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footer39.xml" ContentType="application/vnd.openxmlformats-officedocument.wordprocessingml.footer+xml"/>
  <Override PartName="/word/header38.xml" ContentType="application/vnd.openxmlformats-officedocument.wordprocessingml.head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7.xml" ContentType="application/vnd.openxmlformats-officedocument.wordprocessingml.footer+xml"/>
  <Override PartName="/word/header70.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2.xml" ContentType="application/vnd.openxmlformats-officedocument.wordprocessingml.foot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footer77.xml" ContentType="application/vnd.openxmlformats-officedocument.wordprocessingml.footer+xml"/>
  <Override PartName="/word/header81.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footer92.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95.xml" ContentType="application/vnd.openxmlformats-officedocument.wordprocessingml.footer+xml"/>
  <Override PartName="/word/header103.xml" ContentType="application/vnd.openxmlformats-officedocument.wordprocessingml.header+xml"/>
  <Override PartName="/word/footer96.xml" ContentType="application/vnd.openxmlformats-officedocument.wordprocessingml.footer+xml"/>
  <Override PartName="/word/header104.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1.xml" ContentType="application/vnd.openxmlformats-officedocument.wordprocessingml.footer+xml"/>
  <Override PartName="/word/header119.xml" ContentType="application/vnd.openxmlformats-officedocument.wordprocessingml.header+xml"/>
  <Override PartName="/word/footer112.xml" ContentType="application/vnd.openxmlformats-officedocument.wordprocessingml.footer+xml"/>
  <Override PartName="/word/header120.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29.xml" ContentType="application/vnd.openxmlformats-officedocument.wordprocessingml.footer+xml"/>
  <Override PartName="/word/header138.xml" ContentType="application/vnd.openxmlformats-officedocument.wordprocessingml.header+xml"/>
  <Override PartName="/word/footer130.xml" ContentType="application/vnd.openxmlformats-officedocument.wordprocessingml.footer+xml"/>
  <Override PartName="/word/header139.xml" ContentType="application/vnd.openxmlformats-officedocument.wordprocessingml.header+xml"/>
  <Override PartName="/word/footer131.xml" ContentType="application/vnd.openxmlformats-officedocument.wordprocessingml.footer+xml"/>
  <Override PartName="/word/header140.xml" ContentType="application/vnd.openxmlformats-officedocument.wordprocessingml.header+xml"/>
  <Override PartName="/word/footer132.xml" ContentType="application/vnd.openxmlformats-officedocument.wordprocessingml.footer+xml"/>
  <Override PartName="/word/header141.xml" ContentType="application/vnd.openxmlformats-officedocument.wordprocessingml.header+xml"/>
  <Override PartName="/word/footer133.xml" ContentType="application/vnd.openxmlformats-officedocument.wordprocessingml.footer+xml"/>
  <Override PartName="/word/header142.xml" ContentType="application/vnd.openxmlformats-officedocument.wordprocessingml.header+xml"/>
  <Override PartName="/word/footer134.xml" ContentType="application/vnd.openxmlformats-officedocument.wordprocessingml.footer+xml"/>
  <Override PartName="/word/header143.xml" ContentType="application/vnd.openxmlformats-officedocument.wordprocessingml.header+xml"/>
  <Override PartName="/word/footer13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AB245A" w14:textId="77777777" w:rsidR="0046215C" w:rsidRPr="0073506B" w:rsidRDefault="0046215C" w:rsidP="0046215C">
      <w:pPr>
        <w:pStyle w:val="BodyText"/>
        <w:spacing w:after="100" w:afterAutospacing="1"/>
        <w:rPr>
          <w:rFonts w:ascii="Times New Roman"/>
          <w:sz w:val="20"/>
        </w:rPr>
      </w:pPr>
      <w:bookmarkStart w:id="0" w:name="_GoBack"/>
      <w:bookmarkEnd w:id="0"/>
    </w:p>
    <w:p w14:paraId="289E3D94" w14:textId="77777777" w:rsidR="0046215C" w:rsidRPr="0073506B" w:rsidRDefault="0046215C" w:rsidP="0046215C">
      <w:pPr>
        <w:pStyle w:val="BodyText"/>
        <w:spacing w:after="100" w:afterAutospacing="1"/>
        <w:rPr>
          <w:rFonts w:ascii="Times New Roman"/>
          <w:sz w:val="20"/>
        </w:rPr>
      </w:pPr>
    </w:p>
    <w:p w14:paraId="59AD2909" w14:textId="77777777" w:rsidR="0046215C" w:rsidRPr="0073506B" w:rsidRDefault="0046215C" w:rsidP="0046215C">
      <w:pPr>
        <w:pStyle w:val="BodyText"/>
        <w:spacing w:after="100" w:afterAutospacing="1"/>
        <w:rPr>
          <w:rFonts w:ascii="Times New Roman"/>
          <w:sz w:val="20"/>
        </w:rPr>
      </w:pPr>
    </w:p>
    <w:p w14:paraId="630C290A" w14:textId="77777777" w:rsidR="0046215C" w:rsidRPr="0073506B" w:rsidRDefault="0046215C" w:rsidP="0046215C">
      <w:pPr>
        <w:pStyle w:val="BodyText"/>
        <w:spacing w:after="100" w:afterAutospacing="1"/>
        <w:rPr>
          <w:rFonts w:ascii="Times New Roman"/>
          <w:sz w:val="20"/>
        </w:rPr>
      </w:pPr>
    </w:p>
    <w:p w14:paraId="648F5E9D" w14:textId="77777777" w:rsidR="0046215C" w:rsidRPr="0073506B" w:rsidRDefault="0046215C" w:rsidP="0046215C">
      <w:pPr>
        <w:pStyle w:val="BodyText"/>
        <w:spacing w:after="100" w:afterAutospacing="1"/>
        <w:rPr>
          <w:rFonts w:ascii="Times New Roman"/>
          <w:sz w:val="20"/>
        </w:rPr>
      </w:pPr>
    </w:p>
    <w:p w14:paraId="6B2DA225" w14:textId="77777777" w:rsidR="0046215C" w:rsidRPr="0073506B" w:rsidRDefault="0046215C" w:rsidP="0046215C">
      <w:pPr>
        <w:pStyle w:val="BodyText"/>
        <w:spacing w:after="100" w:afterAutospacing="1"/>
        <w:rPr>
          <w:rFonts w:ascii="Times New Roman"/>
          <w:sz w:val="20"/>
        </w:rPr>
      </w:pPr>
    </w:p>
    <w:p w14:paraId="50B261F9" w14:textId="77777777" w:rsidR="0046215C" w:rsidRPr="0073506B" w:rsidRDefault="0046215C" w:rsidP="0046215C">
      <w:pPr>
        <w:pStyle w:val="BodyText"/>
        <w:spacing w:after="100" w:afterAutospacing="1"/>
        <w:rPr>
          <w:rFonts w:ascii="Times New Roman"/>
          <w:sz w:val="20"/>
        </w:rPr>
      </w:pPr>
    </w:p>
    <w:p w14:paraId="66656319" w14:textId="77777777" w:rsidR="0046215C" w:rsidRPr="0073506B" w:rsidRDefault="0046215C" w:rsidP="0046215C">
      <w:pPr>
        <w:pStyle w:val="BodyText"/>
        <w:spacing w:after="100" w:afterAutospacing="1"/>
        <w:rPr>
          <w:rFonts w:ascii="Times New Roman"/>
          <w:sz w:val="20"/>
        </w:rPr>
      </w:pPr>
    </w:p>
    <w:p w14:paraId="5A97A786" w14:textId="77777777" w:rsidR="0046215C" w:rsidRPr="0073506B" w:rsidRDefault="0046215C" w:rsidP="0046215C">
      <w:pPr>
        <w:pStyle w:val="BodyText"/>
        <w:spacing w:after="100" w:afterAutospacing="1"/>
        <w:rPr>
          <w:rFonts w:ascii="Times New Roman"/>
          <w:sz w:val="20"/>
        </w:rPr>
      </w:pPr>
    </w:p>
    <w:p w14:paraId="070299AC" w14:textId="77777777" w:rsidR="0046215C" w:rsidRPr="0073506B" w:rsidRDefault="0046215C" w:rsidP="0046215C">
      <w:pPr>
        <w:pStyle w:val="BodyText"/>
        <w:spacing w:after="100" w:afterAutospacing="1"/>
        <w:rPr>
          <w:rFonts w:ascii="Times New Roman"/>
          <w:sz w:val="20"/>
        </w:rPr>
      </w:pPr>
    </w:p>
    <w:p w14:paraId="09CE14BC" w14:textId="77777777" w:rsidR="0046215C" w:rsidRPr="0073506B" w:rsidRDefault="0046215C" w:rsidP="0046215C">
      <w:pPr>
        <w:pStyle w:val="BodyText"/>
        <w:spacing w:after="100" w:afterAutospacing="1"/>
        <w:rPr>
          <w:rFonts w:ascii="Times New Roman"/>
          <w:sz w:val="20"/>
        </w:rPr>
      </w:pPr>
    </w:p>
    <w:p w14:paraId="41FE1B15" w14:textId="77777777" w:rsidR="0046215C" w:rsidRPr="0073506B" w:rsidRDefault="0046215C" w:rsidP="0046215C">
      <w:pPr>
        <w:pStyle w:val="BodyText"/>
        <w:spacing w:after="100" w:afterAutospacing="1"/>
        <w:rPr>
          <w:rFonts w:ascii="Times New Roman"/>
          <w:sz w:val="20"/>
        </w:rPr>
      </w:pPr>
    </w:p>
    <w:p w14:paraId="4C61C39A" w14:textId="77777777" w:rsidR="0046215C" w:rsidRPr="0073506B" w:rsidRDefault="0046215C" w:rsidP="0046215C">
      <w:pPr>
        <w:pStyle w:val="BodyText"/>
        <w:spacing w:after="100" w:afterAutospacing="1"/>
        <w:rPr>
          <w:rFonts w:ascii="Times New Roman"/>
          <w:sz w:val="20"/>
        </w:rPr>
      </w:pPr>
    </w:p>
    <w:p w14:paraId="5D99D604" w14:textId="77777777" w:rsidR="0046215C" w:rsidRPr="0073506B" w:rsidRDefault="0046215C" w:rsidP="0046215C">
      <w:pPr>
        <w:pStyle w:val="BodyText"/>
        <w:spacing w:after="100" w:afterAutospacing="1"/>
        <w:rPr>
          <w:rFonts w:ascii="Times New Roman"/>
          <w:sz w:val="20"/>
        </w:rPr>
      </w:pPr>
    </w:p>
    <w:p w14:paraId="71B446F2" w14:textId="77777777" w:rsidR="0046215C" w:rsidRPr="0073506B" w:rsidRDefault="0046215C" w:rsidP="0046215C">
      <w:pPr>
        <w:pStyle w:val="BodyText"/>
        <w:spacing w:after="100" w:afterAutospacing="1"/>
        <w:rPr>
          <w:rFonts w:ascii="Times New Roman"/>
          <w:sz w:val="25"/>
        </w:rPr>
      </w:pPr>
    </w:p>
    <w:p w14:paraId="2C12968B" w14:textId="77777777" w:rsidR="0046215C" w:rsidRPr="003B3195" w:rsidRDefault="0046215C" w:rsidP="0046215C">
      <w:pPr>
        <w:pStyle w:val="Title"/>
        <w:spacing w:after="100" w:afterAutospacing="1"/>
        <w:rPr>
          <w:color w:val="auto"/>
        </w:rPr>
      </w:pPr>
      <w:bookmarkStart w:id="1" w:name="IV37_Securing_Victoria's_Ports_Capacity_"/>
      <w:bookmarkEnd w:id="1"/>
      <w:r w:rsidRPr="003B3195">
        <w:rPr>
          <w:color w:val="auto"/>
          <w:spacing w:val="-4"/>
          <w:w w:val="105"/>
        </w:rPr>
        <w:t xml:space="preserve">ADVICE </w:t>
      </w:r>
      <w:r w:rsidRPr="003B3195">
        <w:rPr>
          <w:color w:val="auto"/>
          <w:w w:val="105"/>
        </w:rPr>
        <w:t xml:space="preserve">ON SECURING </w:t>
      </w:r>
      <w:r w:rsidRPr="003B3195">
        <w:rPr>
          <w:color w:val="auto"/>
          <w:spacing w:val="-6"/>
          <w:w w:val="105"/>
        </w:rPr>
        <w:t>VICTORIA’S</w:t>
      </w:r>
    </w:p>
    <w:p w14:paraId="60262A3C" w14:textId="77777777" w:rsidR="0046215C" w:rsidRPr="003B3195" w:rsidRDefault="0046215C" w:rsidP="0046215C">
      <w:pPr>
        <w:pStyle w:val="Title"/>
        <w:spacing w:after="100" w:afterAutospacing="1"/>
        <w:rPr>
          <w:color w:val="auto"/>
        </w:rPr>
      </w:pPr>
      <w:r w:rsidRPr="003B3195">
        <w:rPr>
          <w:color w:val="auto"/>
        </w:rPr>
        <w:t xml:space="preserve">PORTS </w:t>
      </w:r>
      <w:r w:rsidRPr="003B3195">
        <w:rPr>
          <w:color w:val="auto"/>
          <w:w w:val="105"/>
        </w:rPr>
        <w:t>CAPACITY</w:t>
      </w:r>
    </w:p>
    <w:p w14:paraId="332F3489" w14:textId="77777777" w:rsidR="0046215C" w:rsidRPr="0073506B" w:rsidRDefault="0046215C" w:rsidP="0046215C">
      <w:pPr>
        <w:spacing w:after="100" w:afterAutospacing="1" w:line="237" w:lineRule="auto"/>
        <w:jc w:val="right"/>
        <w:rPr>
          <w:sz w:val="44"/>
        </w:rPr>
        <w:sectPr w:rsidR="0046215C" w:rsidRPr="0073506B" w:rsidSect="0046215C">
          <w:headerReference w:type="even" r:id="rId9"/>
          <w:headerReference w:type="default" r:id="rId10"/>
          <w:footerReference w:type="even" r:id="rId11"/>
          <w:footerReference w:type="default" r:id="rId12"/>
          <w:headerReference w:type="first" r:id="rId13"/>
          <w:footerReference w:type="first" r:id="rId14"/>
          <w:pgSz w:w="11910" w:h="16840"/>
          <w:pgMar w:top="1580" w:right="540" w:bottom="280" w:left="1680" w:header="720" w:footer="720" w:gutter="0"/>
          <w:cols w:space="720"/>
        </w:sectPr>
      </w:pPr>
    </w:p>
    <w:p w14:paraId="34FF4576" w14:textId="77777777" w:rsidR="0046215C" w:rsidRPr="0073506B" w:rsidRDefault="0046215C" w:rsidP="0046215C">
      <w:pPr>
        <w:pStyle w:val="Heading1"/>
        <w:spacing w:before="0" w:after="100" w:afterAutospacing="1"/>
      </w:pPr>
      <w:r w:rsidRPr="0073506B">
        <w:rPr>
          <w:w w:val="115"/>
        </w:rPr>
        <w:lastRenderedPageBreak/>
        <w:t>Contents</w:t>
      </w:r>
    </w:p>
    <w:p w14:paraId="4018839A" w14:textId="77777777" w:rsidR="0036233E" w:rsidRDefault="0036233E" w:rsidP="0036233E">
      <w:pPr>
        <w:spacing w:after="100" w:afterAutospacing="1"/>
      </w:pPr>
      <w:r>
        <w:t>EXECUTIVE SUMMARY</w:t>
      </w:r>
      <w:r>
        <w:tab/>
        <w:t>4</w:t>
      </w:r>
    </w:p>
    <w:p w14:paraId="077D8C95" w14:textId="77777777" w:rsidR="0036233E" w:rsidRDefault="0036233E" w:rsidP="0036233E">
      <w:pPr>
        <w:spacing w:after="100" w:afterAutospacing="1"/>
      </w:pPr>
      <w:r>
        <w:t>LIST OF FIGURES</w:t>
      </w:r>
      <w:r>
        <w:tab/>
        <w:t>6</w:t>
      </w:r>
    </w:p>
    <w:p w14:paraId="7686D73D" w14:textId="146FE3CF" w:rsidR="0036233E" w:rsidRDefault="003F2488" w:rsidP="0036233E">
      <w:pPr>
        <w:spacing w:after="100" w:afterAutospacing="1"/>
      </w:pPr>
      <w:r>
        <w:t>LIST OF TABLES</w:t>
      </w:r>
      <w:r>
        <w:tab/>
        <w:t>8</w:t>
      </w:r>
    </w:p>
    <w:p w14:paraId="2DFC3852" w14:textId="7C585F8A" w:rsidR="0036233E" w:rsidRDefault="003F2488" w:rsidP="0036233E">
      <w:pPr>
        <w:spacing w:after="100" w:afterAutospacing="1"/>
      </w:pPr>
      <w:r>
        <w:t>Glossary and abbreviations</w:t>
      </w:r>
      <w:r>
        <w:tab/>
        <w:t>9</w:t>
      </w:r>
    </w:p>
    <w:p w14:paraId="400970B0" w14:textId="3702DE2A" w:rsidR="0036233E" w:rsidRDefault="003F2488" w:rsidP="0036233E">
      <w:pPr>
        <w:spacing w:after="100" w:afterAutospacing="1"/>
      </w:pPr>
      <w:r>
        <w:t>OUR TERMS OF REFERENCE</w:t>
      </w:r>
      <w:r>
        <w:tab/>
        <w:t>12</w:t>
      </w:r>
    </w:p>
    <w:p w14:paraId="4534F40B" w14:textId="38EE7829" w:rsidR="0036233E" w:rsidRDefault="003F2488" w:rsidP="0036233E">
      <w:pPr>
        <w:spacing w:after="100" w:afterAutospacing="1"/>
      </w:pPr>
      <w:r>
        <w:t>OUR ADVICE</w:t>
      </w:r>
      <w:r>
        <w:tab/>
        <w:t>13</w:t>
      </w:r>
    </w:p>
    <w:p w14:paraId="1B831740" w14:textId="0C6C5DE9" w:rsidR="0036233E" w:rsidRDefault="003F2488" w:rsidP="0036233E">
      <w:pPr>
        <w:spacing w:after="100" w:afterAutospacing="1"/>
      </w:pPr>
      <w:r>
        <w:t>RECOMMENDATIONS</w:t>
      </w:r>
      <w:r>
        <w:tab/>
        <w:t>14</w:t>
      </w:r>
    </w:p>
    <w:p w14:paraId="0F1FB025" w14:textId="77777777" w:rsidR="0036233E" w:rsidRDefault="0036233E" w:rsidP="0036233E">
      <w:pPr>
        <w:spacing w:after="100" w:afterAutospacing="1"/>
      </w:pPr>
      <w:r>
        <w:t>A CONSULTATIVE APPROACH</w:t>
      </w:r>
      <w:r>
        <w:tab/>
        <w:t>24</w:t>
      </w:r>
    </w:p>
    <w:p w14:paraId="4DB53044" w14:textId="77777777" w:rsidR="0036233E" w:rsidRDefault="0036233E" w:rsidP="0036233E">
      <w:pPr>
        <w:spacing w:after="100" w:afterAutospacing="1"/>
      </w:pPr>
      <w:r>
        <w:t>Consultation snapshot</w:t>
      </w:r>
      <w:r>
        <w:tab/>
        <w:t>25</w:t>
      </w:r>
    </w:p>
    <w:p w14:paraId="3B097CB7" w14:textId="77777777" w:rsidR="0036233E" w:rsidRDefault="0036233E" w:rsidP="0036233E">
      <w:pPr>
        <w:spacing w:after="100" w:afterAutospacing="1"/>
      </w:pPr>
      <w:r>
        <w:t>Overview of consultation activities</w:t>
      </w:r>
      <w:r>
        <w:tab/>
        <w:t>26</w:t>
      </w:r>
    </w:p>
    <w:p w14:paraId="7602546A" w14:textId="35025A3B" w:rsidR="0036233E" w:rsidRDefault="0036233E" w:rsidP="0036233E">
      <w:pPr>
        <w:spacing w:after="100" w:afterAutospacing="1"/>
      </w:pPr>
      <w:r>
        <w:t xml:space="preserve">Key themes of </w:t>
      </w:r>
      <w:r w:rsidR="003F2488">
        <w:t>feedback on the evidence base</w:t>
      </w:r>
      <w:r w:rsidR="003F2488">
        <w:tab/>
        <w:t>29</w:t>
      </w:r>
    </w:p>
    <w:p w14:paraId="526D61D7" w14:textId="2B97A575" w:rsidR="0036233E" w:rsidRDefault="0036233E" w:rsidP="0036233E">
      <w:pPr>
        <w:spacing w:after="100" w:afterAutospacing="1"/>
      </w:pPr>
      <w:r>
        <w:t>How consultation on the evid</w:t>
      </w:r>
      <w:r w:rsidR="003F2488">
        <w:t>ence base influenced our work</w:t>
      </w:r>
      <w:r w:rsidR="003F2488">
        <w:tab/>
        <w:t>30</w:t>
      </w:r>
    </w:p>
    <w:p w14:paraId="494F4E58" w14:textId="3E696CFB" w:rsidR="0036233E" w:rsidRDefault="003F2488" w:rsidP="0036233E">
      <w:pPr>
        <w:spacing w:after="100" w:afterAutospacing="1"/>
      </w:pPr>
      <w:r>
        <w:t>CHOOSING A NEW PORT</w:t>
      </w:r>
      <w:r>
        <w:tab/>
        <w:t>31</w:t>
      </w:r>
    </w:p>
    <w:p w14:paraId="027D6CA0" w14:textId="64917336" w:rsidR="0036233E" w:rsidRDefault="0036233E" w:rsidP="0036233E">
      <w:pPr>
        <w:spacing w:after="100" w:afterAutospacing="1"/>
      </w:pPr>
      <w:r>
        <w:t>The importance of an</w:t>
      </w:r>
      <w:r w:rsidR="003F2488">
        <w:t xml:space="preserve"> efficient international port</w:t>
      </w:r>
      <w:r w:rsidR="003F2488">
        <w:tab/>
        <w:t>32</w:t>
      </w:r>
    </w:p>
    <w:p w14:paraId="20BCE3C2" w14:textId="43BE81FA" w:rsidR="0036233E" w:rsidRDefault="003F2488" w:rsidP="0036233E">
      <w:pPr>
        <w:spacing w:after="100" w:afterAutospacing="1"/>
      </w:pPr>
      <w:r>
        <w:t>Port capacity factors</w:t>
      </w:r>
      <w:r>
        <w:tab/>
        <w:t>36</w:t>
      </w:r>
    </w:p>
    <w:p w14:paraId="097A54B6" w14:textId="77777777" w:rsidR="0036233E" w:rsidRDefault="0036233E" w:rsidP="0036233E">
      <w:pPr>
        <w:spacing w:after="100" w:afterAutospacing="1"/>
      </w:pPr>
      <w:r>
        <w:t>Victorian commercial ports today</w:t>
      </w:r>
      <w:r>
        <w:tab/>
        <w:t>37</w:t>
      </w:r>
    </w:p>
    <w:p w14:paraId="35107C52" w14:textId="0A373165" w:rsidR="0036233E" w:rsidRDefault="003F2488" w:rsidP="0036233E">
      <w:pPr>
        <w:spacing w:after="100" w:afterAutospacing="1"/>
      </w:pPr>
      <w:r>
        <w:t>DEVELOPING OUR ADVICE</w:t>
      </w:r>
      <w:r>
        <w:tab/>
        <w:t xml:space="preserve"> 37</w:t>
      </w:r>
    </w:p>
    <w:p w14:paraId="547E2417" w14:textId="6C1CDBC5" w:rsidR="0036233E" w:rsidRDefault="0036233E" w:rsidP="0036233E">
      <w:pPr>
        <w:spacing w:after="100" w:afterAutospacing="1"/>
      </w:pPr>
      <w:r>
        <w:t>EVIDENCE FOR FUTURE DEMAND, CH</w:t>
      </w:r>
      <w:r w:rsidR="003F2488">
        <w:t>ANNEL CAPACITY AND SHIP SIZES</w:t>
      </w:r>
      <w:r w:rsidR="003F2488">
        <w:tab/>
        <w:t>39</w:t>
      </w:r>
    </w:p>
    <w:p w14:paraId="063B5915" w14:textId="5C9B0A4B" w:rsidR="0036233E" w:rsidRDefault="003F2488" w:rsidP="0036233E">
      <w:pPr>
        <w:spacing w:after="100" w:afterAutospacing="1"/>
      </w:pPr>
      <w:r>
        <w:t>Demand forecasts</w:t>
      </w:r>
      <w:r>
        <w:tab/>
        <w:t>41</w:t>
      </w:r>
    </w:p>
    <w:p w14:paraId="2DD51C20" w14:textId="2C8D422B" w:rsidR="0036233E" w:rsidRDefault="0036233E" w:rsidP="0036233E">
      <w:pPr>
        <w:spacing w:after="100" w:afterAutospacing="1"/>
      </w:pPr>
      <w:r>
        <w:t>Channel capacity,</w:t>
      </w:r>
      <w:r w:rsidR="003F2488">
        <w:t xml:space="preserve"> including Port Phillip Heads</w:t>
      </w:r>
      <w:r w:rsidR="003F2488">
        <w:tab/>
        <w:t>45</w:t>
      </w:r>
    </w:p>
    <w:p w14:paraId="63A4B284" w14:textId="77777777" w:rsidR="0036233E" w:rsidRDefault="0036233E" w:rsidP="0036233E">
      <w:pPr>
        <w:spacing w:after="100" w:afterAutospacing="1"/>
      </w:pPr>
      <w:r>
        <w:t>Changing ship sizes</w:t>
      </w:r>
      <w:r>
        <w:tab/>
        <w:t>54</w:t>
      </w:r>
    </w:p>
    <w:p w14:paraId="40616950" w14:textId="4F338511" w:rsidR="0036233E" w:rsidRDefault="0036233E" w:rsidP="0036233E">
      <w:pPr>
        <w:spacing w:after="100" w:afterAutospacing="1"/>
      </w:pPr>
      <w:r>
        <w:t>WHEN A</w:t>
      </w:r>
      <w:r w:rsidR="003F2488">
        <w:t xml:space="preserve"> SECOND PORT WILL BE REQUIRED</w:t>
      </w:r>
      <w:r w:rsidR="003F2488">
        <w:tab/>
        <w:t>66</w:t>
      </w:r>
    </w:p>
    <w:p w14:paraId="74120976" w14:textId="2DA1784A" w:rsidR="0036233E" w:rsidRDefault="0036233E" w:rsidP="0036233E">
      <w:pPr>
        <w:spacing w:after="100" w:afterAutospacing="1"/>
      </w:pPr>
      <w:r>
        <w:t>Po</w:t>
      </w:r>
      <w:r w:rsidR="003F2488">
        <w:t>rt of Melbourne supply chains</w:t>
      </w:r>
      <w:r w:rsidR="003F2488">
        <w:tab/>
        <w:t>66</w:t>
      </w:r>
    </w:p>
    <w:p w14:paraId="7301E72E" w14:textId="2397ED34" w:rsidR="0036233E" w:rsidRDefault="0036233E" w:rsidP="0036233E">
      <w:pPr>
        <w:spacing w:after="100" w:afterAutospacing="1"/>
      </w:pPr>
      <w:r>
        <w:t>Port of Melbourne road and ra</w:t>
      </w:r>
      <w:r w:rsidR="003F2488">
        <w:t>il links beyond the port gate</w:t>
      </w:r>
      <w:r w:rsidR="003F2488">
        <w:tab/>
        <w:t>72</w:t>
      </w:r>
    </w:p>
    <w:p w14:paraId="2B0EBE88" w14:textId="6C2C5B30" w:rsidR="0036233E" w:rsidRDefault="0036233E" w:rsidP="0036233E">
      <w:pPr>
        <w:spacing w:after="100" w:afterAutospacing="1"/>
      </w:pPr>
      <w:r>
        <w:t>Opportunities to expand capa</w:t>
      </w:r>
      <w:r w:rsidR="003F2488">
        <w:t>city at the Port of Melbourne</w:t>
      </w:r>
      <w:r w:rsidR="003F2488">
        <w:tab/>
        <w:t>77</w:t>
      </w:r>
    </w:p>
    <w:p w14:paraId="6FB033C1" w14:textId="686B5749" w:rsidR="0036233E" w:rsidRDefault="0036233E" w:rsidP="0036233E">
      <w:pPr>
        <w:spacing w:after="100" w:afterAutospacing="1"/>
      </w:pPr>
      <w:r>
        <w:t>Maximum effective capacity of the Port of Melbourne</w:t>
      </w:r>
      <w:r>
        <w:tab/>
      </w:r>
      <w:r w:rsidR="003F2488">
        <w:t>91</w:t>
      </w:r>
    </w:p>
    <w:p w14:paraId="55BE76D6" w14:textId="1FFDFA6F" w:rsidR="0036233E" w:rsidRDefault="0036233E" w:rsidP="0036233E">
      <w:pPr>
        <w:spacing w:after="100" w:afterAutospacing="1"/>
      </w:pPr>
      <w:r>
        <w:lastRenderedPageBreak/>
        <w:t>Environmen</w:t>
      </w:r>
      <w:r w:rsidR="003F2488">
        <w:t>tal and social considerations</w:t>
      </w:r>
      <w:r w:rsidR="003F2488">
        <w:tab/>
        <w:t>93</w:t>
      </w:r>
    </w:p>
    <w:p w14:paraId="06E1D62C" w14:textId="789D106A" w:rsidR="0036233E" w:rsidRDefault="0036233E" w:rsidP="0036233E">
      <w:pPr>
        <w:spacing w:after="100" w:afterAutospacing="1"/>
      </w:pPr>
      <w:r>
        <w:t>Calcul</w:t>
      </w:r>
      <w:r w:rsidR="003F2488">
        <w:t>ating the least economic cost</w:t>
      </w:r>
      <w:r w:rsidR="003F2488">
        <w:tab/>
        <w:t>98</w:t>
      </w:r>
    </w:p>
    <w:p w14:paraId="20E21514" w14:textId="535CE401" w:rsidR="0036233E" w:rsidRDefault="0036233E" w:rsidP="0036233E">
      <w:pPr>
        <w:spacing w:after="100" w:afterAutospacing="1"/>
      </w:pPr>
      <w:r>
        <w:t>Likely development pathw</w:t>
      </w:r>
      <w:r w:rsidR="003F2488">
        <w:t>ays for the Port of Melbourne</w:t>
      </w:r>
      <w:r w:rsidR="003F2488">
        <w:tab/>
        <w:t>102</w:t>
      </w:r>
    </w:p>
    <w:p w14:paraId="1C4F517F" w14:textId="041B9D85" w:rsidR="0036233E" w:rsidRDefault="0036233E" w:rsidP="0036233E">
      <w:pPr>
        <w:spacing w:after="100" w:afterAutospacing="1"/>
      </w:pPr>
      <w:r>
        <w:t xml:space="preserve">The interaction between the Port of </w:t>
      </w:r>
      <w:r w:rsidR="003F2488">
        <w:t>Melbourne and the Government</w:t>
      </w:r>
      <w:r w:rsidR="003F2488">
        <w:tab/>
        <w:t>110</w:t>
      </w:r>
    </w:p>
    <w:p w14:paraId="29F63594" w14:textId="0CCDE792" w:rsidR="0036233E" w:rsidRDefault="0036233E" w:rsidP="0036233E">
      <w:pPr>
        <w:spacing w:after="100" w:afterAutospacing="1"/>
      </w:pPr>
      <w:r>
        <w:t>WHERE A SECOND CONT</w:t>
      </w:r>
      <w:r w:rsidR="003F2488">
        <w:t>AINER PORT SHOULD BE LOCATED</w:t>
      </w:r>
      <w:r w:rsidR="003F2488">
        <w:tab/>
        <w:t>116</w:t>
      </w:r>
    </w:p>
    <w:p w14:paraId="65722A55" w14:textId="01766CCB" w:rsidR="0036233E" w:rsidRDefault="0036233E" w:rsidP="0036233E">
      <w:pPr>
        <w:spacing w:after="100" w:afterAutospacing="1"/>
      </w:pPr>
      <w:r>
        <w:t>Hastings port concept technical eviden</w:t>
      </w:r>
      <w:r w:rsidR="003F2488">
        <w:t>ce</w:t>
      </w:r>
      <w:r w:rsidR="003F2488">
        <w:tab/>
        <w:t>121</w:t>
      </w:r>
    </w:p>
    <w:p w14:paraId="67CEE83A" w14:textId="0A74AFD6" w:rsidR="0036233E" w:rsidRDefault="0036233E" w:rsidP="0036233E">
      <w:pPr>
        <w:spacing w:after="100" w:afterAutospacing="1"/>
      </w:pPr>
      <w:r>
        <w:t>Bay West por</w:t>
      </w:r>
      <w:r w:rsidR="003F2488">
        <w:t>t concept technical evidence</w:t>
      </w:r>
      <w:r w:rsidR="003F2488">
        <w:tab/>
        <w:t>136</w:t>
      </w:r>
    </w:p>
    <w:p w14:paraId="07AFE1C0" w14:textId="0DBD131F" w:rsidR="0036233E" w:rsidRDefault="003F2488" w:rsidP="0036233E">
      <w:pPr>
        <w:spacing w:after="100" w:afterAutospacing="1"/>
      </w:pPr>
      <w:r>
        <w:t>Economic evidence for where</w:t>
      </w:r>
      <w:r>
        <w:tab/>
        <w:t>149</w:t>
      </w:r>
    </w:p>
    <w:p w14:paraId="01742CB7" w14:textId="0EF5DEDF" w:rsidR="0036233E" w:rsidRDefault="0036233E" w:rsidP="0036233E">
      <w:pPr>
        <w:spacing w:after="100" w:afterAutospacing="1"/>
      </w:pPr>
      <w:r>
        <w:t>Pot</w:t>
      </w:r>
      <w:r w:rsidR="003F2488">
        <w:t>ential environmental impacts</w:t>
      </w:r>
      <w:r w:rsidR="003F2488">
        <w:tab/>
        <w:t>161</w:t>
      </w:r>
    </w:p>
    <w:p w14:paraId="60E4112A" w14:textId="3C5F1D63" w:rsidR="0036233E" w:rsidRDefault="003F2488" w:rsidP="0036233E">
      <w:pPr>
        <w:spacing w:after="100" w:afterAutospacing="1"/>
      </w:pPr>
      <w:r>
        <w:t>Approvals and offsets</w:t>
      </w:r>
      <w:r>
        <w:tab/>
        <w:t>167</w:t>
      </w:r>
    </w:p>
    <w:p w14:paraId="28736A4D" w14:textId="543F3201" w:rsidR="0036233E" w:rsidRDefault="0036233E" w:rsidP="0036233E">
      <w:pPr>
        <w:spacing w:after="100" w:afterAutospacing="1"/>
      </w:pPr>
      <w:r>
        <w:t>Social is</w:t>
      </w:r>
      <w:r w:rsidR="003F2488">
        <w:t>sues - major differentiators</w:t>
      </w:r>
      <w:r w:rsidR="003F2488">
        <w:tab/>
        <w:t>171</w:t>
      </w:r>
    </w:p>
    <w:p w14:paraId="6EC1DC71" w14:textId="7A0ACAE7" w:rsidR="0036233E" w:rsidRDefault="003F2488" w:rsidP="0036233E">
      <w:pPr>
        <w:spacing w:after="100" w:afterAutospacing="1"/>
      </w:pPr>
      <w:r>
        <w:t>Multi-criteria assessment</w:t>
      </w:r>
      <w:r>
        <w:tab/>
        <w:t>173</w:t>
      </w:r>
    </w:p>
    <w:p w14:paraId="1E32DE67" w14:textId="0A784D84" w:rsidR="0036233E" w:rsidRDefault="0036233E" w:rsidP="0036233E">
      <w:pPr>
        <w:spacing w:after="100" w:afterAutospacing="1"/>
      </w:pPr>
      <w:r>
        <w:t xml:space="preserve">The evolution path and trigger points </w:t>
      </w:r>
      <w:r w:rsidR="003F2488">
        <w:t>to investing in Bay West</w:t>
      </w:r>
      <w:r w:rsidR="003F2488">
        <w:tab/>
        <w:t>182</w:t>
      </w:r>
    </w:p>
    <w:p w14:paraId="208AD8EE" w14:textId="43AD5AD1" w:rsidR="0036233E" w:rsidRDefault="003F2488" w:rsidP="0036233E">
      <w:pPr>
        <w:spacing w:after="100" w:afterAutospacing="1"/>
      </w:pPr>
      <w:r>
        <w:t>SOURCES</w:t>
      </w:r>
      <w:r>
        <w:tab/>
        <w:t>191</w:t>
      </w:r>
    </w:p>
    <w:p w14:paraId="09B0EF31" w14:textId="4AEF335A" w:rsidR="0046215C" w:rsidRDefault="003F2488" w:rsidP="0036233E">
      <w:pPr>
        <w:spacing w:after="100" w:afterAutospacing="1"/>
      </w:pPr>
      <w:r>
        <w:t>ABOUT US</w:t>
      </w:r>
      <w:r>
        <w:tab/>
        <w:t>195</w:t>
      </w:r>
    </w:p>
    <w:p w14:paraId="63D4DE46" w14:textId="77777777" w:rsidR="0036233E" w:rsidRDefault="0036233E" w:rsidP="0046215C">
      <w:pPr>
        <w:spacing w:after="100" w:afterAutospacing="1"/>
      </w:pPr>
    </w:p>
    <w:p w14:paraId="78601B76" w14:textId="77777777" w:rsidR="0036233E" w:rsidRPr="0073506B" w:rsidRDefault="0036233E" w:rsidP="0046215C">
      <w:pPr>
        <w:spacing w:after="100" w:afterAutospacing="1"/>
        <w:sectPr w:rsidR="0036233E" w:rsidRPr="0073506B">
          <w:footerReference w:type="even" r:id="rId15"/>
          <w:footerReference w:type="default" r:id="rId16"/>
          <w:pgSz w:w="11910" w:h="16840"/>
          <w:pgMar w:top="1540" w:right="460" w:bottom="600" w:left="1300" w:header="0" w:footer="403" w:gutter="0"/>
          <w:pgNumType w:start="3"/>
          <w:cols w:space="720"/>
        </w:sectPr>
      </w:pPr>
    </w:p>
    <w:p w14:paraId="1A0A7D9F" w14:textId="77777777" w:rsidR="0046215C" w:rsidRPr="0073506B" w:rsidRDefault="0046215C" w:rsidP="0046215C">
      <w:pPr>
        <w:pStyle w:val="Heading1"/>
        <w:spacing w:before="0" w:after="100" w:afterAutospacing="1"/>
      </w:pPr>
      <w:r w:rsidRPr="0073506B">
        <w:lastRenderedPageBreak/>
        <w:t>Executive summary</w:t>
      </w:r>
    </w:p>
    <w:p w14:paraId="1F820B10" w14:textId="77777777" w:rsidR="0046215C" w:rsidRPr="0073506B" w:rsidRDefault="0046215C" w:rsidP="0046215C">
      <w:pPr>
        <w:spacing w:after="100" w:afterAutospacing="1"/>
      </w:pPr>
      <w:r w:rsidRPr="0073506B">
        <w:rPr>
          <w:w w:val="120"/>
        </w:rPr>
        <w:t>In</w:t>
      </w:r>
      <w:r w:rsidRPr="0073506B">
        <w:rPr>
          <w:spacing w:val="-54"/>
          <w:w w:val="120"/>
        </w:rPr>
        <w:t xml:space="preserve"> </w:t>
      </w:r>
      <w:r w:rsidRPr="0073506B">
        <w:rPr>
          <w:spacing w:val="-4"/>
          <w:w w:val="120"/>
        </w:rPr>
        <w:t>May</w:t>
      </w:r>
      <w:r w:rsidRPr="0073506B">
        <w:rPr>
          <w:spacing w:val="-54"/>
          <w:w w:val="120"/>
        </w:rPr>
        <w:t xml:space="preserve"> </w:t>
      </w:r>
      <w:r w:rsidRPr="0073506B">
        <w:rPr>
          <w:w w:val="120"/>
        </w:rPr>
        <w:t>2016</w:t>
      </w:r>
      <w:r w:rsidRPr="0073506B">
        <w:rPr>
          <w:spacing w:val="-54"/>
          <w:w w:val="120"/>
        </w:rPr>
        <w:t xml:space="preserve"> </w:t>
      </w:r>
      <w:r w:rsidRPr="0073506B">
        <w:rPr>
          <w:w w:val="120"/>
        </w:rPr>
        <w:t>the</w:t>
      </w:r>
      <w:r w:rsidRPr="0073506B">
        <w:rPr>
          <w:spacing w:val="-54"/>
          <w:w w:val="120"/>
        </w:rPr>
        <w:t xml:space="preserve"> </w:t>
      </w:r>
      <w:r w:rsidRPr="0073506B">
        <w:rPr>
          <w:w w:val="120"/>
        </w:rPr>
        <w:t>Special</w:t>
      </w:r>
      <w:r w:rsidRPr="0073506B">
        <w:rPr>
          <w:spacing w:val="-54"/>
          <w:w w:val="120"/>
        </w:rPr>
        <w:t xml:space="preserve"> </w:t>
      </w:r>
      <w:r w:rsidRPr="0073506B">
        <w:rPr>
          <w:w w:val="120"/>
        </w:rPr>
        <w:t>Minister</w:t>
      </w:r>
      <w:r w:rsidRPr="0073506B">
        <w:rPr>
          <w:spacing w:val="-54"/>
          <w:w w:val="120"/>
        </w:rPr>
        <w:t xml:space="preserve"> </w:t>
      </w:r>
      <w:r w:rsidRPr="0073506B">
        <w:rPr>
          <w:w w:val="120"/>
        </w:rPr>
        <w:t>of</w:t>
      </w:r>
      <w:r w:rsidRPr="0073506B">
        <w:rPr>
          <w:spacing w:val="-54"/>
          <w:w w:val="120"/>
        </w:rPr>
        <w:t xml:space="preserve"> </w:t>
      </w:r>
      <w:r w:rsidRPr="0073506B">
        <w:rPr>
          <w:spacing w:val="-5"/>
          <w:w w:val="120"/>
        </w:rPr>
        <w:t>State</w:t>
      </w:r>
      <w:r w:rsidRPr="0073506B">
        <w:rPr>
          <w:spacing w:val="-54"/>
          <w:w w:val="120"/>
        </w:rPr>
        <w:t xml:space="preserve"> </w:t>
      </w:r>
      <w:r w:rsidRPr="0073506B">
        <w:rPr>
          <w:w w:val="120"/>
        </w:rPr>
        <w:t>requested</w:t>
      </w:r>
      <w:r w:rsidRPr="0073506B">
        <w:rPr>
          <w:spacing w:val="-54"/>
          <w:w w:val="120"/>
        </w:rPr>
        <w:t xml:space="preserve"> </w:t>
      </w:r>
      <w:r w:rsidRPr="0073506B">
        <w:rPr>
          <w:w w:val="120"/>
        </w:rPr>
        <w:t>that Infrastructure</w:t>
      </w:r>
      <w:r w:rsidRPr="0073506B">
        <w:rPr>
          <w:spacing w:val="-58"/>
          <w:w w:val="120"/>
        </w:rPr>
        <w:t xml:space="preserve"> </w:t>
      </w:r>
      <w:r w:rsidRPr="0073506B">
        <w:rPr>
          <w:spacing w:val="-4"/>
          <w:w w:val="120"/>
        </w:rPr>
        <w:t>Victoria</w:t>
      </w:r>
      <w:r w:rsidRPr="0073506B">
        <w:rPr>
          <w:spacing w:val="-58"/>
          <w:w w:val="120"/>
        </w:rPr>
        <w:t xml:space="preserve"> </w:t>
      </w:r>
      <w:r w:rsidRPr="0073506B">
        <w:rPr>
          <w:spacing w:val="-5"/>
          <w:w w:val="120"/>
        </w:rPr>
        <w:t>provide</w:t>
      </w:r>
      <w:r w:rsidRPr="0073506B">
        <w:rPr>
          <w:spacing w:val="-58"/>
          <w:w w:val="120"/>
        </w:rPr>
        <w:t xml:space="preserve"> </w:t>
      </w:r>
      <w:r w:rsidRPr="0073506B">
        <w:rPr>
          <w:spacing w:val="-4"/>
          <w:w w:val="120"/>
        </w:rPr>
        <w:t>advice</w:t>
      </w:r>
      <w:r w:rsidRPr="0073506B">
        <w:rPr>
          <w:spacing w:val="-58"/>
          <w:w w:val="120"/>
        </w:rPr>
        <w:t xml:space="preserve"> </w:t>
      </w:r>
      <w:r w:rsidRPr="0073506B">
        <w:rPr>
          <w:w w:val="120"/>
        </w:rPr>
        <w:t>on</w:t>
      </w:r>
      <w:r w:rsidRPr="0073506B">
        <w:rPr>
          <w:spacing w:val="-58"/>
          <w:w w:val="120"/>
        </w:rPr>
        <w:t xml:space="preserve"> </w:t>
      </w:r>
      <w:r w:rsidRPr="0073506B">
        <w:rPr>
          <w:w w:val="120"/>
        </w:rPr>
        <w:t>options</w:t>
      </w:r>
      <w:r w:rsidRPr="0073506B">
        <w:rPr>
          <w:spacing w:val="-58"/>
          <w:w w:val="120"/>
        </w:rPr>
        <w:t xml:space="preserve"> </w:t>
      </w:r>
      <w:r w:rsidRPr="0073506B">
        <w:rPr>
          <w:spacing w:val="-7"/>
          <w:w w:val="120"/>
        </w:rPr>
        <w:t>to</w:t>
      </w:r>
      <w:r w:rsidRPr="0073506B">
        <w:rPr>
          <w:spacing w:val="-58"/>
          <w:w w:val="120"/>
        </w:rPr>
        <w:t xml:space="preserve"> </w:t>
      </w:r>
      <w:r w:rsidRPr="0073506B">
        <w:rPr>
          <w:w w:val="120"/>
        </w:rPr>
        <w:t xml:space="preserve">secure </w:t>
      </w:r>
      <w:r w:rsidRPr="0073506B">
        <w:rPr>
          <w:spacing w:val="-5"/>
          <w:w w:val="120"/>
        </w:rPr>
        <w:t>Victoria’s</w:t>
      </w:r>
      <w:r w:rsidRPr="0073506B">
        <w:rPr>
          <w:spacing w:val="-61"/>
          <w:w w:val="120"/>
        </w:rPr>
        <w:t xml:space="preserve"> </w:t>
      </w:r>
      <w:r w:rsidRPr="0073506B">
        <w:rPr>
          <w:w w:val="120"/>
        </w:rPr>
        <w:t>future</w:t>
      </w:r>
      <w:r w:rsidRPr="0073506B">
        <w:rPr>
          <w:spacing w:val="-61"/>
          <w:w w:val="120"/>
        </w:rPr>
        <w:t xml:space="preserve"> </w:t>
      </w:r>
      <w:r w:rsidRPr="0073506B">
        <w:rPr>
          <w:w w:val="120"/>
        </w:rPr>
        <w:t>ports</w:t>
      </w:r>
      <w:r w:rsidRPr="0073506B">
        <w:rPr>
          <w:spacing w:val="-61"/>
          <w:w w:val="120"/>
        </w:rPr>
        <w:t xml:space="preserve"> </w:t>
      </w:r>
      <w:r w:rsidRPr="0073506B">
        <w:rPr>
          <w:spacing w:val="-4"/>
          <w:w w:val="120"/>
        </w:rPr>
        <w:t>capacity.</w:t>
      </w:r>
      <w:r w:rsidRPr="0073506B">
        <w:rPr>
          <w:spacing w:val="-61"/>
          <w:w w:val="120"/>
        </w:rPr>
        <w:t xml:space="preserve"> </w:t>
      </w:r>
      <w:r w:rsidRPr="0073506B">
        <w:rPr>
          <w:w w:val="120"/>
        </w:rPr>
        <w:t>This</w:t>
      </w:r>
      <w:r w:rsidRPr="0073506B">
        <w:rPr>
          <w:spacing w:val="-61"/>
          <w:w w:val="120"/>
        </w:rPr>
        <w:t xml:space="preserve"> </w:t>
      </w:r>
      <w:r w:rsidRPr="0073506B">
        <w:rPr>
          <w:w w:val="120"/>
        </w:rPr>
        <w:t>request</w:t>
      </w:r>
      <w:r w:rsidRPr="0073506B">
        <w:rPr>
          <w:spacing w:val="-61"/>
          <w:w w:val="120"/>
        </w:rPr>
        <w:t xml:space="preserve"> </w:t>
      </w:r>
      <w:r w:rsidRPr="0073506B">
        <w:rPr>
          <w:spacing w:val="-4"/>
          <w:w w:val="120"/>
        </w:rPr>
        <w:t>directed</w:t>
      </w:r>
      <w:r w:rsidRPr="0073506B">
        <w:rPr>
          <w:spacing w:val="-61"/>
          <w:w w:val="120"/>
        </w:rPr>
        <w:t xml:space="preserve"> </w:t>
      </w:r>
      <w:r w:rsidRPr="0073506B">
        <w:rPr>
          <w:w w:val="120"/>
        </w:rPr>
        <w:t>us</w:t>
      </w:r>
      <w:r w:rsidRPr="0073506B">
        <w:rPr>
          <w:spacing w:val="-61"/>
          <w:w w:val="120"/>
        </w:rPr>
        <w:t xml:space="preserve"> </w:t>
      </w:r>
      <w:r w:rsidRPr="0073506B">
        <w:rPr>
          <w:spacing w:val="-7"/>
          <w:w w:val="120"/>
        </w:rPr>
        <w:t xml:space="preserve">to </w:t>
      </w:r>
      <w:r w:rsidRPr="0073506B">
        <w:rPr>
          <w:w w:val="120"/>
        </w:rPr>
        <w:t>consider</w:t>
      </w:r>
      <w:r w:rsidRPr="0073506B">
        <w:rPr>
          <w:spacing w:val="-68"/>
          <w:w w:val="120"/>
        </w:rPr>
        <w:t xml:space="preserve"> </w:t>
      </w:r>
      <w:r w:rsidRPr="0073506B">
        <w:rPr>
          <w:w w:val="120"/>
        </w:rPr>
        <w:t>a</w:t>
      </w:r>
      <w:r w:rsidRPr="0073506B">
        <w:rPr>
          <w:spacing w:val="-68"/>
          <w:w w:val="120"/>
        </w:rPr>
        <w:t xml:space="preserve"> </w:t>
      </w:r>
      <w:r w:rsidRPr="0073506B">
        <w:rPr>
          <w:w w:val="120"/>
        </w:rPr>
        <w:t>number</w:t>
      </w:r>
      <w:r w:rsidRPr="0073506B">
        <w:rPr>
          <w:spacing w:val="-68"/>
          <w:w w:val="120"/>
        </w:rPr>
        <w:t xml:space="preserve"> </w:t>
      </w:r>
      <w:r w:rsidRPr="0073506B">
        <w:rPr>
          <w:w w:val="120"/>
        </w:rPr>
        <w:t>of</w:t>
      </w:r>
      <w:r w:rsidRPr="0073506B">
        <w:rPr>
          <w:spacing w:val="-68"/>
          <w:w w:val="120"/>
        </w:rPr>
        <w:t xml:space="preserve"> </w:t>
      </w:r>
      <w:r w:rsidRPr="0073506B">
        <w:rPr>
          <w:w w:val="120"/>
        </w:rPr>
        <w:t>factors</w:t>
      </w:r>
      <w:r w:rsidRPr="0073506B">
        <w:rPr>
          <w:spacing w:val="-68"/>
          <w:w w:val="120"/>
        </w:rPr>
        <w:t xml:space="preserve"> </w:t>
      </w:r>
      <w:r w:rsidRPr="0073506B">
        <w:rPr>
          <w:w w:val="120"/>
        </w:rPr>
        <w:t>and</w:t>
      </w:r>
      <w:r w:rsidRPr="0073506B">
        <w:rPr>
          <w:spacing w:val="-68"/>
          <w:w w:val="120"/>
        </w:rPr>
        <w:t xml:space="preserve"> </w:t>
      </w:r>
      <w:r w:rsidRPr="0073506B">
        <w:rPr>
          <w:w w:val="120"/>
        </w:rPr>
        <w:t>scenarios,</w:t>
      </w:r>
      <w:r w:rsidRPr="0073506B">
        <w:rPr>
          <w:spacing w:val="-68"/>
          <w:w w:val="120"/>
        </w:rPr>
        <w:t xml:space="preserve"> </w:t>
      </w:r>
      <w:r w:rsidRPr="0073506B">
        <w:rPr>
          <w:w w:val="120"/>
        </w:rPr>
        <w:t>and</w:t>
      </w:r>
      <w:r w:rsidRPr="0073506B">
        <w:rPr>
          <w:spacing w:val="-68"/>
          <w:w w:val="120"/>
        </w:rPr>
        <w:t xml:space="preserve"> </w:t>
      </w:r>
      <w:r w:rsidRPr="0073506B">
        <w:rPr>
          <w:spacing w:val="-7"/>
          <w:w w:val="120"/>
        </w:rPr>
        <w:t>to</w:t>
      </w:r>
      <w:r w:rsidRPr="0073506B">
        <w:rPr>
          <w:spacing w:val="-68"/>
          <w:w w:val="120"/>
        </w:rPr>
        <w:t xml:space="preserve"> </w:t>
      </w:r>
      <w:r w:rsidRPr="0073506B">
        <w:rPr>
          <w:w w:val="120"/>
        </w:rPr>
        <w:t xml:space="preserve">consult </w:t>
      </w:r>
      <w:r w:rsidRPr="0073506B">
        <w:rPr>
          <w:spacing w:val="-5"/>
          <w:w w:val="120"/>
        </w:rPr>
        <w:t>with</w:t>
      </w:r>
      <w:r w:rsidRPr="0073506B">
        <w:rPr>
          <w:spacing w:val="-58"/>
          <w:w w:val="120"/>
        </w:rPr>
        <w:t xml:space="preserve"> </w:t>
      </w:r>
      <w:r w:rsidRPr="0073506B">
        <w:rPr>
          <w:w w:val="120"/>
        </w:rPr>
        <w:t>the</w:t>
      </w:r>
      <w:r w:rsidRPr="0073506B">
        <w:rPr>
          <w:spacing w:val="-58"/>
          <w:w w:val="120"/>
        </w:rPr>
        <w:t xml:space="preserve"> </w:t>
      </w:r>
      <w:r w:rsidRPr="0073506B">
        <w:rPr>
          <w:w w:val="120"/>
        </w:rPr>
        <w:t>community</w:t>
      </w:r>
      <w:r w:rsidRPr="0073506B">
        <w:rPr>
          <w:spacing w:val="-58"/>
          <w:w w:val="120"/>
        </w:rPr>
        <w:t xml:space="preserve"> </w:t>
      </w:r>
      <w:r w:rsidRPr="0073506B">
        <w:rPr>
          <w:w w:val="120"/>
        </w:rPr>
        <w:t>and</w:t>
      </w:r>
      <w:r w:rsidRPr="0073506B">
        <w:rPr>
          <w:spacing w:val="-58"/>
          <w:w w:val="120"/>
        </w:rPr>
        <w:t xml:space="preserve"> </w:t>
      </w:r>
      <w:r w:rsidRPr="0073506B">
        <w:rPr>
          <w:w w:val="120"/>
        </w:rPr>
        <w:t>stakeholders,</w:t>
      </w:r>
      <w:r w:rsidRPr="0073506B">
        <w:rPr>
          <w:spacing w:val="-58"/>
          <w:w w:val="120"/>
        </w:rPr>
        <w:t xml:space="preserve"> </w:t>
      </w:r>
      <w:r w:rsidRPr="0073506B">
        <w:rPr>
          <w:w w:val="120"/>
        </w:rPr>
        <w:t>in</w:t>
      </w:r>
      <w:r w:rsidRPr="0073506B">
        <w:rPr>
          <w:spacing w:val="-58"/>
          <w:w w:val="120"/>
        </w:rPr>
        <w:t xml:space="preserve"> </w:t>
      </w:r>
      <w:r w:rsidRPr="0073506B">
        <w:rPr>
          <w:w w:val="120"/>
        </w:rPr>
        <w:t>order</w:t>
      </w:r>
      <w:r w:rsidRPr="0073506B">
        <w:rPr>
          <w:spacing w:val="-58"/>
          <w:w w:val="120"/>
        </w:rPr>
        <w:t xml:space="preserve"> </w:t>
      </w:r>
      <w:r w:rsidRPr="0073506B">
        <w:rPr>
          <w:spacing w:val="-7"/>
          <w:w w:val="120"/>
        </w:rPr>
        <w:t>to</w:t>
      </w:r>
      <w:r w:rsidRPr="0073506B">
        <w:rPr>
          <w:spacing w:val="-58"/>
          <w:w w:val="120"/>
        </w:rPr>
        <w:t xml:space="preserve"> </w:t>
      </w:r>
      <w:r w:rsidRPr="0073506B">
        <w:rPr>
          <w:spacing w:val="-4"/>
          <w:w w:val="120"/>
        </w:rPr>
        <w:t xml:space="preserve">develop </w:t>
      </w:r>
      <w:r w:rsidRPr="0073506B">
        <w:rPr>
          <w:w w:val="115"/>
        </w:rPr>
        <w:t>robust,</w:t>
      </w:r>
      <w:r w:rsidRPr="0073506B">
        <w:rPr>
          <w:spacing w:val="-26"/>
          <w:w w:val="115"/>
        </w:rPr>
        <w:t xml:space="preserve"> </w:t>
      </w:r>
      <w:r w:rsidRPr="0073506B">
        <w:rPr>
          <w:w w:val="115"/>
        </w:rPr>
        <w:t>independent</w:t>
      </w:r>
      <w:r w:rsidRPr="0073506B">
        <w:rPr>
          <w:spacing w:val="-26"/>
          <w:w w:val="115"/>
        </w:rPr>
        <w:t xml:space="preserve"> </w:t>
      </w:r>
      <w:r w:rsidRPr="0073506B">
        <w:rPr>
          <w:spacing w:val="-4"/>
          <w:w w:val="115"/>
        </w:rPr>
        <w:t>advice</w:t>
      </w:r>
      <w:r w:rsidRPr="0073506B">
        <w:rPr>
          <w:spacing w:val="-26"/>
          <w:w w:val="115"/>
        </w:rPr>
        <w:t xml:space="preserve"> </w:t>
      </w:r>
      <w:r w:rsidRPr="0073506B">
        <w:rPr>
          <w:w w:val="115"/>
        </w:rPr>
        <w:t>on</w:t>
      </w:r>
      <w:r w:rsidRPr="0073506B">
        <w:rPr>
          <w:spacing w:val="-26"/>
          <w:w w:val="115"/>
        </w:rPr>
        <w:t xml:space="preserve"> </w:t>
      </w:r>
      <w:r w:rsidRPr="0073506B">
        <w:rPr>
          <w:w w:val="115"/>
        </w:rPr>
        <w:t>the</w:t>
      </w:r>
      <w:r w:rsidRPr="0073506B">
        <w:rPr>
          <w:spacing w:val="-26"/>
          <w:w w:val="115"/>
        </w:rPr>
        <w:t xml:space="preserve"> </w:t>
      </w:r>
      <w:r w:rsidRPr="0073506B">
        <w:rPr>
          <w:w w:val="115"/>
        </w:rPr>
        <w:t>sequencing,</w:t>
      </w:r>
      <w:r w:rsidRPr="0073506B">
        <w:rPr>
          <w:spacing w:val="-26"/>
          <w:w w:val="115"/>
        </w:rPr>
        <w:t xml:space="preserve"> </w:t>
      </w:r>
      <w:r w:rsidRPr="0073506B">
        <w:rPr>
          <w:w w:val="115"/>
        </w:rPr>
        <w:t>timing</w:t>
      </w:r>
      <w:r w:rsidRPr="0073506B">
        <w:rPr>
          <w:spacing w:val="-26"/>
          <w:w w:val="115"/>
        </w:rPr>
        <w:t xml:space="preserve"> </w:t>
      </w:r>
      <w:r w:rsidRPr="0073506B">
        <w:rPr>
          <w:w w:val="115"/>
        </w:rPr>
        <w:t>and location of</w:t>
      </w:r>
      <w:r w:rsidRPr="0073506B">
        <w:rPr>
          <w:spacing w:val="-12"/>
          <w:w w:val="115"/>
        </w:rPr>
        <w:t xml:space="preserve"> </w:t>
      </w:r>
      <w:r w:rsidRPr="0073506B">
        <w:rPr>
          <w:spacing w:val="-4"/>
          <w:w w:val="115"/>
        </w:rPr>
        <w:t>investment.</w:t>
      </w:r>
    </w:p>
    <w:p w14:paraId="5AEF3788" w14:textId="77777777" w:rsidR="0046215C" w:rsidRPr="0073506B" w:rsidRDefault="0046215C" w:rsidP="0046215C">
      <w:pPr>
        <w:spacing w:after="100" w:afterAutospacing="1"/>
        <w:rPr>
          <w:sz w:val="32"/>
        </w:rPr>
        <w:sectPr w:rsidR="0046215C" w:rsidRPr="0073506B">
          <w:pgSz w:w="11910" w:h="16840"/>
          <w:pgMar w:top="1400" w:right="1280" w:bottom="600" w:left="460" w:header="0" w:footer="405" w:gutter="0"/>
          <w:cols w:space="720"/>
        </w:sectPr>
      </w:pPr>
    </w:p>
    <w:p w14:paraId="26324AA1" w14:textId="77777777" w:rsidR="0046215C" w:rsidRPr="0073506B" w:rsidRDefault="0046215C" w:rsidP="0046215C">
      <w:pPr>
        <w:spacing w:after="100" w:afterAutospacing="1"/>
      </w:pPr>
      <w:r w:rsidRPr="0073506B">
        <w:lastRenderedPageBreak/>
        <w:t>Developing this advice has been a complex task that highlighted the inherent challenges of ports planning – long lead times, future uncertainty, complicated interfaces and environmental sensitivities. But it has also highlighted the importance of commercial ports to the Victorian economy. There is no doubt ports are an important economic driver that deliver benefits right across the State. They provide access to goods from around the world and facilitate the export of products to international markets. They are critical to Victoria’s future economic growth and</w:t>
      </w:r>
      <w:r w:rsidRPr="0073506B">
        <w:rPr>
          <w:spacing w:val="-9"/>
        </w:rPr>
        <w:t xml:space="preserve"> </w:t>
      </w:r>
      <w:r w:rsidRPr="0073506B">
        <w:t>competitiveness.</w:t>
      </w:r>
    </w:p>
    <w:p w14:paraId="7265BD61" w14:textId="77777777" w:rsidR="0046215C" w:rsidRPr="0073506B" w:rsidRDefault="0046215C" w:rsidP="0046215C">
      <w:pPr>
        <w:spacing w:after="100" w:afterAutospacing="1"/>
      </w:pPr>
      <w:r w:rsidRPr="0073506B">
        <w:t>We have endeavoured to develop our advice and recommendations in a way that provides clear direction but also encourages flexibility and responsiveness to change. There is a great deal of uncertainty in ports planning. Government will need to closely monitor key indicators and stand ready to adapt ports planning, either by bringing decisions and actions forward, or delaying them, according to variations in these areas.</w:t>
      </w:r>
    </w:p>
    <w:p w14:paraId="441F2999" w14:textId="77777777" w:rsidR="0046215C" w:rsidRPr="0073506B" w:rsidRDefault="0046215C" w:rsidP="0046215C">
      <w:pPr>
        <w:spacing w:after="100" w:afterAutospacing="1"/>
      </w:pPr>
      <w:r w:rsidRPr="0073506B">
        <w:t>Infrastructure decisions need to be based on the best available evidence. Our approach provides, for the first time, a direct comparison of the available options taking account of key criteria. This approach provides rich new data and technical analysis to guide ports planning and investment decisions.</w:t>
      </w:r>
    </w:p>
    <w:p w14:paraId="7A8BBA0E" w14:textId="77777777" w:rsidR="0046215C" w:rsidRPr="0073506B" w:rsidRDefault="0046215C" w:rsidP="0046215C">
      <w:pPr>
        <w:spacing w:after="100" w:afterAutospacing="1"/>
      </w:pPr>
      <w:r w:rsidRPr="0073506B">
        <w:t>In line with our guiding principle of making the most of existing assets, we considered non-build solutions first. We examined the social, environmental and economic benefits and impacts of ports development. This reflects the consultation process which highlighted the increasing community expectation that greater emphasis be placed on achieving good environmental and social outcomes when developing our ports. Land-use conflicts between ports users and communities are likely to increase unless they are actively managed, which will be important to achieve the objectives of this advice.</w:t>
      </w:r>
    </w:p>
    <w:p w14:paraId="5D6DA55E" w14:textId="77777777" w:rsidR="0046215C" w:rsidRPr="0073506B" w:rsidRDefault="0046215C" w:rsidP="0046215C">
      <w:pPr>
        <w:spacing w:after="100" w:afterAutospacing="1"/>
      </w:pPr>
      <w:r w:rsidRPr="0073506B">
        <w:br w:type="column"/>
      </w:r>
      <w:r w:rsidRPr="0073506B">
        <w:rPr>
          <w:spacing w:val="-6"/>
        </w:rPr>
        <w:lastRenderedPageBreak/>
        <w:t xml:space="preserve">We </w:t>
      </w:r>
      <w:r w:rsidRPr="0073506B">
        <w:t xml:space="preserve">have identified an optimal capacity of approximately 8 million TEU at the Port of Melbourne. Achieving this will require a holistic approach to ports management and may require the relocation of some existing trades to Victoria’s other commercial ports. While some investment in transport upgrades will be required, this should stop short of a dedicated road and rail Freight Link through Fishermans Bend to </w:t>
      </w:r>
      <w:r w:rsidRPr="0073506B">
        <w:rPr>
          <w:spacing w:val="-3"/>
        </w:rPr>
        <w:t>Webb</w:t>
      </w:r>
      <w:r w:rsidRPr="0073506B">
        <w:rPr>
          <w:spacing w:val="35"/>
        </w:rPr>
        <w:t xml:space="preserve"> </w:t>
      </w:r>
      <w:r w:rsidRPr="0073506B">
        <w:t>Dock.</w:t>
      </w:r>
    </w:p>
    <w:p w14:paraId="526DF1C5" w14:textId="77777777" w:rsidR="0046215C" w:rsidRPr="0073506B" w:rsidRDefault="0046215C" w:rsidP="0046215C">
      <w:pPr>
        <w:spacing w:after="100" w:afterAutospacing="1"/>
      </w:pPr>
      <w:r w:rsidRPr="0073506B">
        <w:t>Once the Port of Melbourne reaches a capacity of approximately 8 million TEU around 2055, Infrastructure Victoria considers it makes better economic, social and urban planning sense to move some container trade to a new port at Bay</w:t>
      </w:r>
      <w:r w:rsidRPr="0073506B">
        <w:rPr>
          <w:spacing w:val="22"/>
        </w:rPr>
        <w:t xml:space="preserve"> </w:t>
      </w:r>
      <w:r w:rsidRPr="0073506B">
        <w:rPr>
          <w:spacing w:val="-3"/>
        </w:rPr>
        <w:t>West.</w:t>
      </w:r>
    </w:p>
    <w:p w14:paraId="5EE0FE9D" w14:textId="77777777" w:rsidR="0046215C" w:rsidRPr="0073506B" w:rsidRDefault="0046215C" w:rsidP="0046215C">
      <w:pPr>
        <w:spacing w:after="100" w:afterAutospacing="1"/>
      </w:pPr>
      <w:r w:rsidRPr="0073506B">
        <w:t>When assessed against key social, economic and environmental criteria, the Bay West location is preferred over Hastings for a second major container port. This assessment has been made in light of new evidence</w:t>
      </w:r>
      <w:r>
        <w:t xml:space="preserve"> </w:t>
      </w:r>
      <w:r w:rsidRPr="0073506B">
        <w:t xml:space="preserve">and analysis now available and published by Infrastructure Victoria. Bay </w:t>
      </w:r>
      <w:r w:rsidRPr="0073506B">
        <w:rPr>
          <w:spacing w:val="-3"/>
        </w:rPr>
        <w:t xml:space="preserve">West </w:t>
      </w:r>
      <w:r w:rsidRPr="0073506B">
        <w:t>can initially handle overflow container capacity from the Port of Melbourne, and is also well suited to becoming Melbourne's future container port in the long</w:t>
      </w:r>
      <w:r w:rsidRPr="0073506B">
        <w:rPr>
          <w:spacing w:val="15"/>
        </w:rPr>
        <w:t xml:space="preserve"> </w:t>
      </w:r>
      <w:r w:rsidRPr="0073506B">
        <w:t>term.</w:t>
      </w:r>
    </w:p>
    <w:p w14:paraId="7894A406" w14:textId="77777777" w:rsidR="0046215C" w:rsidRPr="0073506B" w:rsidRDefault="0046215C" w:rsidP="0046215C">
      <w:pPr>
        <w:spacing w:after="100" w:afterAutospacing="1"/>
      </w:pPr>
      <w:r w:rsidRPr="0073506B">
        <w:t>The Port of Hastings will be an important part of Victoria’s future commercial port network, and is particularly well suited to handling automotive trade. The ports of Geelong and Portland are not suitable for a large container port, but could increase throughput to support</w:t>
      </w:r>
      <w:r>
        <w:t xml:space="preserve"> </w:t>
      </w:r>
      <w:r w:rsidRPr="0073506B">
        <w:t>growing volumes of their current trades and emerging supply chains.</w:t>
      </w:r>
    </w:p>
    <w:p w14:paraId="796575F5" w14:textId="77777777" w:rsidR="0046215C" w:rsidRPr="0073506B" w:rsidRDefault="0046215C" w:rsidP="0046215C">
      <w:pPr>
        <w:spacing w:after="100" w:afterAutospacing="1"/>
      </w:pPr>
      <w:r w:rsidRPr="0073506B">
        <w:t>Stakeholder and community engagement has been</w:t>
      </w:r>
      <w:r>
        <w:t xml:space="preserve"> </w:t>
      </w:r>
      <w:r w:rsidRPr="0073506B">
        <w:t>a critical component in the development of this advice. Input received through consultation challenged our thinking, identified areas of importance and shaped our recommendations. We thank all those who participated for their valuable contribution to this important piece of work.</w:t>
      </w:r>
    </w:p>
    <w:p w14:paraId="446B3AE7" w14:textId="77777777" w:rsidR="0046215C" w:rsidRPr="0073506B" w:rsidRDefault="0046215C" w:rsidP="0046215C">
      <w:pPr>
        <w:spacing w:after="100" w:afterAutospacing="1"/>
        <w:sectPr w:rsidR="0046215C" w:rsidRPr="0073506B">
          <w:type w:val="continuous"/>
          <w:pgSz w:w="11910" w:h="16840"/>
          <w:pgMar w:top="1580" w:right="1280" w:bottom="280" w:left="460" w:header="720" w:footer="720" w:gutter="0"/>
          <w:cols w:num="2" w:space="720" w:equalWidth="0">
            <w:col w:w="5039" w:space="40"/>
            <w:col w:w="5091"/>
          </w:cols>
        </w:sectPr>
      </w:pPr>
    </w:p>
    <w:p w14:paraId="60BF9658" w14:textId="77777777" w:rsidR="0046215C" w:rsidRPr="0073506B" w:rsidRDefault="0046215C" w:rsidP="0046215C">
      <w:pPr>
        <w:pStyle w:val="Heading2"/>
        <w:spacing w:after="100" w:afterAutospacing="1"/>
      </w:pPr>
      <w:r w:rsidRPr="0073506B">
        <w:rPr>
          <w:w w:val="115"/>
        </w:rPr>
        <w:lastRenderedPageBreak/>
        <w:t>Advice</w:t>
      </w:r>
    </w:p>
    <w:p w14:paraId="30F7936C" w14:textId="77777777" w:rsidR="0046215C" w:rsidRPr="0073506B" w:rsidRDefault="0046215C" w:rsidP="0046215C">
      <w:pPr>
        <w:pStyle w:val="BodyText"/>
        <w:spacing w:after="100" w:afterAutospacing="1"/>
        <w:rPr>
          <w:sz w:val="7"/>
        </w:rPr>
      </w:pPr>
      <w:r>
        <w:rPr>
          <w:noProof/>
          <w:lang w:val="en-AU" w:eastAsia="en-AU"/>
        </w:rPr>
        <mc:AlternateContent>
          <mc:Choice Requires="wps">
            <w:drawing>
              <wp:anchor distT="0" distB="0" distL="0" distR="0" simplePos="0" relativeHeight="251659264" behindDoc="0" locked="0" layoutInCell="1" allowOverlap="1" wp14:anchorId="76904120" wp14:editId="171F67EE">
                <wp:simplePos x="0" y="0"/>
                <wp:positionH relativeFrom="page">
                  <wp:posOffset>911860</wp:posOffset>
                </wp:positionH>
                <wp:positionV relativeFrom="paragraph">
                  <wp:posOffset>213995</wp:posOffset>
                </wp:positionV>
                <wp:extent cx="2519680" cy="0"/>
                <wp:effectExtent l="22860" t="29845" r="35560" b="33655"/>
                <wp:wrapTopAndBottom/>
                <wp:docPr id="6395" name="Line 6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805"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1.8pt,16.85pt" to="270.2pt,1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" strokecolor="white" strokeweight="3pt">
                <w10:wrap type="topAndBottom" anchorx="page"/>
              </v:line>
            </w:pict>
          </mc:Fallback>
        </mc:AlternateContent>
      </w:r>
    </w:p>
    <w:p w14:paraId="24DF6DD4" w14:textId="77777777" w:rsidR="0046215C" w:rsidRPr="0073506B" w:rsidRDefault="0046215C" w:rsidP="0046215C">
      <w:pPr>
        <w:spacing w:after="100" w:afterAutospacing="1"/>
        <w:rPr>
          <w:sz w:val="7"/>
        </w:rPr>
        <w:sectPr w:rsidR="0046215C" w:rsidRPr="0073506B">
          <w:pgSz w:w="11910" w:h="16840"/>
          <w:pgMar w:top="1580" w:right="280" w:bottom="600" w:left="1280" w:header="0" w:footer="403" w:gutter="0"/>
          <w:cols w:space="720"/>
        </w:sectPr>
      </w:pPr>
    </w:p>
    <w:p w14:paraId="2A851E75" w14:textId="77777777" w:rsidR="0046215C" w:rsidRPr="0073506B" w:rsidRDefault="0046215C" w:rsidP="0046215C">
      <w:pPr>
        <w:spacing w:after="100" w:afterAutospacing="1"/>
      </w:pPr>
      <w:r w:rsidRPr="0073506B">
        <w:rPr>
          <w:w w:val="115"/>
        </w:rPr>
        <w:lastRenderedPageBreak/>
        <w:t xml:space="preserve">Capacity at </w:t>
      </w:r>
      <w:r w:rsidRPr="0073506B">
        <w:rPr>
          <w:spacing w:val="-4"/>
          <w:w w:val="115"/>
        </w:rPr>
        <w:t xml:space="preserve">Victoria’s </w:t>
      </w:r>
      <w:r w:rsidRPr="0073506B">
        <w:rPr>
          <w:spacing w:val="-3"/>
          <w:w w:val="115"/>
        </w:rPr>
        <w:t xml:space="preserve">existing </w:t>
      </w:r>
      <w:r w:rsidRPr="0073506B">
        <w:rPr>
          <w:w w:val="115"/>
        </w:rPr>
        <w:t>commercial ports should be optimised,</w:t>
      </w:r>
      <w:r w:rsidRPr="0073506B">
        <w:rPr>
          <w:spacing w:val="-18"/>
          <w:w w:val="115"/>
        </w:rPr>
        <w:t xml:space="preserve"> </w:t>
      </w:r>
      <w:r w:rsidRPr="0073506B">
        <w:rPr>
          <w:spacing w:val="-3"/>
          <w:w w:val="115"/>
        </w:rPr>
        <w:t>having</w:t>
      </w:r>
      <w:r w:rsidRPr="0073506B">
        <w:rPr>
          <w:spacing w:val="-18"/>
          <w:w w:val="115"/>
        </w:rPr>
        <w:t xml:space="preserve"> </w:t>
      </w:r>
      <w:r w:rsidRPr="0073506B">
        <w:rPr>
          <w:spacing w:val="-3"/>
          <w:w w:val="115"/>
        </w:rPr>
        <w:t>regard</w:t>
      </w:r>
      <w:r w:rsidRPr="0073506B">
        <w:rPr>
          <w:spacing w:val="-18"/>
          <w:w w:val="115"/>
        </w:rPr>
        <w:t xml:space="preserve"> </w:t>
      </w:r>
      <w:r w:rsidRPr="0073506B">
        <w:rPr>
          <w:spacing w:val="-5"/>
          <w:w w:val="115"/>
        </w:rPr>
        <w:t>to</w:t>
      </w:r>
      <w:r w:rsidRPr="0073506B">
        <w:rPr>
          <w:spacing w:val="-18"/>
          <w:w w:val="115"/>
        </w:rPr>
        <w:t xml:space="preserve"> </w:t>
      </w:r>
      <w:r w:rsidRPr="0073506B">
        <w:rPr>
          <w:w w:val="115"/>
        </w:rPr>
        <w:t xml:space="preserve">social and </w:t>
      </w:r>
      <w:r w:rsidRPr="0073506B">
        <w:rPr>
          <w:spacing w:val="-3"/>
          <w:w w:val="115"/>
        </w:rPr>
        <w:t xml:space="preserve">environmental </w:t>
      </w:r>
      <w:r w:rsidRPr="0073506B">
        <w:rPr>
          <w:w w:val="115"/>
        </w:rPr>
        <w:t>factors,</w:t>
      </w:r>
      <w:r w:rsidRPr="0073506B">
        <w:rPr>
          <w:spacing w:val="-58"/>
          <w:w w:val="115"/>
        </w:rPr>
        <w:t xml:space="preserve"> </w:t>
      </w:r>
      <w:r w:rsidRPr="0073506B">
        <w:rPr>
          <w:spacing w:val="-3"/>
          <w:w w:val="115"/>
        </w:rPr>
        <w:t>before any</w:t>
      </w:r>
      <w:r w:rsidRPr="0073506B">
        <w:rPr>
          <w:spacing w:val="-22"/>
          <w:w w:val="115"/>
        </w:rPr>
        <w:t xml:space="preserve"> </w:t>
      </w:r>
      <w:r w:rsidRPr="0073506B">
        <w:rPr>
          <w:spacing w:val="-3"/>
          <w:w w:val="115"/>
        </w:rPr>
        <w:t>investment</w:t>
      </w:r>
      <w:r w:rsidRPr="0073506B">
        <w:rPr>
          <w:spacing w:val="-22"/>
          <w:w w:val="115"/>
        </w:rPr>
        <w:t xml:space="preserve"> </w:t>
      </w:r>
      <w:r w:rsidRPr="0073506B">
        <w:rPr>
          <w:w w:val="115"/>
        </w:rPr>
        <w:t>in</w:t>
      </w:r>
      <w:r w:rsidRPr="0073506B">
        <w:rPr>
          <w:spacing w:val="-22"/>
          <w:w w:val="115"/>
        </w:rPr>
        <w:t xml:space="preserve"> </w:t>
      </w:r>
      <w:r w:rsidRPr="0073506B">
        <w:rPr>
          <w:w w:val="115"/>
        </w:rPr>
        <w:t>a</w:t>
      </w:r>
      <w:r w:rsidRPr="0073506B">
        <w:rPr>
          <w:spacing w:val="-22"/>
          <w:w w:val="115"/>
        </w:rPr>
        <w:t xml:space="preserve"> </w:t>
      </w:r>
      <w:r w:rsidRPr="0073506B">
        <w:rPr>
          <w:w w:val="115"/>
        </w:rPr>
        <w:t>second</w:t>
      </w:r>
      <w:r w:rsidRPr="0073506B">
        <w:rPr>
          <w:spacing w:val="-22"/>
          <w:w w:val="115"/>
        </w:rPr>
        <w:t xml:space="preserve"> </w:t>
      </w:r>
      <w:r w:rsidRPr="0073506B">
        <w:rPr>
          <w:w w:val="115"/>
        </w:rPr>
        <w:t>major container</w:t>
      </w:r>
      <w:r w:rsidRPr="0073506B">
        <w:rPr>
          <w:spacing w:val="-11"/>
          <w:w w:val="115"/>
        </w:rPr>
        <w:t xml:space="preserve"> </w:t>
      </w:r>
      <w:r w:rsidRPr="0073506B">
        <w:rPr>
          <w:w w:val="115"/>
        </w:rPr>
        <w:t>port.</w:t>
      </w:r>
    </w:p>
    <w:p w14:paraId="4FEE2A12" w14:textId="77777777" w:rsidR="0046215C" w:rsidRPr="0073506B" w:rsidRDefault="0046215C" w:rsidP="0046215C">
      <w:pPr>
        <w:spacing w:after="100" w:afterAutospacing="1"/>
      </w:pPr>
      <w:r w:rsidRPr="0073506B">
        <w:rPr>
          <w:w w:val="115"/>
        </w:rPr>
        <w:t>A second major container</w:t>
      </w:r>
      <w:r w:rsidRPr="0073506B">
        <w:rPr>
          <w:spacing w:val="-52"/>
          <w:w w:val="115"/>
        </w:rPr>
        <w:t xml:space="preserve"> </w:t>
      </w:r>
      <w:r w:rsidRPr="0073506B">
        <w:rPr>
          <w:w w:val="115"/>
        </w:rPr>
        <w:t xml:space="preserve">port </w:t>
      </w:r>
      <w:r w:rsidRPr="0073506B">
        <w:rPr>
          <w:spacing w:val="-3"/>
          <w:w w:val="115"/>
        </w:rPr>
        <w:t xml:space="preserve">will </w:t>
      </w:r>
      <w:r w:rsidRPr="0073506B">
        <w:rPr>
          <w:w w:val="115"/>
        </w:rPr>
        <w:t xml:space="preserve">not be required </w:t>
      </w:r>
      <w:r w:rsidRPr="0073506B">
        <w:rPr>
          <w:spacing w:val="-3"/>
          <w:w w:val="115"/>
        </w:rPr>
        <w:t xml:space="preserve">until </w:t>
      </w:r>
      <w:r w:rsidRPr="0073506B">
        <w:rPr>
          <w:w w:val="115"/>
        </w:rPr>
        <w:t xml:space="preserve">the Port of Melbourne reaches </w:t>
      </w:r>
      <w:r w:rsidRPr="0073506B">
        <w:rPr>
          <w:spacing w:val="-4"/>
          <w:w w:val="115"/>
        </w:rPr>
        <w:t xml:space="preserve">approximately </w:t>
      </w:r>
      <w:r w:rsidRPr="0073506B">
        <w:rPr>
          <w:w w:val="115"/>
        </w:rPr>
        <w:t xml:space="preserve">8 </w:t>
      </w:r>
      <w:r w:rsidRPr="0073506B">
        <w:rPr>
          <w:spacing w:val="-3"/>
          <w:w w:val="115"/>
        </w:rPr>
        <w:t xml:space="preserve">million </w:t>
      </w:r>
      <w:r w:rsidRPr="0073506B">
        <w:rPr>
          <w:w w:val="115"/>
        </w:rPr>
        <w:t>TEU</w:t>
      </w:r>
      <w:r>
        <w:rPr>
          <w:w w:val="115"/>
        </w:rPr>
        <w:t xml:space="preserve"> </w:t>
      </w:r>
      <w:r w:rsidRPr="0073506B">
        <w:rPr>
          <w:spacing w:val="-2"/>
          <w:w w:val="115"/>
        </w:rPr>
        <w:t>which</w:t>
      </w:r>
      <w:r w:rsidRPr="0073506B">
        <w:rPr>
          <w:spacing w:val="-15"/>
          <w:w w:val="115"/>
        </w:rPr>
        <w:t xml:space="preserve"> </w:t>
      </w:r>
      <w:r w:rsidRPr="0073506B">
        <w:rPr>
          <w:w w:val="115"/>
        </w:rPr>
        <w:t>is</w:t>
      </w:r>
      <w:r w:rsidRPr="0073506B">
        <w:rPr>
          <w:spacing w:val="-15"/>
          <w:w w:val="115"/>
        </w:rPr>
        <w:t xml:space="preserve"> </w:t>
      </w:r>
      <w:r w:rsidRPr="0073506B">
        <w:rPr>
          <w:spacing w:val="-3"/>
          <w:w w:val="115"/>
        </w:rPr>
        <w:t>likely</w:t>
      </w:r>
      <w:r w:rsidRPr="0073506B">
        <w:rPr>
          <w:spacing w:val="-15"/>
          <w:w w:val="115"/>
        </w:rPr>
        <w:t xml:space="preserve"> </w:t>
      </w:r>
      <w:r w:rsidRPr="0073506B">
        <w:rPr>
          <w:spacing w:val="-5"/>
          <w:w w:val="115"/>
        </w:rPr>
        <w:t>to</w:t>
      </w:r>
      <w:r w:rsidRPr="0073506B">
        <w:rPr>
          <w:spacing w:val="-15"/>
          <w:w w:val="115"/>
        </w:rPr>
        <w:t xml:space="preserve"> </w:t>
      </w:r>
      <w:r w:rsidRPr="0073506B">
        <w:rPr>
          <w:w w:val="115"/>
        </w:rPr>
        <w:t>be</w:t>
      </w:r>
      <w:r w:rsidRPr="0073506B">
        <w:rPr>
          <w:spacing w:val="-15"/>
          <w:w w:val="115"/>
        </w:rPr>
        <w:t xml:space="preserve"> </w:t>
      </w:r>
      <w:r w:rsidRPr="0073506B">
        <w:rPr>
          <w:w w:val="115"/>
        </w:rPr>
        <w:t>around</w:t>
      </w:r>
      <w:r w:rsidRPr="0073506B">
        <w:rPr>
          <w:spacing w:val="-15"/>
          <w:w w:val="115"/>
        </w:rPr>
        <w:t xml:space="preserve"> </w:t>
      </w:r>
      <w:r w:rsidRPr="0073506B">
        <w:rPr>
          <w:w w:val="115"/>
        </w:rPr>
        <w:t>2055.</w:t>
      </w:r>
    </w:p>
    <w:p w14:paraId="7ED0DDE2" w14:textId="77777777" w:rsidR="0046215C" w:rsidRPr="0073506B" w:rsidRDefault="0046215C" w:rsidP="0046215C">
      <w:pPr>
        <w:spacing w:after="100" w:afterAutospacing="1"/>
      </w:pPr>
      <w:r w:rsidRPr="0073506B">
        <w:rPr>
          <w:spacing w:val="-3"/>
          <w:w w:val="115"/>
        </w:rPr>
        <w:t xml:space="preserve">Bay </w:t>
      </w:r>
      <w:r w:rsidRPr="0073506B">
        <w:rPr>
          <w:spacing w:val="-4"/>
          <w:w w:val="115"/>
        </w:rPr>
        <w:t xml:space="preserve">West </w:t>
      </w:r>
      <w:r w:rsidRPr="0073506B">
        <w:rPr>
          <w:w w:val="115"/>
        </w:rPr>
        <w:t xml:space="preserve">is the </w:t>
      </w:r>
      <w:r w:rsidRPr="0073506B">
        <w:rPr>
          <w:spacing w:val="-3"/>
          <w:w w:val="115"/>
        </w:rPr>
        <w:t xml:space="preserve">preferred </w:t>
      </w:r>
      <w:r w:rsidRPr="0073506B">
        <w:rPr>
          <w:w w:val="115"/>
        </w:rPr>
        <w:t>location for a second major container port.</w:t>
      </w:r>
    </w:p>
    <w:p w14:paraId="2DDD3624" w14:textId="77777777" w:rsidR="0046215C" w:rsidRPr="0073506B" w:rsidRDefault="0046215C" w:rsidP="0046215C">
      <w:pPr>
        <w:spacing w:after="100" w:afterAutospacing="1"/>
      </w:pPr>
      <w:r w:rsidRPr="0073506B">
        <w:br w:type="column"/>
      </w:r>
      <w:r w:rsidRPr="0073506B">
        <w:lastRenderedPageBreak/>
        <w:t xml:space="preserve">The Port of Melbourne should be developed to a capacity of approximately 8 million TEU, with some trades relocated to Victoria’s other commercial ports at Hastings, Portland and Geelong. Capacity at the Port of Melbourne could be increased to approximately 8 million TEU without building a dedicated road and rail Freight Link through Fishermans Bend to </w:t>
      </w:r>
      <w:r w:rsidRPr="0073506B">
        <w:rPr>
          <w:spacing w:val="-3"/>
        </w:rPr>
        <w:t>Webb</w:t>
      </w:r>
      <w:r w:rsidRPr="0073506B">
        <w:rPr>
          <w:spacing w:val="30"/>
        </w:rPr>
        <w:t xml:space="preserve"> </w:t>
      </w:r>
      <w:r w:rsidRPr="0073506B">
        <w:t>Dock.</w:t>
      </w:r>
    </w:p>
    <w:p w14:paraId="1A72D37B" w14:textId="77777777" w:rsidR="0046215C" w:rsidRPr="0073506B" w:rsidRDefault="0046215C" w:rsidP="0046215C">
      <w:pPr>
        <w:spacing w:after="100" w:afterAutospacing="1"/>
      </w:pPr>
      <w:r w:rsidRPr="0073506B">
        <w:t>Detailed development planning for a second major container port needs to begin approximately 15 years prior to the port being required. Based on current analysis and projections, detailed planning for a second major container port should begin around 2040, with the new port to begin operation around 2055. Land use planning actions to secure necessary second</w:t>
      </w:r>
      <w:r w:rsidRPr="0073506B">
        <w:rPr>
          <w:spacing w:val="40"/>
        </w:rPr>
        <w:t xml:space="preserve"> </w:t>
      </w:r>
      <w:r w:rsidRPr="0073506B">
        <w:t>container</w:t>
      </w:r>
      <w:r>
        <w:t xml:space="preserve"> </w:t>
      </w:r>
      <w:r w:rsidRPr="0073506B">
        <w:t>port land and transport corridors need to be taken as soon as possible.</w:t>
      </w:r>
    </w:p>
    <w:p w14:paraId="4227C557" w14:textId="77777777" w:rsidR="0046215C" w:rsidRPr="0073506B" w:rsidRDefault="0046215C" w:rsidP="0046215C">
      <w:pPr>
        <w:spacing w:after="100" w:afterAutospacing="1"/>
        <w:rPr>
          <w:sz w:val="16"/>
        </w:rPr>
      </w:pPr>
    </w:p>
    <w:p w14:paraId="0ACA622A" w14:textId="77777777" w:rsidR="0046215C" w:rsidRPr="0073506B" w:rsidRDefault="0046215C" w:rsidP="0046215C">
      <w:pPr>
        <w:spacing w:after="100" w:afterAutospacing="1"/>
      </w:pPr>
      <w:r w:rsidRPr="0073506B">
        <w:t xml:space="preserve">Bay </w:t>
      </w:r>
      <w:r w:rsidRPr="0073506B">
        <w:rPr>
          <w:spacing w:val="-3"/>
        </w:rPr>
        <w:t xml:space="preserve">West </w:t>
      </w:r>
      <w:r w:rsidRPr="0073506B">
        <w:t xml:space="preserve">has strong transport, land use, environmental and amenity advantages, when compared to Hastings. Bay </w:t>
      </w:r>
      <w:r w:rsidRPr="0073506B">
        <w:rPr>
          <w:spacing w:val="-3"/>
        </w:rPr>
        <w:t xml:space="preserve">West  </w:t>
      </w:r>
      <w:r w:rsidRPr="0073506B">
        <w:t>s a good option for catering to container demand once capacity at the Port of Melbourne has been exhausted and is also well suited to becoming Melbourne's</w:t>
      </w:r>
      <w:r w:rsidRPr="0073506B">
        <w:rPr>
          <w:spacing w:val="10"/>
        </w:rPr>
        <w:t xml:space="preserve"> </w:t>
      </w:r>
      <w:r w:rsidRPr="0073506B">
        <w:t>future</w:t>
      </w:r>
      <w:r w:rsidRPr="0073506B">
        <w:rPr>
          <w:spacing w:val="10"/>
        </w:rPr>
        <w:t xml:space="preserve"> </w:t>
      </w:r>
      <w:r w:rsidRPr="0073506B">
        <w:t>container</w:t>
      </w:r>
      <w:r w:rsidRPr="0073506B">
        <w:rPr>
          <w:spacing w:val="10"/>
        </w:rPr>
        <w:t xml:space="preserve"> </w:t>
      </w:r>
      <w:r w:rsidRPr="0073506B">
        <w:t>port</w:t>
      </w:r>
      <w:r w:rsidRPr="0073506B">
        <w:rPr>
          <w:spacing w:val="10"/>
        </w:rPr>
        <w:t xml:space="preserve"> </w:t>
      </w:r>
      <w:r w:rsidRPr="0073506B">
        <w:t>in</w:t>
      </w:r>
      <w:r w:rsidRPr="0073506B">
        <w:rPr>
          <w:spacing w:val="10"/>
        </w:rPr>
        <w:t xml:space="preserve"> </w:t>
      </w:r>
      <w:r w:rsidRPr="0073506B">
        <w:t>the</w:t>
      </w:r>
      <w:r w:rsidRPr="0073506B">
        <w:rPr>
          <w:spacing w:val="10"/>
        </w:rPr>
        <w:t xml:space="preserve"> </w:t>
      </w:r>
      <w:r w:rsidRPr="0073506B">
        <w:t>long</w:t>
      </w:r>
      <w:r w:rsidRPr="0073506B">
        <w:rPr>
          <w:spacing w:val="10"/>
        </w:rPr>
        <w:t xml:space="preserve"> </w:t>
      </w:r>
      <w:r w:rsidRPr="0073506B">
        <w:t>term.</w:t>
      </w:r>
    </w:p>
    <w:p w14:paraId="1124AAA5" w14:textId="77777777" w:rsidR="0046215C" w:rsidRPr="0073506B" w:rsidRDefault="0046215C" w:rsidP="0046215C">
      <w:pPr>
        <w:spacing w:after="100" w:afterAutospacing="1"/>
        <w:sectPr w:rsidR="0046215C" w:rsidRPr="0073506B">
          <w:type w:val="continuous"/>
          <w:pgSz w:w="11910" w:h="16840"/>
          <w:pgMar w:top="1580" w:right="280" w:bottom="280" w:left="1280" w:header="720" w:footer="720" w:gutter="0"/>
          <w:cols w:num="2" w:space="720" w:equalWidth="0">
            <w:col w:w="4160" w:space="435"/>
            <w:col w:w="5755"/>
          </w:cols>
        </w:sectPr>
      </w:pPr>
    </w:p>
    <w:p w14:paraId="46B3370F" w14:textId="77777777" w:rsidR="0046215C" w:rsidRDefault="0046215C" w:rsidP="0046215C">
      <w:pPr>
        <w:pStyle w:val="Heading7"/>
        <w:spacing w:after="100" w:afterAutospacing="1"/>
        <w:ind w:left="229" w:right="1094"/>
        <w:rPr>
          <w:spacing w:val="-12"/>
          <w:w w:val="115"/>
        </w:rPr>
      </w:pPr>
    </w:p>
    <w:p w14:paraId="6454205A" w14:textId="77777777" w:rsidR="0046215C" w:rsidRPr="0073506B" w:rsidRDefault="0046215C" w:rsidP="0046215C">
      <w:pPr>
        <w:spacing w:after="100" w:afterAutospacing="1"/>
      </w:pPr>
      <w:r w:rsidRPr="0073506B">
        <w:rPr>
          <w:spacing w:val="-12"/>
          <w:w w:val="115"/>
        </w:rPr>
        <w:t>To</w:t>
      </w:r>
      <w:r w:rsidRPr="0073506B">
        <w:rPr>
          <w:spacing w:val="-15"/>
          <w:w w:val="115"/>
        </w:rPr>
        <w:t xml:space="preserve"> </w:t>
      </w:r>
      <w:r w:rsidRPr="0073506B">
        <w:rPr>
          <w:w w:val="115"/>
        </w:rPr>
        <w:t>support</w:t>
      </w:r>
      <w:r w:rsidRPr="0073506B">
        <w:rPr>
          <w:spacing w:val="-15"/>
          <w:w w:val="115"/>
        </w:rPr>
        <w:t xml:space="preserve"> </w:t>
      </w:r>
      <w:r w:rsidRPr="0073506B">
        <w:rPr>
          <w:w w:val="115"/>
        </w:rPr>
        <w:t>implementation</w:t>
      </w:r>
      <w:r w:rsidRPr="0073506B">
        <w:rPr>
          <w:spacing w:val="-15"/>
          <w:w w:val="115"/>
        </w:rPr>
        <w:t xml:space="preserve"> </w:t>
      </w:r>
      <w:r w:rsidRPr="0073506B">
        <w:rPr>
          <w:w w:val="115"/>
        </w:rPr>
        <w:t>of</w:t>
      </w:r>
      <w:r w:rsidRPr="0073506B">
        <w:rPr>
          <w:spacing w:val="-15"/>
          <w:w w:val="115"/>
        </w:rPr>
        <w:t xml:space="preserve"> </w:t>
      </w:r>
      <w:r w:rsidRPr="0073506B">
        <w:rPr>
          <w:w w:val="115"/>
        </w:rPr>
        <w:t>our</w:t>
      </w:r>
      <w:r w:rsidRPr="0073506B">
        <w:rPr>
          <w:spacing w:val="-15"/>
          <w:w w:val="115"/>
        </w:rPr>
        <w:t xml:space="preserve"> </w:t>
      </w:r>
      <w:r w:rsidRPr="0073506B">
        <w:rPr>
          <w:spacing w:val="-3"/>
          <w:w w:val="115"/>
        </w:rPr>
        <w:t>advice,</w:t>
      </w:r>
      <w:r w:rsidRPr="0073506B">
        <w:rPr>
          <w:spacing w:val="-15"/>
          <w:w w:val="115"/>
        </w:rPr>
        <w:t xml:space="preserve"> </w:t>
      </w:r>
      <w:r w:rsidRPr="0073506B">
        <w:rPr>
          <w:w w:val="115"/>
        </w:rPr>
        <w:t>Infrastructure</w:t>
      </w:r>
      <w:r w:rsidRPr="0073506B">
        <w:rPr>
          <w:spacing w:val="-15"/>
          <w:w w:val="115"/>
        </w:rPr>
        <w:t xml:space="preserve"> </w:t>
      </w:r>
      <w:r w:rsidRPr="0073506B">
        <w:rPr>
          <w:spacing w:val="-3"/>
          <w:w w:val="115"/>
        </w:rPr>
        <w:t>Victoria</w:t>
      </w:r>
      <w:r w:rsidRPr="0073506B">
        <w:rPr>
          <w:spacing w:val="-15"/>
          <w:w w:val="115"/>
        </w:rPr>
        <w:t xml:space="preserve"> </w:t>
      </w:r>
      <w:r w:rsidRPr="0073506B">
        <w:rPr>
          <w:w w:val="115"/>
        </w:rPr>
        <w:t>is</w:t>
      </w:r>
      <w:r w:rsidRPr="0073506B">
        <w:rPr>
          <w:spacing w:val="-15"/>
          <w:w w:val="115"/>
        </w:rPr>
        <w:t xml:space="preserve"> </w:t>
      </w:r>
      <w:r w:rsidRPr="0073506B">
        <w:rPr>
          <w:w w:val="115"/>
        </w:rPr>
        <w:t>making 19</w:t>
      </w:r>
      <w:r w:rsidRPr="0073506B">
        <w:rPr>
          <w:spacing w:val="-24"/>
          <w:w w:val="115"/>
        </w:rPr>
        <w:t xml:space="preserve"> </w:t>
      </w:r>
      <w:r w:rsidRPr="0073506B">
        <w:rPr>
          <w:w w:val="115"/>
        </w:rPr>
        <w:t>recommendations</w:t>
      </w:r>
      <w:r w:rsidRPr="0073506B">
        <w:rPr>
          <w:spacing w:val="-24"/>
          <w:w w:val="115"/>
        </w:rPr>
        <w:t xml:space="preserve"> </w:t>
      </w:r>
      <w:r w:rsidRPr="0073506B">
        <w:rPr>
          <w:spacing w:val="-5"/>
          <w:w w:val="115"/>
        </w:rPr>
        <w:t>to</w:t>
      </w:r>
      <w:r w:rsidRPr="0073506B">
        <w:rPr>
          <w:spacing w:val="-24"/>
          <w:w w:val="115"/>
        </w:rPr>
        <w:t xml:space="preserve"> </w:t>
      </w:r>
      <w:r w:rsidRPr="0073506B">
        <w:rPr>
          <w:w w:val="115"/>
        </w:rPr>
        <w:t>the</w:t>
      </w:r>
      <w:r w:rsidRPr="0073506B">
        <w:rPr>
          <w:spacing w:val="-24"/>
          <w:w w:val="115"/>
        </w:rPr>
        <w:t xml:space="preserve"> </w:t>
      </w:r>
      <w:r w:rsidRPr="0073506B">
        <w:rPr>
          <w:spacing w:val="-3"/>
          <w:w w:val="115"/>
        </w:rPr>
        <w:t>Victorian</w:t>
      </w:r>
      <w:r w:rsidRPr="0073506B">
        <w:rPr>
          <w:spacing w:val="-24"/>
          <w:w w:val="115"/>
        </w:rPr>
        <w:t xml:space="preserve"> </w:t>
      </w:r>
      <w:r w:rsidRPr="0073506B">
        <w:rPr>
          <w:w w:val="115"/>
        </w:rPr>
        <w:t>Government</w:t>
      </w:r>
      <w:r w:rsidRPr="0073506B">
        <w:rPr>
          <w:spacing w:val="-24"/>
          <w:w w:val="115"/>
        </w:rPr>
        <w:t xml:space="preserve"> </w:t>
      </w:r>
      <w:r w:rsidRPr="0073506B">
        <w:rPr>
          <w:w w:val="115"/>
        </w:rPr>
        <w:t>in</w:t>
      </w:r>
      <w:r w:rsidRPr="0073506B">
        <w:rPr>
          <w:spacing w:val="-24"/>
          <w:w w:val="115"/>
        </w:rPr>
        <w:t xml:space="preserve"> </w:t>
      </w:r>
      <w:r w:rsidRPr="0073506B">
        <w:rPr>
          <w:w w:val="115"/>
        </w:rPr>
        <w:t>the</w:t>
      </w:r>
      <w:r w:rsidRPr="0073506B">
        <w:rPr>
          <w:spacing w:val="-24"/>
          <w:w w:val="115"/>
        </w:rPr>
        <w:t xml:space="preserve"> </w:t>
      </w:r>
      <w:r w:rsidRPr="0073506B">
        <w:rPr>
          <w:spacing w:val="-3"/>
          <w:w w:val="115"/>
        </w:rPr>
        <w:t>following</w:t>
      </w:r>
      <w:r w:rsidRPr="0073506B">
        <w:rPr>
          <w:spacing w:val="-24"/>
          <w:w w:val="115"/>
        </w:rPr>
        <w:t xml:space="preserve"> </w:t>
      </w:r>
      <w:r w:rsidRPr="0073506B">
        <w:rPr>
          <w:w w:val="115"/>
        </w:rPr>
        <w:t>themes:</w:t>
      </w:r>
    </w:p>
    <w:p w14:paraId="0A69F7BD" w14:textId="77777777" w:rsidR="0046215C" w:rsidRPr="0073506B" w:rsidRDefault="0046215C" w:rsidP="0046215C">
      <w:pPr>
        <w:pStyle w:val="BodyText"/>
        <w:spacing w:after="100" w:afterAutospacing="1"/>
        <w:rPr>
          <w:sz w:val="24"/>
        </w:rPr>
      </w:pPr>
    </w:p>
    <w:p w14:paraId="1E51B560" w14:textId="77777777" w:rsidR="0046215C" w:rsidRPr="0073506B" w:rsidRDefault="0046215C" w:rsidP="0046215C">
      <w:pPr>
        <w:spacing w:after="100" w:afterAutospacing="1"/>
        <w:rPr>
          <w:sz w:val="24"/>
        </w:rPr>
        <w:sectPr w:rsidR="0046215C" w:rsidRPr="0073506B">
          <w:type w:val="continuous"/>
          <w:pgSz w:w="11910" w:h="16840"/>
          <w:pgMar w:top="1580" w:right="280" w:bottom="280" w:left="1280" w:header="720" w:footer="720" w:gutter="0"/>
          <w:cols w:space="720"/>
        </w:sectPr>
      </w:pPr>
    </w:p>
    <w:p w14:paraId="3FA7E1B1" w14:textId="77777777" w:rsidR="0046215C" w:rsidRDefault="0046215C" w:rsidP="00E14DFD">
      <w:pPr>
        <w:pStyle w:val="ListParagraph"/>
        <w:numPr>
          <w:ilvl w:val="0"/>
          <w:numId w:val="8"/>
        </w:numPr>
        <w:spacing w:before="0" w:after="100" w:afterAutospacing="1"/>
      </w:pPr>
      <w:r>
        <w:lastRenderedPageBreak/>
        <w:t>Monitor and publicly report on key port related indicators</w:t>
      </w:r>
    </w:p>
    <w:p w14:paraId="268A1786" w14:textId="77777777" w:rsidR="0046215C" w:rsidRDefault="0046215C" w:rsidP="00E14DFD">
      <w:pPr>
        <w:pStyle w:val="ListParagraph"/>
        <w:numPr>
          <w:ilvl w:val="0"/>
          <w:numId w:val="8"/>
        </w:numPr>
        <w:spacing w:before="0" w:after="100" w:afterAutospacing="1"/>
      </w:pPr>
      <w:r>
        <w:t>Optimise the capacity of existing ports</w:t>
      </w:r>
    </w:p>
    <w:p w14:paraId="1AB52974" w14:textId="77777777" w:rsidR="0046215C" w:rsidRDefault="0046215C" w:rsidP="00E14DFD">
      <w:pPr>
        <w:pStyle w:val="ListParagraph"/>
        <w:numPr>
          <w:ilvl w:val="0"/>
          <w:numId w:val="8"/>
        </w:numPr>
        <w:spacing w:before="0" w:after="100" w:afterAutospacing="1"/>
      </w:pPr>
      <w:r>
        <w:t>Understand the variables that may alter planning timelines</w:t>
      </w:r>
    </w:p>
    <w:p w14:paraId="3303FC57" w14:textId="77777777" w:rsidR="0046215C" w:rsidRDefault="0046215C" w:rsidP="00E14DFD">
      <w:pPr>
        <w:pStyle w:val="ListParagraph"/>
        <w:numPr>
          <w:ilvl w:val="0"/>
          <w:numId w:val="8"/>
        </w:numPr>
        <w:spacing w:before="0" w:after="100" w:afterAutospacing="1"/>
      </w:pPr>
      <w:r>
        <w:t>Preserve long-term port options</w:t>
      </w:r>
    </w:p>
    <w:p w14:paraId="3AF46E19" w14:textId="77777777" w:rsidR="0046215C" w:rsidRDefault="0046215C" w:rsidP="00E14DFD">
      <w:pPr>
        <w:pStyle w:val="ListParagraph"/>
        <w:numPr>
          <w:ilvl w:val="0"/>
          <w:numId w:val="8"/>
        </w:numPr>
        <w:spacing w:before="0" w:after="100" w:afterAutospacing="1"/>
      </w:pPr>
      <w:r>
        <w:t>Baseline and monitor environmental conditions</w:t>
      </w:r>
    </w:p>
    <w:p w14:paraId="4E307C6A" w14:textId="77777777" w:rsidR="0046215C" w:rsidRDefault="0046215C" w:rsidP="00E14DFD">
      <w:pPr>
        <w:pStyle w:val="ListParagraph"/>
        <w:numPr>
          <w:ilvl w:val="0"/>
          <w:numId w:val="8"/>
        </w:numPr>
        <w:spacing w:before="0" w:after="100" w:afterAutospacing="1"/>
      </w:pPr>
      <w:r>
        <w:t>Optimise governance of Victorian ports</w:t>
      </w:r>
    </w:p>
    <w:p w14:paraId="3521C55A" w14:textId="77777777" w:rsidR="0046215C" w:rsidRDefault="0046215C" w:rsidP="0046215C">
      <w:pPr>
        <w:spacing w:after="100" w:afterAutospacing="1" w:line="242" w:lineRule="auto"/>
      </w:pPr>
    </w:p>
    <w:p w14:paraId="6B9CD52D" w14:textId="77777777" w:rsidR="0046215C" w:rsidRPr="0073506B" w:rsidRDefault="0046215C" w:rsidP="0046215C">
      <w:pPr>
        <w:spacing w:after="100" w:afterAutospacing="1" w:line="242" w:lineRule="auto"/>
        <w:sectPr w:rsidR="0046215C" w:rsidRPr="0073506B">
          <w:type w:val="continuous"/>
          <w:pgSz w:w="11910" w:h="16840"/>
          <w:pgMar w:top="1580" w:right="280" w:bottom="280" w:left="1280" w:header="720" w:footer="720" w:gutter="0"/>
          <w:cols w:num="3" w:space="720" w:equalWidth="0">
            <w:col w:w="2928" w:space="464"/>
            <w:col w:w="2499" w:space="816"/>
            <w:col w:w="3643"/>
          </w:cols>
        </w:sectPr>
      </w:pPr>
    </w:p>
    <w:p w14:paraId="7AAB041F" w14:textId="77777777" w:rsidR="0046215C" w:rsidRPr="0073506B" w:rsidRDefault="0046215C" w:rsidP="0046215C">
      <w:pPr>
        <w:pStyle w:val="Heading1"/>
        <w:spacing w:before="0" w:after="100" w:afterAutospacing="1"/>
        <w:ind w:left="382"/>
      </w:pPr>
      <w:r>
        <w:rPr>
          <w:spacing w:val="-9"/>
          <w:w w:val="120"/>
        </w:rPr>
        <w:lastRenderedPageBreak/>
        <w:t>List of figures</w:t>
      </w:r>
    </w:p>
    <w:p w14:paraId="0DCA254E" w14:textId="77777777" w:rsidR="0046215C" w:rsidRPr="0073506B" w:rsidRDefault="0046215C" w:rsidP="0046215C">
      <w:pPr>
        <w:pStyle w:val="BodyText"/>
        <w:spacing w:after="100" w:afterAutospacing="1"/>
        <w:rPr>
          <w:sz w:val="19"/>
        </w:rPr>
      </w:pPr>
    </w:p>
    <w:p w14:paraId="1F05E78C" w14:textId="77777777" w:rsidR="0046215C" w:rsidRPr="0073506B" w:rsidRDefault="0046215C" w:rsidP="0046215C">
      <w:pPr>
        <w:spacing w:after="100" w:afterAutospacing="1"/>
        <w:rPr>
          <w:sz w:val="19"/>
        </w:rPr>
        <w:sectPr w:rsidR="0046215C" w:rsidRPr="0073506B">
          <w:pgSz w:w="11910" w:h="16840"/>
          <w:pgMar w:top="1580" w:right="1280" w:bottom="600" w:left="460" w:header="0" w:footer="405" w:gutter="0"/>
          <w:cols w:space="720"/>
        </w:sectPr>
      </w:pPr>
    </w:p>
    <w:p w14:paraId="4090A0E7" w14:textId="77777777" w:rsidR="0046215C" w:rsidRDefault="0046215C" w:rsidP="0046215C">
      <w:pPr>
        <w:spacing w:after="100" w:afterAutospacing="1"/>
      </w:pPr>
      <w:r w:rsidRPr="0073506B">
        <w:lastRenderedPageBreak/>
        <w:t>Figure</w:t>
      </w:r>
      <w:r w:rsidRPr="0073506B">
        <w:rPr>
          <w:spacing w:val="-12"/>
        </w:rPr>
        <w:t xml:space="preserve"> </w:t>
      </w:r>
      <w:r w:rsidRPr="0073506B">
        <w:t>1.</w:t>
      </w:r>
      <w:r>
        <w:t xml:space="preserve"> </w:t>
      </w:r>
      <w:r w:rsidRPr="0073506B">
        <w:t>Land-bridging</w:t>
      </w:r>
      <w:r w:rsidRPr="0073506B">
        <w:rPr>
          <w:spacing w:val="-15"/>
        </w:rPr>
        <w:t xml:space="preserve"> </w:t>
      </w:r>
      <w:r w:rsidRPr="0073506B">
        <w:t>cost</w:t>
      </w:r>
      <w:r w:rsidRPr="0073506B">
        <w:rPr>
          <w:spacing w:val="-15"/>
        </w:rPr>
        <w:t xml:space="preserve"> </w:t>
      </w:r>
      <w:r w:rsidRPr="0073506B">
        <w:t>comparison</w:t>
      </w:r>
    </w:p>
    <w:p w14:paraId="07799CDB" w14:textId="77777777" w:rsidR="0046215C" w:rsidRPr="0073506B" w:rsidRDefault="0046215C" w:rsidP="0046215C">
      <w:pPr>
        <w:spacing w:after="100" w:afterAutospacing="1"/>
      </w:pPr>
      <w:r w:rsidRPr="0073506B">
        <w:t>Figure</w:t>
      </w:r>
      <w:r w:rsidRPr="0073506B">
        <w:rPr>
          <w:spacing w:val="-12"/>
        </w:rPr>
        <w:t xml:space="preserve"> </w:t>
      </w:r>
      <w:r w:rsidRPr="0073506B">
        <w:t>2.</w:t>
      </w:r>
      <w:r>
        <w:t xml:space="preserve"> </w:t>
      </w:r>
      <w:r w:rsidRPr="0073506B">
        <w:rPr>
          <w:w w:val="95"/>
        </w:rPr>
        <w:t>Methodology</w:t>
      </w:r>
      <w:r w:rsidRPr="0073506B">
        <w:rPr>
          <w:spacing w:val="35"/>
          <w:w w:val="95"/>
        </w:rPr>
        <w:t xml:space="preserve"> </w:t>
      </w:r>
      <w:r w:rsidRPr="0073506B">
        <w:rPr>
          <w:w w:val="95"/>
        </w:rPr>
        <w:t>overview</w:t>
      </w:r>
    </w:p>
    <w:p w14:paraId="5F83365A" w14:textId="77777777" w:rsidR="0046215C" w:rsidRPr="0073506B" w:rsidRDefault="0046215C" w:rsidP="0046215C">
      <w:pPr>
        <w:spacing w:after="100" w:afterAutospacing="1"/>
      </w:pPr>
      <w:r w:rsidRPr="0073506B">
        <w:t>Figure</w:t>
      </w:r>
      <w:r w:rsidRPr="0073506B">
        <w:rPr>
          <w:spacing w:val="-12"/>
        </w:rPr>
        <w:t xml:space="preserve"> </w:t>
      </w:r>
      <w:r w:rsidRPr="0073506B">
        <w:t>3.</w:t>
      </w:r>
      <w:r>
        <w:t xml:space="preserve"> </w:t>
      </w:r>
      <w:r w:rsidRPr="0073506B">
        <w:t>Forecasts</w:t>
      </w:r>
      <w:r w:rsidRPr="0073506B">
        <w:rPr>
          <w:spacing w:val="-28"/>
        </w:rPr>
        <w:t xml:space="preserve"> </w:t>
      </w:r>
      <w:r w:rsidRPr="0073506B">
        <w:t>of</w:t>
      </w:r>
      <w:r w:rsidRPr="0073506B">
        <w:rPr>
          <w:spacing w:val="-28"/>
        </w:rPr>
        <w:t xml:space="preserve"> </w:t>
      </w:r>
      <w:r w:rsidRPr="0073506B">
        <w:t>total</w:t>
      </w:r>
      <w:r w:rsidRPr="0073506B">
        <w:rPr>
          <w:spacing w:val="-28"/>
        </w:rPr>
        <w:t xml:space="preserve"> </w:t>
      </w:r>
      <w:r w:rsidRPr="0073506B">
        <w:t>container</w:t>
      </w:r>
      <w:r w:rsidRPr="0073506B">
        <w:rPr>
          <w:spacing w:val="-28"/>
        </w:rPr>
        <w:t xml:space="preserve"> </w:t>
      </w:r>
      <w:r w:rsidRPr="0073506B">
        <w:t>trades</w:t>
      </w:r>
      <w:r w:rsidRPr="0073506B">
        <w:rPr>
          <w:spacing w:val="-28"/>
        </w:rPr>
        <w:t xml:space="preserve"> </w:t>
      </w:r>
      <w:r w:rsidRPr="0073506B">
        <w:t>volumes</w:t>
      </w:r>
      <w:r w:rsidRPr="0073506B">
        <w:rPr>
          <w:spacing w:val="-28"/>
        </w:rPr>
        <w:t xml:space="preserve"> </w:t>
      </w:r>
      <w:r w:rsidRPr="0073506B">
        <w:t>(TEU):</w:t>
      </w:r>
      <w:r w:rsidRPr="0073506B">
        <w:rPr>
          <w:w w:val="88"/>
        </w:rPr>
        <w:t xml:space="preserve"> </w:t>
      </w:r>
      <w:r w:rsidRPr="0073506B">
        <w:t>central,</w:t>
      </w:r>
      <w:r w:rsidRPr="0073506B">
        <w:rPr>
          <w:spacing w:val="-15"/>
        </w:rPr>
        <w:t xml:space="preserve"> </w:t>
      </w:r>
      <w:r w:rsidRPr="0073506B">
        <w:t>low</w:t>
      </w:r>
      <w:r w:rsidRPr="0073506B">
        <w:rPr>
          <w:spacing w:val="-15"/>
        </w:rPr>
        <w:t xml:space="preserve"> </w:t>
      </w:r>
      <w:r w:rsidRPr="0073506B">
        <w:t>and</w:t>
      </w:r>
      <w:r w:rsidRPr="0073506B">
        <w:rPr>
          <w:spacing w:val="-15"/>
        </w:rPr>
        <w:t xml:space="preserve"> </w:t>
      </w:r>
      <w:r w:rsidRPr="0073506B">
        <w:t>high</w:t>
      </w:r>
      <w:r w:rsidRPr="0073506B">
        <w:rPr>
          <w:spacing w:val="-15"/>
        </w:rPr>
        <w:t xml:space="preserve"> </w:t>
      </w:r>
      <w:r w:rsidRPr="0073506B">
        <w:t>cases</w:t>
      </w:r>
    </w:p>
    <w:p w14:paraId="47C90EC2" w14:textId="77777777" w:rsidR="0046215C" w:rsidRPr="0073506B" w:rsidRDefault="0046215C" w:rsidP="0046215C">
      <w:pPr>
        <w:spacing w:after="100" w:afterAutospacing="1"/>
      </w:pPr>
      <w:r w:rsidRPr="0073506B">
        <w:t>Figure</w:t>
      </w:r>
      <w:r w:rsidRPr="0073506B">
        <w:rPr>
          <w:spacing w:val="-12"/>
        </w:rPr>
        <w:t xml:space="preserve"> </w:t>
      </w:r>
      <w:r w:rsidRPr="0073506B">
        <w:t>4.</w:t>
      </w:r>
      <w:r>
        <w:t xml:space="preserve"> </w:t>
      </w:r>
      <w:r w:rsidRPr="0073506B">
        <w:t>Historic</w:t>
      </w:r>
      <w:r w:rsidRPr="0073506B">
        <w:rPr>
          <w:spacing w:val="-22"/>
        </w:rPr>
        <w:t xml:space="preserve"> </w:t>
      </w:r>
      <w:r w:rsidRPr="0073506B">
        <w:t>demand</w:t>
      </w:r>
      <w:r w:rsidRPr="0073506B">
        <w:rPr>
          <w:spacing w:val="-22"/>
        </w:rPr>
        <w:t xml:space="preserve"> </w:t>
      </w:r>
      <w:r w:rsidRPr="0073506B">
        <w:t>forecasts</w:t>
      </w:r>
      <w:r w:rsidRPr="0073506B">
        <w:rPr>
          <w:spacing w:val="-22"/>
        </w:rPr>
        <w:t xml:space="preserve"> </w:t>
      </w:r>
      <w:r w:rsidRPr="0073506B">
        <w:t>for</w:t>
      </w:r>
      <w:r w:rsidRPr="0073506B">
        <w:rPr>
          <w:spacing w:val="-22"/>
        </w:rPr>
        <w:t xml:space="preserve"> </w:t>
      </w:r>
      <w:r w:rsidRPr="0073506B">
        <w:t>Victorian</w:t>
      </w:r>
      <w:r w:rsidRPr="0073506B">
        <w:rPr>
          <w:spacing w:val="-22"/>
        </w:rPr>
        <w:t xml:space="preserve"> </w:t>
      </w:r>
      <w:r w:rsidRPr="0073506B">
        <w:t>container</w:t>
      </w:r>
      <w:r w:rsidRPr="0073506B">
        <w:rPr>
          <w:w w:val="96"/>
        </w:rPr>
        <w:t xml:space="preserve"> </w:t>
      </w:r>
      <w:r w:rsidRPr="0073506B">
        <w:t>demand</w:t>
      </w:r>
    </w:p>
    <w:p w14:paraId="0748102E" w14:textId="77777777" w:rsidR="0046215C" w:rsidRPr="0073506B" w:rsidRDefault="0046215C" w:rsidP="0046215C">
      <w:pPr>
        <w:spacing w:after="100" w:afterAutospacing="1"/>
      </w:pPr>
      <w:r w:rsidRPr="0073506B">
        <w:t>Figure</w:t>
      </w:r>
      <w:r w:rsidRPr="0073506B">
        <w:rPr>
          <w:spacing w:val="-12"/>
        </w:rPr>
        <w:t xml:space="preserve"> </w:t>
      </w:r>
      <w:r w:rsidRPr="0073506B">
        <w:t>5.</w:t>
      </w:r>
      <w:r>
        <w:t xml:space="preserve"> </w:t>
      </w:r>
      <w:r w:rsidRPr="0073506B">
        <w:t>Extreme</w:t>
      </w:r>
      <w:r w:rsidRPr="0073506B">
        <w:rPr>
          <w:spacing w:val="-19"/>
        </w:rPr>
        <w:t xml:space="preserve"> </w:t>
      </w:r>
      <w:r w:rsidRPr="0073506B">
        <w:t>high</w:t>
      </w:r>
      <w:r w:rsidRPr="0073506B">
        <w:rPr>
          <w:spacing w:val="-19"/>
        </w:rPr>
        <w:t xml:space="preserve"> </w:t>
      </w:r>
      <w:r w:rsidRPr="0073506B">
        <w:t>and</w:t>
      </w:r>
      <w:r w:rsidRPr="0073506B">
        <w:rPr>
          <w:spacing w:val="-19"/>
        </w:rPr>
        <w:t xml:space="preserve"> </w:t>
      </w:r>
      <w:r w:rsidRPr="0073506B">
        <w:t>low</w:t>
      </w:r>
      <w:r w:rsidRPr="0073506B">
        <w:rPr>
          <w:spacing w:val="-19"/>
        </w:rPr>
        <w:t xml:space="preserve"> </w:t>
      </w:r>
      <w:r w:rsidRPr="0073506B">
        <w:t>scenarios</w:t>
      </w:r>
      <w:r w:rsidRPr="0073506B">
        <w:rPr>
          <w:spacing w:val="-19"/>
        </w:rPr>
        <w:t xml:space="preserve"> </w:t>
      </w:r>
      <w:r w:rsidRPr="0073506B">
        <w:t>for</w:t>
      </w:r>
      <w:r w:rsidRPr="0073506B">
        <w:rPr>
          <w:spacing w:val="-19"/>
        </w:rPr>
        <w:t xml:space="preserve"> </w:t>
      </w:r>
      <w:r w:rsidRPr="0073506B">
        <w:t>container</w:t>
      </w:r>
      <w:r w:rsidRPr="0073506B">
        <w:rPr>
          <w:w w:val="96"/>
        </w:rPr>
        <w:t xml:space="preserve"> </w:t>
      </w:r>
      <w:r w:rsidRPr="0073506B">
        <w:t>trade</w:t>
      </w:r>
      <w:r w:rsidRPr="0073506B">
        <w:rPr>
          <w:spacing w:val="-20"/>
        </w:rPr>
        <w:t xml:space="preserve"> </w:t>
      </w:r>
      <w:r w:rsidRPr="0073506B">
        <w:t>demand</w:t>
      </w:r>
    </w:p>
    <w:p w14:paraId="72A1772B" w14:textId="77777777" w:rsidR="0046215C" w:rsidRPr="0073506B" w:rsidRDefault="0046215C" w:rsidP="0046215C">
      <w:pPr>
        <w:spacing w:after="100" w:afterAutospacing="1"/>
      </w:pPr>
      <w:r w:rsidRPr="0073506B">
        <w:t>Figure</w:t>
      </w:r>
      <w:r w:rsidRPr="0073506B">
        <w:rPr>
          <w:spacing w:val="-12"/>
        </w:rPr>
        <w:t xml:space="preserve"> </w:t>
      </w:r>
      <w:r w:rsidRPr="0073506B">
        <w:t>6.</w:t>
      </w:r>
      <w:r>
        <w:t xml:space="preserve"> </w:t>
      </w:r>
      <w:r w:rsidRPr="0073506B">
        <w:t>Port</w:t>
      </w:r>
      <w:r w:rsidRPr="0073506B">
        <w:rPr>
          <w:spacing w:val="-27"/>
        </w:rPr>
        <w:t xml:space="preserve"> </w:t>
      </w:r>
      <w:r w:rsidRPr="0073506B">
        <w:t>Phillip</w:t>
      </w:r>
      <w:r w:rsidRPr="0073506B">
        <w:rPr>
          <w:spacing w:val="-27"/>
        </w:rPr>
        <w:t xml:space="preserve"> </w:t>
      </w:r>
      <w:r w:rsidRPr="0073506B">
        <w:t>Bay</w:t>
      </w:r>
      <w:r w:rsidRPr="0073506B">
        <w:rPr>
          <w:spacing w:val="-27"/>
        </w:rPr>
        <w:t xml:space="preserve"> </w:t>
      </w:r>
      <w:r w:rsidRPr="0073506B">
        <w:t>channels</w:t>
      </w:r>
    </w:p>
    <w:p w14:paraId="3765B13F" w14:textId="77777777" w:rsidR="0046215C" w:rsidRDefault="0046215C" w:rsidP="0046215C">
      <w:pPr>
        <w:spacing w:after="100" w:afterAutospacing="1"/>
        <w:rPr>
          <w:w w:val="96"/>
        </w:rPr>
      </w:pPr>
      <w:r w:rsidRPr="0073506B">
        <w:t>Figure</w:t>
      </w:r>
      <w:r w:rsidRPr="0073506B">
        <w:rPr>
          <w:spacing w:val="-12"/>
        </w:rPr>
        <w:t xml:space="preserve"> </w:t>
      </w:r>
      <w:r w:rsidRPr="0073506B">
        <w:t>7.</w:t>
      </w:r>
      <w:r>
        <w:t xml:space="preserve"> </w:t>
      </w:r>
      <w:r w:rsidRPr="0073506B">
        <w:t>Shipping</w:t>
      </w:r>
      <w:r w:rsidRPr="0073506B">
        <w:rPr>
          <w:spacing w:val="-24"/>
        </w:rPr>
        <w:t xml:space="preserve"> </w:t>
      </w:r>
      <w:r w:rsidRPr="0073506B">
        <w:t>channels</w:t>
      </w:r>
      <w:r w:rsidRPr="0073506B">
        <w:rPr>
          <w:spacing w:val="-24"/>
        </w:rPr>
        <w:t xml:space="preserve"> </w:t>
      </w:r>
      <w:r w:rsidRPr="0073506B">
        <w:t>through</w:t>
      </w:r>
      <w:r w:rsidRPr="0073506B">
        <w:rPr>
          <w:spacing w:val="-24"/>
        </w:rPr>
        <w:t xml:space="preserve"> </w:t>
      </w:r>
      <w:r w:rsidRPr="0073506B">
        <w:t>Port</w:t>
      </w:r>
      <w:r w:rsidRPr="0073506B">
        <w:rPr>
          <w:spacing w:val="-24"/>
        </w:rPr>
        <w:t xml:space="preserve"> </w:t>
      </w:r>
      <w:r w:rsidRPr="0073506B">
        <w:t>Phillip</w:t>
      </w:r>
      <w:r w:rsidRPr="0073506B">
        <w:rPr>
          <w:spacing w:val="-24"/>
        </w:rPr>
        <w:t xml:space="preserve"> </w:t>
      </w:r>
      <w:r w:rsidRPr="0073506B">
        <w:t>Heads</w:t>
      </w:r>
      <w:r w:rsidRPr="0073506B">
        <w:rPr>
          <w:w w:val="96"/>
        </w:rPr>
        <w:t xml:space="preserve"> </w:t>
      </w:r>
    </w:p>
    <w:p w14:paraId="534D84D8" w14:textId="77777777" w:rsidR="0046215C" w:rsidRPr="0073506B" w:rsidRDefault="0046215C" w:rsidP="0046215C">
      <w:pPr>
        <w:spacing w:after="100" w:afterAutospacing="1"/>
      </w:pPr>
      <w:r w:rsidRPr="0073506B">
        <w:t>Figure</w:t>
      </w:r>
      <w:r w:rsidRPr="0073506B">
        <w:rPr>
          <w:spacing w:val="-12"/>
        </w:rPr>
        <w:t xml:space="preserve"> </w:t>
      </w:r>
      <w:r w:rsidRPr="0073506B">
        <w:t>8.</w:t>
      </w:r>
      <w:r>
        <w:t xml:space="preserve"> </w:t>
      </w:r>
      <w:r w:rsidRPr="0073506B">
        <w:t>Vessel</w:t>
      </w:r>
      <w:r w:rsidRPr="0073506B">
        <w:rPr>
          <w:spacing w:val="-20"/>
        </w:rPr>
        <w:t xml:space="preserve"> </w:t>
      </w:r>
      <w:r w:rsidRPr="0073506B">
        <w:t>tracks</w:t>
      </w:r>
      <w:r w:rsidRPr="0073506B">
        <w:rPr>
          <w:spacing w:val="-20"/>
        </w:rPr>
        <w:t xml:space="preserve"> </w:t>
      </w:r>
      <w:r w:rsidRPr="0073506B">
        <w:t>for</w:t>
      </w:r>
      <w:r w:rsidRPr="0073506B">
        <w:rPr>
          <w:spacing w:val="-20"/>
        </w:rPr>
        <w:t xml:space="preserve"> </w:t>
      </w:r>
      <w:r w:rsidRPr="0073506B">
        <w:t>successful</w:t>
      </w:r>
      <w:r w:rsidRPr="0073506B">
        <w:rPr>
          <w:spacing w:val="-20"/>
        </w:rPr>
        <w:t xml:space="preserve"> </w:t>
      </w:r>
      <w:r w:rsidRPr="0073506B">
        <w:t>transits</w:t>
      </w:r>
      <w:r w:rsidRPr="0073506B">
        <w:rPr>
          <w:spacing w:val="-20"/>
        </w:rPr>
        <w:t xml:space="preserve"> </w:t>
      </w:r>
      <w:r w:rsidRPr="0073506B">
        <w:t>of</w:t>
      </w:r>
      <w:r w:rsidRPr="0073506B">
        <w:rPr>
          <w:spacing w:val="-20"/>
        </w:rPr>
        <w:t xml:space="preserve"> </w:t>
      </w:r>
      <w:r w:rsidRPr="0073506B">
        <w:t>Port</w:t>
      </w:r>
      <w:r>
        <w:t xml:space="preserve"> </w:t>
      </w:r>
      <w:r w:rsidRPr="0073506B">
        <w:t>Phillip</w:t>
      </w:r>
      <w:r w:rsidRPr="0073506B">
        <w:rPr>
          <w:spacing w:val="-20"/>
        </w:rPr>
        <w:t xml:space="preserve"> </w:t>
      </w:r>
      <w:r w:rsidRPr="0073506B">
        <w:t>Heads</w:t>
      </w:r>
      <w:r w:rsidRPr="0073506B">
        <w:rPr>
          <w:spacing w:val="-20"/>
        </w:rPr>
        <w:t xml:space="preserve"> </w:t>
      </w:r>
      <w:r w:rsidRPr="0073506B">
        <w:t>by</w:t>
      </w:r>
      <w:r w:rsidRPr="0073506B">
        <w:rPr>
          <w:spacing w:val="-20"/>
        </w:rPr>
        <w:t xml:space="preserve"> </w:t>
      </w:r>
      <w:r w:rsidRPr="0073506B">
        <w:t>14,000</w:t>
      </w:r>
      <w:r w:rsidRPr="0073506B">
        <w:rPr>
          <w:spacing w:val="-20"/>
        </w:rPr>
        <w:t xml:space="preserve"> </w:t>
      </w:r>
      <w:r w:rsidRPr="0073506B">
        <w:t>TEU</w:t>
      </w:r>
      <w:r w:rsidRPr="0073506B">
        <w:rPr>
          <w:spacing w:val="-20"/>
        </w:rPr>
        <w:t xml:space="preserve"> </w:t>
      </w:r>
      <w:r w:rsidRPr="0073506B">
        <w:t>MSC</w:t>
      </w:r>
      <w:r w:rsidRPr="0073506B">
        <w:rPr>
          <w:spacing w:val="-20"/>
        </w:rPr>
        <w:t xml:space="preserve"> </w:t>
      </w:r>
      <w:r w:rsidRPr="0073506B">
        <w:t>Daniela</w:t>
      </w:r>
      <w:r w:rsidRPr="0073506B">
        <w:rPr>
          <w:spacing w:val="-20"/>
        </w:rPr>
        <w:t xml:space="preserve"> </w:t>
      </w:r>
      <w:r w:rsidRPr="0073506B">
        <w:t xml:space="preserve">in </w:t>
      </w:r>
      <w:r w:rsidRPr="0073506B">
        <w:rPr>
          <w:w w:val="95"/>
        </w:rPr>
        <w:t>ship</w:t>
      </w:r>
      <w:r w:rsidRPr="0073506B">
        <w:rPr>
          <w:spacing w:val="16"/>
          <w:w w:val="95"/>
        </w:rPr>
        <w:t xml:space="preserve"> </w:t>
      </w:r>
      <w:r w:rsidRPr="0073506B">
        <w:rPr>
          <w:w w:val="95"/>
        </w:rPr>
        <w:t>simulator</w:t>
      </w:r>
    </w:p>
    <w:p w14:paraId="5FEE2CD5" w14:textId="77777777" w:rsidR="0046215C" w:rsidRDefault="0046215C" w:rsidP="0046215C">
      <w:pPr>
        <w:spacing w:after="100" w:afterAutospacing="1"/>
        <w:rPr>
          <w:w w:val="96"/>
        </w:rPr>
      </w:pPr>
      <w:r w:rsidRPr="0073506B">
        <w:t>Figure</w:t>
      </w:r>
      <w:r w:rsidRPr="0073506B">
        <w:rPr>
          <w:spacing w:val="-12"/>
        </w:rPr>
        <w:t xml:space="preserve"> </w:t>
      </w:r>
      <w:r w:rsidRPr="0073506B">
        <w:t>9.</w:t>
      </w:r>
      <w:r>
        <w:t xml:space="preserve"> </w:t>
      </w:r>
      <w:r w:rsidRPr="0073506B">
        <w:t>Evolution</w:t>
      </w:r>
      <w:r w:rsidRPr="0073506B">
        <w:rPr>
          <w:spacing w:val="-21"/>
        </w:rPr>
        <w:t xml:space="preserve"> </w:t>
      </w:r>
      <w:r w:rsidRPr="0073506B">
        <w:t>of</w:t>
      </w:r>
      <w:r w:rsidRPr="0073506B">
        <w:rPr>
          <w:spacing w:val="-21"/>
        </w:rPr>
        <w:t xml:space="preserve"> </w:t>
      </w:r>
      <w:r w:rsidRPr="0073506B">
        <w:t>container</w:t>
      </w:r>
      <w:r w:rsidRPr="0073506B">
        <w:rPr>
          <w:spacing w:val="-21"/>
        </w:rPr>
        <w:t xml:space="preserve"> </w:t>
      </w:r>
      <w:r w:rsidRPr="0073506B">
        <w:t>ships</w:t>
      </w:r>
      <w:r w:rsidRPr="0073506B">
        <w:rPr>
          <w:spacing w:val="-21"/>
        </w:rPr>
        <w:t xml:space="preserve"> </w:t>
      </w:r>
      <w:r w:rsidRPr="0073506B">
        <w:t>and</w:t>
      </w:r>
      <w:r w:rsidRPr="0073506B">
        <w:rPr>
          <w:spacing w:val="-21"/>
        </w:rPr>
        <w:t xml:space="preserve"> </w:t>
      </w:r>
      <w:r w:rsidRPr="0073506B">
        <w:t>typical</w:t>
      </w:r>
      <w:r w:rsidRPr="0073506B">
        <w:rPr>
          <w:spacing w:val="-21"/>
        </w:rPr>
        <w:t xml:space="preserve"> </w:t>
      </w:r>
      <w:r w:rsidRPr="0073506B">
        <w:t>dimensions</w:t>
      </w:r>
      <w:r w:rsidRPr="0073506B">
        <w:rPr>
          <w:w w:val="96"/>
        </w:rPr>
        <w:t xml:space="preserve"> </w:t>
      </w:r>
    </w:p>
    <w:p w14:paraId="4F3AC377" w14:textId="77777777" w:rsidR="0046215C" w:rsidRPr="0073506B" w:rsidRDefault="0046215C" w:rsidP="0046215C">
      <w:pPr>
        <w:spacing w:after="100" w:afterAutospacing="1"/>
      </w:pPr>
      <w:r w:rsidRPr="0073506B">
        <w:t>Figure 10. Global shipping</w:t>
      </w:r>
      <w:r w:rsidRPr="0073506B">
        <w:rPr>
          <w:spacing w:val="-30"/>
        </w:rPr>
        <w:t xml:space="preserve"> </w:t>
      </w:r>
      <w:r w:rsidRPr="0073506B">
        <w:t>routes</w:t>
      </w:r>
    </w:p>
    <w:p w14:paraId="1C698F23" w14:textId="77777777" w:rsidR="0046215C" w:rsidRPr="0073506B" w:rsidRDefault="0046215C" w:rsidP="0046215C">
      <w:pPr>
        <w:spacing w:after="100" w:afterAutospacing="1"/>
      </w:pPr>
      <w:r w:rsidRPr="0073506B">
        <w:t>Figure 11. Evolution of the world container fleet</w:t>
      </w:r>
    </w:p>
    <w:p w14:paraId="18A50291" w14:textId="77777777" w:rsidR="0046215C" w:rsidRDefault="0046215C" w:rsidP="0046215C">
      <w:pPr>
        <w:spacing w:after="100" w:afterAutospacing="1"/>
      </w:pPr>
      <w:r w:rsidRPr="0073506B">
        <w:t xml:space="preserve">Figure 12. Forecast fleet spectrum for the constrained case </w:t>
      </w:r>
    </w:p>
    <w:p w14:paraId="0D6027C8" w14:textId="77777777" w:rsidR="0046215C" w:rsidRDefault="0046215C" w:rsidP="0046215C">
      <w:pPr>
        <w:spacing w:after="100" w:afterAutospacing="1"/>
      </w:pPr>
      <w:r w:rsidRPr="0073506B">
        <w:t>Figure</w:t>
      </w:r>
      <w:r w:rsidRPr="0073506B">
        <w:rPr>
          <w:spacing w:val="-15"/>
        </w:rPr>
        <w:t xml:space="preserve"> </w:t>
      </w:r>
      <w:r w:rsidRPr="0073506B">
        <w:t>13.</w:t>
      </w:r>
      <w:r w:rsidRPr="0073506B">
        <w:rPr>
          <w:spacing w:val="26"/>
        </w:rPr>
        <w:t xml:space="preserve"> </w:t>
      </w:r>
      <w:r w:rsidRPr="0073506B">
        <w:t>Forecast</w:t>
      </w:r>
      <w:r w:rsidRPr="0073506B">
        <w:rPr>
          <w:spacing w:val="-15"/>
        </w:rPr>
        <w:t xml:space="preserve"> </w:t>
      </w:r>
      <w:r w:rsidRPr="0073506B">
        <w:t>fleet</w:t>
      </w:r>
      <w:r w:rsidRPr="0073506B">
        <w:rPr>
          <w:spacing w:val="-15"/>
        </w:rPr>
        <w:t xml:space="preserve"> </w:t>
      </w:r>
      <w:r w:rsidRPr="0073506B">
        <w:t>spectrum</w:t>
      </w:r>
      <w:r w:rsidRPr="0073506B">
        <w:rPr>
          <w:spacing w:val="-15"/>
        </w:rPr>
        <w:t xml:space="preserve"> </w:t>
      </w:r>
      <w:r w:rsidRPr="0073506B">
        <w:t>for</w:t>
      </w:r>
      <w:r w:rsidRPr="0073506B">
        <w:rPr>
          <w:spacing w:val="-15"/>
        </w:rPr>
        <w:t xml:space="preserve"> </w:t>
      </w:r>
      <w:r w:rsidRPr="0073506B">
        <w:t>the</w:t>
      </w:r>
      <w:r w:rsidRPr="0073506B">
        <w:rPr>
          <w:spacing w:val="-15"/>
        </w:rPr>
        <w:t xml:space="preserve"> </w:t>
      </w:r>
      <w:r w:rsidRPr="0073506B">
        <w:t>unconstrained</w:t>
      </w:r>
      <w:r w:rsidRPr="0073506B">
        <w:rPr>
          <w:spacing w:val="-15"/>
        </w:rPr>
        <w:t xml:space="preserve"> </w:t>
      </w:r>
      <w:r w:rsidRPr="0073506B">
        <w:t xml:space="preserve">case </w:t>
      </w:r>
    </w:p>
    <w:p w14:paraId="3CE2D27D" w14:textId="77777777" w:rsidR="0046215C" w:rsidRPr="0073506B" w:rsidRDefault="0046215C" w:rsidP="0046215C">
      <w:pPr>
        <w:spacing w:after="100" w:afterAutospacing="1"/>
      </w:pPr>
      <w:r w:rsidRPr="0073506B">
        <w:t>Figure</w:t>
      </w:r>
      <w:r w:rsidRPr="0073506B">
        <w:rPr>
          <w:spacing w:val="-15"/>
        </w:rPr>
        <w:t xml:space="preserve"> </w:t>
      </w:r>
      <w:r w:rsidRPr="0073506B">
        <w:t>14.</w:t>
      </w:r>
      <w:r w:rsidRPr="0073506B">
        <w:rPr>
          <w:spacing w:val="27"/>
        </w:rPr>
        <w:t xml:space="preserve"> </w:t>
      </w:r>
      <w:r w:rsidRPr="0073506B">
        <w:t>Forecast</w:t>
      </w:r>
      <w:r w:rsidRPr="0073506B">
        <w:rPr>
          <w:spacing w:val="-15"/>
        </w:rPr>
        <w:t xml:space="preserve"> </w:t>
      </w:r>
      <w:r w:rsidRPr="0073506B">
        <w:t>annual</w:t>
      </w:r>
      <w:r w:rsidRPr="0073506B">
        <w:rPr>
          <w:spacing w:val="-15"/>
        </w:rPr>
        <w:t xml:space="preserve"> </w:t>
      </w:r>
      <w:r w:rsidRPr="0073506B">
        <w:t>trade</w:t>
      </w:r>
      <w:r w:rsidRPr="0073506B">
        <w:rPr>
          <w:spacing w:val="-15"/>
        </w:rPr>
        <w:t xml:space="preserve"> </w:t>
      </w:r>
      <w:r w:rsidRPr="0073506B">
        <w:t>at</w:t>
      </w:r>
      <w:r w:rsidRPr="0073506B">
        <w:rPr>
          <w:spacing w:val="-15"/>
        </w:rPr>
        <w:t xml:space="preserve"> </w:t>
      </w:r>
      <w:r w:rsidRPr="0073506B">
        <w:t>Swanson</w:t>
      </w:r>
      <w:r w:rsidRPr="0073506B">
        <w:rPr>
          <w:spacing w:val="-15"/>
        </w:rPr>
        <w:t xml:space="preserve"> </w:t>
      </w:r>
      <w:r w:rsidRPr="0073506B">
        <w:t>and</w:t>
      </w:r>
      <w:r w:rsidRPr="0073506B">
        <w:rPr>
          <w:spacing w:val="-15"/>
        </w:rPr>
        <w:t xml:space="preserve"> </w:t>
      </w:r>
      <w:r w:rsidRPr="0073506B">
        <w:t>Webb</w:t>
      </w:r>
      <w:r w:rsidRPr="0073506B">
        <w:rPr>
          <w:spacing w:val="-15"/>
        </w:rPr>
        <w:t xml:space="preserve"> </w:t>
      </w:r>
      <w:r w:rsidRPr="0073506B">
        <w:t>Dock</w:t>
      </w:r>
      <w:r w:rsidR="0036233E">
        <w:t xml:space="preserve"> </w:t>
      </w:r>
      <w:r w:rsidRPr="0073506B">
        <w:t>assuming 50/50 share of Asia trades</w:t>
      </w:r>
    </w:p>
    <w:p w14:paraId="64B1CD0A" w14:textId="77777777" w:rsidR="0046215C" w:rsidRDefault="0046215C" w:rsidP="0046215C">
      <w:pPr>
        <w:spacing w:after="100" w:afterAutospacing="1"/>
      </w:pPr>
      <w:r w:rsidRPr="0073506B">
        <w:t>Figure</w:t>
      </w:r>
      <w:r w:rsidRPr="0073506B">
        <w:rPr>
          <w:spacing w:val="-12"/>
        </w:rPr>
        <w:t xml:space="preserve"> </w:t>
      </w:r>
      <w:r w:rsidRPr="0073506B">
        <w:t>15.</w:t>
      </w:r>
      <w:r w:rsidRPr="0073506B">
        <w:rPr>
          <w:spacing w:val="35"/>
        </w:rPr>
        <w:t xml:space="preserve"> </w:t>
      </w:r>
      <w:r w:rsidRPr="0073506B">
        <w:t>Import</w:t>
      </w:r>
      <w:r w:rsidRPr="0073506B">
        <w:rPr>
          <w:spacing w:val="-12"/>
        </w:rPr>
        <w:t xml:space="preserve"> </w:t>
      </w:r>
      <w:r w:rsidRPr="0073506B">
        <w:t>supply</w:t>
      </w:r>
      <w:r w:rsidRPr="0073506B">
        <w:rPr>
          <w:spacing w:val="-12"/>
        </w:rPr>
        <w:t xml:space="preserve"> </w:t>
      </w:r>
      <w:r w:rsidRPr="0073506B">
        <w:t>chains</w:t>
      </w:r>
      <w:r w:rsidRPr="0073506B">
        <w:rPr>
          <w:spacing w:val="-12"/>
        </w:rPr>
        <w:t xml:space="preserve"> </w:t>
      </w:r>
      <w:r w:rsidRPr="0073506B">
        <w:t>at</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of</w:t>
      </w:r>
      <w:r w:rsidRPr="0073506B">
        <w:rPr>
          <w:spacing w:val="-12"/>
        </w:rPr>
        <w:t xml:space="preserve"> </w:t>
      </w:r>
      <w:r w:rsidRPr="0073506B">
        <w:t xml:space="preserve">Melbourne </w:t>
      </w:r>
    </w:p>
    <w:p w14:paraId="1413EB5A" w14:textId="77777777" w:rsidR="0046215C" w:rsidRDefault="0046215C" w:rsidP="0046215C">
      <w:pPr>
        <w:spacing w:after="100" w:afterAutospacing="1"/>
      </w:pPr>
      <w:r w:rsidRPr="0073506B">
        <w:t>Figure</w:t>
      </w:r>
      <w:r w:rsidRPr="0073506B">
        <w:rPr>
          <w:spacing w:val="-12"/>
        </w:rPr>
        <w:t xml:space="preserve"> </w:t>
      </w:r>
      <w:r w:rsidRPr="0073506B">
        <w:t>16.</w:t>
      </w:r>
      <w:r w:rsidRPr="0073506B">
        <w:rPr>
          <w:spacing w:val="33"/>
        </w:rPr>
        <w:t xml:space="preserve"> </w:t>
      </w:r>
      <w:r w:rsidRPr="0073506B">
        <w:t>Export</w:t>
      </w:r>
      <w:r w:rsidRPr="0073506B">
        <w:rPr>
          <w:spacing w:val="-12"/>
        </w:rPr>
        <w:t xml:space="preserve"> </w:t>
      </w:r>
      <w:r w:rsidRPr="0073506B">
        <w:t>supply</w:t>
      </w:r>
      <w:r w:rsidRPr="0073506B">
        <w:rPr>
          <w:spacing w:val="-12"/>
        </w:rPr>
        <w:t xml:space="preserve"> </w:t>
      </w:r>
      <w:r w:rsidRPr="0073506B">
        <w:t>chains</w:t>
      </w:r>
      <w:r w:rsidRPr="0073506B">
        <w:rPr>
          <w:spacing w:val="-12"/>
        </w:rPr>
        <w:t xml:space="preserve"> </w:t>
      </w:r>
      <w:r w:rsidRPr="0073506B">
        <w:t>at</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of</w:t>
      </w:r>
      <w:r w:rsidRPr="0073506B">
        <w:rPr>
          <w:spacing w:val="-12"/>
        </w:rPr>
        <w:t xml:space="preserve"> </w:t>
      </w:r>
      <w:r w:rsidRPr="0073506B">
        <w:t xml:space="preserve">Melbourne </w:t>
      </w:r>
    </w:p>
    <w:p w14:paraId="5B3892B1" w14:textId="77777777" w:rsidR="0046215C" w:rsidRPr="0073506B" w:rsidRDefault="0046215C" w:rsidP="0046215C">
      <w:pPr>
        <w:spacing w:after="100" w:afterAutospacing="1"/>
      </w:pPr>
      <w:r w:rsidRPr="0073506B">
        <w:t>Figure</w:t>
      </w:r>
      <w:r w:rsidRPr="0073506B">
        <w:rPr>
          <w:spacing w:val="-16"/>
        </w:rPr>
        <w:t xml:space="preserve"> </w:t>
      </w:r>
      <w:r w:rsidRPr="0073506B">
        <w:t>17.</w:t>
      </w:r>
      <w:r w:rsidRPr="0073506B">
        <w:rPr>
          <w:spacing w:val="25"/>
        </w:rPr>
        <w:t xml:space="preserve"> </w:t>
      </w:r>
      <w:r w:rsidRPr="0073506B">
        <w:t>Landside</w:t>
      </w:r>
      <w:r w:rsidRPr="0073506B">
        <w:rPr>
          <w:spacing w:val="-16"/>
        </w:rPr>
        <w:t xml:space="preserve"> </w:t>
      </w:r>
      <w:r w:rsidRPr="0073506B">
        <w:t>port</w:t>
      </w:r>
      <w:r w:rsidRPr="0073506B">
        <w:rPr>
          <w:spacing w:val="-16"/>
        </w:rPr>
        <w:t xml:space="preserve"> </w:t>
      </w:r>
      <w:r w:rsidRPr="0073506B">
        <w:t>capacity</w:t>
      </w:r>
      <w:r w:rsidRPr="0073506B">
        <w:rPr>
          <w:spacing w:val="-16"/>
        </w:rPr>
        <w:t xml:space="preserve"> </w:t>
      </w:r>
      <w:r w:rsidRPr="0073506B">
        <w:t>overview</w:t>
      </w:r>
    </w:p>
    <w:p w14:paraId="24607694" w14:textId="77777777" w:rsidR="0046215C" w:rsidRDefault="0046215C" w:rsidP="0046215C">
      <w:pPr>
        <w:spacing w:after="100" w:afterAutospacing="1"/>
      </w:pPr>
      <w:r w:rsidRPr="0073506B">
        <w:t xml:space="preserve">Figure 18. Exports origins by volume </w:t>
      </w:r>
    </w:p>
    <w:p w14:paraId="23B1E349" w14:textId="77777777" w:rsidR="0046215C" w:rsidRPr="0073506B" w:rsidRDefault="0046215C" w:rsidP="0046215C">
      <w:pPr>
        <w:spacing w:after="100" w:afterAutospacing="1"/>
      </w:pPr>
      <w:r w:rsidRPr="0073506B">
        <w:t>Figure 19. Port of Melbourne today</w:t>
      </w:r>
    </w:p>
    <w:p w14:paraId="7A6920FC" w14:textId="77777777" w:rsidR="0046215C" w:rsidRPr="0073506B" w:rsidRDefault="0046215C" w:rsidP="0046215C">
      <w:pPr>
        <w:spacing w:after="100" w:afterAutospacing="1"/>
      </w:pPr>
      <w:r w:rsidRPr="0073506B">
        <w:t xml:space="preserve">Figure 20. Swanson Dock layout and possible </w:t>
      </w:r>
      <w:r w:rsidRPr="0073506B">
        <w:lastRenderedPageBreak/>
        <w:t xml:space="preserve">capacity </w:t>
      </w:r>
      <w:r w:rsidRPr="0073506B">
        <w:rPr>
          <w:w w:val="95"/>
        </w:rPr>
        <w:t>enhancement measures</w:t>
      </w:r>
    </w:p>
    <w:p w14:paraId="2E236FF7" w14:textId="77777777" w:rsidR="0046215C" w:rsidRPr="0073506B" w:rsidRDefault="0046215C" w:rsidP="0046215C">
      <w:pPr>
        <w:spacing w:after="100" w:afterAutospacing="1"/>
      </w:pPr>
      <w:r w:rsidRPr="0073506B">
        <w:t>Figure 21. Possible capacity enhancements for berth, yard and landside at Swanson Dock</w:t>
      </w:r>
    </w:p>
    <w:p w14:paraId="208B197E" w14:textId="77777777" w:rsidR="0046215C" w:rsidRPr="0073506B" w:rsidRDefault="0046215C" w:rsidP="0046215C">
      <w:pPr>
        <w:spacing w:after="100" w:afterAutospacing="1"/>
      </w:pPr>
      <w:r w:rsidRPr="0073506B">
        <w:t>Figure 22. Theoretical sequence of possible capacity upgrades at Swanson Dock</w:t>
      </w:r>
    </w:p>
    <w:p w14:paraId="135DCA8C" w14:textId="77777777" w:rsidR="0046215C" w:rsidRPr="0073506B" w:rsidRDefault="0046215C" w:rsidP="0046215C">
      <w:pPr>
        <w:spacing w:after="100" w:afterAutospacing="1"/>
      </w:pPr>
      <w:r w:rsidRPr="0073506B">
        <w:t xml:space="preserve">Figure 23. Webb Dock layout and possible capacity </w:t>
      </w:r>
      <w:r w:rsidRPr="0073506B">
        <w:rPr>
          <w:w w:val="95"/>
        </w:rPr>
        <w:t>enhancement measures</w:t>
      </w:r>
    </w:p>
    <w:p w14:paraId="10301330" w14:textId="77777777" w:rsidR="0046215C" w:rsidRPr="0073506B" w:rsidRDefault="0046215C" w:rsidP="0046215C">
      <w:pPr>
        <w:spacing w:after="100" w:afterAutospacing="1"/>
      </w:pPr>
      <w:r w:rsidRPr="0073506B">
        <w:t>Figure 24. Possible capacity enhancements for berth, yard and landside at Webb Dock</w:t>
      </w:r>
    </w:p>
    <w:p w14:paraId="1F5CC001" w14:textId="77777777" w:rsidR="0046215C" w:rsidRPr="0073506B" w:rsidRDefault="0046215C" w:rsidP="0046215C">
      <w:pPr>
        <w:spacing w:after="100" w:afterAutospacing="1"/>
      </w:pPr>
      <w:r w:rsidRPr="0073506B">
        <w:t>Figure 25. Theoretical sequence of possible capacity upgrades at Webb Dock</w:t>
      </w:r>
    </w:p>
    <w:p w14:paraId="443E963E" w14:textId="77777777" w:rsidR="0046215C" w:rsidRPr="0073506B" w:rsidRDefault="0046215C" w:rsidP="0046215C">
      <w:pPr>
        <w:spacing w:after="100" w:afterAutospacing="1"/>
      </w:pPr>
      <w:r w:rsidRPr="0073506B">
        <w:t>Figure 26. Proposed sequence of capacity upgrades for the Port of Melbourne</w:t>
      </w:r>
    </w:p>
    <w:p w14:paraId="3016A4FC" w14:textId="77777777" w:rsidR="0046215C" w:rsidRPr="0073506B" w:rsidRDefault="0046215C" w:rsidP="0046215C">
      <w:pPr>
        <w:spacing w:after="100" w:afterAutospacing="1"/>
      </w:pPr>
      <w:r w:rsidRPr="0073506B">
        <w:t>Figure 27. Port of Melbourne surrounding land use</w:t>
      </w:r>
    </w:p>
    <w:p w14:paraId="6FC436EE" w14:textId="77777777" w:rsidR="0046215C" w:rsidRPr="0073506B" w:rsidRDefault="0046215C" w:rsidP="0046215C">
      <w:pPr>
        <w:spacing w:after="100" w:afterAutospacing="1"/>
      </w:pPr>
      <w:r w:rsidRPr="0073506B">
        <w:t>Figure</w:t>
      </w:r>
      <w:r w:rsidRPr="0073506B">
        <w:rPr>
          <w:spacing w:val="-21"/>
        </w:rPr>
        <w:t xml:space="preserve"> </w:t>
      </w:r>
      <w:r w:rsidRPr="0073506B">
        <w:t>28.</w:t>
      </w:r>
      <w:r w:rsidRPr="0073506B">
        <w:rPr>
          <w:spacing w:val="13"/>
        </w:rPr>
        <w:t xml:space="preserve"> </w:t>
      </w:r>
      <w:r w:rsidRPr="0073506B">
        <w:t>Forecasts</w:t>
      </w:r>
      <w:r w:rsidRPr="0073506B">
        <w:rPr>
          <w:spacing w:val="-21"/>
        </w:rPr>
        <w:t xml:space="preserve"> </w:t>
      </w:r>
      <w:r w:rsidRPr="0073506B">
        <w:t>of</w:t>
      </w:r>
      <w:r w:rsidRPr="0073506B">
        <w:rPr>
          <w:spacing w:val="-21"/>
        </w:rPr>
        <w:t xml:space="preserve"> </w:t>
      </w:r>
      <w:r w:rsidRPr="0073506B">
        <w:t>total</w:t>
      </w:r>
      <w:r w:rsidRPr="0073506B">
        <w:rPr>
          <w:spacing w:val="-21"/>
        </w:rPr>
        <w:t xml:space="preserve"> </w:t>
      </w:r>
      <w:r w:rsidRPr="0073506B">
        <w:t>container</w:t>
      </w:r>
      <w:r w:rsidRPr="0073506B">
        <w:rPr>
          <w:spacing w:val="-21"/>
        </w:rPr>
        <w:t xml:space="preserve"> </w:t>
      </w:r>
      <w:r w:rsidRPr="0073506B">
        <w:t>trade,</w:t>
      </w:r>
      <w:r w:rsidRPr="0073506B">
        <w:rPr>
          <w:spacing w:val="-21"/>
        </w:rPr>
        <w:t xml:space="preserve"> </w:t>
      </w:r>
      <w:r w:rsidRPr="0073506B">
        <w:t>volumes</w:t>
      </w:r>
      <w:r w:rsidRPr="0073506B">
        <w:rPr>
          <w:spacing w:val="-21"/>
        </w:rPr>
        <w:t xml:space="preserve"> </w:t>
      </w:r>
      <w:r w:rsidRPr="0073506B">
        <w:t>(TEU): central,</w:t>
      </w:r>
      <w:r w:rsidRPr="0073506B">
        <w:rPr>
          <w:spacing w:val="-15"/>
        </w:rPr>
        <w:t xml:space="preserve"> </w:t>
      </w:r>
      <w:r w:rsidRPr="0073506B">
        <w:t>low</w:t>
      </w:r>
      <w:r w:rsidRPr="0073506B">
        <w:rPr>
          <w:spacing w:val="-15"/>
        </w:rPr>
        <w:t xml:space="preserve"> </w:t>
      </w:r>
      <w:r w:rsidRPr="0073506B">
        <w:t>and</w:t>
      </w:r>
      <w:r w:rsidRPr="0073506B">
        <w:rPr>
          <w:spacing w:val="-15"/>
        </w:rPr>
        <w:t xml:space="preserve"> </w:t>
      </w:r>
      <w:r w:rsidRPr="0073506B">
        <w:t>high</w:t>
      </w:r>
      <w:r w:rsidRPr="0073506B">
        <w:rPr>
          <w:spacing w:val="-15"/>
        </w:rPr>
        <w:t xml:space="preserve"> </w:t>
      </w:r>
      <w:r w:rsidRPr="0073506B">
        <w:t>cases</w:t>
      </w:r>
    </w:p>
    <w:p w14:paraId="557C2B11" w14:textId="77777777" w:rsidR="0046215C" w:rsidRPr="0073506B" w:rsidRDefault="0046215C" w:rsidP="0046215C">
      <w:pPr>
        <w:spacing w:after="100" w:afterAutospacing="1"/>
      </w:pPr>
      <w:r w:rsidRPr="0073506B">
        <w:t>Figure 29. Recommended decision pathway for providing additional container capacity in Victoria</w:t>
      </w:r>
    </w:p>
    <w:p w14:paraId="178D0684" w14:textId="77777777" w:rsidR="0046215C" w:rsidRDefault="0046215C" w:rsidP="0046215C">
      <w:pPr>
        <w:spacing w:after="100" w:afterAutospacing="1"/>
      </w:pPr>
      <w:r w:rsidRPr="0073506B">
        <w:t>Figure</w:t>
      </w:r>
      <w:r w:rsidRPr="0073506B">
        <w:rPr>
          <w:spacing w:val="-16"/>
        </w:rPr>
        <w:t xml:space="preserve"> </w:t>
      </w:r>
      <w:r w:rsidRPr="0073506B">
        <w:t>30.</w:t>
      </w:r>
      <w:r w:rsidRPr="0073506B">
        <w:rPr>
          <w:spacing w:val="25"/>
        </w:rPr>
        <w:t xml:space="preserve"> </w:t>
      </w:r>
      <w:r w:rsidRPr="0073506B">
        <w:t>Existing</w:t>
      </w:r>
      <w:r w:rsidRPr="0073506B">
        <w:rPr>
          <w:spacing w:val="-16"/>
        </w:rPr>
        <w:t xml:space="preserve"> </w:t>
      </w:r>
      <w:r w:rsidRPr="0073506B">
        <w:t>Port</w:t>
      </w:r>
      <w:r w:rsidRPr="0073506B">
        <w:rPr>
          <w:spacing w:val="-16"/>
        </w:rPr>
        <w:t xml:space="preserve"> </w:t>
      </w:r>
      <w:r w:rsidRPr="0073506B">
        <w:t>of</w:t>
      </w:r>
      <w:r w:rsidRPr="0073506B">
        <w:rPr>
          <w:spacing w:val="-16"/>
        </w:rPr>
        <w:t xml:space="preserve"> </w:t>
      </w:r>
      <w:r w:rsidRPr="0073506B">
        <w:t>Hastings</w:t>
      </w:r>
      <w:r w:rsidRPr="0073506B">
        <w:rPr>
          <w:spacing w:val="-16"/>
        </w:rPr>
        <w:t xml:space="preserve"> </w:t>
      </w:r>
      <w:r w:rsidRPr="0073506B">
        <w:t>and</w:t>
      </w:r>
      <w:r w:rsidRPr="0073506B">
        <w:rPr>
          <w:spacing w:val="-16"/>
        </w:rPr>
        <w:t xml:space="preserve"> </w:t>
      </w:r>
      <w:r w:rsidRPr="0073506B">
        <w:t>surrounding</w:t>
      </w:r>
      <w:r w:rsidRPr="0073506B">
        <w:rPr>
          <w:spacing w:val="-16"/>
        </w:rPr>
        <w:t xml:space="preserve"> </w:t>
      </w:r>
      <w:r w:rsidRPr="0073506B">
        <w:t>land</w:t>
      </w:r>
      <w:r w:rsidRPr="0073506B">
        <w:rPr>
          <w:spacing w:val="-16"/>
        </w:rPr>
        <w:t xml:space="preserve"> </w:t>
      </w:r>
      <w:r w:rsidRPr="0073506B">
        <w:t xml:space="preserve">use </w:t>
      </w:r>
    </w:p>
    <w:p w14:paraId="183FB98B" w14:textId="77777777" w:rsidR="0046215C" w:rsidRDefault="0046215C" w:rsidP="0046215C">
      <w:pPr>
        <w:spacing w:after="100" w:afterAutospacing="1"/>
      </w:pPr>
      <w:r w:rsidRPr="0073506B">
        <w:t xml:space="preserve">Figure 31. ‘Along shore’ and ‘dig out’ concepts for Hastings </w:t>
      </w:r>
    </w:p>
    <w:p w14:paraId="5FBDB6D3" w14:textId="77777777" w:rsidR="0046215C" w:rsidRDefault="0046215C" w:rsidP="0046215C">
      <w:pPr>
        <w:spacing w:after="100" w:afterAutospacing="1"/>
      </w:pPr>
      <w:r w:rsidRPr="0073506B">
        <w:t xml:space="preserve">Figure 32. Hastings concept – terminal and port environs </w:t>
      </w:r>
    </w:p>
    <w:p w14:paraId="0C1BB8BD" w14:textId="77777777" w:rsidR="0046215C" w:rsidRPr="0073506B" w:rsidRDefault="0046215C" w:rsidP="0046215C">
      <w:pPr>
        <w:spacing w:after="100" w:afterAutospacing="1"/>
      </w:pPr>
      <w:r w:rsidRPr="0073506B">
        <w:t>Figure</w:t>
      </w:r>
      <w:r w:rsidRPr="0073506B">
        <w:rPr>
          <w:spacing w:val="-15"/>
        </w:rPr>
        <w:t xml:space="preserve"> </w:t>
      </w:r>
      <w:r w:rsidRPr="0073506B">
        <w:t>33.</w:t>
      </w:r>
      <w:r w:rsidRPr="0073506B">
        <w:rPr>
          <w:spacing w:val="26"/>
        </w:rPr>
        <w:t xml:space="preserve"> </w:t>
      </w:r>
      <w:r w:rsidRPr="0073506B">
        <w:t>Existing</w:t>
      </w:r>
      <w:r w:rsidRPr="0073506B">
        <w:rPr>
          <w:spacing w:val="-15"/>
        </w:rPr>
        <w:t xml:space="preserve"> </w:t>
      </w:r>
      <w:r w:rsidRPr="0073506B">
        <w:t>channels</w:t>
      </w:r>
      <w:r w:rsidRPr="0073506B">
        <w:rPr>
          <w:spacing w:val="-15"/>
        </w:rPr>
        <w:t xml:space="preserve"> </w:t>
      </w:r>
      <w:r w:rsidRPr="0073506B">
        <w:t>at</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Hastings</w:t>
      </w:r>
    </w:p>
    <w:p w14:paraId="1E8AD659" w14:textId="77777777" w:rsidR="0046215C" w:rsidRDefault="0046215C" w:rsidP="0046215C">
      <w:pPr>
        <w:spacing w:after="100" w:afterAutospacing="1"/>
      </w:pPr>
      <w:r w:rsidRPr="0073506B">
        <w:t>Figure</w:t>
      </w:r>
      <w:r w:rsidRPr="0073506B">
        <w:rPr>
          <w:spacing w:val="-14"/>
        </w:rPr>
        <w:t xml:space="preserve"> </w:t>
      </w:r>
      <w:r w:rsidRPr="0073506B">
        <w:t>34.</w:t>
      </w:r>
      <w:r w:rsidRPr="0073506B">
        <w:rPr>
          <w:spacing w:val="28"/>
        </w:rPr>
        <w:t xml:space="preserve"> </w:t>
      </w:r>
      <w:r w:rsidRPr="0073506B">
        <w:t>Hastings</w:t>
      </w:r>
      <w:r w:rsidRPr="0073506B">
        <w:rPr>
          <w:spacing w:val="-14"/>
        </w:rPr>
        <w:t xml:space="preserve"> </w:t>
      </w:r>
      <w:r w:rsidRPr="0073506B">
        <w:t>concept,</w:t>
      </w:r>
      <w:r w:rsidRPr="0073506B">
        <w:rPr>
          <w:spacing w:val="-14"/>
        </w:rPr>
        <w:t xml:space="preserve"> </w:t>
      </w:r>
      <w:r w:rsidRPr="0073506B">
        <w:t>elements</w:t>
      </w:r>
      <w:r w:rsidRPr="0073506B">
        <w:rPr>
          <w:spacing w:val="-14"/>
        </w:rPr>
        <w:t xml:space="preserve"> </w:t>
      </w:r>
      <w:r w:rsidRPr="0073506B">
        <w:t>included</w:t>
      </w:r>
      <w:r w:rsidRPr="0073506B">
        <w:rPr>
          <w:spacing w:val="-14"/>
        </w:rPr>
        <w:t xml:space="preserve"> </w:t>
      </w:r>
      <w:r w:rsidRPr="0073506B">
        <w:t>in</w:t>
      </w:r>
      <w:r w:rsidRPr="0073506B">
        <w:rPr>
          <w:spacing w:val="-14"/>
        </w:rPr>
        <w:t xml:space="preserve"> </w:t>
      </w:r>
      <w:r w:rsidRPr="0073506B">
        <w:t xml:space="preserve">costing </w:t>
      </w:r>
    </w:p>
    <w:p w14:paraId="4F4DC3D6" w14:textId="77777777" w:rsidR="0046215C" w:rsidRDefault="0046215C" w:rsidP="0046215C">
      <w:pPr>
        <w:spacing w:after="100" w:afterAutospacing="1"/>
      </w:pPr>
      <w:r w:rsidRPr="0073506B">
        <w:t>Figure</w:t>
      </w:r>
      <w:r w:rsidRPr="0073506B">
        <w:rPr>
          <w:spacing w:val="-14"/>
        </w:rPr>
        <w:t xml:space="preserve"> </w:t>
      </w:r>
      <w:r w:rsidRPr="0073506B">
        <w:t>35.</w:t>
      </w:r>
      <w:r w:rsidRPr="0073506B">
        <w:rPr>
          <w:spacing w:val="28"/>
        </w:rPr>
        <w:t xml:space="preserve"> </w:t>
      </w:r>
      <w:r w:rsidRPr="0073506B">
        <w:t>Bay</w:t>
      </w:r>
      <w:r w:rsidRPr="0073506B">
        <w:rPr>
          <w:spacing w:val="-14"/>
        </w:rPr>
        <w:t xml:space="preserve"> </w:t>
      </w:r>
      <w:r w:rsidRPr="0073506B">
        <w:t>West</w:t>
      </w:r>
      <w:r w:rsidRPr="0073506B">
        <w:rPr>
          <w:spacing w:val="-14"/>
        </w:rPr>
        <w:t xml:space="preserve"> </w:t>
      </w:r>
      <w:r w:rsidRPr="0073506B">
        <w:t>study</w:t>
      </w:r>
      <w:r w:rsidRPr="0073506B">
        <w:rPr>
          <w:spacing w:val="-14"/>
        </w:rPr>
        <w:t xml:space="preserve"> </w:t>
      </w:r>
      <w:r w:rsidRPr="0073506B">
        <w:t>area</w:t>
      </w:r>
      <w:r w:rsidRPr="0073506B">
        <w:rPr>
          <w:spacing w:val="-14"/>
        </w:rPr>
        <w:t xml:space="preserve"> </w:t>
      </w:r>
      <w:r w:rsidRPr="0073506B">
        <w:t>and</w:t>
      </w:r>
      <w:r w:rsidRPr="0073506B">
        <w:rPr>
          <w:spacing w:val="-14"/>
        </w:rPr>
        <w:t xml:space="preserve"> </w:t>
      </w:r>
      <w:r w:rsidRPr="0073506B">
        <w:t>surrounding</w:t>
      </w:r>
      <w:r w:rsidRPr="0073506B">
        <w:rPr>
          <w:spacing w:val="-14"/>
        </w:rPr>
        <w:t xml:space="preserve"> </w:t>
      </w:r>
      <w:r w:rsidRPr="0073506B">
        <w:t>land</w:t>
      </w:r>
      <w:r w:rsidRPr="0073506B">
        <w:rPr>
          <w:spacing w:val="-14"/>
        </w:rPr>
        <w:t xml:space="preserve"> </w:t>
      </w:r>
      <w:r w:rsidRPr="0073506B">
        <w:t xml:space="preserve">use </w:t>
      </w:r>
    </w:p>
    <w:p w14:paraId="755EC8B9" w14:textId="77777777" w:rsidR="0046215C" w:rsidRPr="0073506B" w:rsidRDefault="0046215C" w:rsidP="0046215C">
      <w:pPr>
        <w:spacing w:after="100" w:afterAutospacing="1"/>
      </w:pPr>
      <w:r w:rsidRPr="0073506B">
        <w:t>Figure</w:t>
      </w:r>
      <w:r w:rsidRPr="0073506B">
        <w:rPr>
          <w:spacing w:val="-15"/>
        </w:rPr>
        <w:t xml:space="preserve"> </w:t>
      </w:r>
      <w:r w:rsidRPr="0073506B">
        <w:t>36.</w:t>
      </w:r>
      <w:r w:rsidRPr="0073506B">
        <w:rPr>
          <w:spacing w:val="26"/>
        </w:rPr>
        <w:t xml:space="preserve"> </w:t>
      </w:r>
      <w:r w:rsidRPr="0073506B">
        <w:t>Initial</w:t>
      </w:r>
      <w:r w:rsidRPr="0073506B">
        <w:rPr>
          <w:spacing w:val="-15"/>
        </w:rPr>
        <w:t xml:space="preserve"> </w:t>
      </w:r>
      <w:r w:rsidRPr="0073506B">
        <w:t>location</w:t>
      </w:r>
      <w:r w:rsidRPr="0073506B">
        <w:rPr>
          <w:spacing w:val="-15"/>
        </w:rPr>
        <w:t xml:space="preserve"> </w:t>
      </w:r>
      <w:r w:rsidRPr="0073506B">
        <w:t>concepts</w:t>
      </w:r>
      <w:r w:rsidRPr="0073506B">
        <w:rPr>
          <w:spacing w:val="-15"/>
        </w:rPr>
        <w:t xml:space="preserve"> </w:t>
      </w:r>
      <w:r w:rsidRPr="0073506B">
        <w:t>for</w:t>
      </w:r>
      <w:r w:rsidRPr="0073506B">
        <w:rPr>
          <w:spacing w:val="-15"/>
        </w:rPr>
        <w:t xml:space="preserve"> </w:t>
      </w:r>
      <w:r w:rsidRPr="0073506B">
        <w:t>Bay</w:t>
      </w:r>
      <w:r w:rsidRPr="0073506B">
        <w:rPr>
          <w:spacing w:val="-15"/>
        </w:rPr>
        <w:t xml:space="preserve"> </w:t>
      </w:r>
      <w:r w:rsidRPr="0073506B">
        <w:t>West</w:t>
      </w:r>
    </w:p>
    <w:p w14:paraId="50475532" w14:textId="77777777" w:rsidR="0046215C" w:rsidRDefault="0046215C" w:rsidP="0046215C">
      <w:pPr>
        <w:spacing w:after="100" w:afterAutospacing="1"/>
      </w:pPr>
      <w:r w:rsidRPr="0073506B">
        <w:t xml:space="preserve">Figure 37. Bay West concept terminal and port environs </w:t>
      </w:r>
    </w:p>
    <w:p w14:paraId="5B9C3FE5" w14:textId="77777777" w:rsidR="0046215C" w:rsidRDefault="0046215C" w:rsidP="0046215C">
      <w:pPr>
        <w:spacing w:after="100" w:afterAutospacing="1"/>
      </w:pPr>
      <w:r w:rsidRPr="0073506B">
        <w:t xml:space="preserve">Figure 38. Bay West concept, elements included in </w:t>
      </w:r>
      <w:r w:rsidRPr="0073506B">
        <w:lastRenderedPageBreak/>
        <w:t xml:space="preserve">costing </w:t>
      </w:r>
    </w:p>
    <w:p w14:paraId="144C2124" w14:textId="77777777" w:rsidR="0046215C" w:rsidRDefault="0046215C" w:rsidP="0046215C">
      <w:pPr>
        <w:spacing w:after="100" w:afterAutospacing="1"/>
      </w:pPr>
      <w:r w:rsidRPr="0073506B">
        <w:t xml:space="preserve">Figure 39. Capital cost to expand capacity at Bay West </w:t>
      </w:r>
    </w:p>
    <w:p w14:paraId="47A0199A" w14:textId="77777777" w:rsidR="0046215C" w:rsidRPr="0073506B" w:rsidRDefault="0046215C" w:rsidP="0046215C">
      <w:pPr>
        <w:spacing w:after="100" w:afterAutospacing="1"/>
      </w:pPr>
      <w:r w:rsidRPr="0073506B">
        <w:t>Figure 40. Capital cost to expand capacity at Hastings</w:t>
      </w:r>
    </w:p>
    <w:p w14:paraId="6402F346" w14:textId="77777777" w:rsidR="0046215C" w:rsidRPr="0073506B" w:rsidRDefault="0046215C" w:rsidP="0046215C">
      <w:pPr>
        <w:spacing w:after="100" w:afterAutospacing="1"/>
      </w:pPr>
      <w:r w:rsidRPr="0073506B">
        <w:t>Figure</w:t>
      </w:r>
      <w:r w:rsidRPr="0073506B">
        <w:rPr>
          <w:spacing w:val="-17"/>
        </w:rPr>
        <w:t xml:space="preserve"> </w:t>
      </w:r>
      <w:r w:rsidRPr="0073506B">
        <w:t>41.</w:t>
      </w:r>
      <w:r w:rsidRPr="0073506B">
        <w:rPr>
          <w:spacing w:val="23"/>
        </w:rPr>
        <w:t xml:space="preserve"> </w:t>
      </w:r>
      <w:r w:rsidRPr="0073506B">
        <w:t>Change</w:t>
      </w:r>
      <w:r w:rsidRPr="0073506B">
        <w:rPr>
          <w:spacing w:val="-17"/>
        </w:rPr>
        <w:t xml:space="preserve"> </w:t>
      </w:r>
      <w:r w:rsidRPr="0073506B">
        <w:t>in</w:t>
      </w:r>
      <w:r w:rsidRPr="0073506B">
        <w:rPr>
          <w:spacing w:val="-17"/>
        </w:rPr>
        <w:t xml:space="preserve"> </w:t>
      </w:r>
      <w:r w:rsidRPr="0073506B">
        <w:t>total</w:t>
      </w:r>
      <w:r w:rsidRPr="0073506B">
        <w:rPr>
          <w:spacing w:val="-17"/>
        </w:rPr>
        <w:t xml:space="preserve"> </w:t>
      </w:r>
      <w:r w:rsidRPr="0073506B">
        <w:t>movements</w:t>
      </w:r>
      <w:r w:rsidRPr="0073506B">
        <w:rPr>
          <w:spacing w:val="-17"/>
        </w:rPr>
        <w:t xml:space="preserve"> </w:t>
      </w:r>
      <w:r w:rsidRPr="0073506B">
        <w:t>of</w:t>
      </w:r>
      <w:r w:rsidRPr="0073506B">
        <w:rPr>
          <w:spacing w:val="-17"/>
        </w:rPr>
        <w:t xml:space="preserve"> </w:t>
      </w:r>
      <w:r w:rsidRPr="0073506B">
        <w:t>heavy</w:t>
      </w:r>
      <w:r w:rsidRPr="0073506B">
        <w:rPr>
          <w:spacing w:val="-17"/>
        </w:rPr>
        <w:t xml:space="preserve"> </w:t>
      </w:r>
      <w:r w:rsidRPr="0073506B">
        <w:t>commercial vehicles with a full container port move from Melbourne</w:t>
      </w:r>
      <w:r w:rsidRPr="0073506B">
        <w:rPr>
          <w:spacing w:val="-25"/>
        </w:rPr>
        <w:t xml:space="preserve"> </w:t>
      </w:r>
      <w:r w:rsidRPr="0073506B">
        <w:t>to</w:t>
      </w:r>
      <w:r w:rsidRPr="0073506B">
        <w:rPr>
          <w:spacing w:val="-25"/>
        </w:rPr>
        <w:t xml:space="preserve"> </w:t>
      </w:r>
      <w:r w:rsidRPr="0073506B">
        <w:t>Hastings</w:t>
      </w:r>
      <w:r w:rsidRPr="0073506B">
        <w:rPr>
          <w:spacing w:val="-25"/>
        </w:rPr>
        <w:t xml:space="preserve"> </w:t>
      </w:r>
      <w:r w:rsidRPr="0073506B">
        <w:t>(2046)</w:t>
      </w:r>
    </w:p>
    <w:p w14:paraId="603BA576" w14:textId="77777777" w:rsidR="0046215C" w:rsidRPr="0073506B" w:rsidRDefault="0046215C" w:rsidP="0046215C">
      <w:pPr>
        <w:spacing w:after="100" w:afterAutospacing="1"/>
      </w:pPr>
      <w:r w:rsidRPr="0073506B">
        <w:t>Figure</w:t>
      </w:r>
      <w:r w:rsidRPr="0073506B">
        <w:rPr>
          <w:spacing w:val="-17"/>
        </w:rPr>
        <w:t xml:space="preserve"> </w:t>
      </w:r>
      <w:r w:rsidRPr="0073506B">
        <w:t>42.</w:t>
      </w:r>
      <w:r w:rsidRPr="0073506B">
        <w:rPr>
          <w:spacing w:val="23"/>
        </w:rPr>
        <w:t xml:space="preserve"> </w:t>
      </w:r>
      <w:r w:rsidRPr="0073506B">
        <w:t>Change</w:t>
      </w:r>
      <w:r w:rsidRPr="0073506B">
        <w:rPr>
          <w:spacing w:val="-17"/>
        </w:rPr>
        <w:t xml:space="preserve"> </w:t>
      </w:r>
      <w:r w:rsidRPr="0073506B">
        <w:t>in</w:t>
      </w:r>
      <w:r w:rsidRPr="0073506B">
        <w:rPr>
          <w:spacing w:val="-17"/>
        </w:rPr>
        <w:t xml:space="preserve"> </w:t>
      </w:r>
      <w:r w:rsidRPr="0073506B">
        <w:t>total</w:t>
      </w:r>
      <w:r w:rsidRPr="0073506B">
        <w:rPr>
          <w:spacing w:val="-17"/>
        </w:rPr>
        <w:t xml:space="preserve"> </w:t>
      </w:r>
      <w:r w:rsidRPr="0073506B">
        <w:t>movements</w:t>
      </w:r>
      <w:r w:rsidRPr="0073506B">
        <w:rPr>
          <w:spacing w:val="-17"/>
        </w:rPr>
        <w:t xml:space="preserve"> </w:t>
      </w:r>
      <w:r w:rsidRPr="0073506B">
        <w:t>of</w:t>
      </w:r>
      <w:r w:rsidRPr="0073506B">
        <w:rPr>
          <w:spacing w:val="-17"/>
        </w:rPr>
        <w:t xml:space="preserve"> </w:t>
      </w:r>
      <w:r w:rsidRPr="0073506B">
        <w:t>heavy</w:t>
      </w:r>
      <w:r w:rsidRPr="0073506B">
        <w:rPr>
          <w:spacing w:val="-17"/>
        </w:rPr>
        <w:t xml:space="preserve"> </w:t>
      </w:r>
      <w:r w:rsidRPr="0073506B">
        <w:t>commercial vehicles with a full container port move from Melbourne</w:t>
      </w:r>
      <w:r w:rsidRPr="0073506B">
        <w:rPr>
          <w:spacing w:val="-21"/>
        </w:rPr>
        <w:t xml:space="preserve"> </w:t>
      </w:r>
      <w:r w:rsidRPr="0073506B">
        <w:t>to</w:t>
      </w:r>
      <w:r w:rsidRPr="0073506B">
        <w:rPr>
          <w:spacing w:val="-21"/>
        </w:rPr>
        <w:t xml:space="preserve"> </w:t>
      </w:r>
      <w:r w:rsidRPr="0073506B">
        <w:t>Bay</w:t>
      </w:r>
      <w:r w:rsidRPr="0073506B">
        <w:rPr>
          <w:spacing w:val="-21"/>
        </w:rPr>
        <w:t xml:space="preserve"> </w:t>
      </w:r>
      <w:r w:rsidRPr="0073506B">
        <w:t>West</w:t>
      </w:r>
      <w:r w:rsidRPr="0073506B">
        <w:rPr>
          <w:spacing w:val="-21"/>
        </w:rPr>
        <w:t xml:space="preserve"> </w:t>
      </w:r>
      <w:r w:rsidRPr="0073506B">
        <w:t>(2046)</w:t>
      </w:r>
    </w:p>
    <w:p w14:paraId="6B478252" w14:textId="77777777" w:rsidR="0046215C" w:rsidRPr="0073506B" w:rsidRDefault="0046215C" w:rsidP="0046215C">
      <w:pPr>
        <w:spacing w:after="100" w:afterAutospacing="1"/>
      </w:pPr>
      <w:r w:rsidRPr="0073506B">
        <w:t>Figure 43. Hastings development footprint overlayed on selected habitats and Ramsar site</w:t>
      </w:r>
    </w:p>
    <w:p w14:paraId="315F778E" w14:textId="77777777" w:rsidR="0046215C" w:rsidRPr="0073506B" w:rsidRDefault="0046215C" w:rsidP="0046215C">
      <w:pPr>
        <w:spacing w:after="100" w:afterAutospacing="1"/>
      </w:pPr>
      <w:r w:rsidRPr="0073506B">
        <w:t>Figure 44. Bay West development footprint overlayed on selected habitats and Ramsar site</w:t>
      </w:r>
    </w:p>
    <w:p w14:paraId="367A4E7D" w14:textId="77777777" w:rsidR="0046215C" w:rsidRPr="0073506B" w:rsidRDefault="0046215C" w:rsidP="0046215C">
      <w:pPr>
        <w:spacing w:after="100" w:afterAutospacing="1"/>
      </w:pPr>
      <w:r w:rsidRPr="0073506B">
        <w:t>Figure 45. Chart overlaying demand with new capacity coming on line</w:t>
      </w:r>
    </w:p>
    <w:p w14:paraId="0D21EB54" w14:textId="77777777" w:rsidR="0046215C" w:rsidRDefault="0046215C" w:rsidP="0046215C">
      <w:pPr>
        <w:spacing w:after="100" w:afterAutospacing="1"/>
      </w:pPr>
      <w:r w:rsidRPr="0073506B">
        <w:t xml:space="preserve">Figure 46. Approvals timelines for previous projects </w:t>
      </w:r>
    </w:p>
    <w:p w14:paraId="694DA7CA" w14:textId="77777777" w:rsidR="0046215C" w:rsidRPr="0073506B" w:rsidRDefault="0046215C" w:rsidP="0046215C">
      <w:pPr>
        <w:spacing w:after="100" w:afterAutospacing="1"/>
      </w:pPr>
      <w:r w:rsidRPr="0073506B">
        <w:t>Figure</w:t>
      </w:r>
      <w:r w:rsidRPr="0073506B">
        <w:rPr>
          <w:spacing w:val="-16"/>
        </w:rPr>
        <w:t xml:space="preserve"> </w:t>
      </w:r>
      <w:r w:rsidRPr="0073506B">
        <w:t>47.</w:t>
      </w:r>
      <w:r w:rsidRPr="0073506B">
        <w:rPr>
          <w:spacing w:val="25"/>
        </w:rPr>
        <w:t xml:space="preserve"> </w:t>
      </w:r>
      <w:r w:rsidRPr="0073506B">
        <w:t>Theoretical</w:t>
      </w:r>
      <w:r w:rsidRPr="0073506B">
        <w:rPr>
          <w:spacing w:val="-16"/>
        </w:rPr>
        <w:t xml:space="preserve"> </w:t>
      </w:r>
      <w:r w:rsidRPr="0073506B">
        <w:t>timeline</w:t>
      </w:r>
      <w:r w:rsidRPr="0073506B">
        <w:rPr>
          <w:spacing w:val="-16"/>
        </w:rPr>
        <w:t xml:space="preserve"> </w:t>
      </w:r>
      <w:r w:rsidRPr="0073506B">
        <w:t>of</w:t>
      </w:r>
      <w:r w:rsidRPr="0073506B">
        <w:rPr>
          <w:spacing w:val="-16"/>
        </w:rPr>
        <w:t xml:space="preserve"> </w:t>
      </w:r>
      <w:r w:rsidRPr="0073506B">
        <w:t>a</w:t>
      </w:r>
      <w:r w:rsidRPr="0073506B">
        <w:rPr>
          <w:spacing w:val="-16"/>
        </w:rPr>
        <w:t xml:space="preserve"> </w:t>
      </w:r>
      <w:r w:rsidRPr="0073506B">
        <w:t>Bay</w:t>
      </w:r>
      <w:r w:rsidRPr="0073506B">
        <w:rPr>
          <w:spacing w:val="-16"/>
        </w:rPr>
        <w:t xml:space="preserve"> </w:t>
      </w:r>
      <w:r w:rsidRPr="0073506B">
        <w:t>West</w:t>
      </w:r>
      <w:r w:rsidRPr="0073506B">
        <w:rPr>
          <w:spacing w:val="-16"/>
        </w:rPr>
        <w:t xml:space="preserve"> </w:t>
      </w:r>
      <w:r w:rsidRPr="0073506B">
        <w:t>port</w:t>
      </w:r>
      <w:r w:rsidRPr="0073506B">
        <w:rPr>
          <w:spacing w:val="-16"/>
        </w:rPr>
        <w:t xml:space="preserve"> </w:t>
      </w:r>
      <w:r w:rsidRPr="0073506B">
        <w:t>project</w:t>
      </w:r>
    </w:p>
    <w:p w14:paraId="632AEC03" w14:textId="77777777" w:rsidR="0046215C" w:rsidRPr="0073506B" w:rsidRDefault="0046215C" w:rsidP="0046215C">
      <w:pPr>
        <w:spacing w:after="100" w:afterAutospacing="1" w:line="372" w:lineRule="auto"/>
        <w:rPr>
          <w:sz w:val="17"/>
        </w:rPr>
        <w:sectPr w:rsidR="0046215C" w:rsidRPr="0073506B">
          <w:type w:val="continuous"/>
          <w:pgSz w:w="11910" w:h="16840"/>
          <w:pgMar w:top="1580" w:right="1280" w:bottom="280" w:left="460" w:header="720" w:footer="720" w:gutter="0"/>
          <w:cols w:num="2" w:space="720" w:equalWidth="0">
            <w:col w:w="4961" w:space="71"/>
            <w:col w:w="5138"/>
          </w:cols>
        </w:sectPr>
      </w:pPr>
    </w:p>
    <w:p w14:paraId="00AD240F" w14:textId="77777777" w:rsidR="0046215C" w:rsidRPr="0073506B" w:rsidRDefault="0046215C" w:rsidP="0046215C">
      <w:pPr>
        <w:pStyle w:val="Heading1"/>
        <w:spacing w:before="0" w:after="100" w:afterAutospacing="1"/>
      </w:pPr>
      <w:r w:rsidRPr="0073506B">
        <w:rPr>
          <w:w w:val="115"/>
        </w:rPr>
        <w:lastRenderedPageBreak/>
        <w:t>List of tables</w:t>
      </w:r>
    </w:p>
    <w:p w14:paraId="0D4CF552" w14:textId="77777777" w:rsidR="0046215C" w:rsidRPr="0073506B" w:rsidRDefault="0046215C" w:rsidP="0046215C">
      <w:pPr>
        <w:pStyle w:val="BodyText"/>
        <w:spacing w:after="100" w:afterAutospacing="1"/>
        <w:rPr>
          <w:sz w:val="19"/>
        </w:rPr>
      </w:pPr>
    </w:p>
    <w:p w14:paraId="5C6C0229" w14:textId="77777777" w:rsidR="0046215C" w:rsidRPr="0073506B" w:rsidRDefault="0046215C" w:rsidP="0046215C">
      <w:pPr>
        <w:spacing w:after="100" w:afterAutospacing="1"/>
        <w:rPr>
          <w:sz w:val="19"/>
        </w:rPr>
        <w:sectPr w:rsidR="0046215C" w:rsidRPr="0073506B">
          <w:footerReference w:type="default" r:id="rId17"/>
          <w:pgSz w:w="11910" w:h="16840"/>
          <w:pgMar w:top="1580" w:right="0" w:bottom="0" w:left="1280" w:header="0" w:footer="0" w:gutter="0"/>
          <w:cols w:space="720"/>
        </w:sectPr>
      </w:pPr>
    </w:p>
    <w:p w14:paraId="369BCD27" w14:textId="77777777" w:rsidR="0046215C" w:rsidRPr="0073506B" w:rsidRDefault="0046215C" w:rsidP="005C016C">
      <w:pPr>
        <w:spacing w:after="100" w:afterAutospacing="1"/>
        <w:ind w:right="197"/>
      </w:pPr>
      <w:r w:rsidRPr="0073506B">
        <w:rPr>
          <w:spacing w:val="-4"/>
        </w:rPr>
        <w:lastRenderedPageBreak/>
        <w:t>Table</w:t>
      </w:r>
      <w:r w:rsidRPr="0073506B">
        <w:rPr>
          <w:spacing w:val="-8"/>
        </w:rPr>
        <w:t xml:space="preserve"> </w:t>
      </w:r>
      <w:r w:rsidRPr="0073506B">
        <w:t>1.</w:t>
      </w:r>
      <w:r>
        <w:t xml:space="preserve"> </w:t>
      </w:r>
      <w:r w:rsidRPr="0073506B">
        <w:t>Victorian</w:t>
      </w:r>
      <w:r w:rsidRPr="0073506B">
        <w:rPr>
          <w:spacing w:val="-22"/>
        </w:rPr>
        <w:t xml:space="preserve"> </w:t>
      </w:r>
      <w:r w:rsidRPr="0073506B">
        <w:t>commercial</w:t>
      </w:r>
      <w:r w:rsidRPr="0073506B">
        <w:rPr>
          <w:spacing w:val="-22"/>
        </w:rPr>
        <w:t xml:space="preserve"> </w:t>
      </w:r>
      <w:r w:rsidRPr="0073506B">
        <w:t>ports</w:t>
      </w:r>
      <w:r w:rsidRPr="0073506B">
        <w:rPr>
          <w:spacing w:val="-22"/>
        </w:rPr>
        <w:t xml:space="preserve"> </w:t>
      </w:r>
      <w:r w:rsidRPr="0073506B">
        <w:t>today</w:t>
      </w:r>
    </w:p>
    <w:p w14:paraId="121A22B1"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2.</w:t>
      </w:r>
      <w:r>
        <w:t xml:space="preserve"> </w:t>
      </w:r>
      <w:r w:rsidRPr="0073506B">
        <w:t>Port</w:t>
      </w:r>
      <w:r w:rsidRPr="0073506B">
        <w:rPr>
          <w:spacing w:val="-19"/>
        </w:rPr>
        <w:t xml:space="preserve"> </w:t>
      </w:r>
      <w:r w:rsidRPr="0073506B">
        <w:t>Phillip</w:t>
      </w:r>
      <w:r w:rsidRPr="0073506B">
        <w:rPr>
          <w:spacing w:val="-19"/>
        </w:rPr>
        <w:t xml:space="preserve"> </w:t>
      </w:r>
      <w:r w:rsidRPr="0073506B">
        <w:t>Bay</w:t>
      </w:r>
      <w:r w:rsidRPr="0073506B">
        <w:rPr>
          <w:spacing w:val="-19"/>
        </w:rPr>
        <w:t xml:space="preserve"> </w:t>
      </w:r>
      <w:r w:rsidRPr="0073506B">
        <w:t>channels</w:t>
      </w:r>
      <w:r w:rsidRPr="0073506B">
        <w:rPr>
          <w:spacing w:val="-19"/>
        </w:rPr>
        <w:t xml:space="preserve"> </w:t>
      </w:r>
      <w:r w:rsidRPr="0073506B">
        <w:t>and</w:t>
      </w:r>
      <w:r w:rsidRPr="0073506B">
        <w:rPr>
          <w:spacing w:val="-19"/>
        </w:rPr>
        <w:t xml:space="preserve"> </w:t>
      </w:r>
      <w:r w:rsidRPr="0073506B">
        <w:t>constraints</w:t>
      </w:r>
      <w:r w:rsidRPr="0073506B">
        <w:rPr>
          <w:spacing w:val="-19"/>
        </w:rPr>
        <w:t xml:space="preserve"> </w:t>
      </w:r>
      <w:r w:rsidRPr="0073506B">
        <w:t>for</w:t>
      </w:r>
      <w:r w:rsidRPr="0073506B">
        <w:rPr>
          <w:w w:val="96"/>
        </w:rPr>
        <w:t xml:space="preserve"> </w:t>
      </w:r>
      <w:r w:rsidRPr="0073506B">
        <w:rPr>
          <w:w w:val="95"/>
        </w:rPr>
        <w:t>various ship</w:t>
      </w:r>
      <w:r w:rsidRPr="0073506B">
        <w:rPr>
          <w:spacing w:val="2"/>
          <w:w w:val="95"/>
        </w:rPr>
        <w:t xml:space="preserve"> </w:t>
      </w:r>
      <w:r w:rsidRPr="0073506B">
        <w:rPr>
          <w:w w:val="95"/>
        </w:rPr>
        <w:t>sizes</w:t>
      </w:r>
    </w:p>
    <w:p w14:paraId="0FB1ABC2"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3.</w:t>
      </w:r>
      <w:r>
        <w:t xml:space="preserve"> </w:t>
      </w:r>
      <w:r w:rsidRPr="0073506B">
        <w:rPr>
          <w:w w:val="95"/>
        </w:rPr>
        <w:t>Results of navigation</w:t>
      </w:r>
      <w:r w:rsidRPr="0073506B">
        <w:rPr>
          <w:spacing w:val="20"/>
          <w:w w:val="95"/>
        </w:rPr>
        <w:t xml:space="preserve"> </w:t>
      </w:r>
      <w:r w:rsidRPr="0073506B">
        <w:rPr>
          <w:w w:val="95"/>
        </w:rPr>
        <w:t>simulations</w:t>
      </w:r>
    </w:p>
    <w:p w14:paraId="2E16E195"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4.</w:t>
      </w:r>
      <w:r>
        <w:t xml:space="preserve"> </w:t>
      </w:r>
      <w:r w:rsidRPr="0073506B">
        <w:t>Container</w:t>
      </w:r>
      <w:r w:rsidRPr="0073506B">
        <w:rPr>
          <w:spacing w:val="-18"/>
        </w:rPr>
        <w:t xml:space="preserve"> </w:t>
      </w:r>
      <w:r w:rsidRPr="0073506B">
        <w:t>ships</w:t>
      </w:r>
      <w:r w:rsidRPr="0073506B">
        <w:rPr>
          <w:spacing w:val="-18"/>
        </w:rPr>
        <w:t xml:space="preserve"> </w:t>
      </w:r>
      <w:r w:rsidRPr="0073506B">
        <w:t>on</w:t>
      </w:r>
      <w:r w:rsidRPr="0073506B">
        <w:rPr>
          <w:spacing w:val="-18"/>
        </w:rPr>
        <w:t xml:space="preserve"> </w:t>
      </w:r>
      <w:r w:rsidRPr="0073506B">
        <w:rPr>
          <w:spacing w:val="-4"/>
        </w:rPr>
        <w:t>order,</w:t>
      </w:r>
      <w:r w:rsidRPr="0073506B">
        <w:rPr>
          <w:spacing w:val="-18"/>
        </w:rPr>
        <w:t xml:space="preserve"> </w:t>
      </w:r>
      <w:r w:rsidRPr="0073506B">
        <w:t>January</w:t>
      </w:r>
      <w:r w:rsidRPr="0073506B">
        <w:rPr>
          <w:spacing w:val="-18"/>
        </w:rPr>
        <w:t xml:space="preserve"> </w:t>
      </w:r>
      <w:r w:rsidRPr="0073506B">
        <w:t>2017</w:t>
      </w:r>
      <w:r w:rsidRPr="0073506B">
        <w:rPr>
          <w:spacing w:val="-18"/>
        </w:rPr>
        <w:t xml:space="preserve"> </w:t>
      </w:r>
      <w:r w:rsidRPr="0073506B">
        <w:t>TEU</w:t>
      </w:r>
      <w:r w:rsidRPr="0073506B">
        <w:rPr>
          <w:w w:val="91"/>
        </w:rPr>
        <w:t xml:space="preserve"> </w:t>
      </w:r>
      <w:r w:rsidRPr="0073506B">
        <w:t>capacity</w:t>
      </w:r>
    </w:p>
    <w:p w14:paraId="3ED8DC22" w14:textId="77777777" w:rsidR="0046215C" w:rsidRDefault="0046215C" w:rsidP="005C016C">
      <w:pPr>
        <w:spacing w:after="100" w:afterAutospacing="1"/>
        <w:ind w:right="197"/>
        <w:rPr>
          <w:w w:val="93"/>
        </w:rPr>
      </w:pPr>
      <w:r w:rsidRPr="0073506B">
        <w:rPr>
          <w:spacing w:val="-4"/>
        </w:rPr>
        <w:t>Table</w:t>
      </w:r>
      <w:r w:rsidRPr="0073506B">
        <w:rPr>
          <w:spacing w:val="-8"/>
        </w:rPr>
        <w:t xml:space="preserve"> </w:t>
      </w:r>
      <w:r w:rsidRPr="0073506B">
        <w:t>5.</w:t>
      </w:r>
      <w:r>
        <w:t xml:space="preserve"> </w:t>
      </w:r>
      <w:r w:rsidRPr="0073506B">
        <w:t>Forecast</w:t>
      </w:r>
      <w:r w:rsidRPr="0073506B">
        <w:rPr>
          <w:spacing w:val="-28"/>
        </w:rPr>
        <w:t xml:space="preserve"> </w:t>
      </w:r>
      <w:r w:rsidRPr="0073506B">
        <w:t>maximum</w:t>
      </w:r>
      <w:r w:rsidRPr="0073506B">
        <w:rPr>
          <w:spacing w:val="-28"/>
        </w:rPr>
        <w:t xml:space="preserve"> </w:t>
      </w:r>
      <w:r w:rsidRPr="0073506B">
        <w:t>ship</w:t>
      </w:r>
      <w:r w:rsidRPr="0073506B">
        <w:rPr>
          <w:spacing w:val="-28"/>
        </w:rPr>
        <w:t xml:space="preserve"> </w:t>
      </w:r>
      <w:r w:rsidRPr="0073506B">
        <w:t>size</w:t>
      </w:r>
      <w:r w:rsidRPr="0073506B">
        <w:rPr>
          <w:spacing w:val="-28"/>
        </w:rPr>
        <w:t xml:space="preserve"> </w:t>
      </w:r>
      <w:r w:rsidRPr="0073506B">
        <w:t>(TEU)</w:t>
      </w:r>
      <w:r w:rsidRPr="0073506B">
        <w:rPr>
          <w:spacing w:val="-28"/>
        </w:rPr>
        <w:t xml:space="preserve"> </w:t>
      </w:r>
      <w:r w:rsidRPr="0073506B">
        <w:t>by</w:t>
      </w:r>
      <w:r w:rsidRPr="0073506B">
        <w:rPr>
          <w:spacing w:val="-28"/>
        </w:rPr>
        <w:t xml:space="preserve"> </w:t>
      </w:r>
      <w:r w:rsidRPr="0073506B">
        <w:t>year</w:t>
      </w:r>
      <w:r w:rsidRPr="0073506B">
        <w:rPr>
          <w:w w:val="93"/>
        </w:rPr>
        <w:t xml:space="preserve"> </w:t>
      </w:r>
    </w:p>
    <w:p w14:paraId="2081D760"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6.</w:t>
      </w:r>
      <w:r w:rsidRPr="0073506B">
        <w:tab/>
        <w:t>Number</w:t>
      </w:r>
      <w:r w:rsidRPr="0073506B">
        <w:rPr>
          <w:spacing w:val="-20"/>
        </w:rPr>
        <w:t xml:space="preserve"> </w:t>
      </w:r>
      <w:r w:rsidRPr="0073506B">
        <w:t>of</w:t>
      </w:r>
      <w:r w:rsidRPr="0073506B">
        <w:rPr>
          <w:spacing w:val="-20"/>
        </w:rPr>
        <w:t xml:space="preserve"> </w:t>
      </w:r>
      <w:r w:rsidRPr="0073506B">
        <w:t>buildings,</w:t>
      </w:r>
      <w:r w:rsidRPr="0073506B">
        <w:rPr>
          <w:spacing w:val="-20"/>
        </w:rPr>
        <w:t xml:space="preserve"> </w:t>
      </w:r>
      <w:r w:rsidRPr="0073506B">
        <w:t>area</w:t>
      </w:r>
      <w:r w:rsidRPr="0073506B">
        <w:rPr>
          <w:spacing w:val="-20"/>
        </w:rPr>
        <w:t xml:space="preserve"> </w:t>
      </w:r>
      <w:r w:rsidRPr="0073506B">
        <w:t>and</w:t>
      </w:r>
      <w:r w:rsidRPr="0073506B">
        <w:rPr>
          <w:spacing w:val="-20"/>
        </w:rPr>
        <w:t xml:space="preserve"> </w:t>
      </w:r>
      <w:r w:rsidRPr="0073506B">
        <w:t>size</w:t>
      </w:r>
      <w:r w:rsidRPr="0073506B">
        <w:rPr>
          <w:spacing w:val="-20"/>
        </w:rPr>
        <w:t xml:space="preserve"> </w:t>
      </w:r>
      <w:r w:rsidRPr="0073506B">
        <w:t>categories</w:t>
      </w:r>
      <w:r>
        <w:t xml:space="preserve"> </w:t>
      </w:r>
      <w:r w:rsidRPr="0073506B">
        <w:t>of</w:t>
      </w:r>
      <w:r w:rsidRPr="0073506B">
        <w:rPr>
          <w:spacing w:val="-24"/>
        </w:rPr>
        <w:t xml:space="preserve"> </w:t>
      </w:r>
      <w:r w:rsidRPr="0073506B">
        <w:t>buildings</w:t>
      </w:r>
      <w:r w:rsidRPr="0073506B">
        <w:rPr>
          <w:spacing w:val="-24"/>
        </w:rPr>
        <w:t xml:space="preserve"> </w:t>
      </w:r>
      <w:r w:rsidRPr="0073506B">
        <w:t>within</w:t>
      </w:r>
      <w:r w:rsidRPr="0073506B">
        <w:rPr>
          <w:spacing w:val="-24"/>
        </w:rPr>
        <w:t xml:space="preserve"> </w:t>
      </w:r>
      <w:r w:rsidRPr="0073506B">
        <w:t>State</w:t>
      </w:r>
      <w:r w:rsidRPr="0073506B">
        <w:rPr>
          <w:spacing w:val="-24"/>
        </w:rPr>
        <w:t xml:space="preserve"> </w:t>
      </w:r>
      <w:r w:rsidRPr="0073506B">
        <w:t>Significant</w:t>
      </w:r>
      <w:r w:rsidRPr="0073506B">
        <w:rPr>
          <w:spacing w:val="-24"/>
        </w:rPr>
        <w:t xml:space="preserve"> </w:t>
      </w:r>
      <w:r w:rsidRPr="0073506B">
        <w:t>Industrial</w:t>
      </w:r>
      <w:r w:rsidRPr="0073506B">
        <w:rPr>
          <w:w w:val="94"/>
        </w:rPr>
        <w:t xml:space="preserve"> </w:t>
      </w:r>
      <w:r w:rsidRPr="0073506B">
        <w:t>Precincts,</w:t>
      </w:r>
      <w:r w:rsidRPr="0073506B">
        <w:rPr>
          <w:spacing w:val="-22"/>
        </w:rPr>
        <w:t xml:space="preserve"> </w:t>
      </w:r>
      <w:r w:rsidRPr="0073506B">
        <w:t>Metropolitan</w:t>
      </w:r>
      <w:r w:rsidRPr="0073506B">
        <w:rPr>
          <w:spacing w:val="-22"/>
        </w:rPr>
        <w:t xml:space="preserve"> </w:t>
      </w:r>
      <w:r w:rsidRPr="0073506B">
        <w:t>Melbourne,</w:t>
      </w:r>
      <w:r w:rsidRPr="0073506B">
        <w:rPr>
          <w:spacing w:val="-22"/>
        </w:rPr>
        <w:t xml:space="preserve"> </w:t>
      </w:r>
      <w:r w:rsidRPr="0073506B">
        <w:t>2015-16</w:t>
      </w:r>
    </w:p>
    <w:p w14:paraId="30303B3E"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7.</w:t>
      </w:r>
      <w:r>
        <w:t xml:space="preserve"> </w:t>
      </w:r>
      <w:r w:rsidRPr="0073506B">
        <w:t>Current</w:t>
      </w:r>
      <w:r w:rsidRPr="0073506B">
        <w:rPr>
          <w:spacing w:val="-20"/>
        </w:rPr>
        <w:t xml:space="preserve"> </w:t>
      </w:r>
      <w:r w:rsidRPr="0073506B">
        <w:t>vacant</w:t>
      </w:r>
      <w:r w:rsidRPr="0073506B">
        <w:rPr>
          <w:spacing w:val="-20"/>
        </w:rPr>
        <w:t xml:space="preserve"> </w:t>
      </w:r>
      <w:r w:rsidRPr="0073506B">
        <w:t>industrial</w:t>
      </w:r>
      <w:r w:rsidRPr="0073506B">
        <w:rPr>
          <w:spacing w:val="-20"/>
        </w:rPr>
        <w:t xml:space="preserve"> </w:t>
      </w:r>
      <w:r w:rsidRPr="0073506B">
        <w:t>land</w:t>
      </w:r>
      <w:r w:rsidRPr="0073506B">
        <w:rPr>
          <w:spacing w:val="-20"/>
        </w:rPr>
        <w:t xml:space="preserve"> </w:t>
      </w:r>
      <w:r w:rsidRPr="0073506B">
        <w:t>and</w:t>
      </w:r>
      <w:r w:rsidRPr="0073506B">
        <w:rPr>
          <w:spacing w:val="-20"/>
        </w:rPr>
        <w:t xml:space="preserve"> </w:t>
      </w:r>
      <w:r w:rsidRPr="0073506B">
        <w:t>proposed</w:t>
      </w:r>
      <w:r w:rsidRPr="0073506B">
        <w:rPr>
          <w:w w:val="99"/>
        </w:rPr>
        <w:t xml:space="preserve"> </w:t>
      </w:r>
      <w:r w:rsidRPr="0073506B">
        <w:t>industrial</w:t>
      </w:r>
      <w:r w:rsidRPr="0073506B">
        <w:rPr>
          <w:spacing w:val="-31"/>
        </w:rPr>
        <w:t xml:space="preserve"> </w:t>
      </w:r>
      <w:r w:rsidRPr="0073506B">
        <w:t>land,</w:t>
      </w:r>
      <w:r w:rsidRPr="0073506B">
        <w:rPr>
          <w:spacing w:val="-31"/>
        </w:rPr>
        <w:t xml:space="preserve"> </w:t>
      </w:r>
      <w:r w:rsidRPr="0073506B">
        <w:t>State</w:t>
      </w:r>
      <w:r w:rsidRPr="0073506B">
        <w:rPr>
          <w:spacing w:val="-31"/>
        </w:rPr>
        <w:t xml:space="preserve"> </w:t>
      </w:r>
      <w:r w:rsidRPr="0073506B">
        <w:t>Significant</w:t>
      </w:r>
      <w:r w:rsidRPr="0073506B">
        <w:rPr>
          <w:spacing w:val="-31"/>
        </w:rPr>
        <w:t xml:space="preserve"> </w:t>
      </w:r>
      <w:r w:rsidRPr="0073506B">
        <w:t>Industrial</w:t>
      </w:r>
      <w:r w:rsidRPr="0073506B">
        <w:rPr>
          <w:spacing w:val="-31"/>
        </w:rPr>
        <w:t xml:space="preserve"> </w:t>
      </w:r>
      <w:r w:rsidRPr="0073506B">
        <w:t>Precincts, 2015-16</w:t>
      </w:r>
    </w:p>
    <w:p w14:paraId="455D8A4C" w14:textId="77777777" w:rsidR="0046215C" w:rsidRPr="0073506B" w:rsidRDefault="0046215C" w:rsidP="005C016C">
      <w:pPr>
        <w:spacing w:after="100" w:afterAutospacing="1"/>
        <w:ind w:right="197"/>
      </w:pPr>
      <w:r w:rsidRPr="0073506B">
        <w:rPr>
          <w:spacing w:val="-4"/>
        </w:rPr>
        <w:t>Table</w:t>
      </w:r>
      <w:r w:rsidRPr="0073506B">
        <w:rPr>
          <w:spacing w:val="-8"/>
        </w:rPr>
        <w:t xml:space="preserve"> </w:t>
      </w:r>
      <w:r w:rsidRPr="0073506B">
        <w:t>8.</w:t>
      </w:r>
      <w:r>
        <w:t xml:space="preserve"> </w:t>
      </w:r>
      <w:r w:rsidRPr="0073506B">
        <w:t>Melbourne</w:t>
      </w:r>
      <w:r w:rsidRPr="0073506B">
        <w:rPr>
          <w:spacing w:val="-21"/>
        </w:rPr>
        <w:t xml:space="preserve"> </w:t>
      </w:r>
      <w:r w:rsidRPr="0073506B">
        <w:t>current</w:t>
      </w:r>
      <w:r w:rsidRPr="0073506B">
        <w:rPr>
          <w:spacing w:val="-21"/>
        </w:rPr>
        <w:t xml:space="preserve"> </w:t>
      </w:r>
      <w:r w:rsidRPr="0073506B">
        <w:t>and</w:t>
      </w:r>
      <w:r w:rsidRPr="0073506B">
        <w:rPr>
          <w:spacing w:val="-21"/>
        </w:rPr>
        <w:t xml:space="preserve"> </w:t>
      </w:r>
      <w:r w:rsidRPr="0073506B">
        <w:t>forecast</w:t>
      </w:r>
      <w:r w:rsidRPr="0073506B">
        <w:rPr>
          <w:spacing w:val="-21"/>
        </w:rPr>
        <w:t xml:space="preserve"> </w:t>
      </w:r>
      <w:r w:rsidRPr="0073506B">
        <w:t>future</w:t>
      </w:r>
      <w:r w:rsidRPr="0073506B">
        <w:rPr>
          <w:spacing w:val="-21"/>
        </w:rPr>
        <w:t xml:space="preserve"> </w:t>
      </w:r>
      <w:r w:rsidRPr="0073506B">
        <w:t>population</w:t>
      </w:r>
      <w:r w:rsidRPr="0073506B">
        <w:rPr>
          <w:w w:val="97"/>
        </w:rPr>
        <w:t xml:space="preserve"> </w:t>
      </w:r>
      <w:r w:rsidRPr="0073506B">
        <w:t>distribution</w:t>
      </w:r>
      <w:r w:rsidRPr="0073506B">
        <w:rPr>
          <w:spacing w:val="-27"/>
        </w:rPr>
        <w:t xml:space="preserve"> </w:t>
      </w:r>
      <w:r w:rsidRPr="0073506B">
        <w:t>(number</w:t>
      </w:r>
      <w:r w:rsidRPr="0073506B">
        <w:rPr>
          <w:spacing w:val="-27"/>
        </w:rPr>
        <w:t xml:space="preserve"> </w:t>
      </w:r>
      <w:r w:rsidRPr="0073506B">
        <w:t>of</w:t>
      </w:r>
      <w:r w:rsidRPr="0073506B">
        <w:rPr>
          <w:spacing w:val="-27"/>
        </w:rPr>
        <w:t xml:space="preserve"> </w:t>
      </w:r>
      <w:r w:rsidRPr="0073506B">
        <w:t>people)</w:t>
      </w:r>
    </w:p>
    <w:p w14:paraId="308F581B" w14:textId="77777777" w:rsidR="0046215C" w:rsidRDefault="0046215C" w:rsidP="005C016C">
      <w:pPr>
        <w:spacing w:after="100" w:afterAutospacing="1"/>
        <w:ind w:right="197"/>
        <w:rPr>
          <w:w w:val="93"/>
        </w:rPr>
      </w:pPr>
      <w:r w:rsidRPr="0073506B">
        <w:rPr>
          <w:spacing w:val="-4"/>
        </w:rPr>
        <w:t>Table</w:t>
      </w:r>
      <w:r w:rsidRPr="0073506B">
        <w:rPr>
          <w:spacing w:val="-8"/>
        </w:rPr>
        <w:t xml:space="preserve"> </w:t>
      </w:r>
      <w:r w:rsidRPr="0073506B">
        <w:t>9.</w:t>
      </w:r>
      <w:r>
        <w:t xml:space="preserve"> </w:t>
      </w:r>
      <w:r w:rsidRPr="0073506B">
        <w:t>Import</w:t>
      </w:r>
      <w:r w:rsidRPr="0073506B">
        <w:rPr>
          <w:spacing w:val="-17"/>
        </w:rPr>
        <w:t xml:space="preserve"> </w:t>
      </w:r>
      <w:r w:rsidRPr="0073506B">
        <w:t>supply</w:t>
      </w:r>
      <w:r w:rsidRPr="0073506B">
        <w:rPr>
          <w:spacing w:val="-17"/>
        </w:rPr>
        <w:t xml:space="preserve"> </w:t>
      </w:r>
      <w:r w:rsidRPr="0073506B">
        <w:t>chain</w:t>
      </w:r>
      <w:r w:rsidRPr="0073506B">
        <w:rPr>
          <w:spacing w:val="-17"/>
        </w:rPr>
        <w:t xml:space="preserve"> </w:t>
      </w:r>
      <w:r w:rsidRPr="0073506B">
        <w:t>costs</w:t>
      </w:r>
      <w:r w:rsidRPr="0073506B">
        <w:rPr>
          <w:spacing w:val="-17"/>
        </w:rPr>
        <w:t xml:space="preserve"> </w:t>
      </w:r>
      <w:r w:rsidRPr="0073506B">
        <w:t>(2046)</w:t>
      </w:r>
      <w:r w:rsidRPr="0073506B">
        <w:rPr>
          <w:w w:val="93"/>
        </w:rPr>
        <w:t xml:space="preserve"> </w:t>
      </w:r>
    </w:p>
    <w:p w14:paraId="0633DD21" w14:textId="77777777" w:rsidR="0046215C" w:rsidRPr="0073506B" w:rsidRDefault="0046215C" w:rsidP="005C016C">
      <w:pPr>
        <w:spacing w:after="100" w:afterAutospacing="1"/>
        <w:ind w:right="197"/>
      </w:pPr>
      <w:r w:rsidRPr="0073506B">
        <w:rPr>
          <w:spacing w:val="-4"/>
        </w:rPr>
        <w:t xml:space="preserve">Table </w:t>
      </w:r>
      <w:r w:rsidRPr="0073506B">
        <w:t>10.  Export supply chain costs</w:t>
      </w:r>
      <w:r w:rsidRPr="0073506B">
        <w:rPr>
          <w:spacing w:val="-14"/>
        </w:rPr>
        <w:t xml:space="preserve"> </w:t>
      </w:r>
      <w:r w:rsidRPr="0073506B">
        <w:t>(2046)</w:t>
      </w:r>
    </w:p>
    <w:p w14:paraId="0EB6DBE3" w14:textId="77777777" w:rsidR="0046215C" w:rsidRPr="0073506B" w:rsidRDefault="0046215C" w:rsidP="005C016C">
      <w:pPr>
        <w:spacing w:after="100" w:afterAutospacing="1"/>
        <w:ind w:right="197"/>
      </w:pPr>
      <w:r w:rsidRPr="0073506B">
        <w:rPr>
          <w:spacing w:val="-4"/>
        </w:rPr>
        <w:t xml:space="preserve">Table </w:t>
      </w:r>
      <w:r w:rsidRPr="0073506B">
        <w:t xml:space="preserve">11. Economic costs </w:t>
      </w:r>
      <w:r w:rsidRPr="0073506B">
        <w:rPr>
          <w:spacing w:val="-4"/>
        </w:rPr>
        <w:t xml:space="preserve">(Total </w:t>
      </w:r>
      <w:r w:rsidRPr="0073506B">
        <w:t>capital + operational expenditures)</w:t>
      </w:r>
      <w:r w:rsidRPr="0073506B">
        <w:rPr>
          <w:spacing w:val="-16"/>
        </w:rPr>
        <w:t xml:space="preserve"> </w:t>
      </w:r>
      <w:r w:rsidRPr="0073506B">
        <w:t>to</w:t>
      </w:r>
      <w:r w:rsidRPr="0073506B">
        <w:rPr>
          <w:spacing w:val="-16"/>
        </w:rPr>
        <w:t xml:space="preserve"> </w:t>
      </w:r>
      <w:r w:rsidRPr="0073506B">
        <w:t>accommodate</w:t>
      </w:r>
      <w:r w:rsidRPr="0073506B">
        <w:rPr>
          <w:spacing w:val="-16"/>
        </w:rPr>
        <w:t xml:space="preserve"> </w:t>
      </w:r>
      <w:r w:rsidRPr="0073506B">
        <w:t>5-6</w:t>
      </w:r>
      <w:r w:rsidRPr="0073506B">
        <w:rPr>
          <w:spacing w:val="-16"/>
        </w:rPr>
        <w:t xml:space="preserve"> </w:t>
      </w:r>
      <w:r w:rsidRPr="0073506B">
        <w:t>million</w:t>
      </w:r>
      <w:r w:rsidRPr="0073506B">
        <w:rPr>
          <w:spacing w:val="-16"/>
        </w:rPr>
        <w:t xml:space="preserve"> </w:t>
      </w:r>
      <w:r w:rsidRPr="0073506B">
        <w:t>TEU in</w:t>
      </w:r>
      <w:r w:rsidRPr="0073506B">
        <w:rPr>
          <w:spacing w:val="-23"/>
        </w:rPr>
        <w:t xml:space="preserve"> </w:t>
      </w:r>
      <w:r w:rsidRPr="0073506B">
        <w:t>different</w:t>
      </w:r>
      <w:r w:rsidRPr="0073506B">
        <w:rPr>
          <w:spacing w:val="-23"/>
        </w:rPr>
        <w:t xml:space="preserve"> </w:t>
      </w:r>
      <w:r w:rsidRPr="0073506B">
        <w:t>port</w:t>
      </w:r>
      <w:r w:rsidRPr="0073506B">
        <w:rPr>
          <w:spacing w:val="-23"/>
        </w:rPr>
        <w:t xml:space="preserve"> </w:t>
      </w:r>
      <w:r w:rsidRPr="0073506B">
        <w:t>development</w:t>
      </w:r>
      <w:r w:rsidRPr="0073506B">
        <w:rPr>
          <w:spacing w:val="-23"/>
        </w:rPr>
        <w:t xml:space="preserve"> </w:t>
      </w:r>
      <w:r w:rsidRPr="0073506B">
        <w:t>scenarios</w:t>
      </w:r>
      <w:r w:rsidRPr="0073506B">
        <w:rPr>
          <w:spacing w:val="-23"/>
        </w:rPr>
        <w:t xml:space="preserve"> </w:t>
      </w:r>
      <w:r w:rsidRPr="0073506B">
        <w:t>($</w:t>
      </w:r>
      <w:r w:rsidRPr="0073506B">
        <w:rPr>
          <w:spacing w:val="-23"/>
        </w:rPr>
        <w:t xml:space="preserve"> </w:t>
      </w:r>
      <w:r w:rsidRPr="0073506B">
        <w:t>billion, 2016-17 values, discounted using 4% discount rate)</w:t>
      </w:r>
    </w:p>
    <w:p w14:paraId="181E3CFA" w14:textId="77777777" w:rsidR="0046215C" w:rsidRPr="0073506B" w:rsidRDefault="0046215C" w:rsidP="005C016C">
      <w:pPr>
        <w:spacing w:after="100" w:afterAutospacing="1"/>
        <w:ind w:right="197"/>
      </w:pPr>
      <w:r w:rsidRPr="0073506B">
        <w:rPr>
          <w:spacing w:val="-4"/>
        </w:rPr>
        <w:t xml:space="preserve">Table </w:t>
      </w:r>
      <w:r w:rsidRPr="0073506B">
        <w:t>12. Capital costs to deliver capacity at different port locations</w:t>
      </w:r>
      <w:r w:rsidRPr="0073506B">
        <w:rPr>
          <w:spacing w:val="-24"/>
        </w:rPr>
        <w:t xml:space="preserve"> </w:t>
      </w:r>
      <w:r w:rsidRPr="0073506B">
        <w:t>($</w:t>
      </w:r>
      <w:r w:rsidRPr="0073506B">
        <w:rPr>
          <w:spacing w:val="-24"/>
        </w:rPr>
        <w:t xml:space="preserve"> </w:t>
      </w:r>
      <w:r w:rsidRPr="0073506B">
        <w:t>billion,</w:t>
      </w:r>
      <w:r w:rsidRPr="0073506B">
        <w:rPr>
          <w:spacing w:val="-24"/>
        </w:rPr>
        <w:t xml:space="preserve"> </w:t>
      </w:r>
      <w:r w:rsidRPr="0073506B">
        <w:t>2016-17</w:t>
      </w:r>
      <w:r w:rsidRPr="0073506B">
        <w:rPr>
          <w:spacing w:val="-24"/>
        </w:rPr>
        <w:t xml:space="preserve"> </w:t>
      </w:r>
      <w:r w:rsidRPr="0073506B">
        <w:t>values,</w:t>
      </w:r>
      <w:r w:rsidRPr="0073506B">
        <w:rPr>
          <w:spacing w:val="-24"/>
        </w:rPr>
        <w:t xml:space="preserve"> </w:t>
      </w:r>
      <w:r w:rsidRPr="0073506B">
        <w:t>undiscounted)</w:t>
      </w:r>
    </w:p>
    <w:p w14:paraId="5B160E6C" w14:textId="77777777" w:rsidR="0046215C" w:rsidRPr="0073506B" w:rsidRDefault="0046215C" w:rsidP="005C016C">
      <w:pPr>
        <w:spacing w:after="100" w:afterAutospacing="1"/>
        <w:ind w:right="197"/>
      </w:pPr>
      <w:r w:rsidRPr="0073506B">
        <w:t>Table 13. Design vessel characteristics for Hastings and Bay West</w:t>
      </w:r>
    </w:p>
    <w:p w14:paraId="783429A3" w14:textId="77777777" w:rsidR="0046215C" w:rsidRPr="0073506B" w:rsidRDefault="0046215C" w:rsidP="005C016C">
      <w:pPr>
        <w:spacing w:after="100" w:afterAutospacing="1"/>
        <w:ind w:right="197"/>
      </w:pPr>
      <w:r w:rsidRPr="0073506B">
        <w:rPr>
          <w:spacing w:val="-4"/>
        </w:rPr>
        <w:t xml:space="preserve">Table </w:t>
      </w:r>
      <w:r w:rsidRPr="0073506B">
        <w:t>14.</w:t>
      </w:r>
      <w:r w:rsidRPr="0073506B">
        <w:rPr>
          <w:spacing w:val="37"/>
        </w:rPr>
        <w:t xml:space="preserve"> </w:t>
      </w:r>
      <w:r w:rsidRPr="0073506B">
        <w:t>Estimated capital cost for Hastings concept 14,000 TEU</w:t>
      </w:r>
      <w:r w:rsidRPr="0073506B">
        <w:rPr>
          <w:spacing w:val="-26"/>
        </w:rPr>
        <w:t xml:space="preserve"> </w:t>
      </w:r>
      <w:r w:rsidRPr="0073506B">
        <w:t>design</w:t>
      </w:r>
      <w:r w:rsidRPr="0073506B">
        <w:rPr>
          <w:spacing w:val="-26"/>
        </w:rPr>
        <w:t xml:space="preserve"> </w:t>
      </w:r>
      <w:r w:rsidRPr="0073506B">
        <w:t>vessel</w:t>
      </w:r>
      <w:r w:rsidRPr="0073506B">
        <w:rPr>
          <w:spacing w:val="-26"/>
        </w:rPr>
        <w:t xml:space="preserve"> </w:t>
      </w:r>
      <w:r w:rsidRPr="0073506B">
        <w:t>($</w:t>
      </w:r>
      <w:r w:rsidRPr="0073506B">
        <w:rPr>
          <w:spacing w:val="-26"/>
        </w:rPr>
        <w:t xml:space="preserve"> </w:t>
      </w:r>
      <w:r w:rsidRPr="0073506B">
        <w:t>millions,</w:t>
      </w:r>
      <w:r w:rsidRPr="0073506B">
        <w:rPr>
          <w:spacing w:val="-26"/>
        </w:rPr>
        <w:t xml:space="preserve"> </w:t>
      </w:r>
      <w:r w:rsidRPr="0073506B">
        <w:t>2017,</w:t>
      </w:r>
      <w:r w:rsidRPr="0073506B">
        <w:rPr>
          <w:spacing w:val="-26"/>
        </w:rPr>
        <w:t xml:space="preserve"> </w:t>
      </w:r>
      <w:r w:rsidRPr="0073506B">
        <w:t>undiscounted)</w:t>
      </w:r>
    </w:p>
    <w:p w14:paraId="042E3B58" w14:textId="77777777" w:rsidR="0046215C" w:rsidRPr="0073506B" w:rsidRDefault="0046215C" w:rsidP="005C016C">
      <w:pPr>
        <w:spacing w:after="100" w:afterAutospacing="1"/>
        <w:ind w:right="197"/>
      </w:pPr>
      <w:r w:rsidRPr="0073506B">
        <w:t>Table 15. Estimated capital costs for Hastings concept 18,500 TEU design vessel ($ millions, 2017, undiscounted)</w:t>
      </w:r>
    </w:p>
    <w:p w14:paraId="7CA74C72" w14:textId="77777777" w:rsidR="0046215C" w:rsidRPr="0073506B" w:rsidRDefault="0046215C" w:rsidP="005C016C">
      <w:pPr>
        <w:spacing w:after="100" w:afterAutospacing="1"/>
        <w:ind w:right="197"/>
      </w:pPr>
      <w:r w:rsidRPr="0073506B">
        <w:br w:type="column"/>
      </w:r>
      <w:r w:rsidRPr="0073506B">
        <w:lastRenderedPageBreak/>
        <w:t>Table 16. Design vessel characteristics for Bay West and Hastings</w:t>
      </w:r>
    </w:p>
    <w:p w14:paraId="392CBB6F" w14:textId="77777777" w:rsidR="0046215C" w:rsidRPr="0073506B" w:rsidRDefault="0046215C" w:rsidP="005C016C">
      <w:pPr>
        <w:spacing w:after="100" w:afterAutospacing="1"/>
        <w:ind w:right="197"/>
      </w:pPr>
      <w:r w:rsidRPr="0073506B">
        <w:t>Table 17. Estimated capital costs for Bay West concept 14,000 TEU design vessel ($ millions, 2017, undiscounted)</w:t>
      </w:r>
    </w:p>
    <w:p w14:paraId="041F5B48" w14:textId="77777777" w:rsidR="0046215C" w:rsidRPr="0073506B" w:rsidRDefault="0046215C" w:rsidP="005C016C">
      <w:pPr>
        <w:spacing w:after="100" w:afterAutospacing="1"/>
        <w:ind w:right="197"/>
      </w:pPr>
      <w:r w:rsidRPr="0073506B">
        <w:t>Table 18. Estimated capital costs for Bay West concept 18,500 TEU design vessel ($ millions, 2017, undiscounted)</w:t>
      </w:r>
    </w:p>
    <w:p w14:paraId="41FD9759" w14:textId="77777777" w:rsidR="0046215C" w:rsidRPr="0073506B" w:rsidRDefault="0046215C" w:rsidP="005C016C">
      <w:pPr>
        <w:spacing w:after="100" w:afterAutospacing="1"/>
        <w:ind w:right="197"/>
      </w:pPr>
      <w:r w:rsidRPr="0073506B">
        <w:t>Table 19. Total capital cost estimate for Bay West and Hastings</w:t>
      </w:r>
    </w:p>
    <w:p w14:paraId="38A40208" w14:textId="77777777" w:rsidR="0046215C" w:rsidRPr="0073506B" w:rsidRDefault="0046215C" w:rsidP="005C016C">
      <w:pPr>
        <w:spacing w:after="100" w:afterAutospacing="1"/>
        <w:ind w:right="197"/>
      </w:pPr>
      <w:r w:rsidRPr="0073506B">
        <w:t>Table 20. Port traffic cost comparison</w:t>
      </w:r>
    </w:p>
    <w:p w14:paraId="06EEB870" w14:textId="77777777" w:rsidR="0046215C" w:rsidRPr="0073506B" w:rsidRDefault="0046215C" w:rsidP="005C016C">
      <w:pPr>
        <w:spacing w:after="100" w:afterAutospacing="1"/>
        <w:ind w:right="197"/>
      </w:pPr>
      <w:r w:rsidRPr="0073506B">
        <w:rPr>
          <w:spacing w:val="-4"/>
        </w:rPr>
        <w:t xml:space="preserve">Table </w:t>
      </w:r>
      <w:r w:rsidRPr="0073506B">
        <w:t xml:space="preserve">21. </w:t>
      </w:r>
      <w:r w:rsidRPr="0073506B">
        <w:rPr>
          <w:spacing w:val="-4"/>
        </w:rPr>
        <w:t xml:space="preserve">Total </w:t>
      </w:r>
      <w:r w:rsidRPr="0073506B">
        <w:t>economic cost for Bay West and Hastings ($</w:t>
      </w:r>
      <w:r w:rsidRPr="0073506B">
        <w:rPr>
          <w:spacing w:val="-15"/>
        </w:rPr>
        <w:t xml:space="preserve"> </w:t>
      </w:r>
      <w:r w:rsidRPr="0073506B">
        <w:t>billions,</w:t>
      </w:r>
      <w:r w:rsidRPr="0073506B">
        <w:rPr>
          <w:spacing w:val="-15"/>
        </w:rPr>
        <w:t xml:space="preserve"> </w:t>
      </w:r>
      <w:r w:rsidRPr="0073506B">
        <w:t>present</w:t>
      </w:r>
      <w:r w:rsidRPr="0073506B">
        <w:rPr>
          <w:spacing w:val="-15"/>
        </w:rPr>
        <w:t xml:space="preserve"> </w:t>
      </w:r>
      <w:r w:rsidRPr="0073506B">
        <w:t>value,</w:t>
      </w:r>
      <w:r w:rsidRPr="0073506B">
        <w:rPr>
          <w:spacing w:val="-15"/>
        </w:rPr>
        <w:t xml:space="preserve"> </w:t>
      </w:r>
      <w:r w:rsidRPr="0073506B">
        <w:t>discount</w:t>
      </w:r>
      <w:r w:rsidRPr="0073506B">
        <w:rPr>
          <w:spacing w:val="-15"/>
        </w:rPr>
        <w:t xml:space="preserve"> </w:t>
      </w:r>
      <w:r w:rsidRPr="0073506B">
        <w:t>rate</w:t>
      </w:r>
      <w:r w:rsidRPr="0073506B">
        <w:rPr>
          <w:spacing w:val="-15"/>
        </w:rPr>
        <w:t xml:space="preserve"> </w:t>
      </w:r>
      <w:r w:rsidRPr="0073506B">
        <w:t>4</w:t>
      </w:r>
      <w:r w:rsidRPr="0073506B">
        <w:rPr>
          <w:spacing w:val="-15"/>
        </w:rPr>
        <w:t xml:space="preserve"> </w:t>
      </w:r>
      <w:r w:rsidRPr="0073506B">
        <w:t>per</w:t>
      </w:r>
      <w:r w:rsidRPr="0073506B">
        <w:rPr>
          <w:spacing w:val="-15"/>
        </w:rPr>
        <w:t xml:space="preserve"> </w:t>
      </w:r>
      <w:r w:rsidRPr="0073506B">
        <w:t>cent, assuming</w:t>
      </w:r>
      <w:r w:rsidRPr="0073506B">
        <w:rPr>
          <w:spacing w:val="-24"/>
        </w:rPr>
        <w:t xml:space="preserve"> </w:t>
      </w:r>
      <w:r w:rsidRPr="0073506B">
        <w:t>2017</w:t>
      </w:r>
      <w:r w:rsidRPr="0073506B">
        <w:rPr>
          <w:spacing w:val="-24"/>
        </w:rPr>
        <w:t xml:space="preserve"> </w:t>
      </w:r>
      <w:r w:rsidRPr="0073506B">
        <w:t>start)</w:t>
      </w:r>
    </w:p>
    <w:p w14:paraId="0F2657C3" w14:textId="77777777" w:rsidR="0046215C" w:rsidRDefault="0046215C" w:rsidP="005C016C">
      <w:pPr>
        <w:spacing w:after="100" w:afterAutospacing="1"/>
        <w:ind w:right="197"/>
      </w:pPr>
      <w:r w:rsidRPr="0073506B">
        <w:t xml:space="preserve">Table 22. Total economic cost by discount rate </w:t>
      </w:r>
    </w:p>
    <w:p w14:paraId="4D019AB9" w14:textId="77777777" w:rsidR="0046215C" w:rsidRPr="0073506B" w:rsidRDefault="0046215C" w:rsidP="005C016C">
      <w:pPr>
        <w:spacing w:after="100" w:afterAutospacing="1"/>
        <w:ind w:right="197"/>
      </w:pPr>
      <w:r w:rsidRPr="0073506B">
        <w:t>Table 23. Bay West and Hastings impact on</w:t>
      </w:r>
    </w:p>
    <w:p w14:paraId="51997E9A" w14:textId="77777777" w:rsidR="0046215C" w:rsidRPr="0073506B" w:rsidRDefault="0046215C" w:rsidP="005C016C">
      <w:pPr>
        <w:spacing w:after="100" w:afterAutospacing="1"/>
        <w:ind w:right="197"/>
      </w:pPr>
      <w:r w:rsidRPr="0073506B">
        <w:t>Gross State Product</w:t>
      </w:r>
    </w:p>
    <w:p w14:paraId="089ABA28" w14:textId="77777777" w:rsidR="0046215C" w:rsidRDefault="0046215C" w:rsidP="005C016C">
      <w:pPr>
        <w:spacing w:after="100" w:afterAutospacing="1"/>
        <w:ind w:right="197"/>
      </w:pPr>
      <w:r w:rsidRPr="0073506B">
        <w:t xml:space="preserve">Table 24. Import supply chain costs (2046) </w:t>
      </w:r>
    </w:p>
    <w:p w14:paraId="32E44CB3" w14:textId="77777777" w:rsidR="0046215C" w:rsidRDefault="0046215C" w:rsidP="005C016C">
      <w:pPr>
        <w:spacing w:after="100" w:afterAutospacing="1"/>
        <w:ind w:right="197"/>
      </w:pPr>
      <w:r w:rsidRPr="0073506B">
        <w:t xml:space="preserve">Table 25. Export supply chain costs (2046) </w:t>
      </w:r>
    </w:p>
    <w:p w14:paraId="7B5F4365" w14:textId="77777777" w:rsidR="0046215C" w:rsidRPr="0073506B" w:rsidRDefault="0046215C" w:rsidP="005C016C">
      <w:pPr>
        <w:spacing w:after="100" w:afterAutospacing="1"/>
        <w:ind w:right="197"/>
      </w:pPr>
      <w:r w:rsidRPr="0073506B">
        <w:t>Table 26.  Multi-criteria assessment</w:t>
      </w:r>
    </w:p>
    <w:p w14:paraId="10A967C4" w14:textId="77777777" w:rsidR="0046215C" w:rsidRPr="0073506B" w:rsidRDefault="0046215C" w:rsidP="005C016C">
      <w:pPr>
        <w:spacing w:after="100" w:afterAutospacing="1"/>
        <w:ind w:right="197"/>
      </w:pPr>
      <w:r w:rsidRPr="0073506B">
        <w:t xml:space="preserve">Table 27. Individual multi-criteria assessment </w:t>
      </w:r>
      <w:r w:rsidRPr="0073506B">
        <w:rPr>
          <w:w w:val="95"/>
        </w:rPr>
        <w:t>criterion results</w:t>
      </w:r>
    </w:p>
    <w:p w14:paraId="4DFE773C" w14:textId="77777777" w:rsidR="0046215C" w:rsidRPr="0073506B" w:rsidRDefault="0046215C" w:rsidP="0046215C">
      <w:pPr>
        <w:spacing w:after="100" w:afterAutospacing="1" w:line="232" w:lineRule="auto"/>
        <w:rPr>
          <w:sz w:val="17"/>
        </w:rPr>
        <w:sectPr w:rsidR="0046215C" w:rsidRPr="0073506B" w:rsidSect="005C016C">
          <w:type w:val="continuous"/>
          <w:pgSz w:w="11910" w:h="16840"/>
          <w:pgMar w:top="1580" w:right="428" w:bottom="280" w:left="1280" w:header="720" w:footer="720" w:gutter="0"/>
          <w:cols w:num="2" w:space="720" w:equalWidth="0">
            <w:col w:w="4733" w:space="677"/>
            <w:col w:w="5217"/>
          </w:cols>
        </w:sectPr>
      </w:pPr>
    </w:p>
    <w:p w14:paraId="36311901" w14:textId="77777777" w:rsidR="0046215C" w:rsidRPr="0073506B" w:rsidRDefault="0046215C" w:rsidP="0046215C">
      <w:pPr>
        <w:pStyle w:val="BodyText"/>
        <w:spacing w:after="100" w:afterAutospacing="1"/>
        <w:rPr>
          <w:sz w:val="20"/>
        </w:rPr>
      </w:pPr>
    </w:p>
    <w:p w14:paraId="14991DE6" w14:textId="77777777" w:rsidR="0046215C" w:rsidRPr="0073506B" w:rsidRDefault="0046215C" w:rsidP="0046215C">
      <w:pPr>
        <w:pStyle w:val="BodyText"/>
        <w:spacing w:after="100" w:afterAutospacing="1"/>
        <w:rPr>
          <w:sz w:val="20"/>
        </w:rPr>
      </w:pPr>
    </w:p>
    <w:p w14:paraId="511CAE8F" w14:textId="77777777" w:rsidR="0046215C" w:rsidRPr="0073506B" w:rsidRDefault="0046215C" w:rsidP="0046215C">
      <w:pPr>
        <w:spacing w:after="100" w:afterAutospacing="1"/>
        <w:jc w:val="right"/>
        <w:rPr>
          <w:sz w:val="15"/>
        </w:rPr>
        <w:sectPr w:rsidR="0046215C" w:rsidRPr="0073506B">
          <w:type w:val="continuous"/>
          <w:pgSz w:w="11910" w:h="16840"/>
          <w:pgMar w:top="1580" w:right="0" w:bottom="280" w:left="1280" w:header="720" w:footer="720" w:gutter="0"/>
          <w:cols w:space="720"/>
        </w:sectPr>
      </w:pPr>
    </w:p>
    <w:p w14:paraId="54619205" w14:textId="77777777" w:rsidR="0046215C" w:rsidRPr="0073506B" w:rsidRDefault="0046215C" w:rsidP="0046215C">
      <w:pPr>
        <w:pStyle w:val="Heading2"/>
        <w:spacing w:after="100" w:afterAutospacing="1"/>
      </w:pPr>
      <w:r w:rsidRPr="0073506B">
        <w:rPr>
          <w:w w:val="105"/>
        </w:rPr>
        <w:lastRenderedPageBreak/>
        <w:t>GLOSSARY AND ABBREVIATIONS</w:t>
      </w:r>
    </w:p>
    <w:p w14:paraId="3E2B9D23" w14:textId="77777777" w:rsidR="0046215C" w:rsidRPr="0073506B" w:rsidRDefault="0046215C" w:rsidP="0046215C">
      <w:pPr>
        <w:pStyle w:val="BodyText"/>
        <w:spacing w:after="100" w:afterAutospacing="1"/>
        <w:rPr>
          <w:sz w:val="16"/>
        </w:rPr>
      </w:pPr>
    </w:p>
    <w:tbl>
      <w:tblPr>
        <w:tblW w:w="0" w:type="auto"/>
        <w:tblInd w:w="392" w:type="dxa"/>
        <w:tblBorders>
          <w:top w:val="single" w:sz="2" w:space="0" w:color="8E8783"/>
          <w:left w:val="single" w:sz="2" w:space="0" w:color="8E8783"/>
          <w:bottom w:val="single" w:sz="2" w:space="0" w:color="8E8783"/>
          <w:right w:val="single" w:sz="2" w:space="0" w:color="8E8783"/>
          <w:insideH w:val="single" w:sz="2" w:space="0" w:color="8E8783"/>
          <w:insideV w:val="single" w:sz="2" w:space="0" w:color="8E8783"/>
        </w:tblBorders>
        <w:tblLayout w:type="fixed"/>
        <w:tblCellMar>
          <w:left w:w="0" w:type="dxa"/>
          <w:right w:w="0" w:type="dxa"/>
        </w:tblCellMar>
        <w:tblLook w:val="01E0" w:firstRow="1" w:lastRow="1" w:firstColumn="1" w:lastColumn="1" w:noHBand="0" w:noVBand="0"/>
      </w:tblPr>
      <w:tblGrid>
        <w:gridCol w:w="2059"/>
        <w:gridCol w:w="7559"/>
      </w:tblGrid>
      <w:tr w:rsidR="0046215C" w:rsidRPr="00157BA7" w14:paraId="496B6C3E" w14:textId="77777777" w:rsidTr="0036233E">
        <w:trPr>
          <w:trHeight w:val="400"/>
        </w:trPr>
        <w:tc>
          <w:tcPr>
            <w:tcW w:w="2059" w:type="dxa"/>
            <w:shd w:val="clear" w:color="auto" w:fill="F04937"/>
          </w:tcPr>
          <w:p w14:paraId="2A3820F5" w14:textId="77777777" w:rsidR="0046215C" w:rsidRPr="00157BA7" w:rsidRDefault="0046215C" w:rsidP="0036233E">
            <w:pPr>
              <w:spacing w:after="100" w:afterAutospacing="1"/>
            </w:pPr>
            <w:r w:rsidRPr="00157BA7">
              <w:t>Term</w:t>
            </w:r>
          </w:p>
        </w:tc>
        <w:tc>
          <w:tcPr>
            <w:tcW w:w="7559" w:type="dxa"/>
            <w:shd w:val="clear" w:color="auto" w:fill="F04937"/>
          </w:tcPr>
          <w:p w14:paraId="4655174B" w14:textId="77777777" w:rsidR="0046215C" w:rsidRPr="00157BA7" w:rsidRDefault="0046215C" w:rsidP="0036233E">
            <w:pPr>
              <w:spacing w:after="100" w:afterAutospacing="1"/>
            </w:pPr>
            <w:r w:rsidRPr="00157BA7">
              <w:rPr>
                <w:w w:val="105"/>
              </w:rPr>
              <w:t>Definition</w:t>
            </w:r>
          </w:p>
        </w:tc>
      </w:tr>
      <w:tr w:rsidR="0046215C" w:rsidRPr="00157BA7" w14:paraId="45493637" w14:textId="77777777" w:rsidTr="0036233E">
        <w:trPr>
          <w:trHeight w:val="780"/>
        </w:trPr>
        <w:tc>
          <w:tcPr>
            <w:tcW w:w="2059" w:type="dxa"/>
            <w:shd w:val="clear" w:color="auto" w:fill="FEEAE1"/>
          </w:tcPr>
          <w:p w14:paraId="392451C1" w14:textId="77777777" w:rsidR="0046215C" w:rsidRPr="00157BA7" w:rsidRDefault="0046215C" w:rsidP="0036233E">
            <w:pPr>
              <w:spacing w:after="100" w:afterAutospacing="1"/>
            </w:pPr>
            <w:r w:rsidRPr="00157BA7">
              <w:rPr>
                <w:w w:val="105"/>
              </w:rPr>
              <w:t>Air draught</w:t>
            </w:r>
          </w:p>
        </w:tc>
        <w:tc>
          <w:tcPr>
            <w:tcW w:w="7559" w:type="dxa"/>
          </w:tcPr>
          <w:p w14:paraId="41611AAD" w14:textId="77777777" w:rsidR="0046215C" w:rsidRPr="00157BA7" w:rsidRDefault="0046215C" w:rsidP="0036233E">
            <w:pPr>
              <w:spacing w:after="100" w:afterAutospacing="1"/>
            </w:pPr>
            <w:r w:rsidRPr="00157BA7">
              <w:t>The</w:t>
            </w:r>
            <w:r w:rsidRPr="00157BA7">
              <w:rPr>
                <w:spacing w:val="-13"/>
              </w:rPr>
              <w:t xml:space="preserve"> </w:t>
            </w:r>
            <w:r w:rsidRPr="00157BA7">
              <w:t>height</w:t>
            </w:r>
            <w:r w:rsidRPr="00157BA7">
              <w:rPr>
                <w:spacing w:val="-13"/>
              </w:rPr>
              <w:t xml:space="preserve"> </w:t>
            </w:r>
            <w:r w:rsidRPr="00157BA7">
              <w:t>of</w:t>
            </w:r>
            <w:r w:rsidRPr="00157BA7">
              <w:rPr>
                <w:spacing w:val="-13"/>
              </w:rPr>
              <w:t xml:space="preserve"> </w:t>
            </w:r>
            <w:r w:rsidRPr="00157BA7">
              <w:t>a</w:t>
            </w:r>
            <w:r w:rsidRPr="00157BA7">
              <w:rPr>
                <w:spacing w:val="-13"/>
              </w:rPr>
              <w:t xml:space="preserve"> </w:t>
            </w:r>
            <w:r w:rsidRPr="00157BA7">
              <w:t>ship,</w:t>
            </w:r>
            <w:r w:rsidRPr="00157BA7">
              <w:rPr>
                <w:spacing w:val="-13"/>
              </w:rPr>
              <w:t xml:space="preserve"> </w:t>
            </w:r>
            <w:r w:rsidRPr="00157BA7">
              <w:t>measured</w:t>
            </w:r>
            <w:r w:rsidRPr="00157BA7">
              <w:rPr>
                <w:spacing w:val="-13"/>
              </w:rPr>
              <w:t xml:space="preserve"> </w:t>
            </w:r>
            <w:r w:rsidRPr="00157BA7">
              <w:t>from</w:t>
            </w:r>
            <w:r w:rsidRPr="00157BA7">
              <w:rPr>
                <w:spacing w:val="-13"/>
              </w:rPr>
              <w:t xml:space="preserve"> </w:t>
            </w:r>
            <w:r w:rsidRPr="00157BA7">
              <w:t>the</w:t>
            </w:r>
            <w:r w:rsidRPr="00157BA7">
              <w:rPr>
                <w:spacing w:val="-13"/>
              </w:rPr>
              <w:t xml:space="preserve"> </w:t>
            </w:r>
            <w:r w:rsidRPr="00157BA7">
              <w:t>waterline</w:t>
            </w:r>
            <w:r w:rsidRPr="00157BA7">
              <w:rPr>
                <w:spacing w:val="-13"/>
              </w:rPr>
              <w:t xml:space="preserve"> </w:t>
            </w:r>
            <w:r w:rsidRPr="00157BA7">
              <w:t>to</w:t>
            </w:r>
            <w:r w:rsidRPr="00157BA7">
              <w:rPr>
                <w:spacing w:val="-13"/>
              </w:rPr>
              <w:t xml:space="preserve"> </w:t>
            </w:r>
            <w:r w:rsidRPr="00157BA7">
              <w:t>the</w:t>
            </w:r>
            <w:r w:rsidRPr="00157BA7">
              <w:rPr>
                <w:spacing w:val="-13"/>
              </w:rPr>
              <w:t xml:space="preserve"> </w:t>
            </w:r>
            <w:r w:rsidRPr="00157BA7">
              <w:t>tallest</w:t>
            </w:r>
            <w:r w:rsidRPr="00157BA7">
              <w:rPr>
                <w:spacing w:val="-13"/>
              </w:rPr>
              <w:t xml:space="preserve"> </w:t>
            </w:r>
            <w:r w:rsidRPr="00157BA7">
              <w:t>part</w:t>
            </w:r>
            <w:r w:rsidRPr="00157BA7">
              <w:rPr>
                <w:spacing w:val="-13"/>
              </w:rPr>
              <w:t xml:space="preserve"> </w:t>
            </w:r>
            <w:r w:rsidRPr="00157BA7">
              <w:t>of</w:t>
            </w:r>
            <w:r w:rsidRPr="00157BA7">
              <w:rPr>
                <w:spacing w:val="-13"/>
              </w:rPr>
              <w:t xml:space="preserve"> </w:t>
            </w:r>
            <w:r w:rsidRPr="00157BA7">
              <w:t>the</w:t>
            </w:r>
            <w:r w:rsidRPr="00157BA7">
              <w:rPr>
                <w:spacing w:val="-13"/>
              </w:rPr>
              <w:t xml:space="preserve"> </w:t>
            </w:r>
            <w:r w:rsidRPr="00157BA7">
              <w:t>ship.</w:t>
            </w:r>
            <w:r w:rsidRPr="00157BA7">
              <w:rPr>
                <w:spacing w:val="-13"/>
              </w:rPr>
              <w:t xml:space="preserve"> </w:t>
            </w:r>
            <w:r w:rsidRPr="00157BA7">
              <w:t>It</w:t>
            </w:r>
            <w:r w:rsidRPr="00157BA7">
              <w:rPr>
                <w:spacing w:val="-13"/>
              </w:rPr>
              <w:t xml:space="preserve"> </w:t>
            </w:r>
            <w:r w:rsidRPr="00157BA7">
              <w:t>determines</w:t>
            </w:r>
            <w:r w:rsidRPr="00157BA7">
              <w:rPr>
                <w:spacing w:val="-13"/>
              </w:rPr>
              <w:t xml:space="preserve"> </w:t>
            </w:r>
            <w:r w:rsidRPr="00157BA7">
              <w:t>if</w:t>
            </w:r>
            <w:r w:rsidRPr="00157BA7">
              <w:rPr>
                <w:spacing w:val="-13"/>
              </w:rPr>
              <w:t xml:space="preserve"> </w:t>
            </w:r>
            <w:r w:rsidRPr="00157BA7">
              <w:t>a</w:t>
            </w:r>
            <w:r w:rsidRPr="00157BA7">
              <w:rPr>
                <w:spacing w:val="-13"/>
              </w:rPr>
              <w:t xml:space="preserve"> </w:t>
            </w:r>
            <w:r w:rsidRPr="00157BA7">
              <w:t>vessel can</w:t>
            </w:r>
            <w:r w:rsidRPr="00157BA7">
              <w:rPr>
                <w:spacing w:val="-9"/>
              </w:rPr>
              <w:t xml:space="preserve"> </w:t>
            </w:r>
            <w:r w:rsidRPr="00157BA7">
              <w:t>pass</w:t>
            </w:r>
            <w:r w:rsidRPr="00157BA7">
              <w:rPr>
                <w:spacing w:val="-9"/>
              </w:rPr>
              <w:t xml:space="preserve"> </w:t>
            </w:r>
            <w:r w:rsidRPr="00157BA7">
              <w:t>under</w:t>
            </w:r>
            <w:r w:rsidRPr="00157BA7">
              <w:rPr>
                <w:spacing w:val="-9"/>
              </w:rPr>
              <w:t xml:space="preserve"> </w:t>
            </w:r>
            <w:r w:rsidRPr="00157BA7">
              <w:t>obstructions</w:t>
            </w:r>
            <w:r w:rsidRPr="00157BA7">
              <w:rPr>
                <w:spacing w:val="-9"/>
              </w:rPr>
              <w:t xml:space="preserve"> </w:t>
            </w:r>
            <w:r w:rsidRPr="00157BA7">
              <w:t>such</w:t>
            </w:r>
            <w:r w:rsidRPr="00157BA7">
              <w:rPr>
                <w:spacing w:val="-9"/>
              </w:rPr>
              <w:t xml:space="preserve"> </w:t>
            </w:r>
            <w:r w:rsidRPr="00157BA7">
              <w:t>as</w:t>
            </w:r>
            <w:r w:rsidRPr="00157BA7">
              <w:rPr>
                <w:spacing w:val="-9"/>
              </w:rPr>
              <w:t xml:space="preserve"> </w:t>
            </w:r>
            <w:r w:rsidRPr="00157BA7">
              <w:t>bridges</w:t>
            </w:r>
            <w:r w:rsidRPr="00157BA7">
              <w:rPr>
                <w:spacing w:val="-9"/>
              </w:rPr>
              <w:t xml:space="preserve"> </w:t>
            </w:r>
            <w:r w:rsidRPr="00157BA7">
              <w:t>and</w:t>
            </w:r>
            <w:r w:rsidRPr="00157BA7">
              <w:rPr>
                <w:spacing w:val="-9"/>
              </w:rPr>
              <w:t xml:space="preserve"> </w:t>
            </w:r>
            <w:r w:rsidRPr="00157BA7">
              <w:t>power</w:t>
            </w:r>
            <w:r w:rsidRPr="00157BA7">
              <w:rPr>
                <w:spacing w:val="-9"/>
              </w:rPr>
              <w:t xml:space="preserve"> </w:t>
            </w:r>
            <w:r w:rsidRPr="00157BA7">
              <w:t>lines.</w:t>
            </w:r>
            <w:r w:rsidRPr="00157BA7">
              <w:rPr>
                <w:spacing w:val="-9"/>
              </w:rPr>
              <w:t xml:space="preserve"> </w:t>
            </w:r>
            <w:r w:rsidRPr="00157BA7">
              <w:t>Air</w:t>
            </w:r>
            <w:r w:rsidRPr="00157BA7">
              <w:rPr>
                <w:spacing w:val="-9"/>
              </w:rPr>
              <w:t xml:space="preserve"> </w:t>
            </w:r>
            <w:r w:rsidRPr="00157BA7">
              <w:t>draught</w:t>
            </w:r>
            <w:r w:rsidRPr="00157BA7">
              <w:rPr>
                <w:spacing w:val="-9"/>
              </w:rPr>
              <w:t xml:space="preserve"> </w:t>
            </w:r>
            <w:r w:rsidRPr="00157BA7">
              <w:t>is</w:t>
            </w:r>
            <w:r w:rsidRPr="00157BA7">
              <w:rPr>
                <w:spacing w:val="-9"/>
              </w:rPr>
              <w:t xml:space="preserve"> </w:t>
            </w:r>
            <w:r w:rsidRPr="00157BA7">
              <w:t>not</w:t>
            </w:r>
            <w:r w:rsidRPr="00157BA7">
              <w:rPr>
                <w:spacing w:val="-9"/>
              </w:rPr>
              <w:t xml:space="preserve"> </w:t>
            </w:r>
            <w:r w:rsidRPr="00157BA7">
              <w:t>constant</w:t>
            </w:r>
            <w:r w:rsidRPr="00157BA7">
              <w:rPr>
                <w:spacing w:val="-9"/>
              </w:rPr>
              <w:t xml:space="preserve"> </w:t>
            </w:r>
            <w:r w:rsidRPr="00157BA7">
              <w:t>but</w:t>
            </w:r>
            <w:r w:rsidRPr="00157BA7">
              <w:rPr>
                <w:spacing w:val="-9"/>
              </w:rPr>
              <w:t xml:space="preserve"> </w:t>
            </w:r>
            <w:r w:rsidRPr="00157BA7">
              <w:t>depends on</w:t>
            </w:r>
            <w:r w:rsidRPr="00157BA7">
              <w:rPr>
                <w:spacing w:val="-13"/>
              </w:rPr>
              <w:t xml:space="preserve"> </w:t>
            </w:r>
            <w:r w:rsidRPr="00157BA7">
              <w:t>how</w:t>
            </w:r>
            <w:r w:rsidRPr="00157BA7">
              <w:rPr>
                <w:spacing w:val="-13"/>
              </w:rPr>
              <w:t xml:space="preserve"> </w:t>
            </w:r>
            <w:r w:rsidRPr="00157BA7">
              <w:t>the</w:t>
            </w:r>
            <w:r w:rsidRPr="00157BA7">
              <w:rPr>
                <w:spacing w:val="-13"/>
              </w:rPr>
              <w:t xml:space="preserve"> </w:t>
            </w:r>
            <w:r w:rsidRPr="00157BA7">
              <w:t>vessel</w:t>
            </w:r>
            <w:r w:rsidRPr="00157BA7">
              <w:rPr>
                <w:spacing w:val="-13"/>
              </w:rPr>
              <w:t xml:space="preserve"> </w:t>
            </w:r>
            <w:r w:rsidRPr="00157BA7">
              <w:t>is</w:t>
            </w:r>
            <w:r w:rsidRPr="00157BA7">
              <w:rPr>
                <w:spacing w:val="-13"/>
              </w:rPr>
              <w:t xml:space="preserve"> </w:t>
            </w:r>
            <w:r w:rsidRPr="00157BA7">
              <w:t>loaded.</w:t>
            </w:r>
          </w:p>
        </w:tc>
      </w:tr>
      <w:tr w:rsidR="0046215C" w:rsidRPr="00157BA7" w14:paraId="711E8058" w14:textId="77777777" w:rsidTr="0036233E">
        <w:trPr>
          <w:trHeight w:val="400"/>
        </w:trPr>
        <w:tc>
          <w:tcPr>
            <w:tcW w:w="2059" w:type="dxa"/>
            <w:shd w:val="clear" w:color="auto" w:fill="FEEAE1"/>
          </w:tcPr>
          <w:p w14:paraId="24B1ADE1" w14:textId="77777777" w:rsidR="0046215C" w:rsidRPr="00157BA7" w:rsidRDefault="0046215C" w:rsidP="0036233E">
            <w:pPr>
              <w:spacing w:after="100" w:afterAutospacing="1"/>
            </w:pPr>
            <w:r w:rsidRPr="00157BA7">
              <w:rPr>
                <w:w w:val="105"/>
              </w:rPr>
              <w:t>Beam</w:t>
            </w:r>
          </w:p>
        </w:tc>
        <w:tc>
          <w:tcPr>
            <w:tcW w:w="7559" w:type="dxa"/>
          </w:tcPr>
          <w:p w14:paraId="4F6858AB" w14:textId="77777777" w:rsidR="0046215C" w:rsidRPr="00157BA7" w:rsidRDefault="0046215C" w:rsidP="0036233E">
            <w:pPr>
              <w:spacing w:after="100" w:afterAutospacing="1"/>
            </w:pPr>
            <w:r w:rsidRPr="00157BA7">
              <w:t>The maximum width of a ship’s hull.</w:t>
            </w:r>
          </w:p>
        </w:tc>
      </w:tr>
      <w:tr w:rsidR="0046215C" w:rsidRPr="00157BA7" w14:paraId="43D18C14" w14:textId="77777777" w:rsidTr="0036233E">
        <w:trPr>
          <w:trHeight w:val="400"/>
        </w:trPr>
        <w:tc>
          <w:tcPr>
            <w:tcW w:w="2059" w:type="dxa"/>
            <w:shd w:val="clear" w:color="auto" w:fill="FEEAE1"/>
          </w:tcPr>
          <w:p w14:paraId="3A2EA336" w14:textId="77777777" w:rsidR="0046215C" w:rsidRPr="00157BA7" w:rsidRDefault="0046215C" w:rsidP="0036233E">
            <w:pPr>
              <w:spacing w:after="100" w:afterAutospacing="1"/>
            </w:pPr>
            <w:r w:rsidRPr="00157BA7">
              <w:rPr>
                <w:w w:val="105"/>
              </w:rPr>
              <w:t>Berth pocket</w:t>
            </w:r>
          </w:p>
        </w:tc>
        <w:tc>
          <w:tcPr>
            <w:tcW w:w="7559" w:type="dxa"/>
          </w:tcPr>
          <w:p w14:paraId="2A38102E" w14:textId="77777777" w:rsidR="0046215C" w:rsidRPr="00157BA7" w:rsidRDefault="0046215C" w:rsidP="0036233E">
            <w:pPr>
              <w:spacing w:after="100" w:afterAutospacing="1"/>
            </w:pPr>
            <w:r w:rsidRPr="00157BA7">
              <w:t>A dedicated location alongside a wharf, in which a ship can moor.</w:t>
            </w:r>
          </w:p>
        </w:tc>
      </w:tr>
      <w:tr w:rsidR="0046215C" w:rsidRPr="00157BA7" w14:paraId="0E03D5AB" w14:textId="77777777" w:rsidTr="0036233E">
        <w:trPr>
          <w:trHeight w:val="580"/>
        </w:trPr>
        <w:tc>
          <w:tcPr>
            <w:tcW w:w="2059" w:type="dxa"/>
            <w:shd w:val="clear" w:color="auto" w:fill="FEEAE1"/>
          </w:tcPr>
          <w:p w14:paraId="58F7AD29" w14:textId="77777777" w:rsidR="0046215C" w:rsidRPr="00157BA7" w:rsidRDefault="0046215C" w:rsidP="0036233E">
            <w:pPr>
              <w:spacing w:after="100" w:afterAutospacing="1"/>
            </w:pPr>
            <w:r w:rsidRPr="00157BA7">
              <w:rPr>
                <w:w w:val="105"/>
              </w:rPr>
              <w:t>Break bulk</w:t>
            </w:r>
          </w:p>
        </w:tc>
        <w:tc>
          <w:tcPr>
            <w:tcW w:w="7559" w:type="dxa"/>
          </w:tcPr>
          <w:p w14:paraId="30BAEC31" w14:textId="77777777" w:rsidR="0046215C" w:rsidRPr="00157BA7" w:rsidRDefault="0046215C" w:rsidP="0036233E">
            <w:pPr>
              <w:spacing w:after="100" w:afterAutospacing="1"/>
            </w:pPr>
            <w:r w:rsidRPr="00157BA7">
              <w:t>Cargo</w:t>
            </w:r>
            <w:r w:rsidRPr="00157BA7">
              <w:rPr>
                <w:spacing w:val="-14"/>
              </w:rPr>
              <w:t xml:space="preserve"> </w:t>
            </w:r>
            <w:r w:rsidRPr="00157BA7">
              <w:t>that</w:t>
            </w:r>
            <w:r w:rsidRPr="00157BA7">
              <w:rPr>
                <w:spacing w:val="-14"/>
              </w:rPr>
              <w:t xml:space="preserve"> </w:t>
            </w:r>
            <w:r w:rsidRPr="00157BA7">
              <w:t>is</w:t>
            </w:r>
            <w:r w:rsidRPr="00157BA7">
              <w:rPr>
                <w:spacing w:val="-14"/>
              </w:rPr>
              <w:t xml:space="preserve"> </w:t>
            </w:r>
            <w:r w:rsidRPr="00157BA7">
              <w:t>carried</w:t>
            </w:r>
            <w:r w:rsidRPr="00157BA7">
              <w:rPr>
                <w:spacing w:val="-14"/>
              </w:rPr>
              <w:t xml:space="preserve"> </w:t>
            </w:r>
            <w:r w:rsidRPr="00157BA7">
              <w:t>in</w:t>
            </w:r>
            <w:r w:rsidRPr="00157BA7">
              <w:rPr>
                <w:spacing w:val="-14"/>
              </w:rPr>
              <w:t xml:space="preserve"> </w:t>
            </w:r>
            <w:r w:rsidRPr="00157BA7">
              <w:t>unitised,</w:t>
            </w:r>
            <w:r w:rsidRPr="00157BA7">
              <w:rPr>
                <w:spacing w:val="-14"/>
              </w:rPr>
              <w:t xml:space="preserve"> </w:t>
            </w:r>
            <w:r w:rsidRPr="00157BA7">
              <w:t>palletised,</w:t>
            </w:r>
            <w:r w:rsidRPr="00157BA7">
              <w:rPr>
                <w:spacing w:val="-14"/>
              </w:rPr>
              <w:t xml:space="preserve"> </w:t>
            </w:r>
            <w:r w:rsidRPr="00157BA7">
              <w:t>bundled</w:t>
            </w:r>
            <w:r w:rsidRPr="00157BA7">
              <w:rPr>
                <w:spacing w:val="-14"/>
              </w:rPr>
              <w:t xml:space="preserve"> </w:t>
            </w:r>
            <w:r w:rsidRPr="00157BA7">
              <w:t>or</w:t>
            </w:r>
            <w:r w:rsidRPr="00157BA7">
              <w:rPr>
                <w:spacing w:val="-14"/>
              </w:rPr>
              <w:t xml:space="preserve"> </w:t>
            </w:r>
            <w:r w:rsidRPr="00157BA7">
              <w:t>barrelled</w:t>
            </w:r>
            <w:r w:rsidRPr="00157BA7">
              <w:rPr>
                <w:spacing w:val="-14"/>
              </w:rPr>
              <w:t xml:space="preserve"> </w:t>
            </w:r>
            <w:r w:rsidRPr="00157BA7">
              <w:t>form</w:t>
            </w:r>
            <w:r w:rsidRPr="00157BA7">
              <w:rPr>
                <w:spacing w:val="-14"/>
              </w:rPr>
              <w:t xml:space="preserve"> </w:t>
            </w:r>
            <w:r w:rsidRPr="00157BA7">
              <w:t>or</w:t>
            </w:r>
            <w:r w:rsidRPr="00157BA7">
              <w:rPr>
                <w:spacing w:val="-14"/>
              </w:rPr>
              <w:t xml:space="preserve"> </w:t>
            </w:r>
            <w:r w:rsidRPr="00157BA7">
              <w:t>other</w:t>
            </w:r>
            <w:r w:rsidRPr="00157BA7">
              <w:rPr>
                <w:spacing w:val="-14"/>
              </w:rPr>
              <w:t xml:space="preserve"> </w:t>
            </w:r>
            <w:r w:rsidRPr="00157BA7">
              <w:t>non-unitised</w:t>
            </w:r>
            <w:r w:rsidRPr="00157BA7">
              <w:rPr>
                <w:spacing w:val="-14"/>
              </w:rPr>
              <w:t xml:space="preserve"> </w:t>
            </w:r>
            <w:r w:rsidRPr="00157BA7">
              <w:t>cargo</w:t>
            </w:r>
            <w:r w:rsidRPr="00157BA7">
              <w:rPr>
                <w:spacing w:val="-14"/>
              </w:rPr>
              <w:t xml:space="preserve"> </w:t>
            </w:r>
            <w:r w:rsidRPr="00157BA7">
              <w:t xml:space="preserve">such </w:t>
            </w:r>
            <w:r w:rsidRPr="00157BA7">
              <w:rPr>
                <w:w w:val="95"/>
              </w:rPr>
              <w:t>as vehicles.</w:t>
            </w:r>
          </w:p>
        </w:tc>
      </w:tr>
      <w:tr w:rsidR="0046215C" w:rsidRPr="00157BA7" w14:paraId="1CB0BEEC" w14:textId="77777777" w:rsidTr="0036233E">
        <w:trPr>
          <w:trHeight w:val="780"/>
        </w:trPr>
        <w:tc>
          <w:tcPr>
            <w:tcW w:w="2059" w:type="dxa"/>
            <w:shd w:val="clear" w:color="auto" w:fill="FEEAE1"/>
          </w:tcPr>
          <w:p w14:paraId="4428A7A2" w14:textId="77777777" w:rsidR="0046215C" w:rsidRPr="00157BA7" w:rsidRDefault="0046215C" w:rsidP="0036233E">
            <w:pPr>
              <w:spacing w:after="100" w:afterAutospacing="1"/>
            </w:pPr>
            <w:r w:rsidRPr="00157BA7">
              <w:rPr>
                <w:w w:val="105"/>
              </w:rPr>
              <w:t>Bridging/land- bridging</w:t>
            </w:r>
          </w:p>
        </w:tc>
        <w:tc>
          <w:tcPr>
            <w:tcW w:w="7559" w:type="dxa"/>
          </w:tcPr>
          <w:p w14:paraId="66B3D9A0" w14:textId="77777777" w:rsidR="0046215C" w:rsidRPr="00157BA7" w:rsidRDefault="0046215C" w:rsidP="0036233E">
            <w:pPr>
              <w:spacing w:after="100" w:afterAutospacing="1"/>
            </w:pPr>
            <w:r w:rsidRPr="00157BA7">
              <w:t>A</w:t>
            </w:r>
            <w:r w:rsidRPr="00157BA7">
              <w:rPr>
                <w:spacing w:val="-9"/>
              </w:rPr>
              <w:t xml:space="preserve"> </w:t>
            </w:r>
            <w:r w:rsidRPr="00157BA7">
              <w:t>supply</w:t>
            </w:r>
            <w:r w:rsidRPr="00157BA7">
              <w:rPr>
                <w:spacing w:val="-9"/>
              </w:rPr>
              <w:t xml:space="preserve"> </w:t>
            </w:r>
            <w:r w:rsidRPr="00157BA7">
              <w:t>chain</w:t>
            </w:r>
            <w:r w:rsidRPr="00157BA7">
              <w:rPr>
                <w:spacing w:val="-9"/>
              </w:rPr>
              <w:t xml:space="preserve"> </w:t>
            </w:r>
            <w:r w:rsidRPr="00157BA7">
              <w:t>where</w:t>
            </w:r>
            <w:r w:rsidRPr="00157BA7">
              <w:rPr>
                <w:spacing w:val="-9"/>
              </w:rPr>
              <w:t xml:space="preserve"> </w:t>
            </w:r>
            <w:r w:rsidRPr="00157BA7">
              <w:t>goods</w:t>
            </w:r>
            <w:r w:rsidRPr="00157BA7">
              <w:rPr>
                <w:spacing w:val="-9"/>
              </w:rPr>
              <w:t xml:space="preserve"> </w:t>
            </w:r>
            <w:r w:rsidRPr="00157BA7">
              <w:t>are</w:t>
            </w:r>
            <w:r w:rsidRPr="00157BA7">
              <w:rPr>
                <w:spacing w:val="-9"/>
              </w:rPr>
              <w:t xml:space="preserve"> </w:t>
            </w:r>
            <w:r w:rsidRPr="00157BA7">
              <w:t>brought</w:t>
            </w:r>
            <w:r w:rsidRPr="00157BA7">
              <w:rPr>
                <w:spacing w:val="-9"/>
              </w:rPr>
              <w:t xml:space="preserve"> </w:t>
            </w:r>
            <w:r w:rsidRPr="00157BA7">
              <w:t>into</w:t>
            </w:r>
            <w:r w:rsidRPr="00157BA7">
              <w:rPr>
                <w:spacing w:val="-9"/>
              </w:rPr>
              <w:t xml:space="preserve"> </w:t>
            </w:r>
            <w:r w:rsidRPr="00157BA7">
              <w:t>one</w:t>
            </w:r>
            <w:r w:rsidRPr="00157BA7">
              <w:rPr>
                <w:spacing w:val="-9"/>
              </w:rPr>
              <w:t xml:space="preserve"> </w:t>
            </w:r>
            <w:r w:rsidRPr="00157BA7">
              <w:t>port</w:t>
            </w:r>
            <w:r w:rsidRPr="00157BA7">
              <w:rPr>
                <w:spacing w:val="-9"/>
              </w:rPr>
              <w:t xml:space="preserve"> </w:t>
            </w:r>
            <w:r w:rsidRPr="00157BA7">
              <w:t>and</w:t>
            </w:r>
            <w:r w:rsidRPr="00157BA7">
              <w:rPr>
                <w:spacing w:val="-9"/>
              </w:rPr>
              <w:t xml:space="preserve"> </w:t>
            </w:r>
            <w:r w:rsidRPr="00157BA7">
              <w:t>then</w:t>
            </w:r>
            <w:r w:rsidRPr="00157BA7">
              <w:rPr>
                <w:spacing w:val="-9"/>
              </w:rPr>
              <w:t xml:space="preserve"> </w:t>
            </w:r>
            <w:r w:rsidRPr="00157BA7">
              <w:t>transported</w:t>
            </w:r>
            <w:r w:rsidRPr="00157BA7">
              <w:rPr>
                <w:spacing w:val="-9"/>
              </w:rPr>
              <w:t xml:space="preserve"> </w:t>
            </w:r>
            <w:r w:rsidRPr="00157BA7">
              <w:t>by</w:t>
            </w:r>
            <w:r w:rsidRPr="00157BA7">
              <w:rPr>
                <w:spacing w:val="-9"/>
              </w:rPr>
              <w:t xml:space="preserve"> </w:t>
            </w:r>
            <w:r w:rsidRPr="00157BA7">
              <w:t>either</w:t>
            </w:r>
            <w:r w:rsidRPr="00157BA7">
              <w:rPr>
                <w:spacing w:val="-9"/>
              </w:rPr>
              <w:t xml:space="preserve"> </w:t>
            </w:r>
            <w:r w:rsidRPr="00157BA7">
              <w:t>train</w:t>
            </w:r>
            <w:r w:rsidRPr="00157BA7">
              <w:rPr>
                <w:spacing w:val="-9"/>
              </w:rPr>
              <w:t xml:space="preserve"> </w:t>
            </w:r>
            <w:r w:rsidRPr="00157BA7">
              <w:t>or</w:t>
            </w:r>
            <w:r w:rsidRPr="00157BA7">
              <w:rPr>
                <w:spacing w:val="-9"/>
              </w:rPr>
              <w:t xml:space="preserve"> </w:t>
            </w:r>
            <w:r w:rsidRPr="00157BA7">
              <w:t>truck</w:t>
            </w:r>
            <w:r w:rsidRPr="00157BA7">
              <w:rPr>
                <w:spacing w:val="-9"/>
              </w:rPr>
              <w:t xml:space="preserve"> </w:t>
            </w:r>
            <w:r w:rsidRPr="00157BA7">
              <w:t>to</w:t>
            </w:r>
            <w:r w:rsidRPr="00157BA7">
              <w:rPr>
                <w:spacing w:val="-9"/>
              </w:rPr>
              <w:t xml:space="preserve"> </w:t>
            </w:r>
            <w:r w:rsidRPr="00157BA7">
              <w:t>a wide</w:t>
            </w:r>
            <w:r w:rsidRPr="00157BA7">
              <w:rPr>
                <w:spacing w:val="-16"/>
              </w:rPr>
              <w:t xml:space="preserve"> </w:t>
            </w:r>
            <w:r w:rsidRPr="00157BA7">
              <w:t>spread</w:t>
            </w:r>
            <w:r w:rsidRPr="00157BA7">
              <w:rPr>
                <w:spacing w:val="-16"/>
              </w:rPr>
              <w:t xml:space="preserve"> </w:t>
            </w:r>
            <w:r w:rsidRPr="00157BA7">
              <w:t>of</w:t>
            </w:r>
            <w:r w:rsidRPr="00157BA7">
              <w:rPr>
                <w:spacing w:val="-16"/>
              </w:rPr>
              <w:t xml:space="preserve"> </w:t>
            </w:r>
            <w:r w:rsidRPr="00157BA7">
              <w:t>other</w:t>
            </w:r>
            <w:r w:rsidRPr="00157BA7">
              <w:rPr>
                <w:spacing w:val="-16"/>
              </w:rPr>
              <w:t xml:space="preserve"> </w:t>
            </w:r>
            <w:r w:rsidRPr="00157BA7">
              <w:t>locations.</w:t>
            </w:r>
            <w:r w:rsidRPr="00157BA7">
              <w:rPr>
                <w:spacing w:val="-16"/>
              </w:rPr>
              <w:t xml:space="preserve"> </w:t>
            </w:r>
            <w:r w:rsidRPr="00157BA7">
              <w:t>For</w:t>
            </w:r>
            <w:r w:rsidRPr="00157BA7">
              <w:rPr>
                <w:spacing w:val="-16"/>
              </w:rPr>
              <w:t xml:space="preserve"> </w:t>
            </w:r>
            <w:r w:rsidRPr="00157BA7">
              <w:t>example,</w:t>
            </w:r>
            <w:r w:rsidRPr="00157BA7">
              <w:rPr>
                <w:spacing w:val="-16"/>
              </w:rPr>
              <w:t xml:space="preserve"> </w:t>
            </w:r>
            <w:r w:rsidRPr="00157BA7">
              <w:t>land-bridging</w:t>
            </w:r>
            <w:r w:rsidRPr="00157BA7">
              <w:rPr>
                <w:spacing w:val="-16"/>
              </w:rPr>
              <w:t xml:space="preserve"> </w:t>
            </w:r>
            <w:r w:rsidRPr="00157BA7">
              <w:t>in</w:t>
            </w:r>
            <w:r w:rsidRPr="00157BA7">
              <w:rPr>
                <w:spacing w:val="-16"/>
              </w:rPr>
              <w:t xml:space="preserve"> </w:t>
            </w:r>
            <w:r w:rsidRPr="00157BA7">
              <w:t>Australia</w:t>
            </w:r>
            <w:r w:rsidRPr="00157BA7">
              <w:rPr>
                <w:spacing w:val="-16"/>
              </w:rPr>
              <w:t xml:space="preserve"> </w:t>
            </w:r>
            <w:r w:rsidRPr="00157BA7">
              <w:t>could</w:t>
            </w:r>
            <w:r w:rsidRPr="00157BA7">
              <w:rPr>
                <w:spacing w:val="-16"/>
              </w:rPr>
              <w:t xml:space="preserve"> </w:t>
            </w:r>
            <w:r w:rsidRPr="00157BA7">
              <w:t>involve</w:t>
            </w:r>
            <w:r w:rsidRPr="00157BA7">
              <w:rPr>
                <w:spacing w:val="-16"/>
              </w:rPr>
              <w:t xml:space="preserve"> </w:t>
            </w:r>
            <w:r w:rsidRPr="00157BA7">
              <w:t>bringing</w:t>
            </w:r>
            <w:r w:rsidRPr="00157BA7">
              <w:rPr>
                <w:spacing w:val="-16"/>
              </w:rPr>
              <w:t xml:space="preserve"> </w:t>
            </w:r>
            <w:r w:rsidRPr="00157BA7">
              <w:t>almost</w:t>
            </w:r>
            <w:r w:rsidRPr="00157BA7">
              <w:rPr>
                <w:spacing w:val="-16"/>
              </w:rPr>
              <w:t xml:space="preserve"> </w:t>
            </w:r>
            <w:r w:rsidRPr="00157BA7">
              <w:t>all imports</w:t>
            </w:r>
            <w:r w:rsidRPr="00157BA7">
              <w:rPr>
                <w:spacing w:val="-9"/>
              </w:rPr>
              <w:t xml:space="preserve"> </w:t>
            </w:r>
            <w:r w:rsidRPr="00157BA7">
              <w:t>in</w:t>
            </w:r>
            <w:r w:rsidRPr="00157BA7">
              <w:rPr>
                <w:spacing w:val="-9"/>
              </w:rPr>
              <w:t xml:space="preserve"> </w:t>
            </w:r>
            <w:r w:rsidRPr="00157BA7">
              <w:t>through</w:t>
            </w:r>
            <w:r w:rsidRPr="00157BA7">
              <w:rPr>
                <w:spacing w:val="-9"/>
              </w:rPr>
              <w:t xml:space="preserve"> </w:t>
            </w:r>
            <w:r w:rsidRPr="00157BA7">
              <w:t>the</w:t>
            </w:r>
            <w:r w:rsidRPr="00157BA7">
              <w:rPr>
                <w:spacing w:val="-9"/>
              </w:rPr>
              <w:t xml:space="preserve"> </w:t>
            </w:r>
            <w:r w:rsidRPr="00157BA7">
              <w:t>Port</w:t>
            </w:r>
            <w:r w:rsidRPr="00157BA7">
              <w:rPr>
                <w:spacing w:val="-9"/>
              </w:rPr>
              <w:t xml:space="preserve"> </w:t>
            </w:r>
            <w:r w:rsidRPr="00157BA7">
              <w:t>of</w:t>
            </w:r>
            <w:r w:rsidRPr="00157BA7">
              <w:rPr>
                <w:spacing w:val="-9"/>
              </w:rPr>
              <w:t xml:space="preserve"> </w:t>
            </w:r>
            <w:r w:rsidRPr="00157BA7">
              <w:t>Brisbane,</w:t>
            </w:r>
            <w:r w:rsidRPr="00157BA7">
              <w:rPr>
                <w:spacing w:val="-9"/>
              </w:rPr>
              <w:t xml:space="preserve"> </w:t>
            </w:r>
            <w:r w:rsidRPr="00157BA7">
              <w:t>and</w:t>
            </w:r>
            <w:r w:rsidRPr="00157BA7">
              <w:rPr>
                <w:spacing w:val="-9"/>
              </w:rPr>
              <w:t xml:space="preserve"> </w:t>
            </w:r>
            <w:r w:rsidRPr="00157BA7">
              <w:t>transporting</w:t>
            </w:r>
            <w:r w:rsidRPr="00157BA7">
              <w:rPr>
                <w:spacing w:val="-9"/>
              </w:rPr>
              <w:t xml:space="preserve"> </w:t>
            </w:r>
            <w:r w:rsidRPr="00157BA7">
              <w:t>goods</w:t>
            </w:r>
            <w:r w:rsidRPr="00157BA7">
              <w:rPr>
                <w:spacing w:val="-9"/>
              </w:rPr>
              <w:t xml:space="preserve"> </w:t>
            </w:r>
            <w:r w:rsidRPr="00157BA7">
              <w:t>along</w:t>
            </w:r>
            <w:r w:rsidRPr="00157BA7">
              <w:rPr>
                <w:spacing w:val="-9"/>
              </w:rPr>
              <w:t xml:space="preserve"> </w:t>
            </w:r>
            <w:r w:rsidRPr="00157BA7">
              <w:t>the</w:t>
            </w:r>
            <w:r w:rsidRPr="00157BA7">
              <w:rPr>
                <w:spacing w:val="-9"/>
              </w:rPr>
              <w:t xml:space="preserve"> </w:t>
            </w:r>
            <w:r w:rsidRPr="00157BA7">
              <w:t>east</w:t>
            </w:r>
            <w:r w:rsidRPr="00157BA7">
              <w:rPr>
                <w:spacing w:val="-9"/>
              </w:rPr>
              <w:t xml:space="preserve"> </w:t>
            </w:r>
            <w:r w:rsidRPr="00157BA7">
              <w:t>coast</w:t>
            </w:r>
            <w:r w:rsidRPr="00157BA7">
              <w:rPr>
                <w:spacing w:val="-9"/>
              </w:rPr>
              <w:t xml:space="preserve"> </w:t>
            </w:r>
            <w:r w:rsidRPr="00157BA7">
              <w:t>by</w:t>
            </w:r>
            <w:r w:rsidRPr="00157BA7">
              <w:rPr>
                <w:spacing w:val="-9"/>
              </w:rPr>
              <w:t xml:space="preserve"> </w:t>
            </w:r>
            <w:r w:rsidRPr="00157BA7">
              <w:t>train</w:t>
            </w:r>
            <w:r w:rsidRPr="00157BA7">
              <w:rPr>
                <w:spacing w:val="-9"/>
              </w:rPr>
              <w:t xml:space="preserve"> </w:t>
            </w:r>
            <w:r w:rsidRPr="00157BA7">
              <w:t>or</w:t>
            </w:r>
            <w:r w:rsidRPr="00157BA7">
              <w:rPr>
                <w:spacing w:val="-9"/>
              </w:rPr>
              <w:t xml:space="preserve"> </w:t>
            </w:r>
            <w:r w:rsidRPr="00157BA7">
              <w:t>truck.</w:t>
            </w:r>
          </w:p>
        </w:tc>
      </w:tr>
      <w:tr w:rsidR="0046215C" w:rsidRPr="00157BA7" w14:paraId="078E4BD7" w14:textId="77777777" w:rsidTr="0036233E">
        <w:trPr>
          <w:trHeight w:val="640"/>
        </w:trPr>
        <w:tc>
          <w:tcPr>
            <w:tcW w:w="2059" w:type="dxa"/>
            <w:shd w:val="clear" w:color="auto" w:fill="FEEAE1"/>
          </w:tcPr>
          <w:p w14:paraId="43991783" w14:textId="77777777" w:rsidR="0046215C" w:rsidRPr="00157BA7" w:rsidRDefault="0046215C" w:rsidP="0036233E">
            <w:pPr>
              <w:spacing w:after="100" w:afterAutospacing="1"/>
            </w:pPr>
            <w:r w:rsidRPr="00157BA7">
              <w:t xml:space="preserve">Commonwealth </w:t>
            </w:r>
            <w:r w:rsidRPr="00157BA7">
              <w:rPr>
                <w:w w:val="105"/>
              </w:rPr>
              <w:t>waters</w:t>
            </w:r>
          </w:p>
        </w:tc>
        <w:tc>
          <w:tcPr>
            <w:tcW w:w="7559" w:type="dxa"/>
          </w:tcPr>
          <w:p w14:paraId="6327C3C5" w14:textId="77777777" w:rsidR="0046215C" w:rsidRPr="00157BA7" w:rsidRDefault="0046215C" w:rsidP="0036233E">
            <w:pPr>
              <w:spacing w:after="100" w:afterAutospacing="1"/>
            </w:pPr>
            <w:r w:rsidRPr="00157BA7">
              <w:t>The</w:t>
            </w:r>
            <w:r w:rsidRPr="00157BA7">
              <w:rPr>
                <w:spacing w:val="-16"/>
              </w:rPr>
              <w:t xml:space="preserve"> </w:t>
            </w:r>
            <w:r w:rsidRPr="00157BA7">
              <w:t>ocean</w:t>
            </w:r>
            <w:r w:rsidRPr="00157BA7">
              <w:rPr>
                <w:spacing w:val="-16"/>
              </w:rPr>
              <w:t xml:space="preserve"> </w:t>
            </w:r>
            <w:r w:rsidRPr="00157BA7">
              <w:t>between</w:t>
            </w:r>
            <w:r w:rsidRPr="00157BA7">
              <w:rPr>
                <w:spacing w:val="-16"/>
              </w:rPr>
              <w:t xml:space="preserve"> </w:t>
            </w:r>
            <w:r w:rsidRPr="00157BA7">
              <w:t>3</w:t>
            </w:r>
            <w:r w:rsidRPr="00157BA7">
              <w:rPr>
                <w:spacing w:val="-16"/>
              </w:rPr>
              <w:t xml:space="preserve"> </w:t>
            </w:r>
            <w:r w:rsidRPr="00157BA7">
              <w:t>and</w:t>
            </w:r>
            <w:r w:rsidRPr="00157BA7">
              <w:rPr>
                <w:spacing w:val="-16"/>
              </w:rPr>
              <w:t xml:space="preserve"> </w:t>
            </w:r>
            <w:r w:rsidRPr="00157BA7">
              <w:t>200</w:t>
            </w:r>
            <w:r w:rsidRPr="00157BA7">
              <w:rPr>
                <w:spacing w:val="-16"/>
              </w:rPr>
              <w:t xml:space="preserve"> </w:t>
            </w:r>
            <w:r w:rsidRPr="00157BA7">
              <w:t>nautical</w:t>
            </w:r>
            <w:r w:rsidRPr="00157BA7">
              <w:rPr>
                <w:spacing w:val="-16"/>
              </w:rPr>
              <w:t xml:space="preserve"> </w:t>
            </w:r>
            <w:r w:rsidRPr="00157BA7">
              <w:t>miles</w:t>
            </w:r>
            <w:r w:rsidRPr="00157BA7">
              <w:rPr>
                <w:spacing w:val="-16"/>
              </w:rPr>
              <w:t xml:space="preserve"> </w:t>
            </w:r>
            <w:r w:rsidRPr="00157BA7">
              <w:t>offshore</w:t>
            </w:r>
            <w:r w:rsidRPr="00157BA7">
              <w:rPr>
                <w:spacing w:val="-16"/>
              </w:rPr>
              <w:t xml:space="preserve"> </w:t>
            </w:r>
            <w:r w:rsidRPr="00157BA7">
              <w:t>is</w:t>
            </w:r>
            <w:r w:rsidRPr="00157BA7">
              <w:rPr>
                <w:spacing w:val="-16"/>
              </w:rPr>
              <w:t xml:space="preserve"> </w:t>
            </w:r>
            <w:r w:rsidRPr="00157BA7">
              <w:t>classified</w:t>
            </w:r>
            <w:r w:rsidRPr="00157BA7">
              <w:rPr>
                <w:spacing w:val="-16"/>
              </w:rPr>
              <w:t xml:space="preserve"> </w:t>
            </w:r>
            <w:r w:rsidRPr="00157BA7">
              <w:t>as</w:t>
            </w:r>
            <w:r w:rsidRPr="00157BA7">
              <w:rPr>
                <w:spacing w:val="-16"/>
              </w:rPr>
              <w:t xml:space="preserve"> </w:t>
            </w:r>
            <w:r w:rsidRPr="00157BA7">
              <w:t>Commonwealth</w:t>
            </w:r>
            <w:r w:rsidRPr="00157BA7">
              <w:rPr>
                <w:spacing w:val="-16"/>
              </w:rPr>
              <w:t xml:space="preserve"> </w:t>
            </w:r>
            <w:r w:rsidRPr="00157BA7">
              <w:t>waters. Commonwealth,</w:t>
            </w:r>
            <w:r w:rsidRPr="00157BA7">
              <w:rPr>
                <w:spacing w:val="-14"/>
              </w:rPr>
              <w:t xml:space="preserve"> </w:t>
            </w:r>
            <w:r w:rsidRPr="00157BA7">
              <w:t>rather</w:t>
            </w:r>
            <w:r w:rsidRPr="00157BA7">
              <w:rPr>
                <w:spacing w:val="-14"/>
              </w:rPr>
              <w:t xml:space="preserve"> </w:t>
            </w:r>
            <w:r w:rsidRPr="00157BA7">
              <w:t>than</w:t>
            </w:r>
            <w:r w:rsidRPr="00157BA7">
              <w:rPr>
                <w:spacing w:val="-14"/>
              </w:rPr>
              <w:t xml:space="preserve"> </w:t>
            </w:r>
            <w:r w:rsidRPr="00157BA7">
              <w:t>state</w:t>
            </w:r>
            <w:r w:rsidRPr="00157BA7">
              <w:rPr>
                <w:spacing w:val="-14"/>
              </w:rPr>
              <w:t xml:space="preserve"> </w:t>
            </w:r>
            <w:r w:rsidRPr="00157BA7">
              <w:t>or</w:t>
            </w:r>
            <w:r w:rsidRPr="00157BA7">
              <w:rPr>
                <w:spacing w:val="-14"/>
              </w:rPr>
              <w:t xml:space="preserve"> </w:t>
            </w:r>
            <w:r w:rsidRPr="00157BA7">
              <w:t>territory</w:t>
            </w:r>
            <w:r w:rsidRPr="00157BA7">
              <w:rPr>
                <w:spacing w:val="-14"/>
              </w:rPr>
              <w:t xml:space="preserve"> </w:t>
            </w:r>
            <w:r w:rsidRPr="00157BA7">
              <w:t>laws,</w:t>
            </w:r>
            <w:r w:rsidRPr="00157BA7">
              <w:rPr>
                <w:spacing w:val="-14"/>
              </w:rPr>
              <w:t xml:space="preserve"> </w:t>
            </w:r>
            <w:r w:rsidRPr="00157BA7">
              <w:t>apply</w:t>
            </w:r>
            <w:r w:rsidRPr="00157BA7">
              <w:rPr>
                <w:spacing w:val="-14"/>
              </w:rPr>
              <w:t xml:space="preserve"> </w:t>
            </w:r>
            <w:r w:rsidRPr="00157BA7">
              <w:t>to</w:t>
            </w:r>
            <w:r w:rsidRPr="00157BA7">
              <w:rPr>
                <w:spacing w:val="-14"/>
              </w:rPr>
              <w:t xml:space="preserve"> </w:t>
            </w:r>
            <w:r w:rsidRPr="00157BA7">
              <w:t>this</w:t>
            </w:r>
            <w:r w:rsidRPr="00157BA7">
              <w:rPr>
                <w:spacing w:val="-14"/>
              </w:rPr>
              <w:t xml:space="preserve"> </w:t>
            </w:r>
            <w:r w:rsidRPr="00157BA7">
              <w:t>area.</w:t>
            </w:r>
          </w:p>
        </w:tc>
      </w:tr>
      <w:tr w:rsidR="0046215C" w:rsidRPr="00157BA7" w14:paraId="7D6F25B2" w14:textId="77777777" w:rsidTr="0036233E">
        <w:trPr>
          <w:trHeight w:val="780"/>
        </w:trPr>
        <w:tc>
          <w:tcPr>
            <w:tcW w:w="2059" w:type="dxa"/>
            <w:shd w:val="clear" w:color="auto" w:fill="FEEAE1"/>
          </w:tcPr>
          <w:p w14:paraId="79002076" w14:textId="77777777" w:rsidR="0046215C" w:rsidRPr="00157BA7" w:rsidRDefault="0046215C" w:rsidP="0036233E">
            <w:pPr>
              <w:spacing w:after="100" w:afterAutospacing="1"/>
            </w:pPr>
            <w:r w:rsidRPr="00157BA7">
              <w:t xml:space="preserve">Complementary </w:t>
            </w:r>
            <w:r w:rsidRPr="00157BA7">
              <w:rPr>
                <w:w w:val="105"/>
              </w:rPr>
              <w:t>infrastructure</w:t>
            </w:r>
          </w:p>
        </w:tc>
        <w:tc>
          <w:tcPr>
            <w:tcW w:w="7559" w:type="dxa"/>
          </w:tcPr>
          <w:p w14:paraId="14EA5943" w14:textId="77777777" w:rsidR="0046215C" w:rsidRPr="00157BA7" w:rsidRDefault="0046215C" w:rsidP="0036233E">
            <w:pPr>
              <w:spacing w:after="100" w:afterAutospacing="1"/>
            </w:pPr>
            <w:r w:rsidRPr="00157BA7">
              <w:t>The</w:t>
            </w:r>
            <w:r w:rsidRPr="00157BA7">
              <w:rPr>
                <w:spacing w:val="-13"/>
              </w:rPr>
              <w:t xml:space="preserve"> </w:t>
            </w:r>
            <w:r w:rsidRPr="00157BA7">
              <w:t>road</w:t>
            </w:r>
            <w:r w:rsidRPr="00157BA7">
              <w:rPr>
                <w:spacing w:val="-13"/>
              </w:rPr>
              <w:t xml:space="preserve"> </w:t>
            </w:r>
            <w:r w:rsidRPr="00157BA7">
              <w:t>and</w:t>
            </w:r>
            <w:r w:rsidRPr="00157BA7">
              <w:rPr>
                <w:spacing w:val="-13"/>
              </w:rPr>
              <w:t xml:space="preserve"> </w:t>
            </w:r>
            <w:r w:rsidRPr="00157BA7">
              <w:t>rail</w:t>
            </w:r>
            <w:r w:rsidRPr="00157BA7">
              <w:rPr>
                <w:spacing w:val="-13"/>
              </w:rPr>
              <w:t xml:space="preserve"> </w:t>
            </w:r>
            <w:r w:rsidRPr="00157BA7">
              <w:t>infrastructure</w:t>
            </w:r>
            <w:r w:rsidRPr="00157BA7">
              <w:rPr>
                <w:spacing w:val="-13"/>
              </w:rPr>
              <w:t xml:space="preserve"> </w:t>
            </w:r>
            <w:r w:rsidRPr="00157BA7">
              <w:t>necessary</w:t>
            </w:r>
            <w:r w:rsidRPr="00157BA7">
              <w:rPr>
                <w:spacing w:val="-13"/>
              </w:rPr>
              <w:t xml:space="preserve"> </w:t>
            </w:r>
            <w:r w:rsidRPr="00157BA7">
              <w:t>for</w:t>
            </w:r>
            <w:r w:rsidRPr="00157BA7">
              <w:rPr>
                <w:spacing w:val="-13"/>
              </w:rPr>
              <w:t xml:space="preserve"> </w:t>
            </w:r>
            <w:r w:rsidRPr="00157BA7">
              <w:t>the</w:t>
            </w:r>
            <w:r w:rsidRPr="00157BA7">
              <w:rPr>
                <w:spacing w:val="-13"/>
              </w:rPr>
              <w:t xml:space="preserve"> </w:t>
            </w:r>
            <w:r w:rsidRPr="00157BA7">
              <w:t>operation</w:t>
            </w:r>
            <w:r w:rsidRPr="00157BA7">
              <w:rPr>
                <w:spacing w:val="-13"/>
              </w:rPr>
              <w:t xml:space="preserve"> </w:t>
            </w:r>
            <w:r w:rsidRPr="00157BA7">
              <w:t>of</w:t>
            </w:r>
            <w:r w:rsidRPr="00157BA7">
              <w:rPr>
                <w:spacing w:val="-13"/>
              </w:rPr>
              <w:t xml:space="preserve"> </w:t>
            </w:r>
            <w:r w:rsidRPr="00157BA7">
              <w:t>a</w:t>
            </w:r>
            <w:r w:rsidRPr="00157BA7">
              <w:rPr>
                <w:spacing w:val="-13"/>
              </w:rPr>
              <w:t xml:space="preserve"> </w:t>
            </w:r>
            <w:r w:rsidRPr="00157BA7">
              <w:t>port.</w:t>
            </w:r>
            <w:r w:rsidRPr="00157BA7">
              <w:rPr>
                <w:spacing w:val="-13"/>
              </w:rPr>
              <w:t xml:space="preserve"> </w:t>
            </w:r>
            <w:r w:rsidRPr="00157BA7">
              <w:t>It</w:t>
            </w:r>
            <w:r w:rsidRPr="00157BA7">
              <w:rPr>
                <w:spacing w:val="-13"/>
              </w:rPr>
              <w:t xml:space="preserve"> </w:t>
            </w:r>
            <w:r w:rsidRPr="00157BA7">
              <w:t>does</w:t>
            </w:r>
            <w:r w:rsidRPr="00157BA7">
              <w:rPr>
                <w:spacing w:val="-13"/>
              </w:rPr>
              <w:t xml:space="preserve"> </w:t>
            </w:r>
            <w:r w:rsidRPr="00157BA7">
              <w:t>not</w:t>
            </w:r>
            <w:r w:rsidRPr="00157BA7">
              <w:rPr>
                <w:spacing w:val="-13"/>
              </w:rPr>
              <w:t xml:space="preserve"> </w:t>
            </w:r>
            <w:r w:rsidRPr="00157BA7">
              <w:t>include</w:t>
            </w:r>
            <w:r w:rsidRPr="00157BA7">
              <w:rPr>
                <w:spacing w:val="-13"/>
              </w:rPr>
              <w:t xml:space="preserve"> </w:t>
            </w:r>
            <w:r w:rsidRPr="00157BA7">
              <w:t>the</w:t>
            </w:r>
            <w:r w:rsidRPr="00157BA7">
              <w:rPr>
                <w:spacing w:val="-13"/>
              </w:rPr>
              <w:t xml:space="preserve"> </w:t>
            </w:r>
            <w:r w:rsidRPr="00157BA7">
              <w:t>immediate transport</w:t>
            </w:r>
            <w:r w:rsidRPr="00157BA7">
              <w:rPr>
                <w:spacing w:val="-8"/>
              </w:rPr>
              <w:t xml:space="preserve"> </w:t>
            </w:r>
            <w:r w:rsidRPr="00157BA7">
              <w:t>connections</w:t>
            </w:r>
            <w:r w:rsidRPr="00157BA7">
              <w:rPr>
                <w:spacing w:val="-8"/>
              </w:rPr>
              <w:t xml:space="preserve"> </w:t>
            </w:r>
            <w:r w:rsidRPr="00157BA7">
              <w:t>from</w:t>
            </w:r>
            <w:r w:rsidRPr="00157BA7">
              <w:rPr>
                <w:spacing w:val="-8"/>
              </w:rPr>
              <w:t xml:space="preserve"> </w:t>
            </w:r>
            <w:r w:rsidRPr="00157BA7">
              <w:t>the</w:t>
            </w:r>
            <w:r w:rsidRPr="00157BA7">
              <w:rPr>
                <w:spacing w:val="-8"/>
              </w:rPr>
              <w:t xml:space="preserve"> </w:t>
            </w:r>
            <w:r w:rsidRPr="00157BA7">
              <w:t>port</w:t>
            </w:r>
            <w:r w:rsidRPr="00157BA7">
              <w:rPr>
                <w:spacing w:val="-8"/>
              </w:rPr>
              <w:t xml:space="preserve"> </w:t>
            </w:r>
            <w:r w:rsidRPr="00157BA7">
              <w:t>to</w:t>
            </w:r>
            <w:r w:rsidRPr="00157BA7">
              <w:rPr>
                <w:spacing w:val="-8"/>
              </w:rPr>
              <w:t xml:space="preserve"> </w:t>
            </w:r>
            <w:r w:rsidRPr="00157BA7">
              <w:t>the</w:t>
            </w:r>
            <w:r w:rsidRPr="00157BA7">
              <w:rPr>
                <w:spacing w:val="-8"/>
              </w:rPr>
              <w:t xml:space="preserve"> </w:t>
            </w:r>
            <w:r w:rsidRPr="00157BA7">
              <w:t>existing</w:t>
            </w:r>
            <w:r w:rsidRPr="00157BA7">
              <w:rPr>
                <w:spacing w:val="-8"/>
              </w:rPr>
              <w:t xml:space="preserve"> </w:t>
            </w:r>
            <w:r w:rsidRPr="00157BA7">
              <w:t>network.</w:t>
            </w:r>
            <w:r w:rsidRPr="00157BA7">
              <w:rPr>
                <w:spacing w:val="-8"/>
              </w:rPr>
              <w:t xml:space="preserve"> </w:t>
            </w:r>
            <w:r w:rsidRPr="00157BA7">
              <w:t>It</w:t>
            </w:r>
            <w:r w:rsidRPr="00157BA7">
              <w:rPr>
                <w:spacing w:val="-8"/>
              </w:rPr>
              <w:t xml:space="preserve"> </w:t>
            </w:r>
            <w:r w:rsidRPr="00157BA7">
              <w:t>does</w:t>
            </w:r>
            <w:r w:rsidRPr="00157BA7">
              <w:rPr>
                <w:spacing w:val="-8"/>
              </w:rPr>
              <w:t xml:space="preserve"> </w:t>
            </w:r>
            <w:r w:rsidRPr="00157BA7">
              <w:t>include</w:t>
            </w:r>
            <w:r w:rsidRPr="00157BA7">
              <w:rPr>
                <w:spacing w:val="-8"/>
              </w:rPr>
              <w:t xml:space="preserve"> </w:t>
            </w:r>
            <w:r w:rsidRPr="00157BA7">
              <w:t>network</w:t>
            </w:r>
            <w:r w:rsidRPr="00157BA7">
              <w:rPr>
                <w:spacing w:val="-8"/>
              </w:rPr>
              <w:t xml:space="preserve"> </w:t>
            </w:r>
            <w:r w:rsidRPr="00157BA7">
              <w:t>upgrades</w:t>
            </w:r>
            <w:r w:rsidRPr="00157BA7">
              <w:rPr>
                <w:spacing w:val="-8"/>
              </w:rPr>
              <w:t xml:space="preserve"> </w:t>
            </w:r>
            <w:r w:rsidRPr="00157BA7">
              <w:t>or</w:t>
            </w:r>
            <w:r w:rsidRPr="00157BA7">
              <w:rPr>
                <w:spacing w:val="-8"/>
              </w:rPr>
              <w:t xml:space="preserve"> </w:t>
            </w:r>
            <w:r w:rsidRPr="00157BA7">
              <w:t>new links</w:t>
            </w:r>
            <w:r w:rsidRPr="00157BA7">
              <w:rPr>
                <w:spacing w:val="-19"/>
              </w:rPr>
              <w:t xml:space="preserve"> </w:t>
            </w:r>
            <w:r w:rsidRPr="00157BA7">
              <w:t>required</w:t>
            </w:r>
            <w:r w:rsidRPr="00157BA7">
              <w:rPr>
                <w:spacing w:val="-19"/>
              </w:rPr>
              <w:t xml:space="preserve"> </w:t>
            </w:r>
            <w:r w:rsidRPr="00157BA7">
              <w:t>within</w:t>
            </w:r>
            <w:r w:rsidRPr="00157BA7">
              <w:rPr>
                <w:spacing w:val="-19"/>
              </w:rPr>
              <w:t xml:space="preserve"> </w:t>
            </w:r>
            <w:r w:rsidRPr="00157BA7">
              <w:t>the</w:t>
            </w:r>
            <w:r w:rsidRPr="00157BA7">
              <w:rPr>
                <w:spacing w:val="-19"/>
              </w:rPr>
              <w:t xml:space="preserve"> </w:t>
            </w:r>
            <w:r w:rsidRPr="00157BA7">
              <w:t>existing</w:t>
            </w:r>
            <w:r w:rsidRPr="00157BA7">
              <w:rPr>
                <w:spacing w:val="-19"/>
              </w:rPr>
              <w:t xml:space="preserve"> </w:t>
            </w:r>
            <w:r w:rsidRPr="00157BA7">
              <w:t>network.</w:t>
            </w:r>
          </w:p>
        </w:tc>
      </w:tr>
      <w:tr w:rsidR="0046215C" w:rsidRPr="00157BA7" w14:paraId="1D739486" w14:textId="77777777" w:rsidTr="0036233E">
        <w:trPr>
          <w:trHeight w:val="400"/>
        </w:trPr>
        <w:tc>
          <w:tcPr>
            <w:tcW w:w="2059" w:type="dxa"/>
            <w:shd w:val="clear" w:color="auto" w:fill="FEEAE1"/>
          </w:tcPr>
          <w:p w14:paraId="2C060D02" w14:textId="77777777" w:rsidR="0046215C" w:rsidRPr="00157BA7" w:rsidRDefault="0046215C" w:rsidP="0036233E">
            <w:pPr>
              <w:spacing w:after="100" w:afterAutospacing="1"/>
            </w:pPr>
            <w:r w:rsidRPr="00157BA7">
              <w:rPr>
                <w:w w:val="105"/>
              </w:rPr>
              <w:t>Containerised trade</w:t>
            </w:r>
          </w:p>
        </w:tc>
        <w:tc>
          <w:tcPr>
            <w:tcW w:w="7559" w:type="dxa"/>
          </w:tcPr>
          <w:p w14:paraId="7F2DDC91" w14:textId="77777777" w:rsidR="0046215C" w:rsidRPr="00157BA7" w:rsidRDefault="0046215C" w:rsidP="0036233E">
            <w:pPr>
              <w:spacing w:after="100" w:afterAutospacing="1"/>
            </w:pPr>
            <w:r w:rsidRPr="00157BA7">
              <w:t>Transportation of cargo in containers, usually 20 or 40 foot long. Containers can also be refrigerated.</w:t>
            </w:r>
          </w:p>
        </w:tc>
      </w:tr>
      <w:tr w:rsidR="0046215C" w:rsidRPr="00157BA7" w14:paraId="0FC65840" w14:textId="77777777" w:rsidTr="0036233E">
        <w:trPr>
          <w:trHeight w:val="780"/>
        </w:trPr>
        <w:tc>
          <w:tcPr>
            <w:tcW w:w="2059" w:type="dxa"/>
            <w:shd w:val="clear" w:color="auto" w:fill="FEEAE1"/>
          </w:tcPr>
          <w:p w14:paraId="7615973E" w14:textId="77777777" w:rsidR="0046215C" w:rsidRPr="00157BA7" w:rsidRDefault="0046215C" w:rsidP="0036233E">
            <w:pPr>
              <w:spacing w:after="100" w:afterAutospacing="1"/>
            </w:pPr>
            <w:r w:rsidRPr="00157BA7">
              <w:rPr>
                <w:w w:val="105"/>
              </w:rPr>
              <w:t>Controlled action</w:t>
            </w:r>
          </w:p>
        </w:tc>
        <w:tc>
          <w:tcPr>
            <w:tcW w:w="7559" w:type="dxa"/>
          </w:tcPr>
          <w:p w14:paraId="35581910" w14:textId="77777777" w:rsidR="0046215C" w:rsidRPr="00157BA7" w:rsidRDefault="0046215C" w:rsidP="0036233E">
            <w:pPr>
              <w:spacing w:after="100" w:afterAutospacing="1"/>
            </w:pPr>
            <w:r w:rsidRPr="00157BA7">
              <w:t>An</w:t>
            </w:r>
            <w:r w:rsidRPr="00157BA7">
              <w:rPr>
                <w:spacing w:val="-17"/>
              </w:rPr>
              <w:t xml:space="preserve"> </w:t>
            </w:r>
            <w:r w:rsidRPr="00157BA7">
              <w:t>action</w:t>
            </w:r>
            <w:r w:rsidRPr="00157BA7">
              <w:rPr>
                <w:spacing w:val="-17"/>
              </w:rPr>
              <w:t xml:space="preserve"> </w:t>
            </w:r>
            <w:r w:rsidRPr="00157BA7">
              <w:t>defined</w:t>
            </w:r>
            <w:r w:rsidRPr="00157BA7">
              <w:rPr>
                <w:spacing w:val="-17"/>
              </w:rPr>
              <w:t xml:space="preserve"> </w:t>
            </w:r>
            <w:r w:rsidRPr="00157BA7">
              <w:t>in</w:t>
            </w:r>
            <w:r w:rsidRPr="00157BA7">
              <w:rPr>
                <w:spacing w:val="-17"/>
              </w:rPr>
              <w:t xml:space="preserve"> </w:t>
            </w:r>
            <w:r w:rsidRPr="00157BA7">
              <w:t>the</w:t>
            </w:r>
            <w:r w:rsidRPr="00157BA7">
              <w:rPr>
                <w:spacing w:val="-17"/>
              </w:rPr>
              <w:t xml:space="preserve"> </w:t>
            </w:r>
            <w:r w:rsidRPr="00157BA7">
              <w:rPr>
                <w:i/>
              </w:rPr>
              <w:t>Environment</w:t>
            </w:r>
            <w:r w:rsidRPr="00157BA7">
              <w:rPr>
                <w:i/>
                <w:spacing w:val="-17"/>
              </w:rPr>
              <w:t xml:space="preserve"> </w:t>
            </w:r>
            <w:r w:rsidRPr="00157BA7">
              <w:rPr>
                <w:i/>
              </w:rPr>
              <w:t>Protection</w:t>
            </w:r>
            <w:r w:rsidRPr="00157BA7">
              <w:rPr>
                <w:i/>
                <w:spacing w:val="-17"/>
              </w:rPr>
              <w:t xml:space="preserve"> </w:t>
            </w:r>
            <w:r w:rsidRPr="00157BA7">
              <w:rPr>
                <w:i/>
              </w:rPr>
              <w:t>and</w:t>
            </w:r>
            <w:r w:rsidRPr="00157BA7">
              <w:rPr>
                <w:i/>
                <w:spacing w:val="-17"/>
              </w:rPr>
              <w:t xml:space="preserve"> </w:t>
            </w:r>
            <w:r w:rsidRPr="00157BA7">
              <w:rPr>
                <w:i/>
              </w:rPr>
              <w:t>Biodiversity</w:t>
            </w:r>
            <w:r w:rsidRPr="00157BA7">
              <w:rPr>
                <w:i/>
                <w:spacing w:val="-17"/>
              </w:rPr>
              <w:t xml:space="preserve"> </w:t>
            </w:r>
            <w:r w:rsidRPr="00157BA7">
              <w:rPr>
                <w:i/>
              </w:rPr>
              <w:t>Conservation</w:t>
            </w:r>
            <w:r w:rsidRPr="00157BA7">
              <w:rPr>
                <w:i/>
                <w:spacing w:val="-17"/>
              </w:rPr>
              <w:t xml:space="preserve"> </w:t>
            </w:r>
            <w:r w:rsidRPr="00157BA7">
              <w:rPr>
                <w:i/>
              </w:rPr>
              <w:t>Act</w:t>
            </w:r>
            <w:r w:rsidRPr="00157BA7">
              <w:rPr>
                <w:i/>
                <w:spacing w:val="-17"/>
              </w:rPr>
              <w:t xml:space="preserve"> </w:t>
            </w:r>
            <w:r w:rsidRPr="00157BA7">
              <w:rPr>
                <w:i/>
              </w:rPr>
              <w:t>1999</w:t>
            </w:r>
            <w:r w:rsidRPr="00157BA7">
              <w:t>,</w:t>
            </w:r>
            <w:r w:rsidRPr="00157BA7">
              <w:rPr>
                <w:spacing w:val="-17"/>
              </w:rPr>
              <w:t xml:space="preserve"> </w:t>
            </w:r>
            <w:r w:rsidRPr="00157BA7">
              <w:t>which</w:t>
            </w:r>
            <w:r w:rsidRPr="00157BA7">
              <w:rPr>
                <w:spacing w:val="-17"/>
              </w:rPr>
              <w:t xml:space="preserve"> </w:t>
            </w:r>
            <w:r w:rsidRPr="00157BA7">
              <w:t>includes a</w:t>
            </w:r>
            <w:r w:rsidRPr="00157BA7">
              <w:rPr>
                <w:spacing w:val="-11"/>
              </w:rPr>
              <w:t xml:space="preserve"> </w:t>
            </w:r>
            <w:r w:rsidRPr="00157BA7">
              <w:t>project,</w:t>
            </w:r>
            <w:r w:rsidRPr="00157BA7">
              <w:rPr>
                <w:spacing w:val="-11"/>
              </w:rPr>
              <w:t xml:space="preserve"> </w:t>
            </w:r>
            <w:r w:rsidRPr="00157BA7">
              <w:t>a</w:t>
            </w:r>
            <w:r w:rsidRPr="00157BA7">
              <w:rPr>
                <w:spacing w:val="-11"/>
              </w:rPr>
              <w:t xml:space="preserve"> </w:t>
            </w:r>
            <w:r w:rsidRPr="00157BA7">
              <w:t>development,</w:t>
            </w:r>
            <w:r w:rsidRPr="00157BA7">
              <w:rPr>
                <w:spacing w:val="-11"/>
              </w:rPr>
              <w:t xml:space="preserve"> </w:t>
            </w:r>
            <w:r w:rsidRPr="00157BA7">
              <w:t>an</w:t>
            </w:r>
            <w:r w:rsidRPr="00157BA7">
              <w:rPr>
                <w:spacing w:val="-11"/>
              </w:rPr>
              <w:t xml:space="preserve"> </w:t>
            </w:r>
            <w:r w:rsidRPr="00157BA7">
              <w:t>undertaking,</w:t>
            </w:r>
            <w:r w:rsidRPr="00157BA7">
              <w:rPr>
                <w:spacing w:val="-11"/>
              </w:rPr>
              <w:t xml:space="preserve"> </w:t>
            </w:r>
            <w:r w:rsidRPr="00157BA7">
              <w:t>an</w:t>
            </w:r>
            <w:r w:rsidRPr="00157BA7">
              <w:rPr>
                <w:spacing w:val="-11"/>
              </w:rPr>
              <w:t xml:space="preserve"> </w:t>
            </w:r>
            <w:r w:rsidRPr="00157BA7">
              <w:t>activity</w:t>
            </w:r>
            <w:r w:rsidRPr="00157BA7">
              <w:rPr>
                <w:spacing w:val="-11"/>
              </w:rPr>
              <w:t xml:space="preserve"> </w:t>
            </w:r>
            <w:r w:rsidRPr="00157BA7">
              <w:t>or</w:t>
            </w:r>
            <w:r w:rsidRPr="00157BA7">
              <w:rPr>
                <w:spacing w:val="-11"/>
              </w:rPr>
              <w:t xml:space="preserve"> </w:t>
            </w:r>
            <w:r w:rsidRPr="00157BA7">
              <w:t>a</w:t>
            </w:r>
            <w:r w:rsidRPr="00157BA7">
              <w:rPr>
                <w:spacing w:val="-11"/>
              </w:rPr>
              <w:t xml:space="preserve"> </w:t>
            </w:r>
            <w:r w:rsidRPr="00157BA7">
              <w:t>series</w:t>
            </w:r>
            <w:r w:rsidRPr="00157BA7">
              <w:rPr>
                <w:spacing w:val="-11"/>
              </w:rPr>
              <w:t xml:space="preserve"> </w:t>
            </w:r>
            <w:r w:rsidRPr="00157BA7">
              <w:t>of</w:t>
            </w:r>
            <w:r w:rsidRPr="00157BA7">
              <w:rPr>
                <w:spacing w:val="-11"/>
              </w:rPr>
              <w:t xml:space="preserve"> </w:t>
            </w:r>
            <w:r w:rsidRPr="00157BA7">
              <w:t>activities,</w:t>
            </w:r>
            <w:r w:rsidRPr="00157BA7">
              <w:rPr>
                <w:spacing w:val="-11"/>
              </w:rPr>
              <w:t xml:space="preserve"> </w:t>
            </w:r>
            <w:r w:rsidRPr="00157BA7">
              <w:t>or</w:t>
            </w:r>
            <w:r w:rsidRPr="00157BA7">
              <w:rPr>
                <w:spacing w:val="-11"/>
              </w:rPr>
              <w:t xml:space="preserve"> </w:t>
            </w:r>
            <w:r w:rsidRPr="00157BA7">
              <w:t>an</w:t>
            </w:r>
            <w:r w:rsidRPr="00157BA7">
              <w:rPr>
                <w:spacing w:val="-11"/>
              </w:rPr>
              <w:t xml:space="preserve"> </w:t>
            </w:r>
            <w:r w:rsidRPr="00157BA7">
              <w:t>alteration</w:t>
            </w:r>
            <w:r w:rsidRPr="00157BA7">
              <w:rPr>
                <w:spacing w:val="-11"/>
              </w:rPr>
              <w:t xml:space="preserve"> </w:t>
            </w:r>
            <w:r w:rsidRPr="00157BA7">
              <w:t>of</w:t>
            </w:r>
            <w:r w:rsidRPr="00157BA7">
              <w:rPr>
                <w:spacing w:val="-11"/>
              </w:rPr>
              <w:t xml:space="preserve"> </w:t>
            </w:r>
            <w:r w:rsidRPr="00157BA7">
              <w:t>any</w:t>
            </w:r>
            <w:r w:rsidRPr="00157BA7">
              <w:rPr>
                <w:spacing w:val="-11"/>
              </w:rPr>
              <w:t xml:space="preserve"> </w:t>
            </w:r>
            <w:r w:rsidRPr="00157BA7">
              <w:t>of these</w:t>
            </w:r>
            <w:r w:rsidRPr="00157BA7">
              <w:rPr>
                <w:spacing w:val="-28"/>
              </w:rPr>
              <w:t xml:space="preserve"> </w:t>
            </w:r>
            <w:r w:rsidRPr="00157BA7">
              <w:t>things.</w:t>
            </w:r>
          </w:p>
        </w:tc>
      </w:tr>
      <w:tr w:rsidR="0046215C" w:rsidRPr="00157BA7" w14:paraId="4F236498" w14:textId="77777777" w:rsidTr="0036233E">
        <w:trPr>
          <w:trHeight w:val="640"/>
        </w:trPr>
        <w:tc>
          <w:tcPr>
            <w:tcW w:w="2059" w:type="dxa"/>
            <w:shd w:val="clear" w:color="auto" w:fill="FEEAE1"/>
          </w:tcPr>
          <w:p w14:paraId="47345622" w14:textId="77777777" w:rsidR="0046215C" w:rsidRPr="00157BA7" w:rsidRDefault="0046215C" w:rsidP="0036233E">
            <w:pPr>
              <w:spacing w:after="100" w:afterAutospacing="1"/>
            </w:pPr>
            <w:r w:rsidRPr="00157BA7">
              <w:t xml:space="preserve">Development </w:t>
            </w:r>
            <w:r w:rsidRPr="00157BA7">
              <w:rPr>
                <w:w w:val="105"/>
              </w:rPr>
              <w:t>footprint</w:t>
            </w:r>
          </w:p>
        </w:tc>
        <w:tc>
          <w:tcPr>
            <w:tcW w:w="7559" w:type="dxa"/>
          </w:tcPr>
          <w:p w14:paraId="3DD929BF" w14:textId="77777777" w:rsidR="0046215C" w:rsidRPr="00157BA7" w:rsidRDefault="0046215C" w:rsidP="0036233E">
            <w:pPr>
              <w:spacing w:after="100" w:afterAutospacing="1"/>
            </w:pPr>
            <w:r w:rsidRPr="00157BA7">
              <w:t>The area of land a proposed development will cover.</w:t>
            </w:r>
          </w:p>
        </w:tc>
      </w:tr>
      <w:tr w:rsidR="0046215C" w:rsidRPr="00157BA7" w14:paraId="7DA003F7" w14:textId="77777777" w:rsidTr="0036233E">
        <w:trPr>
          <w:trHeight w:val="400"/>
        </w:trPr>
        <w:tc>
          <w:tcPr>
            <w:tcW w:w="2059" w:type="dxa"/>
            <w:shd w:val="clear" w:color="auto" w:fill="FEEAE1"/>
          </w:tcPr>
          <w:p w14:paraId="1BD6FDC1" w14:textId="77777777" w:rsidR="0046215C" w:rsidRPr="00157BA7" w:rsidRDefault="0046215C" w:rsidP="0036233E">
            <w:pPr>
              <w:spacing w:after="100" w:afterAutospacing="1"/>
            </w:pPr>
            <w:r w:rsidRPr="00157BA7">
              <w:rPr>
                <w:w w:val="105"/>
              </w:rPr>
              <w:t>Disruptive technology</w:t>
            </w:r>
          </w:p>
        </w:tc>
        <w:tc>
          <w:tcPr>
            <w:tcW w:w="7559" w:type="dxa"/>
          </w:tcPr>
          <w:p w14:paraId="21D1831F" w14:textId="77777777" w:rsidR="0046215C" w:rsidRPr="00157BA7" w:rsidRDefault="0046215C" w:rsidP="0036233E">
            <w:pPr>
              <w:spacing w:after="100" w:afterAutospacing="1"/>
            </w:pPr>
            <w:r w:rsidRPr="00157BA7">
              <w:t>An innovation or new technology which disrupts the way an existing market operates.</w:t>
            </w:r>
          </w:p>
        </w:tc>
      </w:tr>
      <w:tr w:rsidR="0046215C" w:rsidRPr="00157BA7" w14:paraId="2CDC291D" w14:textId="77777777" w:rsidTr="0036233E">
        <w:trPr>
          <w:trHeight w:val="980"/>
        </w:trPr>
        <w:tc>
          <w:tcPr>
            <w:tcW w:w="2059" w:type="dxa"/>
            <w:shd w:val="clear" w:color="auto" w:fill="FEEAE1"/>
          </w:tcPr>
          <w:p w14:paraId="7EC51469" w14:textId="77777777" w:rsidR="0046215C" w:rsidRPr="00157BA7" w:rsidRDefault="0046215C" w:rsidP="0036233E">
            <w:pPr>
              <w:spacing w:after="100" w:afterAutospacing="1"/>
            </w:pPr>
            <w:r w:rsidRPr="00157BA7">
              <w:rPr>
                <w:w w:val="105"/>
              </w:rPr>
              <w:t>Draught</w:t>
            </w:r>
          </w:p>
        </w:tc>
        <w:tc>
          <w:tcPr>
            <w:tcW w:w="7559" w:type="dxa"/>
          </w:tcPr>
          <w:p w14:paraId="69ACFFBF" w14:textId="77777777" w:rsidR="0046215C" w:rsidRPr="00157BA7" w:rsidRDefault="0046215C" w:rsidP="0036233E">
            <w:pPr>
              <w:spacing w:after="100" w:afterAutospacing="1"/>
            </w:pPr>
            <w:r w:rsidRPr="00157BA7">
              <w:t>The</w:t>
            </w:r>
            <w:r w:rsidRPr="00157BA7">
              <w:rPr>
                <w:spacing w:val="-9"/>
              </w:rPr>
              <w:t xml:space="preserve"> </w:t>
            </w:r>
            <w:r w:rsidRPr="00157BA7">
              <w:t>depth</w:t>
            </w:r>
            <w:r w:rsidRPr="00157BA7">
              <w:rPr>
                <w:spacing w:val="-9"/>
              </w:rPr>
              <w:t xml:space="preserve"> </w:t>
            </w:r>
            <w:r w:rsidRPr="00157BA7">
              <w:t>of</w:t>
            </w:r>
            <w:r w:rsidRPr="00157BA7">
              <w:rPr>
                <w:spacing w:val="-9"/>
              </w:rPr>
              <w:t xml:space="preserve"> </w:t>
            </w:r>
            <w:r w:rsidRPr="00157BA7">
              <w:t>a</w:t>
            </w:r>
            <w:r w:rsidRPr="00157BA7">
              <w:rPr>
                <w:spacing w:val="-9"/>
              </w:rPr>
              <w:t xml:space="preserve"> </w:t>
            </w:r>
            <w:r w:rsidRPr="00157BA7">
              <w:t>ship,</w:t>
            </w:r>
            <w:r w:rsidRPr="00157BA7">
              <w:rPr>
                <w:spacing w:val="-9"/>
              </w:rPr>
              <w:t xml:space="preserve"> </w:t>
            </w:r>
            <w:r w:rsidRPr="00157BA7">
              <w:t>measured</w:t>
            </w:r>
            <w:r w:rsidRPr="00157BA7">
              <w:rPr>
                <w:spacing w:val="-9"/>
              </w:rPr>
              <w:t xml:space="preserve"> </w:t>
            </w:r>
            <w:r w:rsidRPr="00157BA7">
              <w:t>as</w:t>
            </w:r>
            <w:r w:rsidRPr="00157BA7">
              <w:rPr>
                <w:spacing w:val="-9"/>
              </w:rPr>
              <w:t xml:space="preserve"> </w:t>
            </w:r>
            <w:r w:rsidRPr="00157BA7">
              <w:t>the</w:t>
            </w:r>
            <w:r w:rsidRPr="00157BA7">
              <w:rPr>
                <w:spacing w:val="-9"/>
              </w:rPr>
              <w:t xml:space="preserve"> </w:t>
            </w:r>
            <w:r w:rsidRPr="00157BA7">
              <w:t>vertical</w:t>
            </w:r>
            <w:r w:rsidRPr="00157BA7">
              <w:rPr>
                <w:spacing w:val="-9"/>
              </w:rPr>
              <w:t xml:space="preserve"> </w:t>
            </w:r>
            <w:r w:rsidRPr="00157BA7">
              <w:t>distance</w:t>
            </w:r>
            <w:r w:rsidRPr="00157BA7">
              <w:rPr>
                <w:spacing w:val="-9"/>
              </w:rPr>
              <w:t xml:space="preserve"> </w:t>
            </w:r>
            <w:r w:rsidRPr="00157BA7">
              <w:t>between</w:t>
            </w:r>
            <w:r w:rsidRPr="00157BA7">
              <w:rPr>
                <w:spacing w:val="-9"/>
              </w:rPr>
              <w:t xml:space="preserve"> </w:t>
            </w:r>
            <w:r w:rsidRPr="00157BA7">
              <w:t>the</w:t>
            </w:r>
            <w:r w:rsidRPr="00157BA7">
              <w:rPr>
                <w:spacing w:val="-9"/>
              </w:rPr>
              <w:t xml:space="preserve"> </w:t>
            </w:r>
            <w:r w:rsidRPr="00157BA7">
              <w:t>waterline</w:t>
            </w:r>
            <w:r w:rsidRPr="00157BA7">
              <w:rPr>
                <w:spacing w:val="-9"/>
              </w:rPr>
              <w:t xml:space="preserve"> </w:t>
            </w:r>
            <w:r w:rsidRPr="00157BA7">
              <w:t>and</w:t>
            </w:r>
            <w:r w:rsidRPr="00157BA7">
              <w:rPr>
                <w:spacing w:val="-9"/>
              </w:rPr>
              <w:t xml:space="preserve"> </w:t>
            </w:r>
            <w:r w:rsidRPr="00157BA7">
              <w:t>the</w:t>
            </w:r>
            <w:r w:rsidRPr="00157BA7">
              <w:rPr>
                <w:spacing w:val="-9"/>
              </w:rPr>
              <w:t xml:space="preserve"> </w:t>
            </w:r>
            <w:r w:rsidRPr="00157BA7">
              <w:t>bottom</w:t>
            </w:r>
            <w:r w:rsidRPr="00157BA7">
              <w:rPr>
                <w:spacing w:val="-9"/>
              </w:rPr>
              <w:t xml:space="preserve"> </w:t>
            </w:r>
            <w:r w:rsidRPr="00157BA7">
              <w:t>of</w:t>
            </w:r>
            <w:r w:rsidRPr="00157BA7">
              <w:rPr>
                <w:spacing w:val="-9"/>
              </w:rPr>
              <w:t xml:space="preserve"> </w:t>
            </w:r>
            <w:r w:rsidRPr="00157BA7">
              <w:t>the hull</w:t>
            </w:r>
            <w:r w:rsidRPr="00157BA7">
              <w:rPr>
                <w:spacing w:val="-15"/>
              </w:rPr>
              <w:t xml:space="preserve"> </w:t>
            </w:r>
            <w:r w:rsidRPr="00157BA7">
              <w:t>(including</w:t>
            </w:r>
            <w:r w:rsidRPr="00157BA7">
              <w:rPr>
                <w:spacing w:val="-15"/>
              </w:rPr>
              <w:t xml:space="preserve"> </w:t>
            </w:r>
            <w:r w:rsidRPr="00157BA7">
              <w:t>the</w:t>
            </w:r>
            <w:r w:rsidRPr="00157BA7">
              <w:rPr>
                <w:spacing w:val="-15"/>
              </w:rPr>
              <w:t xml:space="preserve"> </w:t>
            </w:r>
            <w:r w:rsidRPr="00157BA7">
              <w:t>keel).</w:t>
            </w:r>
            <w:r w:rsidRPr="00157BA7">
              <w:rPr>
                <w:spacing w:val="-15"/>
              </w:rPr>
              <w:t xml:space="preserve"> </w:t>
            </w:r>
            <w:r w:rsidRPr="00157BA7">
              <w:t>The</w:t>
            </w:r>
            <w:r w:rsidRPr="00157BA7">
              <w:rPr>
                <w:spacing w:val="-15"/>
              </w:rPr>
              <w:t xml:space="preserve"> </w:t>
            </w:r>
            <w:r w:rsidRPr="00157BA7">
              <w:t>‘maximum’</w:t>
            </w:r>
            <w:r w:rsidRPr="00157BA7">
              <w:rPr>
                <w:spacing w:val="-15"/>
              </w:rPr>
              <w:t xml:space="preserve"> </w:t>
            </w:r>
            <w:r w:rsidRPr="00157BA7">
              <w:t>or</w:t>
            </w:r>
            <w:r w:rsidRPr="00157BA7">
              <w:rPr>
                <w:spacing w:val="-15"/>
              </w:rPr>
              <w:t xml:space="preserve"> </w:t>
            </w:r>
            <w:r w:rsidRPr="00157BA7">
              <w:t>‘scantling</w:t>
            </w:r>
            <w:r w:rsidRPr="00157BA7">
              <w:rPr>
                <w:spacing w:val="-15"/>
              </w:rPr>
              <w:t xml:space="preserve"> </w:t>
            </w:r>
            <w:r w:rsidRPr="00157BA7">
              <w:t>draught’</w:t>
            </w:r>
            <w:r w:rsidRPr="00157BA7">
              <w:rPr>
                <w:spacing w:val="-15"/>
              </w:rPr>
              <w:t xml:space="preserve"> </w:t>
            </w:r>
            <w:r w:rsidRPr="00157BA7">
              <w:t>is</w:t>
            </w:r>
            <w:r w:rsidRPr="00157BA7">
              <w:rPr>
                <w:spacing w:val="-15"/>
              </w:rPr>
              <w:t xml:space="preserve"> </w:t>
            </w:r>
            <w:r w:rsidRPr="00157BA7">
              <w:t>the</w:t>
            </w:r>
            <w:r w:rsidRPr="00157BA7">
              <w:rPr>
                <w:spacing w:val="-15"/>
              </w:rPr>
              <w:t xml:space="preserve"> </w:t>
            </w:r>
            <w:r w:rsidRPr="00157BA7">
              <w:t>maximum</w:t>
            </w:r>
            <w:r w:rsidRPr="00157BA7">
              <w:rPr>
                <w:spacing w:val="-15"/>
              </w:rPr>
              <w:t xml:space="preserve"> </w:t>
            </w:r>
            <w:r w:rsidRPr="00157BA7">
              <w:t>safe</w:t>
            </w:r>
            <w:r w:rsidRPr="00157BA7">
              <w:rPr>
                <w:spacing w:val="-15"/>
              </w:rPr>
              <w:t xml:space="preserve"> </w:t>
            </w:r>
            <w:r w:rsidRPr="00157BA7">
              <w:t>draught</w:t>
            </w:r>
            <w:r w:rsidRPr="00157BA7">
              <w:rPr>
                <w:spacing w:val="-15"/>
              </w:rPr>
              <w:t xml:space="preserve"> </w:t>
            </w:r>
            <w:r w:rsidRPr="00157BA7">
              <w:t>the</w:t>
            </w:r>
            <w:r w:rsidRPr="00157BA7">
              <w:rPr>
                <w:spacing w:val="-15"/>
              </w:rPr>
              <w:t xml:space="preserve"> </w:t>
            </w:r>
            <w:r w:rsidRPr="00157BA7">
              <w:t>vessel is</w:t>
            </w:r>
            <w:r w:rsidRPr="00157BA7">
              <w:rPr>
                <w:spacing w:val="-11"/>
              </w:rPr>
              <w:t xml:space="preserve"> </w:t>
            </w:r>
            <w:r w:rsidRPr="00157BA7">
              <w:t>designed</w:t>
            </w:r>
            <w:r w:rsidRPr="00157BA7">
              <w:rPr>
                <w:spacing w:val="-11"/>
              </w:rPr>
              <w:t xml:space="preserve"> </w:t>
            </w:r>
            <w:r w:rsidRPr="00157BA7">
              <w:rPr>
                <w:spacing w:val="-4"/>
              </w:rPr>
              <w:t>for.</w:t>
            </w:r>
            <w:r w:rsidRPr="00157BA7">
              <w:rPr>
                <w:spacing w:val="-11"/>
              </w:rPr>
              <w:t xml:space="preserve"> </w:t>
            </w:r>
            <w:r w:rsidRPr="00157BA7">
              <w:t>‘Sailing</w:t>
            </w:r>
            <w:r w:rsidRPr="00157BA7">
              <w:rPr>
                <w:spacing w:val="-11"/>
              </w:rPr>
              <w:t xml:space="preserve"> </w:t>
            </w:r>
            <w:r w:rsidRPr="00157BA7">
              <w:t>draught’</w:t>
            </w:r>
            <w:r w:rsidRPr="00157BA7">
              <w:rPr>
                <w:spacing w:val="-11"/>
              </w:rPr>
              <w:t xml:space="preserve"> </w:t>
            </w:r>
            <w:r w:rsidRPr="00157BA7">
              <w:t>is</w:t>
            </w:r>
            <w:r w:rsidRPr="00157BA7">
              <w:rPr>
                <w:spacing w:val="-11"/>
              </w:rPr>
              <w:t xml:space="preserve"> </w:t>
            </w:r>
            <w:r w:rsidRPr="00157BA7">
              <w:t>the</w:t>
            </w:r>
            <w:r w:rsidRPr="00157BA7">
              <w:rPr>
                <w:spacing w:val="-11"/>
              </w:rPr>
              <w:t xml:space="preserve"> </w:t>
            </w:r>
            <w:r w:rsidRPr="00157BA7">
              <w:t>actual</w:t>
            </w:r>
            <w:r w:rsidRPr="00157BA7">
              <w:rPr>
                <w:spacing w:val="-11"/>
              </w:rPr>
              <w:t xml:space="preserve"> </w:t>
            </w:r>
            <w:r w:rsidRPr="00157BA7">
              <w:t>draught</w:t>
            </w:r>
            <w:r w:rsidRPr="00157BA7">
              <w:rPr>
                <w:spacing w:val="-11"/>
              </w:rPr>
              <w:t xml:space="preserve"> </w:t>
            </w:r>
            <w:r w:rsidRPr="00157BA7">
              <w:t>of</w:t>
            </w:r>
            <w:r w:rsidRPr="00157BA7">
              <w:rPr>
                <w:spacing w:val="-11"/>
              </w:rPr>
              <w:t xml:space="preserve"> </w:t>
            </w:r>
            <w:r w:rsidRPr="00157BA7">
              <w:t>the</w:t>
            </w:r>
            <w:r w:rsidRPr="00157BA7">
              <w:rPr>
                <w:spacing w:val="-11"/>
              </w:rPr>
              <w:t xml:space="preserve"> </w:t>
            </w:r>
            <w:r w:rsidRPr="00157BA7">
              <w:t>vessel</w:t>
            </w:r>
            <w:r w:rsidRPr="00157BA7">
              <w:rPr>
                <w:spacing w:val="-11"/>
              </w:rPr>
              <w:t xml:space="preserve"> </w:t>
            </w:r>
            <w:r w:rsidRPr="00157BA7">
              <w:t>at</w:t>
            </w:r>
            <w:r w:rsidRPr="00157BA7">
              <w:rPr>
                <w:spacing w:val="-11"/>
              </w:rPr>
              <w:t xml:space="preserve"> </w:t>
            </w:r>
            <w:r w:rsidRPr="00157BA7">
              <w:t>any</w:t>
            </w:r>
            <w:r w:rsidRPr="00157BA7">
              <w:rPr>
                <w:spacing w:val="-11"/>
              </w:rPr>
              <w:t xml:space="preserve"> </w:t>
            </w:r>
            <w:r w:rsidRPr="00157BA7">
              <w:t>time.</w:t>
            </w:r>
            <w:r w:rsidRPr="00157BA7">
              <w:rPr>
                <w:spacing w:val="-11"/>
              </w:rPr>
              <w:t xml:space="preserve"> </w:t>
            </w:r>
            <w:r w:rsidRPr="00157BA7">
              <w:t>Sailing</w:t>
            </w:r>
            <w:r w:rsidRPr="00157BA7">
              <w:rPr>
                <w:spacing w:val="-11"/>
              </w:rPr>
              <w:t xml:space="preserve"> </w:t>
            </w:r>
            <w:r w:rsidRPr="00157BA7">
              <w:t>draught</w:t>
            </w:r>
            <w:r w:rsidRPr="00157BA7">
              <w:rPr>
                <w:spacing w:val="-11"/>
              </w:rPr>
              <w:t xml:space="preserve"> </w:t>
            </w:r>
            <w:r w:rsidRPr="00157BA7">
              <w:t>is</w:t>
            </w:r>
            <w:r w:rsidRPr="00157BA7">
              <w:rPr>
                <w:spacing w:val="-11"/>
              </w:rPr>
              <w:t xml:space="preserve"> </w:t>
            </w:r>
            <w:r w:rsidRPr="00157BA7">
              <w:t>not constant</w:t>
            </w:r>
            <w:r w:rsidRPr="00157BA7">
              <w:rPr>
                <w:spacing w:val="-10"/>
              </w:rPr>
              <w:t xml:space="preserve"> </w:t>
            </w:r>
            <w:r w:rsidRPr="00157BA7">
              <w:t>but</w:t>
            </w:r>
            <w:r w:rsidRPr="00157BA7">
              <w:rPr>
                <w:spacing w:val="-10"/>
              </w:rPr>
              <w:t xml:space="preserve"> </w:t>
            </w:r>
            <w:r w:rsidRPr="00157BA7">
              <w:t>depends</w:t>
            </w:r>
            <w:r w:rsidRPr="00157BA7">
              <w:rPr>
                <w:spacing w:val="-10"/>
              </w:rPr>
              <w:t xml:space="preserve"> </w:t>
            </w:r>
            <w:r w:rsidRPr="00157BA7">
              <w:t>on</w:t>
            </w:r>
            <w:r w:rsidRPr="00157BA7">
              <w:rPr>
                <w:spacing w:val="-10"/>
              </w:rPr>
              <w:t xml:space="preserve"> </w:t>
            </w:r>
            <w:r w:rsidRPr="00157BA7">
              <w:t>how</w:t>
            </w:r>
            <w:r w:rsidRPr="00157BA7">
              <w:rPr>
                <w:spacing w:val="-10"/>
              </w:rPr>
              <w:t xml:space="preserve"> </w:t>
            </w:r>
            <w:r w:rsidRPr="00157BA7">
              <w:t>the</w:t>
            </w:r>
            <w:r w:rsidRPr="00157BA7">
              <w:rPr>
                <w:spacing w:val="-10"/>
              </w:rPr>
              <w:t xml:space="preserve"> </w:t>
            </w:r>
            <w:r w:rsidRPr="00157BA7">
              <w:t>vessel</w:t>
            </w:r>
            <w:r w:rsidRPr="00157BA7">
              <w:rPr>
                <w:spacing w:val="-10"/>
              </w:rPr>
              <w:t xml:space="preserve"> </w:t>
            </w:r>
            <w:r w:rsidRPr="00157BA7">
              <w:t>is</w:t>
            </w:r>
            <w:r w:rsidRPr="00157BA7">
              <w:rPr>
                <w:spacing w:val="-10"/>
              </w:rPr>
              <w:t xml:space="preserve"> </w:t>
            </w:r>
            <w:r w:rsidRPr="00157BA7">
              <w:t>loaded.</w:t>
            </w:r>
          </w:p>
        </w:tc>
      </w:tr>
      <w:tr w:rsidR="0046215C" w:rsidRPr="00157BA7" w14:paraId="5F9AFB9B" w14:textId="77777777" w:rsidTr="0036233E">
        <w:trPr>
          <w:trHeight w:val="400"/>
        </w:trPr>
        <w:tc>
          <w:tcPr>
            <w:tcW w:w="2059" w:type="dxa"/>
            <w:shd w:val="clear" w:color="auto" w:fill="FEEAE1"/>
          </w:tcPr>
          <w:p w14:paraId="15221880" w14:textId="77777777" w:rsidR="0046215C" w:rsidRPr="00157BA7" w:rsidRDefault="0046215C" w:rsidP="0036233E">
            <w:pPr>
              <w:spacing w:after="100" w:afterAutospacing="1"/>
            </w:pPr>
            <w:r w:rsidRPr="00157BA7">
              <w:rPr>
                <w:w w:val="105"/>
              </w:rPr>
              <w:t>Dredge material</w:t>
            </w:r>
          </w:p>
        </w:tc>
        <w:tc>
          <w:tcPr>
            <w:tcW w:w="7559" w:type="dxa"/>
          </w:tcPr>
          <w:p w14:paraId="5812AD9B" w14:textId="77777777" w:rsidR="0046215C" w:rsidRPr="00157BA7" w:rsidRDefault="0046215C" w:rsidP="0036233E">
            <w:pPr>
              <w:spacing w:after="100" w:afterAutospacing="1"/>
            </w:pPr>
            <w:r w:rsidRPr="00157BA7">
              <w:t>Clay, silt, sand or rock dredged from the seafloor.</w:t>
            </w:r>
          </w:p>
        </w:tc>
      </w:tr>
      <w:tr w:rsidR="0046215C" w:rsidRPr="00157BA7" w14:paraId="78540479" w14:textId="77777777" w:rsidTr="0036233E">
        <w:trPr>
          <w:trHeight w:val="1120"/>
        </w:trPr>
        <w:tc>
          <w:tcPr>
            <w:tcW w:w="2059" w:type="dxa"/>
            <w:shd w:val="clear" w:color="auto" w:fill="FEEAE1"/>
          </w:tcPr>
          <w:p w14:paraId="57B36384" w14:textId="77777777" w:rsidR="0046215C" w:rsidRPr="00157BA7" w:rsidRDefault="0046215C" w:rsidP="0036233E">
            <w:pPr>
              <w:spacing w:after="100" w:afterAutospacing="1"/>
            </w:pPr>
            <w:r w:rsidRPr="00157BA7">
              <w:rPr>
                <w:w w:val="105"/>
              </w:rPr>
              <w:t>Dredge material ground (DMG): Unconfined sea disposal</w:t>
            </w:r>
          </w:p>
        </w:tc>
        <w:tc>
          <w:tcPr>
            <w:tcW w:w="7559" w:type="dxa"/>
          </w:tcPr>
          <w:p w14:paraId="17FDA29C" w14:textId="77777777" w:rsidR="0046215C" w:rsidRPr="00157BA7" w:rsidRDefault="0046215C" w:rsidP="0036233E">
            <w:pPr>
              <w:spacing w:after="100" w:afterAutospacing="1"/>
            </w:pPr>
            <w:r w:rsidRPr="00157BA7">
              <w:t>Designated</w:t>
            </w:r>
            <w:r w:rsidRPr="00157BA7">
              <w:rPr>
                <w:spacing w:val="-13"/>
              </w:rPr>
              <w:t xml:space="preserve"> </w:t>
            </w:r>
            <w:r w:rsidRPr="00157BA7">
              <w:t>underwater</w:t>
            </w:r>
            <w:r w:rsidRPr="00157BA7">
              <w:rPr>
                <w:spacing w:val="-13"/>
              </w:rPr>
              <w:t xml:space="preserve"> </w:t>
            </w:r>
            <w:r w:rsidRPr="00157BA7">
              <w:t>area</w:t>
            </w:r>
            <w:r w:rsidRPr="00157BA7">
              <w:rPr>
                <w:spacing w:val="-13"/>
              </w:rPr>
              <w:t xml:space="preserve"> </w:t>
            </w:r>
            <w:r w:rsidRPr="00157BA7">
              <w:t>where</w:t>
            </w:r>
            <w:r w:rsidRPr="00157BA7">
              <w:rPr>
                <w:spacing w:val="-13"/>
              </w:rPr>
              <w:t xml:space="preserve"> </w:t>
            </w:r>
            <w:r w:rsidRPr="00157BA7">
              <w:t>dredge</w:t>
            </w:r>
            <w:r w:rsidRPr="00157BA7">
              <w:rPr>
                <w:spacing w:val="-13"/>
              </w:rPr>
              <w:t xml:space="preserve"> </w:t>
            </w:r>
            <w:r w:rsidRPr="00157BA7">
              <w:t>material</w:t>
            </w:r>
            <w:r w:rsidRPr="00157BA7">
              <w:rPr>
                <w:spacing w:val="-13"/>
              </w:rPr>
              <w:t xml:space="preserve"> </w:t>
            </w:r>
            <w:r w:rsidRPr="00157BA7">
              <w:t>can</w:t>
            </w:r>
            <w:r w:rsidRPr="00157BA7">
              <w:rPr>
                <w:spacing w:val="-13"/>
              </w:rPr>
              <w:t xml:space="preserve"> </w:t>
            </w:r>
            <w:r w:rsidRPr="00157BA7">
              <w:t>be</w:t>
            </w:r>
            <w:r w:rsidRPr="00157BA7">
              <w:rPr>
                <w:spacing w:val="-13"/>
              </w:rPr>
              <w:t xml:space="preserve"> </w:t>
            </w:r>
            <w:r w:rsidRPr="00157BA7">
              <w:t>placed</w:t>
            </w:r>
            <w:r w:rsidRPr="00157BA7">
              <w:rPr>
                <w:spacing w:val="-13"/>
              </w:rPr>
              <w:t xml:space="preserve"> </w:t>
            </w:r>
            <w:r w:rsidRPr="00157BA7">
              <w:t>for</w:t>
            </w:r>
            <w:r w:rsidRPr="00157BA7">
              <w:rPr>
                <w:spacing w:val="-13"/>
              </w:rPr>
              <w:t xml:space="preserve"> </w:t>
            </w:r>
            <w:r w:rsidRPr="00157BA7">
              <w:t>disposal.</w:t>
            </w:r>
            <w:r w:rsidRPr="00157BA7">
              <w:rPr>
                <w:spacing w:val="-13"/>
              </w:rPr>
              <w:t xml:space="preserve"> </w:t>
            </w:r>
            <w:r w:rsidRPr="00157BA7">
              <w:t>If</w:t>
            </w:r>
            <w:r w:rsidRPr="00157BA7">
              <w:rPr>
                <w:spacing w:val="-13"/>
              </w:rPr>
              <w:t xml:space="preserve"> </w:t>
            </w:r>
            <w:r w:rsidRPr="00157BA7">
              <w:t>dredge</w:t>
            </w:r>
            <w:r w:rsidRPr="00157BA7">
              <w:rPr>
                <w:spacing w:val="-13"/>
              </w:rPr>
              <w:t xml:space="preserve"> </w:t>
            </w:r>
            <w:r w:rsidRPr="00157BA7">
              <w:t>material</w:t>
            </w:r>
            <w:r w:rsidRPr="00157BA7">
              <w:rPr>
                <w:spacing w:val="-13"/>
              </w:rPr>
              <w:t xml:space="preserve"> </w:t>
            </w:r>
            <w:r w:rsidRPr="00157BA7">
              <w:t>is contaminated</w:t>
            </w:r>
            <w:r w:rsidRPr="00157BA7">
              <w:rPr>
                <w:spacing w:val="-10"/>
              </w:rPr>
              <w:t xml:space="preserve"> </w:t>
            </w:r>
            <w:r w:rsidRPr="00157BA7">
              <w:t>then</w:t>
            </w:r>
            <w:r w:rsidRPr="00157BA7">
              <w:rPr>
                <w:spacing w:val="-10"/>
              </w:rPr>
              <w:t xml:space="preserve"> </w:t>
            </w:r>
            <w:r w:rsidRPr="00157BA7">
              <w:t>a</w:t>
            </w:r>
            <w:r w:rsidRPr="00157BA7">
              <w:rPr>
                <w:spacing w:val="-10"/>
              </w:rPr>
              <w:t xml:space="preserve"> </w:t>
            </w:r>
            <w:r w:rsidRPr="00157BA7">
              <w:t>layer</w:t>
            </w:r>
            <w:r w:rsidRPr="00157BA7">
              <w:rPr>
                <w:spacing w:val="-10"/>
              </w:rPr>
              <w:t xml:space="preserve"> </w:t>
            </w:r>
            <w:r w:rsidRPr="00157BA7">
              <w:t>of</w:t>
            </w:r>
            <w:r w:rsidRPr="00157BA7">
              <w:rPr>
                <w:spacing w:val="-10"/>
              </w:rPr>
              <w:t xml:space="preserve"> </w:t>
            </w:r>
            <w:r w:rsidRPr="00157BA7">
              <w:t>uncontaminated</w:t>
            </w:r>
            <w:r w:rsidRPr="00157BA7">
              <w:rPr>
                <w:spacing w:val="-10"/>
              </w:rPr>
              <w:t xml:space="preserve"> </w:t>
            </w:r>
            <w:r w:rsidRPr="00157BA7">
              <w:t>material</w:t>
            </w:r>
            <w:r w:rsidRPr="00157BA7">
              <w:rPr>
                <w:spacing w:val="-10"/>
              </w:rPr>
              <w:t xml:space="preserve"> </w:t>
            </w:r>
            <w:r w:rsidRPr="00157BA7">
              <w:t>may</w:t>
            </w:r>
            <w:r w:rsidRPr="00157BA7">
              <w:rPr>
                <w:spacing w:val="-10"/>
              </w:rPr>
              <w:t xml:space="preserve"> </w:t>
            </w:r>
            <w:r w:rsidRPr="00157BA7">
              <w:t>be</w:t>
            </w:r>
            <w:r w:rsidRPr="00157BA7">
              <w:rPr>
                <w:spacing w:val="-10"/>
              </w:rPr>
              <w:t xml:space="preserve"> </w:t>
            </w:r>
            <w:r w:rsidRPr="00157BA7">
              <w:t>placed</w:t>
            </w:r>
            <w:r w:rsidRPr="00157BA7">
              <w:rPr>
                <w:spacing w:val="-10"/>
              </w:rPr>
              <w:t xml:space="preserve"> </w:t>
            </w:r>
            <w:r w:rsidRPr="00157BA7">
              <w:t>on</w:t>
            </w:r>
            <w:r w:rsidRPr="00157BA7">
              <w:rPr>
                <w:spacing w:val="-10"/>
              </w:rPr>
              <w:t xml:space="preserve"> </w:t>
            </w:r>
            <w:r w:rsidRPr="00157BA7">
              <w:t>top</w:t>
            </w:r>
            <w:r w:rsidRPr="00157BA7">
              <w:rPr>
                <w:spacing w:val="-10"/>
              </w:rPr>
              <w:t xml:space="preserve"> </w:t>
            </w:r>
            <w:r w:rsidRPr="00157BA7">
              <w:t>to</w:t>
            </w:r>
            <w:r w:rsidRPr="00157BA7">
              <w:rPr>
                <w:spacing w:val="-10"/>
              </w:rPr>
              <w:t xml:space="preserve"> </w:t>
            </w:r>
            <w:r w:rsidRPr="00157BA7">
              <w:t>cap</w:t>
            </w:r>
            <w:r w:rsidRPr="00157BA7">
              <w:rPr>
                <w:spacing w:val="-10"/>
              </w:rPr>
              <w:t xml:space="preserve"> </w:t>
            </w:r>
            <w:r w:rsidRPr="00157BA7">
              <w:t>the</w:t>
            </w:r>
            <w:r w:rsidRPr="00157BA7">
              <w:rPr>
                <w:spacing w:val="-10"/>
              </w:rPr>
              <w:t xml:space="preserve"> </w:t>
            </w:r>
            <w:r w:rsidRPr="00157BA7">
              <w:t>DMG</w:t>
            </w:r>
            <w:r w:rsidRPr="00157BA7">
              <w:rPr>
                <w:spacing w:val="-10"/>
              </w:rPr>
              <w:t xml:space="preserve"> </w:t>
            </w:r>
            <w:r w:rsidRPr="00157BA7">
              <w:t>–</w:t>
            </w:r>
            <w:r w:rsidRPr="00157BA7">
              <w:rPr>
                <w:spacing w:val="-10"/>
              </w:rPr>
              <w:t xml:space="preserve"> </w:t>
            </w:r>
            <w:r w:rsidRPr="00157BA7">
              <w:t>this</w:t>
            </w:r>
            <w:r w:rsidRPr="00157BA7">
              <w:rPr>
                <w:spacing w:val="-10"/>
              </w:rPr>
              <w:t xml:space="preserve"> </w:t>
            </w:r>
            <w:r w:rsidRPr="00157BA7">
              <w:t>is termed</w:t>
            </w:r>
            <w:r w:rsidRPr="00157BA7">
              <w:rPr>
                <w:spacing w:val="-12"/>
              </w:rPr>
              <w:t xml:space="preserve"> </w:t>
            </w:r>
            <w:r w:rsidRPr="00157BA7">
              <w:t>‘confined’</w:t>
            </w:r>
            <w:r w:rsidRPr="00157BA7">
              <w:rPr>
                <w:spacing w:val="-12"/>
              </w:rPr>
              <w:t xml:space="preserve"> </w:t>
            </w:r>
            <w:r w:rsidRPr="00157BA7">
              <w:t>sea</w:t>
            </w:r>
            <w:r w:rsidRPr="00157BA7">
              <w:rPr>
                <w:spacing w:val="-12"/>
              </w:rPr>
              <w:t xml:space="preserve"> </w:t>
            </w:r>
            <w:r w:rsidRPr="00157BA7">
              <w:t>disposal.</w:t>
            </w:r>
            <w:r w:rsidRPr="00157BA7">
              <w:rPr>
                <w:spacing w:val="-12"/>
              </w:rPr>
              <w:t xml:space="preserve"> </w:t>
            </w:r>
            <w:r w:rsidRPr="00157BA7">
              <w:t>Where</w:t>
            </w:r>
            <w:r w:rsidRPr="00157BA7">
              <w:rPr>
                <w:spacing w:val="-12"/>
              </w:rPr>
              <w:t xml:space="preserve"> </w:t>
            </w:r>
            <w:r w:rsidRPr="00157BA7">
              <w:t>no</w:t>
            </w:r>
            <w:r w:rsidRPr="00157BA7">
              <w:rPr>
                <w:spacing w:val="-12"/>
              </w:rPr>
              <w:t xml:space="preserve"> </w:t>
            </w:r>
            <w:r w:rsidRPr="00157BA7">
              <w:t>capping</w:t>
            </w:r>
            <w:r w:rsidRPr="00157BA7">
              <w:rPr>
                <w:spacing w:val="-12"/>
              </w:rPr>
              <w:t xml:space="preserve"> </w:t>
            </w:r>
            <w:r w:rsidRPr="00157BA7">
              <w:t>layer</w:t>
            </w:r>
            <w:r w:rsidRPr="00157BA7">
              <w:rPr>
                <w:spacing w:val="-12"/>
              </w:rPr>
              <w:t xml:space="preserve"> </w:t>
            </w:r>
            <w:r w:rsidRPr="00157BA7">
              <w:t>is</w:t>
            </w:r>
            <w:r w:rsidRPr="00157BA7">
              <w:rPr>
                <w:spacing w:val="-12"/>
              </w:rPr>
              <w:t xml:space="preserve"> </w:t>
            </w:r>
            <w:r w:rsidRPr="00157BA7">
              <w:t>used</w:t>
            </w:r>
            <w:r w:rsidRPr="00157BA7">
              <w:rPr>
                <w:spacing w:val="-12"/>
              </w:rPr>
              <w:t xml:space="preserve"> </w:t>
            </w:r>
            <w:r w:rsidRPr="00157BA7">
              <w:t>it</w:t>
            </w:r>
            <w:r w:rsidRPr="00157BA7">
              <w:rPr>
                <w:spacing w:val="-12"/>
              </w:rPr>
              <w:t xml:space="preserve"> </w:t>
            </w:r>
            <w:r w:rsidRPr="00157BA7">
              <w:t>is</w:t>
            </w:r>
            <w:r w:rsidRPr="00157BA7">
              <w:rPr>
                <w:spacing w:val="-12"/>
              </w:rPr>
              <w:t xml:space="preserve"> </w:t>
            </w:r>
            <w:r w:rsidRPr="00157BA7">
              <w:t>termed</w:t>
            </w:r>
            <w:r w:rsidRPr="00157BA7">
              <w:rPr>
                <w:spacing w:val="-12"/>
              </w:rPr>
              <w:t xml:space="preserve"> </w:t>
            </w:r>
            <w:r w:rsidRPr="00157BA7">
              <w:t>‘unconfined</w:t>
            </w:r>
            <w:r w:rsidRPr="00157BA7">
              <w:rPr>
                <w:spacing w:val="-12"/>
              </w:rPr>
              <w:t xml:space="preserve"> </w:t>
            </w:r>
            <w:r w:rsidRPr="00157BA7">
              <w:t>sea</w:t>
            </w:r>
            <w:r w:rsidRPr="00157BA7">
              <w:rPr>
                <w:spacing w:val="-12"/>
              </w:rPr>
              <w:t xml:space="preserve"> </w:t>
            </w:r>
            <w:r w:rsidRPr="00157BA7">
              <w:t>disposal’.</w:t>
            </w:r>
          </w:p>
        </w:tc>
      </w:tr>
      <w:tr w:rsidR="0046215C" w:rsidRPr="00157BA7" w14:paraId="2A05EEC5" w14:textId="77777777" w:rsidTr="0036233E">
        <w:trPr>
          <w:trHeight w:val="580"/>
        </w:trPr>
        <w:tc>
          <w:tcPr>
            <w:tcW w:w="2059" w:type="dxa"/>
            <w:shd w:val="clear" w:color="auto" w:fill="FEEAE1"/>
          </w:tcPr>
          <w:p w14:paraId="4A3C92F0" w14:textId="77777777" w:rsidR="0046215C" w:rsidRPr="00157BA7" w:rsidRDefault="0046215C" w:rsidP="0036233E">
            <w:pPr>
              <w:spacing w:after="100" w:afterAutospacing="1"/>
            </w:pPr>
            <w:r w:rsidRPr="00157BA7">
              <w:rPr>
                <w:w w:val="105"/>
              </w:rPr>
              <w:t>Dry bulk</w:t>
            </w:r>
          </w:p>
        </w:tc>
        <w:tc>
          <w:tcPr>
            <w:tcW w:w="7559" w:type="dxa"/>
          </w:tcPr>
          <w:p w14:paraId="10DDDA21" w14:textId="77777777" w:rsidR="0046215C" w:rsidRPr="00157BA7" w:rsidRDefault="0046215C" w:rsidP="0036233E">
            <w:pPr>
              <w:spacing w:after="100" w:afterAutospacing="1"/>
            </w:pPr>
            <w:r w:rsidRPr="00157BA7">
              <w:t>Cargo</w:t>
            </w:r>
            <w:r w:rsidRPr="00157BA7">
              <w:rPr>
                <w:spacing w:val="-12"/>
              </w:rPr>
              <w:t xml:space="preserve"> </w:t>
            </w:r>
            <w:r w:rsidRPr="00157BA7">
              <w:t>that</w:t>
            </w:r>
            <w:r w:rsidRPr="00157BA7">
              <w:rPr>
                <w:spacing w:val="-12"/>
              </w:rPr>
              <w:t xml:space="preserve"> </w:t>
            </w:r>
            <w:r w:rsidRPr="00157BA7">
              <w:t>is</w:t>
            </w:r>
            <w:r w:rsidRPr="00157BA7">
              <w:rPr>
                <w:spacing w:val="-12"/>
              </w:rPr>
              <w:t xml:space="preserve"> </w:t>
            </w:r>
            <w:r w:rsidRPr="00157BA7">
              <w:t>transported</w:t>
            </w:r>
            <w:r w:rsidRPr="00157BA7">
              <w:rPr>
                <w:spacing w:val="-12"/>
              </w:rPr>
              <w:t xml:space="preserve"> </w:t>
            </w:r>
            <w:r w:rsidRPr="00157BA7">
              <w:t>in</w:t>
            </w:r>
            <w:r w:rsidRPr="00157BA7">
              <w:rPr>
                <w:spacing w:val="-12"/>
              </w:rPr>
              <w:t xml:space="preserve"> </w:t>
            </w:r>
            <w:r w:rsidRPr="00157BA7">
              <w:t>large,</w:t>
            </w:r>
            <w:r w:rsidRPr="00157BA7">
              <w:rPr>
                <w:spacing w:val="-12"/>
              </w:rPr>
              <w:t xml:space="preserve"> </w:t>
            </w:r>
            <w:r w:rsidRPr="00157BA7">
              <w:t>unpackaged</w:t>
            </w:r>
            <w:r w:rsidRPr="00157BA7">
              <w:rPr>
                <w:spacing w:val="-12"/>
              </w:rPr>
              <w:t xml:space="preserve"> </w:t>
            </w:r>
            <w:r w:rsidRPr="00157BA7">
              <w:t>quantities</w:t>
            </w:r>
            <w:r w:rsidRPr="00157BA7">
              <w:rPr>
                <w:spacing w:val="-12"/>
              </w:rPr>
              <w:t xml:space="preserve"> </w:t>
            </w:r>
            <w:r w:rsidRPr="00157BA7">
              <w:t>and</w:t>
            </w:r>
            <w:r w:rsidRPr="00157BA7">
              <w:rPr>
                <w:spacing w:val="-12"/>
              </w:rPr>
              <w:t xml:space="preserve"> </w:t>
            </w:r>
            <w:r w:rsidRPr="00157BA7">
              <w:t>loaded</w:t>
            </w:r>
            <w:r w:rsidRPr="00157BA7">
              <w:rPr>
                <w:spacing w:val="-12"/>
              </w:rPr>
              <w:t xml:space="preserve"> </w:t>
            </w:r>
            <w:r w:rsidRPr="00157BA7">
              <w:t>directly</w:t>
            </w:r>
            <w:r w:rsidRPr="00157BA7">
              <w:rPr>
                <w:spacing w:val="-12"/>
              </w:rPr>
              <w:t xml:space="preserve"> </w:t>
            </w:r>
            <w:r w:rsidRPr="00157BA7">
              <w:t>into</w:t>
            </w:r>
            <w:r w:rsidRPr="00157BA7">
              <w:rPr>
                <w:spacing w:val="-12"/>
              </w:rPr>
              <w:t xml:space="preserve"> </w:t>
            </w:r>
            <w:r w:rsidRPr="00157BA7">
              <w:t>the</w:t>
            </w:r>
            <w:r w:rsidRPr="00157BA7">
              <w:rPr>
                <w:spacing w:val="-12"/>
              </w:rPr>
              <w:t xml:space="preserve"> </w:t>
            </w:r>
            <w:r w:rsidRPr="00157BA7">
              <w:t>hold</w:t>
            </w:r>
            <w:r w:rsidRPr="00157BA7">
              <w:rPr>
                <w:spacing w:val="-12"/>
              </w:rPr>
              <w:t xml:space="preserve"> </w:t>
            </w:r>
            <w:r w:rsidRPr="00157BA7">
              <w:t>of</w:t>
            </w:r>
            <w:r w:rsidRPr="00157BA7">
              <w:rPr>
                <w:spacing w:val="-12"/>
              </w:rPr>
              <w:t xml:space="preserve"> </w:t>
            </w:r>
            <w:r w:rsidRPr="00157BA7">
              <w:t>a</w:t>
            </w:r>
            <w:r w:rsidRPr="00157BA7">
              <w:rPr>
                <w:spacing w:val="-12"/>
              </w:rPr>
              <w:t xml:space="preserve"> </w:t>
            </w:r>
            <w:r w:rsidRPr="00157BA7">
              <w:t>ship such</w:t>
            </w:r>
            <w:r w:rsidRPr="00157BA7">
              <w:rPr>
                <w:spacing w:val="-14"/>
              </w:rPr>
              <w:t xml:space="preserve"> </w:t>
            </w:r>
            <w:r w:rsidRPr="00157BA7">
              <w:t>as</w:t>
            </w:r>
            <w:r w:rsidRPr="00157BA7">
              <w:rPr>
                <w:spacing w:val="-14"/>
              </w:rPr>
              <w:t xml:space="preserve"> </w:t>
            </w:r>
            <w:r w:rsidRPr="00157BA7">
              <w:t>mineral</w:t>
            </w:r>
            <w:r w:rsidRPr="00157BA7">
              <w:rPr>
                <w:spacing w:val="-14"/>
              </w:rPr>
              <w:t xml:space="preserve"> </w:t>
            </w:r>
            <w:r w:rsidRPr="00157BA7">
              <w:t>sands,</w:t>
            </w:r>
            <w:r w:rsidRPr="00157BA7">
              <w:rPr>
                <w:spacing w:val="-14"/>
              </w:rPr>
              <w:t xml:space="preserve"> </w:t>
            </w:r>
            <w:r w:rsidRPr="00157BA7">
              <w:t>wood</w:t>
            </w:r>
            <w:r w:rsidRPr="00157BA7">
              <w:rPr>
                <w:spacing w:val="-14"/>
              </w:rPr>
              <w:t xml:space="preserve"> </w:t>
            </w:r>
            <w:r w:rsidRPr="00157BA7">
              <w:t>chips,</w:t>
            </w:r>
            <w:r w:rsidRPr="00157BA7">
              <w:rPr>
                <w:spacing w:val="-14"/>
              </w:rPr>
              <w:t xml:space="preserve"> </w:t>
            </w:r>
            <w:r w:rsidRPr="00157BA7">
              <w:t>grain</w:t>
            </w:r>
            <w:r w:rsidRPr="00157BA7">
              <w:rPr>
                <w:spacing w:val="-14"/>
              </w:rPr>
              <w:t xml:space="preserve"> </w:t>
            </w:r>
            <w:r w:rsidRPr="00157BA7">
              <w:t>and</w:t>
            </w:r>
            <w:r w:rsidRPr="00157BA7">
              <w:rPr>
                <w:spacing w:val="-14"/>
              </w:rPr>
              <w:t xml:space="preserve"> </w:t>
            </w:r>
            <w:r w:rsidRPr="00157BA7">
              <w:t>alumina.</w:t>
            </w:r>
          </w:p>
        </w:tc>
      </w:tr>
      <w:tr w:rsidR="0046215C" w:rsidRPr="00157BA7" w14:paraId="6569D7FC" w14:textId="77777777" w:rsidTr="0036233E">
        <w:trPr>
          <w:trHeight w:val="640"/>
        </w:trPr>
        <w:tc>
          <w:tcPr>
            <w:tcW w:w="2059" w:type="dxa"/>
            <w:shd w:val="clear" w:color="auto" w:fill="FEEAE1"/>
          </w:tcPr>
          <w:p w14:paraId="40A5B9AF" w14:textId="77777777" w:rsidR="0046215C" w:rsidRPr="00157BA7" w:rsidRDefault="0046215C" w:rsidP="0036233E">
            <w:pPr>
              <w:spacing w:after="100" w:afterAutospacing="1"/>
            </w:pPr>
            <w:r w:rsidRPr="00157BA7">
              <w:t>DWT: Dead Weight Tonnage</w:t>
            </w:r>
          </w:p>
        </w:tc>
        <w:tc>
          <w:tcPr>
            <w:tcW w:w="7559" w:type="dxa"/>
          </w:tcPr>
          <w:p w14:paraId="30D1384E" w14:textId="77777777" w:rsidR="0046215C" w:rsidRPr="00157BA7" w:rsidRDefault="0046215C" w:rsidP="0036233E">
            <w:pPr>
              <w:spacing w:after="100" w:afterAutospacing="1"/>
            </w:pPr>
            <w:r w:rsidRPr="00157BA7">
              <w:t>Dead</w:t>
            </w:r>
            <w:r w:rsidRPr="00157BA7">
              <w:rPr>
                <w:spacing w:val="-14"/>
              </w:rPr>
              <w:t xml:space="preserve"> </w:t>
            </w:r>
            <w:r w:rsidRPr="00157BA7">
              <w:t>Weight</w:t>
            </w:r>
            <w:r w:rsidRPr="00157BA7">
              <w:rPr>
                <w:spacing w:val="-14"/>
              </w:rPr>
              <w:t xml:space="preserve"> </w:t>
            </w:r>
            <w:r w:rsidRPr="00157BA7">
              <w:rPr>
                <w:spacing w:val="-3"/>
              </w:rPr>
              <w:t>Tonnage</w:t>
            </w:r>
            <w:r w:rsidRPr="00157BA7">
              <w:rPr>
                <w:spacing w:val="-14"/>
              </w:rPr>
              <w:t xml:space="preserve"> </w:t>
            </w:r>
            <w:r w:rsidRPr="00157BA7">
              <w:t>measures</w:t>
            </w:r>
            <w:r w:rsidRPr="00157BA7">
              <w:rPr>
                <w:spacing w:val="-14"/>
              </w:rPr>
              <w:t xml:space="preserve"> </w:t>
            </w:r>
            <w:r w:rsidRPr="00157BA7">
              <w:t>how</w:t>
            </w:r>
            <w:r w:rsidRPr="00157BA7">
              <w:rPr>
                <w:spacing w:val="-14"/>
              </w:rPr>
              <w:t xml:space="preserve"> </w:t>
            </w:r>
            <w:r w:rsidRPr="00157BA7">
              <w:t>much</w:t>
            </w:r>
            <w:r w:rsidRPr="00157BA7">
              <w:rPr>
                <w:spacing w:val="-14"/>
              </w:rPr>
              <w:t xml:space="preserve"> </w:t>
            </w:r>
            <w:r w:rsidRPr="00157BA7">
              <w:t>weight</w:t>
            </w:r>
            <w:r w:rsidRPr="00157BA7">
              <w:rPr>
                <w:spacing w:val="-14"/>
              </w:rPr>
              <w:t xml:space="preserve"> </w:t>
            </w:r>
            <w:r w:rsidRPr="00157BA7">
              <w:t>a</w:t>
            </w:r>
            <w:r w:rsidRPr="00157BA7">
              <w:rPr>
                <w:spacing w:val="-14"/>
              </w:rPr>
              <w:t xml:space="preserve"> </w:t>
            </w:r>
            <w:r w:rsidRPr="00157BA7">
              <w:t>ship</w:t>
            </w:r>
            <w:r w:rsidRPr="00157BA7">
              <w:rPr>
                <w:spacing w:val="-14"/>
              </w:rPr>
              <w:t xml:space="preserve"> </w:t>
            </w:r>
            <w:r w:rsidRPr="00157BA7">
              <w:t>can</w:t>
            </w:r>
            <w:r w:rsidRPr="00157BA7">
              <w:rPr>
                <w:spacing w:val="-14"/>
              </w:rPr>
              <w:t xml:space="preserve"> </w:t>
            </w:r>
            <w:r w:rsidRPr="00157BA7">
              <w:t>safely</w:t>
            </w:r>
            <w:r w:rsidRPr="00157BA7">
              <w:rPr>
                <w:spacing w:val="-14"/>
              </w:rPr>
              <w:t xml:space="preserve"> </w:t>
            </w:r>
            <w:r w:rsidRPr="00157BA7">
              <w:rPr>
                <w:spacing w:val="-3"/>
              </w:rPr>
              <w:t>carry,</w:t>
            </w:r>
            <w:r w:rsidRPr="00157BA7">
              <w:rPr>
                <w:spacing w:val="-14"/>
              </w:rPr>
              <w:t xml:space="preserve"> </w:t>
            </w:r>
            <w:r w:rsidRPr="00157BA7">
              <w:t>not</w:t>
            </w:r>
            <w:r w:rsidRPr="00157BA7">
              <w:rPr>
                <w:spacing w:val="-14"/>
              </w:rPr>
              <w:t xml:space="preserve"> </w:t>
            </w:r>
            <w:r w:rsidRPr="00157BA7">
              <w:t>including</w:t>
            </w:r>
            <w:r w:rsidRPr="00157BA7">
              <w:rPr>
                <w:spacing w:val="-14"/>
              </w:rPr>
              <w:t xml:space="preserve"> </w:t>
            </w:r>
            <w:r w:rsidRPr="00157BA7">
              <w:t>the</w:t>
            </w:r>
            <w:r w:rsidRPr="00157BA7">
              <w:rPr>
                <w:spacing w:val="-14"/>
              </w:rPr>
              <w:t xml:space="preserve"> </w:t>
            </w:r>
            <w:r w:rsidRPr="00157BA7">
              <w:t>weight of the</w:t>
            </w:r>
            <w:r w:rsidRPr="00157BA7">
              <w:rPr>
                <w:spacing w:val="-19"/>
              </w:rPr>
              <w:t xml:space="preserve"> </w:t>
            </w:r>
            <w:r w:rsidRPr="00157BA7">
              <w:t>ship.</w:t>
            </w:r>
          </w:p>
        </w:tc>
      </w:tr>
      <w:tr w:rsidR="0046215C" w:rsidRPr="00157BA7" w14:paraId="507E32E7" w14:textId="77777777" w:rsidTr="0036233E">
        <w:trPr>
          <w:trHeight w:val="780"/>
        </w:trPr>
        <w:tc>
          <w:tcPr>
            <w:tcW w:w="2059" w:type="dxa"/>
            <w:shd w:val="clear" w:color="auto" w:fill="FEEAE1"/>
          </w:tcPr>
          <w:p w14:paraId="288FBB9C" w14:textId="77777777" w:rsidR="0046215C" w:rsidRPr="00157BA7" w:rsidRDefault="0046215C" w:rsidP="0036233E">
            <w:pPr>
              <w:spacing w:after="100" w:afterAutospacing="1"/>
            </w:pPr>
            <w:r w:rsidRPr="00157BA7">
              <w:rPr>
                <w:w w:val="105"/>
              </w:rPr>
              <w:t>Externalities</w:t>
            </w:r>
          </w:p>
        </w:tc>
        <w:tc>
          <w:tcPr>
            <w:tcW w:w="7559" w:type="dxa"/>
          </w:tcPr>
          <w:p w14:paraId="2D1D1A14" w14:textId="77777777" w:rsidR="0046215C" w:rsidRPr="00157BA7" w:rsidRDefault="0046215C" w:rsidP="0036233E">
            <w:pPr>
              <w:spacing w:after="100" w:afterAutospacing="1"/>
            </w:pPr>
            <w:r w:rsidRPr="00157BA7">
              <w:t>A</w:t>
            </w:r>
            <w:r w:rsidRPr="00157BA7">
              <w:rPr>
                <w:spacing w:val="-9"/>
              </w:rPr>
              <w:t xml:space="preserve"> </w:t>
            </w:r>
            <w:r w:rsidRPr="00157BA7">
              <w:t>cost</w:t>
            </w:r>
            <w:r w:rsidRPr="00157BA7">
              <w:rPr>
                <w:spacing w:val="-9"/>
              </w:rPr>
              <w:t xml:space="preserve"> </w:t>
            </w:r>
            <w:r w:rsidRPr="00157BA7">
              <w:t>or</w:t>
            </w:r>
            <w:r w:rsidRPr="00157BA7">
              <w:rPr>
                <w:spacing w:val="-9"/>
              </w:rPr>
              <w:t xml:space="preserve"> </w:t>
            </w:r>
            <w:r w:rsidRPr="00157BA7">
              <w:t>benefit</w:t>
            </w:r>
            <w:r w:rsidRPr="00157BA7">
              <w:rPr>
                <w:spacing w:val="-9"/>
              </w:rPr>
              <w:t xml:space="preserve"> </w:t>
            </w:r>
            <w:r w:rsidRPr="00157BA7">
              <w:t>suffered</w:t>
            </w:r>
            <w:r w:rsidRPr="00157BA7">
              <w:rPr>
                <w:spacing w:val="-9"/>
              </w:rPr>
              <w:t xml:space="preserve"> </w:t>
            </w:r>
            <w:r w:rsidRPr="00157BA7">
              <w:t>by</w:t>
            </w:r>
            <w:r w:rsidRPr="00157BA7">
              <w:rPr>
                <w:spacing w:val="-9"/>
              </w:rPr>
              <w:t xml:space="preserve"> </w:t>
            </w:r>
            <w:r w:rsidRPr="00157BA7">
              <w:t>a</w:t>
            </w:r>
            <w:r w:rsidRPr="00157BA7">
              <w:rPr>
                <w:spacing w:val="-9"/>
              </w:rPr>
              <w:t xml:space="preserve"> </w:t>
            </w:r>
            <w:r w:rsidRPr="00157BA7">
              <w:t>third</w:t>
            </w:r>
            <w:r w:rsidRPr="00157BA7">
              <w:rPr>
                <w:spacing w:val="-9"/>
              </w:rPr>
              <w:t xml:space="preserve"> </w:t>
            </w:r>
            <w:r w:rsidRPr="00157BA7">
              <w:t>party</w:t>
            </w:r>
            <w:r w:rsidRPr="00157BA7">
              <w:rPr>
                <w:spacing w:val="-9"/>
              </w:rPr>
              <w:t xml:space="preserve"> </w:t>
            </w:r>
            <w:r w:rsidRPr="00157BA7">
              <w:t>and</w:t>
            </w:r>
            <w:r w:rsidRPr="00157BA7">
              <w:rPr>
                <w:spacing w:val="-9"/>
              </w:rPr>
              <w:t xml:space="preserve"> </w:t>
            </w:r>
            <w:r w:rsidRPr="00157BA7">
              <w:t>not</w:t>
            </w:r>
            <w:r w:rsidRPr="00157BA7">
              <w:rPr>
                <w:spacing w:val="-9"/>
              </w:rPr>
              <w:t xml:space="preserve"> </w:t>
            </w:r>
            <w:r w:rsidRPr="00157BA7">
              <w:t>priced</w:t>
            </w:r>
            <w:r w:rsidRPr="00157BA7">
              <w:rPr>
                <w:spacing w:val="-9"/>
              </w:rPr>
              <w:t xml:space="preserve"> </w:t>
            </w:r>
            <w:r w:rsidRPr="00157BA7">
              <w:t>into</w:t>
            </w:r>
            <w:r w:rsidRPr="00157BA7">
              <w:rPr>
                <w:spacing w:val="-9"/>
              </w:rPr>
              <w:t xml:space="preserve"> </w:t>
            </w:r>
            <w:r w:rsidRPr="00157BA7">
              <w:t>a</w:t>
            </w:r>
            <w:r w:rsidRPr="00157BA7">
              <w:rPr>
                <w:spacing w:val="-9"/>
              </w:rPr>
              <w:t xml:space="preserve"> </w:t>
            </w:r>
            <w:r w:rsidRPr="00157BA7">
              <w:t>financial</w:t>
            </w:r>
            <w:r w:rsidRPr="00157BA7">
              <w:rPr>
                <w:spacing w:val="-9"/>
              </w:rPr>
              <w:t xml:space="preserve"> </w:t>
            </w:r>
            <w:r w:rsidRPr="00157BA7">
              <w:t>transaction.</w:t>
            </w:r>
            <w:r w:rsidRPr="00157BA7">
              <w:rPr>
                <w:spacing w:val="-9"/>
              </w:rPr>
              <w:t xml:space="preserve"> </w:t>
            </w:r>
            <w:r w:rsidRPr="00157BA7">
              <w:t>A</w:t>
            </w:r>
            <w:r w:rsidRPr="00157BA7">
              <w:rPr>
                <w:spacing w:val="-9"/>
              </w:rPr>
              <w:t xml:space="preserve"> </w:t>
            </w:r>
            <w:r w:rsidRPr="00157BA7">
              <w:t>common example</w:t>
            </w:r>
            <w:r w:rsidRPr="00157BA7">
              <w:rPr>
                <w:spacing w:val="-14"/>
              </w:rPr>
              <w:t xml:space="preserve"> </w:t>
            </w:r>
            <w:r w:rsidRPr="00157BA7">
              <w:t>of</w:t>
            </w:r>
            <w:r w:rsidRPr="00157BA7">
              <w:rPr>
                <w:spacing w:val="-14"/>
              </w:rPr>
              <w:t xml:space="preserve"> </w:t>
            </w:r>
            <w:r w:rsidRPr="00157BA7">
              <w:t>an</w:t>
            </w:r>
            <w:r w:rsidRPr="00157BA7">
              <w:rPr>
                <w:spacing w:val="-14"/>
              </w:rPr>
              <w:t xml:space="preserve"> </w:t>
            </w:r>
            <w:r w:rsidRPr="00157BA7">
              <w:t>externality</w:t>
            </w:r>
            <w:r w:rsidRPr="00157BA7">
              <w:rPr>
                <w:spacing w:val="-14"/>
              </w:rPr>
              <w:t xml:space="preserve"> </w:t>
            </w:r>
            <w:r w:rsidRPr="00157BA7">
              <w:t>is</w:t>
            </w:r>
            <w:r w:rsidRPr="00157BA7">
              <w:rPr>
                <w:spacing w:val="-14"/>
              </w:rPr>
              <w:t xml:space="preserve"> </w:t>
            </w:r>
            <w:r w:rsidRPr="00157BA7">
              <w:t>the</w:t>
            </w:r>
            <w:r w:rsidRPr="00157BA7">
              <w:rPr>
                <w:spacing w:val="-14"/>
              </w:rPr>
              <w:t xml:space="preserve"> </w:t>
            </w:r>
            <w:r w:rsidRPr="00157BA7">
              <w:t>environmental</w:t>
            </w:r>
            <w:r w:rsidRPr="00157BA7">
              <w:rPr>
                <w:spacing w:val="-14"/>
              </w:rPr>
              <w:t xml:space="preserve"> </w:t>
            </w:r>
            <w:r w:rsidRPr="00157BA7">
              <w:t>or</w:t>
            </w:r>
            <w:r w:rsidRPr="00157BA7">
              <w:rPr>
                <w:spacing w:val="-14"/>
              </w:rPr>
              <w:t xml:space="preserve"> </w:t>
            </w:r>
            <w:r w:rsidRPr="00157BA7">
              <w:t>social</w:t>
            </w:r>
            <w:r w:rsidRPr="00157BA7">
              <w:rPr>
                <w:spacing w:val="-14"/>
              </w:rPr>
              <w:t xml:space="preserve"> </w:t>
            </w:r>
            <w:r w:rsidRPr="00157BA7">
              <w:t>impact</w:t>
            </w:r>
            <w:r w:rsidRPr="00157BA7">
              <w:rPr>
                <w:spacing w:val="-14"/>
              </w:rPr>
              <w:t xml:space="preserve"> </w:t>
            </w:r>
            <w:r w:rsidRPr="00157BA7">
              <w:t>of</w:t>
            </w:r>
            <w:r w:rsidRPr="00157BA7">
              <w:rPr>
                <w:spacing w:val="-14"/>
              </w:rPr>
              <w:t xml:space="preserve"> </w:t>
            </w:r>
            <w:r w:rsidRPr="00157BA7">
              <w:t>economic</w:t>
            </w:r>
            <w:r w:rsidRPr="00157BA7">
              <w:rPr>
                <w:spacing w:val="-14"/>
              </w:rPr>
              <w:t xml:space="preserve"> </w:t>
            </w:r>
            <w:r w:rsidRPr="00157BA7">
              <w:t>activity</w:t>
            </w:r>
            <w:r w:rsidRPr="00157BA7">
              <w:rPr>
                <w:spacing w:val="-14"/>
              </w:rPr>
              <w:t xml:space="preserve"> </w:t>
            </w:r>
            <w:r w:rsidRPr="00157BA7">
              <w:t>that</w:t>
            </w:r>
            <w:r w:rsidRPr="00157BA7">
              <w:rPr>
                <w:spacing w:val="-14"/>
              </w:rPr>
              <w:t xml:space="preserve"> </w:t>
            </w:r>
            <w:r w:rsidRPr="00157BA7">
              <w:t>does</w:t>
            </w:r>
            <w:r w:rsidRPr="00157BA7">
              <w:rPr>
                <w:spacing w:val="-14"/>
              </w:rPr>
              <w:t xml:space="preserve"> </w:t>
            </w:r>
            <w:r w:rsidRPr="00157BA7">
              <w:t>not incur</w:t>
            </w:r>
            <w:r w:rsidRPr="00157BA7">
              <w:rPr>
                <w:spacing w:val="-17"/>
              </w:rPr>
              <w:t xml:space="preserve"> </w:t>
            </w:r>
            <w:r w:rsidRPr="00157BA7">
              <w:t>a</w:t>
            </w:r>
            <w:r w:rsidRPr="00157BA7">
              <w:rPr>
                <w:spacing w:val="-17"/>
              </w:rPr>
              <w:t xml:space="preserve"> </w:t>
            </w:r>
            <w:r w:rsidRPr="00157BA7">
              <w:t>financial</w:t>
            </w:r>
            <w:r w:rsidRPr="00157BA7">
              <w:rPr>
                <w:spacing w:val="-17"/>
              </w:rPr>
              <w:t xml:space="preserve"> </w:t>
            </w:r>
            <w:r w:rsidRPr="00157BA7">
              <w:t>cost.</w:t>
            </w:r>
          </w:p>
        </w:tc>
      </w:tr>
      <w:tr w:rsidR="0046215C" w:rsidRPr="00157BA7" w14:paraId="154999A3" w14:textId="77777777" w:rsidTr="0036233E">
        <w:trPr>
          <w:trHeight w:val="980"/>
        </w:trPr>
        <w:tc>
          <w:tcPr>
            <w:tcW w:w="2059" w:type="dxa"/>
            <w:shd w:val="clear" w:color="auto" w:fill="FEEAE1"/>
          </w:tcPr>
          <w:p w14:paraId="1473A641" w14:textId="77777777" w:rsidR="0046215C" w:rsidRPr="00157BA7" w:rsidRDefault="0046215C" w:rsidP="0036233E">
            <w:pPr>
              <w:spacing w:after="100" w:afterAutospacing="1"/>
            </w:pPr>
            <w:r w:rsidRPr="00157BA7">
              <w:lastRenderedPageBreak/>
              <w:t>Feeder vessel</w:t>
            </w:r>
          </w:p>
        </w:tc>
        <w:tc>
          <w:tcPr>
            <w:tcW w:w="7559" w:type="dxa"/>
          </w:tcPr>
          <w:p w14:paraId="33BDD964" w14:textId="77777777" w:rsidR="0046215C" w:rsidRPr="00157BA7" w:rsidRDefault="0046215C" w:rsidP="0036233E">
            <w:pPr>
              <w:spacing w:after="100" w:afterAutospacing="1"/>
            </w:pPr>
            <w:r w:rsidRPr="00157BA7">
              <w:t>A</w:t>
            </w:r>
            <w:r w:rsidRPr="00157BA7">
              <w:rPr>
                <w:spacing w:val="-14"/>
              </w:rPr>
              <w:t xml:space="preserve"> </w:t>
            </w:r>
            <w:r w:rsidRPr="00157BA7">
              <w:t>smaller</w:t>
            </w:r>
            <w:r w:rsidRPr="00157BA7">
              <w:rPr>
                <w:spacing w:val="-14"/>
              </w:rPr>
              <w:t xml:space="preserve"> </w:t>
            </w:r>
            <w:r w:rsidRPr="00157BA7">
              <w:t>container</w:t>
            </w:r>
            <w:r w:rsidRPr="00157BA7">
              <w:rPr>
                <w:spacing w:val="-14"/>
              </w:rPr>
              <w:t xml:space="preserve"> </w:t>
            </w:r>
            <w:r w:rsidRPr="00157BA7">
              <w:t>ship,</w:t>
            </w:r>
            <w:r w:rsidRPr="00157BA7">
              <w:rPr>
                <w:spacing w:val="-14"/>
              </w:rPr>
              <w:t xml:space="preserve"> </w:t>
            </w:r>
            <w:r w:rsidRPr="00157BA7">
              <w:t>usually</w:t>
            </w:r>
            <w:r w:rsidRPr="00157BA7">
              <w:rPr>
                <w:spacing w:val="-14"/>
              </w:rPr>
              <w:t xml:space="preserve"> </w:t>
            </w:r>
            <w:r w:rsidRPr="00157BA7">
              <w:t>less</w:t>
            </w:r>
            <w:r w:rsidRPr="00157BA7">
              <w:rPr>
                <w:spacing w:val="-14"/>
              </w:rPr>
              <w:t xml:space="preserve"> </w:t>
            </w:r>
            <w:r w:rsidRPr="00157BA7">
              <w:t>than</w:t>
            </w:r>
            <w:r w:rsidRPr="00157BA7">
              <w:rPr>
                <w:spacing w:val="-14"/>
              </w:rPr>
              <w:t xml:space="preserve"> </w:t>
            </w:r>
            <w:r w:rsidRPr="00157BA7">
              <w:t>4,000</w:t>
            </w:r>
            <w:r w:rsidRPr="00157BA7">
              <w:rPr>
                <w:spacing w:val="-14"/>
              </w:rPr>
              <w:t xml:space="preserve"> </w:t>
            </w:r>
            <w:r w:rsidRPr="00157BA7">
              <w:t>TEU,</w:t>
            </w:r>
            <w:r w:rsidRPr="00157BA7">
              <w:rPr>
                <w:spacing w:val="-14"/>
              </w:rPr>
              <w:t xml:space="preserve"> </w:t>
            </w:r>
            <w:r w:rsidRPr="00157BA7">
              <w:t>that</w:t>
            </w:r>
            <w:r w:rsidRPr="00157BA7">
              <w:rPr>
                <w:spacing w:val="-14"/>
              </w:rPr>
              <w:t xml:space="preserve"> </w:t>
            </w:r>
            <w:r w:rsidRPr="00157BA7">
              <w:t>is</w:t>
            </w:r>
            <w:r w:rsidRPr="00157BA7">
              <w:rPr>
                <w:spacing w:val="-14"/>
              </w:rPr>
              <w:t xml:space="preserve"> </w:t>
            </w:r>
            <w:r w:rsidRPr="00157BA7">
              <w:t>used</w:t>
            </w:r>
            <w:r w:rsidRPr="00157BA7">
              <w:rPr>
                <w:spacing w:val="-14"/>
              </w:rPr>
              <w:t xml:space="preserve"> </w:t>
            </w:r>
            <w:r w:rsidRPr="00157BA7">
              <w:t>to</w:t>
            </w:r>
            <w:r w:rsidRPr="00157BA7">
              <w:rPr>
                <w:spacing w:val="-14"/>
              </w:rPr>
              <w:t xml:space="preserve"> </w:t>
            </w:r>
            <w:r w:rsidRPr="00157BA7">
              <w:t>service</w:t>
            </w:r>
            <w:r w:rsidRPr="00157BA7">
              <w:rPr>
                <w:spacing w:val="-14"/>
              </w:rPr>
              <w:t xml:space="preserve"> </w:t>
            </w:r>
            <w:r w:rsidRPr="00157BA7">
              <w:t>small</w:t>
            </w:r>
            <w:r w:rsidRPr="00157BA7">
              <w:rPr>
                <w:spacing w:val="-14"/>
              </w:rPr>
              <w:t xml:space="preserve"> </w:t>
            </w:r>
            <w:r w:rsidRPr="00157BA7">
              <w:t>ports</w:t>
            </w:r>
            <w:r w:rsidRPr="00157BA7">
              <w:rPr>
                <w:spacing w:val="-14"/>
              </w:rPr>
              <w:t xml:space="preserve"> </w:t>
            </w:r>
            <w:r w:rsidRPr="00157BA7">
              <w:t>in</w:t>
            </w:r>
            <w:r w:rsidRPr="00157BA7">
              <w:rPr>
                <w:spacing w:val="-14"/>
              </w:rPr>
              <w:t xml:space="preserve"> </w:t>
            </w:r>
            <w:r w:rsidRPr="00157BA7">
              <w:t>regional groups.</w:t>
            </w:r>
            <w:r w:rsidRPr="00157BA7">
              <w:rPr>
                <w:spacing w:val="-15"/>
              </w:rPr>
              <w:t xml:space="preserve"> </w:t>
            </w:r>
            <w:r w:rsidRPr="00157BA7">
              <w:t>Feeder</w:t>
            </w:r>
            <w:r w:rsidRPr="00157BA7">
              <w:rPr>
                <w:spacing w:val="-15"/>
              </w:rPr>
              <w:t xml:space="preserve"> </w:t>
            </w:r>
            <w:r w:rsidRPr="00157BA7">
              <w:t>vessels</w:t>
            </w:r>
            <w:r w:rsidRPr="00157BA7">
              <w:rPr>
                <w:spacing w:val="-15"/>
              </w:rPr>
              <w:t xml:space="preserve"> </w:t>
            </w:r>
            <w:r w:rsidRPr="00157BA7">
              <w:t>collect</w:t>
            </w:r>
            <w:r w:rsidRPr="00157BA7">
              <w:rPr>
                <w:spacing w:val="-15"/>
              </w:rPr>
              <w:t xml:space="preserve"> </w:t>
            </w:r>
            <w:r w:rsidRPr="00157BA7">
              <w:t>shipping</w:t>
            </w:r>
            <w:r w:rsidRPr="00157BA7">
              <w:rPr>
                <w:spacing w:val="-15"/>
              </w:rPr>
              <w:t xml:space="preserve"> </w:t>
            </w:r>
            <w:r w:rsidRPr="00157BA7">
              <w:t>containers</w:t>
            </w:r>
            <w:r w:rsidRPr="00157BA7">
              <w:rPr>
                <w:spacing w:val="-15"/>
              </w:rPr>
              <w:t xml:space="preserve"> </w:t>
            </w:r>
            <w:r w:rsidRPr="00157BA7">
              <w:t>from</w:t>
            </w:r>
            <w:r w:rsidRPr="00157BA7">
              <w:rPr>
                <w:spacing w:val="-15"/>
              </w:rPr>
              <w:t xml:space="preserve"> </w:t>
            </w:r>
            <w:r w:rsidRPr="00157BA7">
              <w:t>different</w:t>
            </w:r>
            <w:r w:rsidRPr="00157BA7">
              <w:rPr>
                <w:spacing w:val="-15"/>
              </w:rPr>
              <w:t xml:space="preserve"> </w:t>
            </w:r>
            <w:r w:rsidRPr="00157BA7">
              <w:t>ports</w:t>
            </w:r>
            <w:r w:rsidRPr="00157BA7">
              <w:rPr>
                <w:spacing w:val="-15"/>
              </w:rPr>
              <w:t xml:space="preserve"> </w:t>
            </w:r>
            <w:r w:rsidRPr="00157BA7">
              <w:t>and</w:t>
            </w:r>
            <w:r w:rsidRPr="00157BA7">
              <w:rPr>
                <w:spacing w:val="-15"/>
              </w:rPr>
              <w:t xml:space="preserve"> </w:t>
            </w:r>
            <w:r w:rsidRPr="00157BA7">
              <w:t>transport</w:t>
            </w:r>
            <w:r w:rsidRPr="00157BA7">
              <w:rPr>
                <w:spacing w:val="-15"/>
              </w:rPr>
              <w:t xml:space="preserve"> </w:t>
            </w:r>
            <w:r w:rsidRPr="00157BA7">
              <w:t>them</w:t>
            </w:r>
            <w:r w:rsidRPr="00157BA7">
              <w:rPr>
                <w:spacing w:val="-15"/>
              </w:rPr>
              <w:t xml:space="preserve"> </w:t>
            </w:r>
            <w:r w:rsidRPr="00157BA7">
              <w:t>to</w:t>
            </w:r>
            <w:r w:rsidRPr="00157BA7">
              <w:rPr>
                <w:spacing w:val="-15"/>
              </w:rPr>
              <w:t xml:space="preserve"> </w:t>
            </w:r>
            <w:r w:rsidRPr="00157BA7">
              <w:t>central container</w:t>
            </w:r>
            <w:r w:rsidRPr="00157BA7">
              <w:rPr>
                <w:spacing w:val="-13"/>
              </w:rPr>
              <w:t xml:space="preserve"> </w:t>
            </w:r>
            <w:r w:rsidRPr="00157BA7">
              <w:t>terminals</w:t>
            </w:r>
            <w:r w:rsidRPr="00157BA7">
              <w:rPr>
                <w:spacing w:val="-13"/>
              </w:rPr>
              <w:t xml:space="preserve"> </w:t>
            </w:r>
            <w:r w:rsidRPr="00157BA7">
              <w:t>where</w:t>
            </w:r>
            <w:r w:rsidRPr="00157BA7">
              <w:rPr>
                <w:spacing w:val="-13"/>
              </w:rPr>
              <w:t xml:space="preserve"> </w:t>
            </w:r>
            <w:r w:rsidRPr="00157BA7">
              <w:t>they</w:t>
            </w:r>
            <w:r w:rsidRPr="00157BA7">
              <w:rPr>
                <w:spacing w:val="-13"/>
              </w:rPr>
              <w:t xml:space="preserve"> </w:t>
            </w:r>
            <w:r w:rsidRPr="00157BA7">
              <w:t>are</w:t>
            </w:r>
            <w:r w:rsidRPr="00157BA7">
              <w:rPr>
                <w:spacing w:val="-13"/>
              </w:rPr>
              <w:t xml:space="preserve"> </w:t>
            </w:r>
            <w:r w:rsidRPr="00157BA7">
              <w:t>loaded</w:t>
            </w:r>
            <w:r w:rsidRPr="00157BA7">
              <w:rPr>
                <w:spacing w:val="-13"/>
              </w:rPr>
              <w:t xml:space="preserve"> </w:t>
            </w:r>
            <w:r w:rsidRPr="00157BA7">
              <w:t>onto</w:t>
            </w:r>
            <w:r w:rsidRPr="00157BA7">
              <w:rPr>
                <w:spacing w:val="-13"/>
              </w:rPr>
              <w:t xml:space="preserve"> </w:t>
            </w:r>
            <w:r w:rsidRPr="00157BA7">
              <w:t>bigger</w:t>
            </w:r>
            <w:r w:rsidRPr="00157BA7">
              <w:rPr>
                <w:spacing w:val="-13"/>
              </w:rPr>
              <w:t xml:space="preserve"> </w:t>
            </w:r>
            <w:r w:rsidRPr="00157BA7">
              <w:t>vessels</w:t>
            </w:r>
            <w:r w:rsidRPr="00157BA7">
              <w:rPr>
                <w:spacing w:val="-13"/>
              </w:rPr>
              <w:t xml:space="preserve"> </w:t>
            </w:r>
            <w:r w:rsidRPr="00157BA7">
              <w:t>or</w:t>
            </w:r>
            <w:r w:rsidRPr="00157BA7">
              <w:rPr>
                <w:spacing w:val="-13"/>
              </w:rPr>
              <w:t xml:space="preserve"> </w:t>
            </w:r>
            <w:r w:rsidRPr="00157BA7">
              <w:t>further</w:t>
            </w:r>
            <w:r w:rsidRPr="00157BA7">
              <w:rPr>
                <w:spacing w:val="-13"/>
              </w:rPr>
              <w:t xml:space="preserve"> </w:t>
            </w:r>
            <w:r w:rsidRPr="00157BA7">
              <w:t>transported</w:t>
            </w:r>
            <w:r w:rsidRPr="00157BA7">
              <w:rPr>
                <w:spacing w:val="-13"/>
              </w:rPr>
              <w:t xml:space="preserve"> </w:t>
            </w:r>
            <w:r w:rsidRPr="00157BA7">
              <w:t>by</w:t>
            </w:r>
            <w:r w:rsidRPr="00157BA7">
              <w:rPr>
                <w:spacing w:val="-13"/>
              </w:rPr>
              <w:t xml:space="preserve"> </w:t>
            </w:r>
            <w:r w:rsidRPr="00157BA7">
              <w:t>truck</w:t>
            </w:r>
            <w:r w:rsidRPr="00157BA7">
              <w:rPr>
                <w:spacing w:val="-13"/>
              </w:rPr>
              <w:t xml:space="preserve"> </w:t>
            </w:r>
            <w:r w:rsidRPr="00157BA7">
              <w:t>or</w:t>
            </w:r>
            <w:r w:rsidRPr="00157BA7">
              <w:rPr>
                <w:spacing w:val="-13"/>
              </w:rPr>
              <w:t xml:space="preserve"> </w:t>
            </w:r>
            <w:r w:rsidRPr="00157BA7">
              <w:t>rail into the hub</w:t>
            </w:r>
            <w:r w:rsidRPr="00157BA7">
              <w:rPr>
                <w:spacing w:val="-34"/>
              </w:rPr>
              <w:t xml:space="preserve"> </w:t>
            </w:r>
            <w:r w:rsidRPr="00157BA7">
              <w:rPr>
                <w:spacing w:val="-3"/>
              </w:rPr>
              <w:t xml:space="preserve">port’s </w:t>
            </w:r>
            <w:r w:rsidRPr="00157BA7">
              <w:t>hinterland.</w:t>
            </w:r>
          </w:p>
        </w:tc>
      </w:tr>
    </w:tbl>
    <w:p w14:paraId="4397C08E" w14:textId="77777777" w:rsidR="0046215C" w:rsidRPr="0073506B" w:rsidRDefault="0046215C" w:rsidP="0046215C">
      <w:pPr>
        <w:pStyle w:val="BodyText"/>
        <w:spacing w:after="100" w:afterAutospacing="1"/>
        <w:rPr>
          <w:rFonts w:ascii="Times New Roman"/>
          <w:sz w:val="27"/>
        </w:rPr>
      </w:pPr>
    </w:p>
    <w:tbl>
      <w:tblPr>
        <w:tblW w:w="0" w:type="auto"/>
        <w:tblInd w:w="117" w:type="dxa"/>
        <w:tblBorders>
          <w:top w:val="single" w:sz="2" w:space="0" w:color="8E8783"/>
          <w:left w:val="single" w:sz="2" w:space="0" w:color="8E8783"/>
          <w:bottom w:val="single" w:sz="2" w:space="0" w:color="8E8783"/>
          <w:right w:val="single" w:sz="2" w:space="0" w:color="8E8783"/>
          <w:insideH w:val="single" w:sz="2" w:space="0" w:color="8E8783"/>
          <w:insideV w:val="single" w:sz="2" w:space="0" w:color="8E8783"/>
        </w:tblBorders>
        <w:tblLayout w:type="fixed"/>
        <w:tblCellMar>
          <w:left w:w="0" w:type="dxa"/>
          <w:right w:w="0" w:type="dxa"/>
        </w:tblCellMar>
        <w:tblLook w:val="01E0" w:firstRow="1" w:lastRow="1" w:firstColumn="1" w:lastColumn="1" w:noHBand="0" w:noVBand="0"/>
      </w:tblPr>
      <w:tblGrid>
        <w:gridCol w:w="2059"/>
        <w:gridCol w:w="7559"/>
      </w:tblGrid>
      <w:tr w:rsidR="0046215C" w:rsidRPr="00157BA7" w14:paraId="19327D76" w14:textId="77777777" w:rsidTr="0036233E">
        <w:trPr>
          <w:trHeight w:val="400"/>
        </w:trPr>
        <w:tc>
          <w:tcPr>
            <w:tcW w:w="2059" w:type="dxa"/>
            <w:shd w:val="clear" w:color="auto" w:fill="F04937"/>
          </w:tcPr>
          <w:p w14:paraId="2FC2E639" w14:textId="77777777" w:rsidR="0046215C" w:rsidRPr="00157BA7" w:rsidRDefault="0046215C" w:rsidP="0036233E">
            <w:pPr>
              <w:spacing w:after="100" w:afterAutospacing="1"/>
            </w:pPr>
            <w:r w:rsidRPr="00157BA7">
              <w:t>Term</w:t>
            </w:r>
          </w:p>
        </w:tc>
        <w:tc>
          <w:tcPr>
            <w:tcW w:w="7559" w:type="dxa"/>
            <w:shd w:val="clear" w:color="auto" w:fill="F04937"/>
          </w:tcPr>
          <w:p w14:paraId="6306DBFE" w14:textId="77777777" w:rsidR="0046215C" w:rsidRPr="00157BA7" w:rsidRDefault="0046215C" w:rsidP="0036233E">
            <w:pPr>
              <w:spacing w:after="100" w:afterAutospacing="1"/>
            </w:pPr>
            <w:r w:rsidRPr="00157BA7">
              <w:rPr>
                <w:w w:val="105"/>
              </w:rPr>
              <w:t>Definition</w:t>
            </w:r>
          </w:p>
        </w:tc>
      </w:tr>
      <w:tr w:rsidR="0046215C" w:rsidRPr="00157BA7" w14:paraId="30F96CEE" w14:textId="77777777" w:rsidTr="0036233E">
        <w:trPr>
          <w:trHeight w:val="580"/>
        </w:trPr>
        <w:tc>
          <w:tcPr>
            <w:tcW w:w="2059" w:type="dxa"/>
            <w:shd w:val="clear" w:color="auto" w:fill="FEEAE1"/>
          </w:tcPr>
          <w:p w14:paraId="4103D7B5" w14:textId="77777777" w:rsidR="0046215C" w:rsidRPr="00157BA7" w:rsidRDefault="0046215C" w:rsidP="0036233E">
            <w:pPr>
              <w:spacing w:after="100" w:afterAutospacing="1"/>
            </w:pPr>
            <w:r w:rsidRPr="00157BA7">
              <w:rPr>
                <w:w w:val="105"/>
              </w:rPr>
              <w:t>Freight Link</w:t>
            </w:r>
          </w:p>
        </w:tc>
        <w:tc>
          <w:tcPr>
            <w:tcW w:w="7559" w:type="dxa"/>
          </w:tcPr>
          <w:p w14:paraId="4B770B4D" w14:textId="77777777" w:rsidR="0046215C" w:rsidRPr="00157BA7" w:rsidRDefault="0046215C" w:rsidP="0036233E">
            <w:pPr>
              <w:spacing w:after="100" w:afterAutospacing="1"/>
            </w:pPr>
            <w:r w:rsidRPr="00157BA7">
              <w:t>Proposed</w:t>
            </w:r>
            <w:r w:rsidRPr="00157BA7">
              <w:rPr>
                <w:spacing w:val="-11"/>
              </w:rPr>
              <w:t xml:space="preserve"> </w:t>
            </w:r>
            <w:r w:rsidRPr="00157BA7">
              <w:t>high</w:t>
            </w:r>
            <w:r w:rsidRPr="00157BA7">
              <w:rPr>
                <w:spacing w:val="-11"/>
              </w:rPr>
              <w:t xml:space="preserve"> </w:t>
            </w:r>
            <w:r w:rsidRPr="00157BA7">
              <w:t>capacity</w:t>
            </w:r>
            <w:r w:rsidRPr="00157BA7">
              <w:rPr>
                <w:spacing w:val="-11"/>
              </w:rPr>
              <w:t xml:space="preserve"> </w:t>
            </w:r>
            <w:r w:rsidRPr="00157BA7">
              <w:t>two-lane</w:t>
            </w:r>
            <w:r w:rsidRPr="00157BA7">
              <w:rPr>
                <w:spacing w:val="-11"/>
              </w:rPr>
              <w:t xml:space="preserve"> </w:t>
            </w:r>
            <w:r w:rsidRPr="00157BA7">
              <w:t>road</w:t>
            </w:r>
            <w:r w:rsidRPr="00157BA7">
              <w:rPr>
                <w:spacing w:val="-11"/>
              </w:rPr>
              <w:t xml:space="preserve"> </w:t>
            </w:r>
            <w:r w:rsidRPr="00157BA7">
              <w:t>and</w:t>
            </w:r>
            <w:r w:rsidRPr="00157BA7">
              <w:rPr>
                <w:spacing w:val="-11"/>
              </w:rPr>
              <w:t xml:space="preserve"> </w:t>
            </w:r>
            <w:r w:rsidRPr="00157BA7">
              <w:t>two-track</w:t>
            </w:r>
            <w:r w:rsidRPr="00157BA7">
              <w:rPr>
                <w:spacing w:val="-11"/>
              </w:rPr>
              <w:t xml:space="preserve"> </w:t>
            </w:r>
            <w:r w:rsidRPr="00157BA7">
              <w:t>rail</w:t>
            </w:r>
            <w:r w:rsidRPr="00157BA7">
              <w:rPr>
                <w:spacing w:val="-11"/>
              </w:rPr>
              <w:t xml:space="preserve"> </w:t>
            </w:r>
            <w:r w:rsidRPr="00157BA7">
              <w:t>link</w:t>
            </w:r>
            <w:r w:rsidRPr="00157BA7">
              <w:rPr>
                <w:spacing w:val="-11"/>
              </w:rPr>
              <w:t xml:space="preserve"> </w:t>
            </w:r>
            <w:r w:rsidRPr="00157BA7">
              <w:t>from</w:t>
            </w:r>
            <w:r w:rsidRPr="00157BA7">
              <w:rPr>
                <w:spacing w:val="-11"/>
              </w:rPr>
              <w:t xml:space="preserve"> </w:t>
            </w:r>
            <w:r w:rsidRPr="00157BA7">
              <w:t>Webb</w:t>
            </w:r>
            <w:r w:rsidRPr="00157BA7">
              <w:rPr>
                <w:spacing w:val="-11"/>
              </w:rPr>
              <w:t xml:space="preserve"> </w:t>
            </w:r>
            <w:r w:rsidRPr="00157BA7">
              <w:t>Dock</w:t>
            </w:r>
            <w:r w:rsidRPr="00157BA7">
              <w:rPr>
                <w:spacing w:val="-11"/>
              </w:rPr>
              <w:t xml:space="preserve"> </w:t>
            </w:r>
            <w:r w:rsidRPr="00157BA7">
              <w:t>to</w:t>
            </w:r>
            <w:r w:rsidRPr="00157BA7">
              <w:rPr>
                <w:spacing w:val="-11"/>
              </w:rPr>
              <w:t xml:space="preserve"> </w:t>
            </w:r>
            <w:r w:rsidRPr="00157BA7">
              <w:t>the</w:t>
            </w:r>
            <w:r w:rsidRPr="00157BA7">
              <w:rPr>
                <w:spacing w:val="-11"/>
              </w:rPr>
              <w:t xml:space="preserve"> </w:t>
            </w:r>
            <w:r w:rsidRPr="00157BA7">
              <w:t>West</w:t>
            </w:r>
            <w:r w:rsidRPr="00157BA7">
              <w:rPr>
                <w:spacing w:val="-11"/>
              </w:rPr>
              <w:t xml:space="preserve"> </w:t>
            </w:r>
            <w:r w:rsidRPr="00157BA7">
              <w:t>Gate</w:t>
            </w:r>
            <w:r w:rsidRPr="00157BA7">
              <w:rPr>
                <w:spacing w:val="-11"/>
              </w:rPr>
              <w:t xml:space="preserve"> </w:t>
            </w:r>
            <w:r w:rsidRPr="00157BA7">
              <w:rPr>
                <w:spacing w:val="-3"/>
              </w:rPr>
              <w:t xml:space="preserve">Tunnel </w:t>
            </w:r>
            <w:r w:rsidRPr="00157BA7">
              <w:t>and</w:t>
            </w:r>
            <w:r w:rsidRPr="00157BA7">
              <w:rPr>
                <w:spacing w:val="-17"/>
              </w:rPr>
              <w:t xml:space="preserve"> </w:t>
            </w:r>
            <w:r w:rsidRPr="00157BA7">
              <w:t>Dynon</w:t>
            </w:r>
            <w:r w:rsidRPr="00157BA7">
              <w:rPr>
                <w:spacing w:val="-17"/>
              </w:rPr>
              <w:t xml:space="preserve"> </w:t>
            </w:r>
            <w:r w:rsidRPr="00157BA7">
              <w:t>rail</w:t>
            </w:r>
            <w:r w:rsidRPr="00157BA7">
              <w:rPr>
                <w:spacing w:val="-17"/>
              </w:rPr>
              <w:t xml:space="preserve"> </w:t>
            </w:r>
            <w:r w:rsidRPr="00157BA7">
              <w:t>yards</w:t>
            </w:r>
            <w:r w:rsidRPr="00157BA7">
              <w:rPr>
                <w:spacing w:val="-17"/>
              </w:rPr>
              <w:t xml:space="preserve"> </w:t>
            </w:r>
            <w:r w:rsidRPr="00157BA7">
              <w:t>north</w:t>
            </w:r>
            <w:r w:rsidRPr="00157BA7">
              <w:rPr>
                <w:spacing w:val="-17"/>
              </w:rPr>
              <w:t xml:space="preserve"> </w:t>
            </w:r>
            <w:r w:rsidRPr="00157BA7">
              <w:t>of</w:t>
            </w:r>
            <w:r w:rsidRPr="00157BA7">
              <w:rPr>
                <w:spacing w:val="-17"/>
              </w:rPr>
              <w:t xml:space="preserve"> </w:t>
            </w:r>
            <w:r w:rsidRPr="00157BA7">
              <w:t>the</w:t>
            </w:r>
            <w:r w:rsidRPr="00157BA7">
              <w:rPr>
                <w:spacing w:val="-17"/>
              </w:rPr>
              <w:t xml:space="preserve"> </w:t>
            </w:r>
            <w:r w:rsidRPr="00157BA7">
              <w:rPr>
                <w:spacing w:val="-3"/>
              </w:rPr>
              <w:t>Yarra</w:t>
            </w:r>
            <w:r w:rsidRPr="00157BA7">
              <w:rPr>
                <w:spacing w:val="-17"/>
              </w:rPr>
              <w:t xml:space="preserve"> </w:t>
            </w:r>
            <w:r w:rsidRPr="00157BA7">
              <w:rPr>
                <w:spacing w:val="-3"/>
              </w:rPr>
              <w:t>River.</w:t>
            </w:r>
          </w:p>
        </w:tc>
      </w:tr>
      <w:tr w:rsidR="0046215C" w:rsidRPr="00157BA7" w14:paraId="0EECF50A" w14:textId="77777777" w:rsidTr="0036233E">
        <w:trPr>
          <w:trHeight w:val="580"/>
        </w:trPr>
        <w:tc>
          <w:tcPr>
            <w:tcW w:w="2059" w:type="dxa"/>
            <w:shd w:val="clear" w:color="auto" w:fill="FEEAE1"/>
          </w:tcPr>
          <w:p w14:paraId="6BD4A5C6" w14:textId="77777777" w:rsidR="0046215C" w:rsidRPr="00157BA7" w:rsidRDefault="0046215C" w:rsidP="0036233E">
            <w:pPr>
              <w:spacing w:after="100" w:afterAutospacing="1"/>
            </w:pPr>
            <w:r w:rsidRPr="00157BA7">
              <w:rPr>
                <w:w w:val="105"/>
              </w:rPr>
              <w:t>Gross State Product</w:t>
            </w:r>
          </w:p>
        </w:tc>
        <w:tc>
          <w:tcPr>
            <w:tcW w:w="7559" w:type="dxa"/>
          </w:tcPr>
          <w:p w14:paraId="57E8896D" w14:textId="77777777" w:rsidR="0046215C" w:rsidRPr="00157BA7" w:rsidRDefault="0046215C" w:rsidP="0036233E">
            <w:pPr>
              <w:spacing w:after="100" w:afterAutospacing="1"/>
            </w:pPr>
            <w:r w:rsidRPr="00157BA7">
              <w:t>A</w:t>
            </w:r>
            <w:r w:rsidRPr="00157BA7">
              <w:rPr>
                <w:spacing w:val="-11"/>
              </w:rPr>
              <w:t xml:space="preserve"> </w:t>
            </w:r>
            <w:r w:rsidRPr="00157BA7">
              <w:t>measure</w:t>
            </w:r>
            <w:r w:rsidRPr="00157BA7">
              <w:rPr>
                <w:spacing w:val="-11"/>
              </w:rPr>
              <w:t xml:space="preserve"> </w:t>
            </w:r>
            <w:r w:rsidRPr="00157BA7">
              <w:t>of</w:t>
            </w:r>
            <w:r w:rsidRPr="00157BA7">
              <w:rPr>
                <w:spacing w:val="-11"/>
              </w:rPr>
              <w:t xml:space="preserve"> </w:t>
            </w:r>
            <w:r w:rsidRPr="00157BA7">
              <w:t>the</w:t>
            </w:r>
            <w:r w:rsidRPr="00157BA7">
              <w:rPr>
                <w:spacing w:val="-11"/>
              </w:rPr>
              <w:t xml:space="preserve"> </w:t>
            </w:r>
            <w:r w:rsidRPr="00157BA7">
              <w:t>total</w:t>
            </w:r>
            <w:r w:rsidRPr="00157BA7">
              <w:rPr>
                <w:spacing w:val="-11"/>
              </w:rPr>
              <w:t xml:space="preserve"> </w:t>
            </w:r>
            <w:r w:rsidRPr="00157BA7">
              <w:t>economic</w:t>
            </w:r>
            <w:r w:rsidRPr="00157BA7">
              <w:rPr>
                <w:spacing w:val="-11"/>
              </w:rPr>
              <w:t xml:space="preserve"> </w:t>
            </w:r>
            <w:r w:rsidRPr="00157BA7">
              <w:t>output</w:t>
            </w:r>
            <w:r w:rsidRPr="00157BA7">
              <w:rPr>
                <w:spacing w:val="-11"/>
              </w:rPr>
              <w:t xml:space="preserve"> </w:t>
            </w:r>
            <w:r w:rsidRPr="00157BA7">
              <w:t>of</w:t>
            </w:r>
            <w:r w:rsidRPr="00157BA7">
              <w:rPr>
                <w:spacing w:val="-11"/>
              </w:rPr>
              <w:t xml:space="preserve"> </w:t>
            </w:r>
            <w:r w:rsidRPr="00157BA7">
              <w:t>a</w:t>
            </w:r>
            <w:r w:rsidRPr="00157BA7">
              <w:rPr>
                <w:spacing w:val="-11"/>
              </w:rPr>
              <w:t xml:space="preserve"> </w:t>
            </w:r>
            <w:r w:rsidRPr="00157BA7">
              <w:t>state,</w:t>
            </w:r>
            <w:r w:rsidRPr="00157BA7">
              <w:rPr>
                <w:spacing w:val="-11"/>
              </w:rPr>
              <w:t xml:space="preserve"> </w:t>
            </w:r>
            <w:r w:rsidRPr="00157BA7">
              <w:t>represented</w:t>
            </w:r>
            <w:r w:rsidRPr="00157BA7">
              <w:rPr>
                <w:spacing w:val="-11"/>
              </w:rPr>
              <w:t xml:space="preserve"> </w:t>
            </w:r>
            <w:r w:rsidRPr="00157BA7">
              <w:t>as</w:t>
            </w:r>
            <w:r w:rsidRPr="00157BA7">
              <w:rPr>
                <w:spacing w:val="-11"/>
              </w:rPr>
              <w:t xml:space="preserve"> </w:t>
            </w:r>
            <w:r w:rsidRPr="00157BA7">
              <w:t>the</w:t>
            </w:r>
            <w:r w:rsidRPr="00157BA7">
              <w:rPr>
                <w:spacing w:val="-11"/>
              </w:rPr>
              <w:t xml:space="preserve"> </w:t>
            </w:r>
            <w:r w:rsidRPr="00157BA7">
              <w:t>total</w:t>
            </w:r>
            <w:r w:rsidRPr="00157BA7">
              <w:rPr>
                <w:spacing w:val="-11"/>
              </w:rPr>
              <w:t xml:space="preserve"> </w:t>
            </w:r>
            <w:r w:rsidRPr="00157BA7">
              <w:t>dollar</w:t>
            </w:r>
            <w:r w:rsidRPr="00157BA7">
              <w:rPr>
                <w:spacing w:val="-11"/>
              </w:rPr>
              <w:t xml:space="preserve"> </w:t>
            </w:r>
            <w:r w:rsidRPr="00157BA7">
              <w:t>value</w:t>
            </w:r>
            <w:r w:rsidRPr="00157BA7">
              <w:rPr>
                <w:spacing w:val="-11"/>
              </w:rPr>
              <w:t xml:space="preserve"> </w:t>
            </w:r>
            <w:r w:rsidRPr="00157BA7">
              <w:t>of</w:t>
            </w:r>
            <w:r w:rsidRPr="00157BA7">
              <w:rPr>
                <w:spacing w:val="-11"/>
              </w:rPr>
              <w:t xml:space="preserve"> </w:t>
            </w:r>
            <w:r w:rsidRPr="00157BA7">
              <w:t>all</w:t>
            </w:r>
            <w:r w:rsidRPr="00157BA7">
              <w:rPr>
                <w:spacing w:val="-11"/>
              </w:rPr>
              <w:t xml:space="preserve"> </w:t>
            </w:r>
            <w:r w:rsidRPr="00157BA7">
              <w:t>goods</w:t>
            </w:r>
            <w:r w:rsidRPr="00157BA7">
              <w:rPr>
                <w:spacing w:val="-11"/>
              </w:rPr>
              <w:t xml:space="preserve"> </w:t>
            </w:r>
            <w:r w:rsidRPr="00157BA7">
              <w:t>and services</w:t>
            </w:r>
            <w:r w:rsidRPr="00157BA7">
              <w:rPr>
                <w:spacing w:val="-15"/>
              </w:rPr>
              <w:t xml:space="preserve"> </w:t>
            </w:r>
            <w:r w:rsidRPr="00157BA7">
              <w:t>produced</w:t>
            </w:r>
            <w:r w:rsidRPr="00157BA7">
              <w:rPr>
                <w:spacing w:val="-15"/>
              </w:rPr>
              <w:t xml:space="preserve"> </w:t>
            </w:r>
            <w:r w:rsidRPr="00157BA7">
              <w:t>over</w:t>
            </w:r>
            <w:r w:rsidRPr="00157BA7">
              <w:rPr>
                <w:spacing w:val="-15"/>
              </w:rPr>
              <w:t xml:space="preserve"> </w:t>
            </w:r>
            <w:r w:rsidRPr="00157BA7">
              <w:t>a</w:t>
            </w:r>
            <w:r w:rsidRPr="00157BA7">
              <w:rPr>
                <w:spacing w:val="-15"/>
              </w:rPr>
              <w:t xml:space="preserve"> </w:t>
            </w:r>
            <w:r w:rsidRPr="00157BA7">
              <w:t>specific</w:t>
            </w:r>
            <w:r w:rsidRPr="00157BA7">
              <w:rPr>
                <w:spacing w:val="-15"/>
              </w:rPr>
              <w:t xml:space="preserve"> </w:t>
            </w:r>
            <w:r w:rsidRPr="00157BA7">
              <w:t>time</w:t>
            </w:r>
            <w:r w:rsidRPr="00157BA7">
              <w:rPr>
                <w:spacing w:val="-15"/>
              </w:rPr>
              <w:t xml:space="preserve"> </w:t>
            </w:r>
            <w:r w:rsidRPr="00157BA7">
              <w:t>period.</w:t>
            </w:r>
          </w:p>
        </w:tc>
      </w:tr>
      <w:tr w:rsidR="0046215C" w:rsidRPr="00157BA7" w14:paraId="1278036A" w14:textId="77777777" w:rsidTr="0036233E">
        <w:trPr>
          <w:trHeight w:val="640"/>
        </w:trPr>
        <w:tc>
          <w:tcPr>
            <w:tcW w:w="2059" w:type="dxa"/>
            <w:shd w:val="clear" w:color="auto" w:fill="FEEAE1"/>
          </w:tcPr>
          <w:p w14:paraId="33813D53" w14:textId="77777777" w:rsidR="0046215C" w:rsidRPr="00157BA7" w:rsidRDefault="0046215C" w:rsidP="0036233E">
            <w:pPr>
              <w:spacing w:after="100" w:afterAutospacing="1"/>
            </w:pPr>
            <w:r w:rsidRPr="00157BA7">
              <w:rPr>
                <w:w w:val="105"/>
              </w:rPr>
              <w:t>Handling characteristics</w:t>
            </w:r>
          </w:p>
        </w:tc>
        <w:tc>
          <w:tcPr>
            <w:tcW w:w="7559" w:type="dxa"/>
          </w:tcPr>
          <w:p w14:paraId="001A77F1" w14:textId="77777777" w:rsidR="0046215C" w:rsidRPr="00157BA7" w:rsidRDefault="0046215C" w:rsidP="0036233E">
            <w:pPr>
              <w:spacing w:after="100" w:afterAutospacing="1"/>
            </w:pPr>
            <w:r w:rsidRPr="00157BA7">
              <w:t>How well a ship steers. This is influenced by the design of the ship and the depth of water under the ship.</w:t>
            </w:r>
          </w:p>
        </w:tc>
      </w:tr>
      <w:tr w:rsidR="0046215C" w:rsidRPr="00157BA7" w14:paraId="408F17A4" w14:textId="77777777" w:rsidTr="0036233E">
        <w:trPr>
          <w:trHeight w:val="780"/>
        </w:trPr>
        <w:tc>
          <w:tcPr>
            <w:tcW w:w="2059" w:type="dxa"/>
            <w:shd w:val="clear" w:color="auto" w:fill="FEEAE1"/>
          </w:tcPr>
          <w:p w14:paraId="2127A917" w14:textId="77777777" w:rsidR="0046215C" w:rsidRPr="00157BA7" w:rsidRDefault="0046215C" w:rsidP="0036233E">
            <w:pPr>
              <w:spacing w:after="100" w:afterAutospacing="1"/>
            </w:pPr>
            <w:r w:rsidRPr="00157BA7">
              <w:rPr>
                <w:w w:val="105"/>
              </w:rPr>
              <w:t>Harbour master</w:t>
            </w:r>
          </w:p>
        </w:tc>
        <w:tc>
          <w:tcPr>
            <w:tcW w:w="7559" w:type="dxa"/>
          </w:tcPr>
          <w:p w14:paraId="098EA651" w14:textId="77777777" w:rsidR="0046215C" w:rsidRPr="00157BA7" w:rsidRDefault="0046215C" w:rsidP="0036233E">
            <w:pPr>
              <w:spacing w:after="100" w:afterAutospacing="1"/>
            </w:pPr>
            <w:r w:rsidRPr="00157BA7">
              <w:t>An</w:t>
            </w:r>
            <w:r w:rsidRPr="00157BA7">
              <w:rPr>
                <w:spacing w:val="-15"/>
              </w:rPr>
              <w:t xml:space="preserve"> </w:t>
            </w:r>
            <w:r w:rsidRPr="00157BA7">
              <w:t>official</w:t>
            </w:r>
            <w:r w:rsidRPr="00157BA7">
              <w:rPr>
                <w:spacing w:val="-15"/>
              </w:rPr>
              <w:t xml:space="preserve"> </w:t>
            </w:r>
            <w:r w:rsidRPr="00157BA7">
              <w:t>responsible</w:t>
            </w:r>
            <w:r w:rsidRPr="00157BA7">
              <w:rPr>
                <w:spacing w:val="-15"/>
              </w:rPr>
              <w:t xml:space="preserve"> </w:t>
            </w:r>
            <w:r w:rsidRPr="00157BA7">
              <w:t>for</w:t>
            </w:r>
            <w:r w:rsidRPr="00157BA7">
              <w:rPr>
                <w:spacing w:val="-15"/>
              </w:rPr>
              <w:t xml:space="preserve"> </w:t>
            </w:r>
            <w:r w:rsidRPr="00157BA7">
              <w:t>enforcing</w:t>
            </w:r>
            <w:r w:rsidRPr="00157BA7">
              <w:rPr>
                <w:spacing w:val="-15"/>
              </w:rPr>
              <w:t xml:space="preserve"> </w:t>
            </w:r>
            <w:r w:rsidRPr="00157BA7">
              <w:t>the</w:t>
            </w:r>
            <w:r w:rsidRPr="00157BA7">
              <w:rPr>
                <w:spacing w:val="-15"/>
              </w:rPr>
              <w:t xml:space="preserve"> </w:t>
            </w:r>
            <w:r w:rsidRPr="00157BA7">
              <w:t>regulations</w:t>
            </w:r>
            <w:r w:rsidRPr="00157BA7">
              <w:rPr>
                <w:spacing w:val="-15"/>
              </w:rPr>
              <w:t xml:space="preserve"> </w:t>
            </w:r>
            <w:r w:rsidRPr="00157BA7">
              <w:t>of</w:t>
            </w:r>
            <w:r w:rsidRPr="00157BA7">
              <w:rPr>
                <w:spacing w:val="-15"/>
              </w:rPr>
              <w:t xml:space="preserve"> </w:t>
            </w:r>
            <w:r w:rsidRPr="00157BA7">
              <w:t>a</w:t>
            </w:r>
            <w:r w:rsidRPr="00157BA7">
              <w:rPr>
                <w:spacing w:val="-15"/>
              </w:rPr>
              <w:t xml:space="preserve"> </w:t>
            </w:r>
            <w:r w:rsidRPr="00157BA7">
              <w:t>port,</w:t>
            </w:r>
            <w:r w:rsidRPr="00157BA7">
              <w:rPr>
                <w:spacing w:val="-15"/>
              </w:rPr>
              <w:t xml:space="preserve"> </w:t>
            </w:r>
            <w:r w:rsidRPr="00157BA7">
              <w:t>to</w:t>
            </w:r>
            <w:r w:rsidRPr="00157BA7">
              <w:rPr>
                <w:spacing w:val="-15"/>
              </w:rPr>
              <w:t xml:space="preserve"> </w:t>
            </w:r>
            <w:r w:rsidRPr="00157BA7">
              <w:t>ensure</w:t>
            </w:r>
            <w:r w:rsidRPr="00157BA7">
              <w:rPr>
                <w:spacing w:val="-15"/>
              </w:rPr>
              <w:t xml:space="preserve"> </w:t>
            </w:r>
            <w:r w:rsidRPr="00157BA7">
              <w:t>safe</w:t>
            </w:r>
            <w:r w:rsidRPr="00157BA7">
              <w:rPr>
                <w:spacing w:val="-15"/>
              </w:rPr>
              <w:t xml:space="preserve"> </w:t>
            </w:r>
            <w:r w:rsidRPr="00157BA7">
              <w:t>navigation,</w:t>
            </w:r>
            <w:r w:rsidRPr="00157BA7">
              <w:rPr>
                <w:spacing w:val="-15"/>
              </w:rPr>
              <w:t xml:space="preserve"> </w:t>
            </w:r>
            <w:r w:rsidRPr="00157BA7">
              <w:t>the</w:t>
            </w:r>
            <w:r w:rsidRPr="00157BA7">
              <w:rPr>
                <w:spacing w:val="-15"/>
              </w:rPr>
              <w:t xml:space="preserve"> </w:t>
            </w:r>
            <w:r w:rsidRPr="00157BA7">
              <w:t>security</w:t>
            </w:r>
            <w:r w:rsidRPr="00157BA7">
              <w:rPr>
                <w:spacing w:val="-15"/>
              </w:rPr>
              <w:t xml:space="preserve"> </w:t>
            </w:r>
            <w:r w:rsidRPr="00157BA7">
              <w:t>of</w:t>
            </w:r>
            <w:r w:rsidRPr="00157BA7">
              <w:rPr>
                <w:spacing w:val="-15"/>
              </w:rPr>
              <w:t xml:space="preserve"> </w:t>
            </w:r>
            <w:r w:rsidRPr="00157BA7">
              <w:t>the harbour</w:t>
            </w:r>
            <w:r w:rsidRPr="00157BA7">
              <w:rPr>
                <w:spacing w:val="-14"/>
              </w:rPr>
              <w:t xml:space="preserve"> </w:t>
            </w:r>
            <w:r w:rsidRPr="00157BA7">
              <w:t>and</w:t>
            </w:r>
            <w:r w:rsidRPr="00157BA7">
              <w:rPr>
                <w:spacing w:val="-14"/>
              </w:rPr>
              <w:t xml:space="preserve"> </w:t>
            </w:r>
            <w:r w:rsidRPr="00157BA7">
              <w:t>the</w:t>
            </w:r>
            <w:r w:rsidRPr="00157BA7">
              <w:rPr>
                <w:spacing w:val="-14"/>
              </w:rPr>
              <w:t xml:space="preserve"> </w:t>
            </w:r>
            <w:r w:rsidRPr="00157BA7">
              <w:t>correct</w:t>
            </w:r>
            <w:r w:rsidRPr="00157BA7">
              <w:rPr>
                <w:spacing w:val="-14"/>
              </w:rPr>
              <w:t xml:space="preserve"> </w:t>
            </w:r>
            <w:r w:rsidRPr="00157BA7">
              <w:t>operation</w:t>
            </w:r>
            <w:r w:rsidRPr="00157BA7">
              <w:rPr>
                <w:spacing w:val="-14"/>
              </w:rPr>
              <w:t xml:space="preserve"> </w:t>
            </w:r>
            <w:r w:rsidRPr="00157BA7">
              <w:t>of</w:t>
            </w:r>
            <w:r w:rsidRPr="00157BA7">
              <w:rPr>
                <w:spacing w:val="-14"/>
              </w:rPr>
              <w:t xml:space="preserve"> </w:t>
            </w:r>
            <w:r w:rsidRPr="00157BA7">
              <w:t>the</w:t>
            </w:r>
            <w:r w:rsidRPr="00157BA7">
              <w:rPr>
                <w:spacing w:val="-14"/>
              </w:rPr>
              <w:t xml:space="preserve"> </w:t>
            </w:r>
            <w:r w:rsidRPr="00157BA7">
              <w:t>port</w:t>
            </w:r>
            <w:r w:rsidRPr="00157BA7">
              <w:rPr>
                <w:spacing w:val="-14"/>
              </w:rPr>
              <w:t xml:space="preserve"> </w:t>
            </w:r>
            <w:r w:rsidRPr="00157BA7">
              <w:t>facilities.</w:t>
            </w:r>
            <w:r w:rsidRPr="00157BA7">
              <w:rPr>
                <w:spacing w:val="-14"/>
              </w:rPr>
              <w:t xml:space="preserve"> </w:t>
            </w:r>
            <w:r w:rsidRPr="00157BA7">
              <w:t>A</w:t>
            </w:r>
            <w:r w:rsidRPr="00157BA7">
              <w:rPr>
                <w:spacing w:val="-14"/>
              </w:rPr>
              <w:t xml:space="preserve"> </w:t>
            </w:r>
            <w:r w:rsidRPr="00157BA7">
              <w:t>harbour</w:t>
            </w:r>
            <w:r w:rsidRPr="00157BA7">
              <w:rPr>
                <w:spacing w:val="-14"/>
              </w:rPr>
              <w:t xml:space="preserve"> </w:t>
            </w:r>
            <w:r w:rsidRPr="00157BA7">
              <w:t>master</w:t>
            </w:r>
            <w:r w:rsidRPr="00157BA7">
              <w:rPr>
                <w:spacing w:val="-14"/>
              </w:rPr>
              <w:t xml:space="preserve"> </w:t>
            </w:r>
            <w:r w:rsidRPr="00157BA7">
              <w:t>will</w:t>
            </w:r>
            <w:r w:rsidRPr="00157BA7">
              <w:rPr>
                <w:spacing w:val="-14"/>
              </w:rPr>
              <w:t xml:space="preserve"> </w:t>
            </w:r>
            <w:r w:rsidRPr="00157BA7">
              <w:t>usually</w:t>
            </w:r>
            <w:r w:rsidRPr="00157BA7">
              <w:rPr>
                <w:spacing w:val="-14"/>
              </w:rPr>
              <w:t xml:space="preserve"> </w:t>
            </w:r>
            <w:r w:rsidRPr="00157BA7">
              <w:t>issue</w:t>
            </w:r>
            <w:r w:rsidRPr="00157BA7">
              <w:rPr>
                <w:spacing w:val="-14"/>
              </w:rPr>
              <w:t xml:space="preserve"> </w:t>
            </w:r>
            <w:r w:rsidRPr="00157BA7">
              <w:t>directions</w:t>
            </w:r>
            <w:r w:rsidRPr="00157BA7">
              <w:rPr>
                <w:spacing w:val="-14"/>
              </w:rPr>
              <w:t xml:space="preserve"> </w:t>
            </w:r>
            <w:r w:rsidRPr="00157BA7">
              <w:t>as</w:t>
            </w:r>
            <w:r w:rsidRPr="00157BA7">
              <w:rPr>
                <w:spacing w:val="-14"/>
              </w:rPr>
              <w:t xml:space="preserve"> </w:t>
            </w:r>
            <w:r w:rsidRPr="00157BA7">
              <w:t>to the</w:t>
            </w:r>
            <w:r w:rsidRPr="00157BA7">
              <w:rPr>
                <w:spacing w:val="-14"/>
              </w:rPr>
              <w:t xml:space="preserve"> </w:t>
            </w:r>
            <w:r w:rsidRPr="00157BA7">
              <w:t>size</w:t>
            </w:r>
            <w:r w:rsidRPr="00157BA7">
              <w:rPr>
                <w:spacing w:val="-14"/>
              </w:rPr>
              <w:t xml:space="preserve"> </w:t>
            </w:r>
            <w:r w:rsidRPr="00157BA7">
              <w:t>of</w:t>
            </w:r>
            <w:r w:rsidRPr="00157BA7">
              <w:rPr>
                <w:spacing w:val="-14"/>
              </w:rPr>
              <w:t xml:space="preserve"> </w:t>
            </w:r>
            <w:r w:rsidRPr="00157BA7">
              <w:t>vessel</w:t>
            </w:r>
            <w:r w:rsidRPr="00157BA7">
              <w:rPr>
                <w:spacing w:val="-14"/>
              </w:rPr>
              <w:t xml:space="preserve"> </w:t>
            </w:r>
            <w:r w:rsidRPr="00157BA7">
              <w:t>than</w:t>
            </w:r>
            <w:r w:rsidRPr="00157BA7">
              <w:rPr>
                <w:spacing w:val="-14"/>
              </w:rPr>
              <w:t xml:space="preserve"> </w:t>
            </w:r>
            <w:r w:rsidRPr="00157BA7">
              <w:t>can</w:t>
            </w:r>
            <w:r w:rsidRPr="00157BA7">
              <w:rPr>
                <w:spacing w:val="-14"/>
              </w:rPr>
              <w:t xml:space="preserve"> </w:t>
            </w:r>
            <w:r w:rsidRPr="00157BA7">
              <w:t>safely</w:t>
            </w:r>
            <w:r w:rsidRPr="00157BA7">
              <w:rPr>
                <w:spacing w:val="-14"/>
              </w:rPr>
              <w:t xml:space="preserve"> </w:t>
            </w:r>
            <w:r w:rsidRPr="00157BA7">
              <w:t>visit</w:t>
            </w:r>
            <w:r w:rsidRPr="00157BA7">
              <w:rPr>
                <w:spacing w:val="-14"/>
              </w:rPr>
              <w:t xml:space="preserve"> </w:t>
            </w:r>
            <w:r w:rsidRPr="00157BA7">
              <w:t>a</w:t>
            </w:r>
            <w:r w:rsidRPr="00157BA7">
              <w:rPr>
                <w:spacing w:val="-14"/>
              </w:rPr>
              <w:t xml:space="preserve"> </w:t>
            </w:r>
            <w:r w:rsidRPr="00157BA7">
              <w:t>port,</w:t>
            </w:r>
            <w:r w:rsidRPr="00157BA7">
              <w:rPr>
                <w:spacing w:val="-14"/>
              </w:rPr>
              <w:t xml:space="preserve"> </w:t>
            </w:r>
            <w:r w:rsidRPr="00157BA7">
              <w:t>and</w:t>
            </w:r>
            <w:r w:rsidRPr="00157BA7">
              <w:rPr>
                <w:spacing w:val="-14"/>
              </w:rPr>
              <w:t xml:space="preserve"> </w:t>
            </w:r>
            <w:r w:rsidRPr="00157BA7">
              <w:t>the</w:t>
            </w:r>
            <w:r w:rsidRPr="00157BA7">
              <w:rPr>
                <w:spacing w:val="-14"/>
              </w:rPr>
              <w:t xml:space="preserve"> </w:t>
            </w:r>
            <w:r w:rsidRPr="00157BA7">
              <w:t>speed</w:t>
            </w:r>
            <w:r w:rsidRPr="00157BA7">
              <w:rPr>
                <w:spacing w:val="-14"/>
              </w:rPr>
              <w:t xml:space="preserve"> </w:t>
            </w:r>
            <w:r w:rsidRPr="00157BA7">
              <w:t>at</w:t>
            </w:r>
            <w:r w:rsidRPr="00157BA7">
              <w:rPr>
                <w:spacing w:val="-14"/>
              </w:rPr>
              <w:t xml:space="preserve"> </w:t>
            </w:r>
            <w:r w:rsidRPr="00157BA7">
              <w:t>which</w:t>
            </w:r>
            <w:r w:rsidRPr="00157BA7">
              <w:rPr>
                <w:spacing w:val="-14"/>
              </w:rPr>
              <w:t xml:space="preserve"> </w:t>
            </w:r>
            <w:r w:rsidRPr="00157BA7">
              <w:t>vessels</w:t>
            </w:r>
            <w:r w:rsidRPr="00157BA7">
              <w:rPr>
                <w:spacing w:val="-14"/>
              </w:rPr>
              <w:t xml:space="preserve"> </w:t>
            </w:r>
            <w:r w:rsidRPr="00157BA7">
              <w:t>may</w:t>
            </w:r>
            <w:r w:rsidRPr="00157BA7">
              <w:rPr>
                <w:spacing w:val="-14"/>
              </w:rPr>
              <w:t xml:space="preserve"> </w:t>
            </w:r>
            <w:r w:rsidRPr="00157BA7">
              <w:t>travel.</w:t>
            </w:r>
          </w:p>
        </w:tc>
      </w:tr>
      <w:tr w:rsidR="0046215C" w:rsidRPr="00157BA7" w14:paraId="646EF838" w14:textId="77777777" w:rsidTr="0036233E">
        <w:trPr>
          <w:trHeight w:val="880"/>
        </w:trPr>
        <w:tc>
          <w:tcPr>
            <w:tcW w:w="2059" w:type="dxa"/>
            <w:shd w:val="clear" w:color="auto" w:fill="FEEAE1"/>
          </w:tcPr>
          <w:p w14:paraId="4C8ABA7B" w14:textId="77777777" w:rsidR="0046215C" w:rsidRPr="00157BA7" w:rsidRDefault="0046215C" w:rsidP="0036233E">
            <w:pPr>
              <w:spacing w:after="100" w:afterAutospacing="1"/>
            </w:pPr>
            <w:r w:rsidRPr="00157BA7">
              <w:rPr>
                <w:w w:val="105"/>
              </w:rPr>
              <w:t>HPFV: High productivity freight vehicle</w:t>
            </w:r>
          </w:p>
        </w:tc>
        <w:tc>
          <w:tcPr>
            <w:tcW w:w="7559" w:type="dxa"/>
          </w:tcPr>
          <w:p w14:paraId="0120DA9A" w14:textId="77777777" w:rsidR="0046215C" w:rsidRPr="00157BA7" w:rsidRDefault="0046215C" w:rsidP="0036233E">
            <w:pPr>
              <w:spacing w:after="100" w:afterAutospacing="1"/>
            </w:pPr>
            <w:r w:rsidRPr="00157BA7">
              <w:t>Any</w:t>
            </w:r>
            <w:r w:rsidRPr="00157BA7">
              <w:rPr>
                <w:spacing w:val="-15"/>
              </w:rPr>
              <w:t xml:space="preserve"> </w:t>
            </w:r>
            <w:r w:rsidRPr="00157BA7">
              <w:t>truck</w:t>
            </w:r>
            <w:r w:rsidRPr="00157BA7">
              <w:rPr>
                <w:spacing w:val="-15"/>
              </w:rPr>
              <w:t xml:space="preserve"> </w:t>
            </w:r>
            <w:r w:rsidRPr="00157BA7">
              <w:t>larger</w:t>
            </w:r>
            <w:r w:rsidRPr="00157BA7">
              <w:rPr>
                <w:spacing w:val="-15"/>
              </w:rPr>
              <w:t xml:space="preserve"> </w:t>
            </w:r>
            <w:r w:rsidRPr="00157BA7">
              <w:t>than</w:t>
            </w:r>
            <w:r w:rsidRPr="00157BA7">
              <w:rPr>
                <w:spacing w:val="-15"/>
              </w:rPr>
              <w:t xml:space="preserve"> </w:t>
            </w:r>
            <w:r w:rsidRPr="00157BA7">
              <w:t>a</w:t>
            </w:r>
            <w:r w:rsidRPr="00157BA7">
              <w:rPr>
                <w:spacing w:val="-15"/>
              </w:rPr>
              <w:t xml:space="preserve"> </w:t>
            </w:r>
            <w:r w:rsidRPr="00157BA7">
              <w:t>B-Double.</w:t>
            </w:r>
            <w:r w:rsidRPr="00157BA7">
              <w:rPr>
                <w:spacing w:val="-15"/>
              </w:rPr>
              <w:t xml:space="preserve"> </w:t>
            </w:r>
            <w:r w:rsidRPr="00157BA7">
              <w:t>B-Doubles</w:t>
            </w:r>
            <w:r w:rsidRPr="00157BA7">
              <w:rPr>
                <w:spacing w:val="-15"/>
              </w:rPr>
              <w:t xml:space="preserve"> </w:t>
            </w:r>
            <w:r w:rsidRPr="00157BA7">
              <w:t>are</w:t>
            </w:r>
            <w:r w:rsidRPr="00157BA7">
              <w:rPr>
                <w:spacing w:val="-15"/>
              </w:rPr>
              <w:t xml:space="preserve"> </w:t>
            </w:r>
            <w:r w:rsidRPr="00157BA7">
              <w:t>articulated</w:t>
            </w:r>
            <w:r w:rsidRPr="00157BA7">
              <w:rPr>
                <w:spacing w:val="-15"/>
              </w:rPr>
              <w:t xml:space="preserve"> </w:t>
            </w:r>
            <w:r w:rsidRPr="00157BA7">
              <w:t>vehicles</w:t>
            </w:r>
            <w:r w:rsidRPr="00157BA7">
              <w:rPr>
                <w:spacing w:val="-15"/>
              </w:rPr>
              <w:t xml:space="preserve"> </w:t>
            </w:r>
            <w:r w:rsidRPr="00157BA7">
              <w:t>capable</w:t>
            </w:r>
            <w:r w:rsidRPr="00157BA7">
              <w:rPr>
                <w:spacing w:val="-15"/>
              </w:rPr>
              <w:t xml:space="preserve"> </w:t>
            </w:r>
            <w:r w:rsidRPr="00157BA7">
              <w:t>of</w:t>
            </w:r>
            <w:r w:rsidRPr="00157BA7">
              <w:rPr>
                <w:spacing w:val="-15"/>
              </w:rPr>
              <w:t xml:space="preserve"> </w:t>
            </w:r>
            <w:r w:rsidRPr="00157BA7">
              <w:t>carrying</w:t>
            </w:r>
            <w:r w:rsidRPr="00157BA7">
              <w:rPr>
                <w:spacing w:val="-15"/>
              </w:rPr>
              <w:t xml:space="preserve"> </w:t>
            </w:r>
            <w:r w:rsidRPr="00157BA7">
              <w:t>three</w:t>
            </w:r>
            <w:r w:rsidRPr="00157BA7">
              <w:rPr>
                <w:spacing w:val="-15"/>
              </w:rPr>
              <w:t xml:space="preserve"> </w:t>
            </w:r>
            <w:r w:rsidRPr="00157BA7">
              <w:t>20</w:t>
            </w:r>
            <w:r w:rsidRPr="00157BA7">
              <w:rPr>
                <w:spacing w:val="-15"/>
              </w:rPr>
              <w:t xml:space="preserve"> </w:t>
            </w:r>
            <w:r w:rsidRPr="00157BA7">
              <w:t>foot containers.</w:t>
            </w:r>
            <w:r w:rsidRPr="00157BA7">
              <w:rPr>
                <w:spacing w:val="-16"/>
              </w:rPr>
              <w:t xml:space="preserve"> </w:t>
            </w:r>
            <w:r w:rsidRPr="00157BA7">
              <w:t>HPFV</w:t>
            </w:r>
            <w:r w:rsidRPr="00157BA7">
              <w:rPr>
                <w:spacing w:val="-16"/>
              </w:rPr>
              <w:t xml:space="preserve"> </w:t>
            </w:r>
            <w:r w:rsidRPr="00157BA7">
              <w:t>can</w:t>
            </w:r>
            <w:r w:rsidRPr="00157BA7">
              <w:rPr>
                <w:spacing w:val="-16"/>
              </w:rPr>
              <w:t xml:space="preserve"> </w:t>
            </w:r>
            <w:r w:rsidRPr="00157BA7">
              <w:t>carry</w:t>
            </w:r>
            <w:r w:rsidRPr="00157BA7">
              <w:rPr>
                <w:spacing w:val="-16"/>
              </w:rPr>
              <w:t xml:space="preserve"> </w:t>
            </w:r>
            <w:r w:rsidRPr="00157BA7">
              <w:t>four</w:t>
            </w:r>
            <w:r w:rsidRPr="00157BA7">
              <w:rPr>
                <w:spacing w:val="-16"/>
              </w:rPr>
              <w:t xml:space="preserve"> </w:t>
            </w:r>
            <w:r w:rsidRPr="00157BA7">
              <w:t>20</w:t>
            </w:r>
            <w:r w:rsidRPr="00157BA7">
              <w:rPr>
                <w:spacing w:val="-16"/>
              </w:rPr>
              <w:t xml:space="preserve"> </w:t>
            </w:r>
            <w:r w:rsidRPr="00157BA7">
              <w:t>foot</w:t>
            </w:r>
            <w:r w:rsidRPr="00157BA7">
              <w:rPr>
                <w:spacing w:val="-16"/>
              </w:rPr>
              <w:t xml:space="preserve"> </w:t>
            </w:r>
            <w:r w:rsidRPr="00157BA7">
              <w:t>containers.</w:t>
            </w:r>
          </w:p>
        </w:tc>
      </w:tr>
      <w:tr w:rsidR="0046215C" w:rsidRPr="00157BA7" w14:paraId="702B43AD" w14:textId="77777777" w:rsidTr="0036233E">
        <w:trPr>
          <w:trHeight w:val="580"/>
        </w:trPr>
        <w:tc>
          <w:tcPr>
            <w:tcW w:w="2059" w:type="dxa"/>
            <w:shd w:val="clear" w:color="auto" w:fill="FEEAE1"/>
          </w:tcPr>
          <w:p w14:paraId="103577FB" w14:textId="77777777" w:rsidR="0046215C" w:rsidRPr="00157BA7" w:rsidRDefault="0046215C" w:rsidP="0036233E">
            <w:pPr>
              <w:spacing w:after="100" w:afterAutospacing="1"/>
            </w:pPr>
            <w:r w:rsidRPr="00157BA7">
              <w:rPr>
                <w:w w:val="105"/>
              </w:rPr>
              <w:t>Hyperloop</w:t>
            </w:r>
          </w:p>
        </w:tc>
        <w:tc>
          <w:tcPr>
            <w:tcW w:w="7559" w:type="dxa"/>
          </w:tcPr>
          <w:p w14:paraId="6E488BE2" w14:textId="77777777" w:rsidR="0046215C" w:rsidRPr="00157BA7" w:rsidRDefault="0046215C" w:rsidP="0036233E">
            <w:pPr>
              <w:spacing w:after="100" w:afterAutospacing="1"/>
            </w:pPr>
            <w:r w:rsidRPr="00157BA7">
              <w:t>A</w:t>
            </w:r>
            <w:r w:rsidRPr="00157BA7">
              <w:rPr>
                <w:spacing w:val="-14"/>
              </w:rPr>
              <w:t xml:space="preserve"> </w:t>
            </w:r>
            <w:r w:rsidRPr="00157BA7">
              <w:t>proposed</w:t>
            </w:r>
            <w:r w:rsidRPr="00157BA7">
              <w:rPr>
                <w:spacing w:val="-14"/>
              </w:rPr>
              <w:t xml:space="preserve"> </w:t>
            </w:r>
            <w:r w:rsidRPr="00157BA7">
              <w:t>transport</w:t>
            </w:r>
            <w:r w:rsidRPr="00157BA7">
              <w:rPr>
                <w:spacing w:val="-14"/>
              </w:rPr>
              <w:t xml:space="preserve"> </w:t>
            </w:r>
            <w:r w:rsidRPr="00157BA7">
              <w:t>mode</w:t>
            </w:r>
            <w:r w:rsidRPr="00157BA7">
              <w:rPr>
                <w:spacing w:val="-14"/>
              </w:rPr>
              <w:t xml:space="preserve"> </w:t>
            </w:r>
            <w:r w:rsidRPr="00157BA7">
              <w:t>for</w:t>
            </w:r>
            <w:r w:rsidRPr="00157BA7">
              <w:rPr>
                <w:spacing w:val="-14"/>
              </w:rPr>
              <w:t xml:space="preserve"> </w:t>
            </w:r>
            <w:r w:rsidRPr="00157BA7">
              <w:t>passengers</w:t>
            </w:r>
            <w:r w:rsidRPr="00157BA7">
              <w:rPr>
                <w:spacing w:val="-14"/>
              </w:rPr>
              <w:t xml:space="preserve"> </w:t>
            </w:r>
            <w:r w:rsidRPr="00157BA7">
              <w:t>and</w:t>
            </w:r>
            <w:r w:rsidRPr="00157BA7">
              <w:rPr>
                <w:spacing w:val="-14"/>
              </w:rPr>
              <w:t xml:space="preserve"> </w:t>
            </w:r>
            <w:r w:rsidRPr="00157BA7">
              <w:t>freight.</w:t>
            </w:r>
            <w:r w:rsidRPr="00157BA7">
              <w:rPr>
                <w:spacing w:val="-14"/>
              </w:rPr>
              <w:t xml:space="preserve"> </w:t>
            </w:r>
            <w:r w:rsidRPr="00157BA7">
              <w:t>Still</w:t>
            </w:r>
            <w:r w:rsidRPr="00157BA7">
              <w:rPr>
                <w:spacing w:val="-14"/>
              </w:rPr>
              <w:t xml:space="preserve"> </w:t>
            </w:r>
            <w:r w:rsidRPr="00157BA7">
              <w:t>in</w:t>
            </w:r>
            <w:r w:rsidRPr="00157BA7">
              <w:rPr>
                <w:spacing w:val="-14"/>
              </w:rPr>
              <w:t xml:space="preserve"> </w:t>
            </w:r>
            <w:r w:rsidRPr="00157BA7">
              <w:t>testing</w:t>
            </w:r>
            <w:r w:rsidRPr="00157BA7">
              <w:rPr>
                <w:spacing w:val="-14"/>
              </w:rPr>
              <w:t xml:space="preserve"> </w:t>
            </w:r>
            <w:r w:rsidRPr="00157BA7">
              <w:t>and</w:t>
            </w:r>
            <w:r w:rsidRPr="00157BA7">
              <w:rPr>
                <w:spacing w:val="-14"/>
              </w:rPr>
              <w:t xml:space="preserve"> </w:t>
            </w:r>
            <w:r w:rsidRPr="00157BA7">
              <w:t>development,</w:t>
            </w:r>
            <w:r w:rsidRPr="00157BA7">
              <w:rPr>
                <w:spacing w:val="-14"/>
              </w:rPr>
              <w:t xml:space="preserve"> </w:t>
            </w:r>
            <w:r w:rsidRPr="00157BA7">
              <w:t>Hyperloop proposes</w:t>
            </w:r>
            <w:r w:rsidRPr="00157BA7">
              <w:rPr>
                <w:spacing w:val="-9"/>
              </w:rPr>
              <w:t xml:space="preserve"> </w:t>
            </w:r>
            <w:r w:rsidRPr="00157BA7">
              <w:t>to</w:t>
            </w:r>
            <w:r w:rsidRPr="00157BA7">
              <w:rPr>
                <w:spacing w:val="-9"/>
              </w:rPr>
              <w:t xml:space="preserve"> </w:t>
            </w:r>
            <w:r w:rsidRPr="00157BA7">
              <w:t>propel</w:t>
            </w:r>
            <w:r w:rsidRPr="00157BA7">
              <w:rPr>
                <w:spacing w:val="-9"/>
              </w:rPr>
              <w:t xml:space="preserve"> </w:t>
            </w:r>
            <w:r w:rsidRPr="00157BA7">
              <w:t>pods</w:t>
            </w:r>
            <w:r w:rsidRPr="00157BA7">
              <w:rPr>
                <w:spacing w:val="-9"/>
              </w:rPr>
              <w:t xml:space="preserve"> </w:t>
            </w:r>
            <w:r w:rsidRPr="00157BA7">
              <w:t>through</w:t>
            </w:r>
            <w:r w:rsidRPr="00157BA7">
              <w:rPr>
                <w:spacing w:val="-9"/>
              </w:rPr>
              <w:t xml:space="preserve"> </w:t>
            </w:r>
            <w:r w:rsidRPr="00157BA7">
              <w:t>a</w:t>
            </w:r>
            <w:r w:rsidRPr="00157BA7">
              <w:rPr>
                <w:spacing w:val="-9"/>
              </w:rPr>
              <w:t xml:space="preserve"> </w:t>
            </w:r>
            <w:r w:rsidRPr="00157BA7">
              <w:t>tube</w:t>
            </w:r>
            <w:r w:rsidRPr="00157BA7">
              <w:rPr>
                <w:spacing w:val="-9"/>
              </w:rPr>
              <w:t xml:space="preserve"> </w:t>
            </w:r>
            <w:r w:rsidRPr="00157BA7">
              <w:t>at</w:t>
            </w:r>
            <w:r w:rsidRPr="00157BA7">
              <w:rPr>
                <w:spacing w:val="-9"/>
              </w:rPr>
              <w:t xml:space="preserve"> </w:t>
            </w:r>
            <w:r w:rsidRPr="00157BA7">
              <w:t>very</w:t>
            </w:r>
            <w:r w:rsidRPr="00157BA7">
              <w:rPr>
                <w:spacing w:val="-9"/>
              </w:rPr>
              <w:t xml:space="preserve"> </w:t>
            </w:r>
            <w:r w:rsidRPr="00157BA7">
              <w:t>high</w:t>
            </w:r>
            <w:r w:rsidRPr="00157BA7">
              <w:rPr>
                <w:spacing w:val="-9"/>
              </w:rPr>
              <w:t xml:space="preserve"> </w:t>
            </w:r>
            <w:r w:rsidRPr="00157BA7">
              <w:t>speeds.</w:t>
            </w:r>
          </w:p>
        </w:tc>
      </w:tr>
      <w:tr w:rsidR="0046215C" w:rsidRPr="00157BA7" w14:paraId="7D8B2289" w14:textId="77777777" w:rsidTr="0036233E">
        <w:trPr>
          <w:trHeight w:val="400"/>
        </w:trPr>
        <w:tc>
          <w:tcPr>
            <w:tcW w:w="2059" w:type="dxa"/>
            <w:shd w:val="clear" w:color="auto" w:fill="FEEAE1"/>
          </w:tcPr>
          <w:p w14:paraId="46D03750" w14:textId="77777777" w:rsidR="0046215C" w:rsidRPr="00157BA7" w:rsidRDefault="0046215C" w:rsidP="0036233E">
            <w:pPr>
              <w:spacing w:after="100" w:afterAutospacing="1"/>
            </w:pPr>
            <w:r w:rsidRPr="00157BA7">
              <w:rPr>
                <w:w w:val="105"/>
              </w:rPr>
              <w:t>Indented basin dock</w:t>
            </w:r>
          </w:p>
        </w:tc>
        <w:tc>
          <w:tcPr>
            <w:tcW w:w="7559" w:type="dxa"/>
          </w:tcPr>
          <w:p w14:paraId="3CE6CE75" w14:textId="77777777" w:rsidR="0046215C" w:rsidRPr="00157BA7" w:rsidRDefault="0046215C" w:rsidP="0036233E">
            <w:pPr>
              <w:spacing w:after="100" w:afterAutospacing="1"/>
            </w:pPr>
            <w:r w:rsidRPr="00157BA7">
              <w:t>A three-sided, u-shaped dock, where ships can moor on either side of the dock.</w:t>
            </w:r>
          </w:p>
        </w:tc>
      </w:tr>
      <w:tr w:rsidR="0046215C" w:rsidRPr="00157BA7" w14:paraId="5EB5CA2F" w14:textId="77777777" w:rsidTr="0036233E">
        <w:trPr>
          <w:trHeight w:val="400"/>
        </w:trPr>
        <w:tc>
          <w:tcPr>
            <w:tcW w:w="2059" w:type="dxa"/>
            <w:shd w:val="clear" w:color="auto" w:fill="FEEAE1"/>
          </w:tcPr>
          <w:p w14:paraId="5DB8DF46" w14:textId="77777777" w:rsidR="0046215C" w:rsidRPr="00157BA7" w:rsidRDefault="0046215C" w:rsidP="0036233E">
            <w:pPr>
              <w:spacing w:after="100" w:afterAutospacing="1"/>
            </w:pPr>
            <w:r w:rsidRPr="00157BA7">
              <w:rPr>
                <w:w w:val="105"/>
              </w:rPr>
              <w:t>Intertidal zone</w:t>
            </w:r>
          </w:p>
        </w:tc>
        <w:tc>
          <w:tcPr>
            <w:tcW w:w="7559" w:type="dxa"/>
          </w:tcPr>
          <w:p w14:paraId="185A63DD" w14:textId="77777777" w:rsidR="0046215C" w:rsidRPr="00157BA7" w:rsidRDefault="0046215C" w:rsidP="0036233E">
            <w:pPr>
              <w:spacing w:after="100" w:afterAutospacing="1"/>
            </w:pPr>
            <w:r w:rsidRPr="00157BA7">
              <w:t>The area along the coast that is above the water at low tide and beneath the water at high tide.</w:t>
            </w:r>
          </w:p>
        </w:tc>
      </w:tr>
      <w:tr w:rsidR="0046215C" w:rsidRPr="00157BA7" w14:paraId="0FF57344" w14:textId="77777777" w:rsidTr="0036233E">
        <w:trPr>
          <w:trHeight w:val="400"/>
        </w:trPr>
        <w:tc>
          <w:tcPr>
            <w:tcW w:w="2059" w:type="dxa"/>
            <w:shd w:val="clear" w:color="auto" w:fill="FEEAE1"/>
          </w:tcPr>
          <w:p w14:paraId="7F1A500D" w14:textId="77777777" w:rsidR="0046215C" w:rsidRPr="00157BA7" w:rsidRDefault="0046215C" w:rsidP="0036233E">
            <w:pPr>
              <w:spacing w:after="100" w:afterAutospacing="1"/>
            </w:pPr>
            <w:r w:rsidRPr="00157BA7">
              <w:rPr>
                <w:w w:val="105"/>
              </w:rPr>
              <w:t>Landside capacity</w:t>
            </w:r>
          </w:p>
        </w:tc>
        <w:tc>
          <w:tcPr>
            <w:tcW w:w="7559" w:type="dxa"/>
          </w:tcPr>
          <w:p w14:paraId="2F7E00E7" w14:textId="77777777" w:rsidR="0046215C" w:rsidRPr="00157BA7" w:rsidRDefault="0046215C" w:rsidP="0036233E">
            <w:pPr>
              <w:spacing w:after="100" w:afterAutospacing="1"/>
            </w:pPr>
            <w:r w:rsidRPr="00157BA7">
              <w:t>The</w:t>
            </w:r>
            <w:r w:rsidRPr="00157BA7">
              <w:rPr>
                <w:spacing w:val="-13"/>
              </w:rPr>
              <w:t xml:space="preserve"> </w:t>
            </w:r>
            <w:r w:rsidRPr="00157BA7">
              <w:t>ability</w:t>
            </w:r>
            <w:r w:rsidRPr="00157BA7">
              <w:rPr>
                <w:spacing w:val="-13"/>
              </w:rPr>
              <w:t xml:space="preserve"> </w:t>
            </w:r>
            <w:r w:rsidRPr="00157BA7">
              <w:t>of</w:t>
            </w:r>
            <w:r w:rsidRPr="00157BA7">
              <w:rPr>
                <w:spacing w:val="-13"/>
              </w:rPr>
              <w:t xml:space="preserve"> </w:t>
            </w:r>
            <w:r w:rsidRPr="00157BA7">
              <w:t>land-based</w:t>
            </w:r>
            <w:r w:rsidRPr="00157BA7">
              <w:rPr>
                <w:spacing w:val="-13"/>
              </w:rPr>
              <w:t xml:space="preserve"> </w:t>
            </w:r>
            <w:r w:rsidRPr="00157BA7">
              <w:t>transport</w:t>
            </w:r>
            <w:r w:rsidRPr="00157BA7">
              <w:rPr>
                <w:spacing w:val="-13"/>
              </w:rPr>
              <w:t xml:space="preserve"> </w:t>
            </w:r>
            <w:r w:rsidRPr="00157BA7">
              <w:t>networks</w:t>
            </w:r>
            <w:r w:rsidRPr="00157BA7">
              <w:rPr>
                <w:spacing w:val="-13"/>
              </w:rPr>
              <w:t xml:space="preserve"> </w:t>
            </w:r>
            <w:r w:rsidRPr="00157BA7">
              <w:t>to</w:t>
            </w:r>
            <w:r w:rsidRPr="00157BA7">
              <w:rPr>
                <w:spacing w:val="-13"/>
              </w:rPr>
              <w:t xml:space="preserve"> </w:t>
            </w:r>
            <w:r w:rsidRPr="00157BA7">
              <w:t>handle</w:t>
            </w:r>
            <w:r w:rsidRPr="00157BA7">
              <w:rPr>
                <w:spacing w:val="-13"/>
              </w:rPr>
              <w:t xml:space="preserve"> </w:t>
            </w:r>
            <w:r w:rsidRPr="00157BA7">
              <w:t>the</w:t>
            </w:r>
            <w:r w:rsidRPr="00157BA7">
              <w:rPr>
                <w:spacing w:val="-13"/>
              </w:rPr>
              <w:t xml:space="preserve"> </w:t>
            </w:r>
            <w:r w:rsidRPr="00157BA7">
              <w:t>volume</w:t>
            </w:r>
            <w:r w:rsidRPr="00157BA7">
              <w:rPr>
                <w:spacing w:val="-13"/>
              </w:rPr>
              <w:t xml:space="preserve"> </w:t>
            </w:r>
            <w:r w:rsidRPr="00157BA7">
              <w:t>of</w:t>
            </w:r>
            <w:r w:rsidRPr="00157BA7">
              <w:rPr>
                <w:spacing w:val="-13"/>
              </w:rPr>
              <w:t xml:space="preserve"> </w:t>
            </w:r>
            <w:r w:rsidRPr="00157BA7">
              <w:t>containers</w:t>
            </w:r>
            <w:r w:rsidRPr="00157BA7">
              <w:rPr>
                <w:spacing w:val="-13"/>
              </w:rPr>
              <w:t xml:space="preserve"> </w:t>
            </w:r>
            <w:r w:rsidRPr="00157BA7">
              <w:t>entering</w:t>
            </w:r>
            <w:r w:rsidRPr="00157BA7">
              <w:rPr>
                <w:spacing w:val="-13"/>
              </w:rPr>
              <w:t xml:space="preserve"> </w:t>
            </w:r>
            <w:r w:rsidRPr="00157BA7">
              <w:t>and</w:t>
            </w:r>
            <w:r w:rsidRPr="00157BA7">
              <w:rPr>
                <w:spacing w:val="-13"/>
              </w:rPr>
              <w:t xml:space="preserve"> </w:t>
            </w:r>
            <w:r w:rsidRPr="00157BA7">
              <w:t>exiting</w:t>
            </w:r>
            <w:r w:rsidRPr="00157BA7">
              <w:rPr>
                <w:spacing w:val="-13"/>
              </w:rPr>
              <w:t xml:space="preserve"> </w:t>
            </w:r>
            <w:r w:rsidRPr="00157BA7">
              <w:t>a</w:t>
            </w:r>
            <w:r w:rsidRPr="00157BA7">
              <w:rPr>
                <w:spacing w:val="-13"/>
              </w:rPr>
              <w:t xml:space="preserve"> </w:t>
            </w:r>
            <w:r w:rsidRPr="00157BA7">
              <w:t>port.</w:t>
            </w:r>
          </w:p>
        </w:tc>
      </w:tr>
      <w:tr w:rsidR="0046215C" w:rsidRPr="00157BA7" w14:paraId="728B5638" w14:textId="77777777" w:rsidTr="0036233E">
        <w:trPr>
          <w:trHeight w:val="400"/>
        </w:trPr>
        <w:tc>
          <w:tcPr>
            <w:tcW w:w="2059" w:type="dxa"/>
            <w:shd w:val="clear" w:color="auto" w:fill="FEEAE1"/>
          </w:tcPr>
          <w:p w14:paraId="5653A6E8" w14:textId="77777777" w:rsidR="0046215C" w:rsidRPr="00157BA7" w:rsidRDefault="0046215C" w:rsidP="0036233E">
            <w:pPr>
              <w:spacing w:after="100" w:afterAutospacing="1"/>
            </w:pPr>
            <w:r w:rsidRPr="00157BA7">
              <w:rPr>
                <w:w w:val="105"/>
              </w:rPr>
              <w:t>Liquid bulk</w:t>
            </w:r>
          </w:p>
        </w:tc>
        <w:tc>
          <w:tcPr>
            <w:tcW w:w="7559" w:type="dxa"/>
          </w:tcPr>
          <w:p w14:paraId="6236FCC1" w14:textId="77777777" w:rsidR="0046215C" w:rsidRPr="00157BA7" w:rsidRDefault="0046215C" w:rsidP="0036233E">
            <w:pPr>
              <w:spacing w:after="100" w:afterAutospacing="1"/>
            </w:pPr>
            <w:r w:rsidRPr="00157BA7">
              <w:t>Cargo that is transported in liquid form such as oils, petroleum and chemicals.</w:t>
            </w:r>
          </w:p>
        </w:tc>
      </w:tr>
      <w:tr w:rsidR="0046215C" w:rsidRPr="00157BA7" w14:paraId="230930CC" w14:textId="77777777" w:rsidTr="0036233E">
        <w:trPr>
          <w:trHeight w:val="400"/>
        </w:trPr>
        <w:tc>
          <w:tcPr>
            <w:tcW w:w="2059" w:type="dxa"/>
            <w:shd w:val="clear" w:color="auto" w:fill="FEEAE1"/>
          </w:tcPr>
          <w:p w14:paraId="6677A7F0" w14:textId="77777777" w:rsidR="0046215C" w:rsidRPr="00157BA7" w:rsidRDefault="0046215C" w:rsidP="0036233E">
            <w:pPr>
              <w:spacing w:after="100" w:afterAutospacing="1"/>
            </w:pPr>
            <w:r w:rsidRPr="00157BA7">
              <w:t>LOA: Length Over All</w:t>
            </w:r>
          </w:p>
        </w:tc>
        <w:tc>
          <w:tcPr>
            <w:tcW w:w="7559" w:type="dxa"/>
          </w:tcPr>
          <w:p w14:paraId="17729D4C" w14:textId="77777777" w:rsidR="0046215C" w:rsidRPr="00157BA7" w:rsidRDefault="0046215C" w:rsidP="0036233E">
            <w:pPr>
              <w:spacing w:after="100" w:afterAutospacing="1"/>
            </w:pPr>
            <w:r w:rsidRPr="00157BA7">
              <w:t>The length of a ship’s hull measured parallel to the waterline.</w:t>
            </w:r>
          </w:p>
        </w:tc>
      </w:tr>
      <w:tr w:rsidR="0046215C" w:rsidRPr="00157BA7" w14:paraId="0007E940" w14:textId="77777777" w:rsidTr="0036233E">
        <w:trPr>
          <w:trHeight w:val="640"/>
        </w:trPr>
        <w:tc>
          <w:tcPr>
            <w:tcW w:w="2059" w:type="dxa"/>
            <w:shd w:val="clear" w:color="auto" w:fill="FEEAE1"/>
          </w:tcPr>
          <w:p w14:paraId="32A1C0D3" w14:textId="77777777" w:rsidR="0046215C" w:rsidRPr="00157BA7" w:rsidRDefault="0046215C" w:rsidP="0036233E">
            <w:pPr>
              <w:spacing w:after="100" w:afterAutospacing="1"/>
            </w:pPr>
            <w:r w:rsidRPr="00157BA7">
              <w:rPr>
                <w:w w:val="105"/>
              </w:rPr>
              <w:t xml:space="preserve">Origin/destination </w:t>
            </w:r>
            <w:r w:rsidRPr="00157BA7">
              <w:rPr>
                <w:w w:val="110"/>
              </w:rPr>
              <w:t>port</w:t>
            </w:r>
          </w:p>
        </w:tc>
        <w:tc>
          <w:tcPr>
            <w:tcW w:w="7559" w:type="dxa"/>
          </w:tcPr>
          <w:p w14:paraId="026F39C5" w14:textId="77777777" w:rsidR="0046215C" w:rsidRPr="00157BA7" w:rsidRDefault="0046215C" w:rsidP="0036233E">
            <w:pPr>
              <w:spacing w:after="100" w:afterAutospacing="1"/>
            </w:pPr>
            <w:r w:rsidRPr="00157BA7">
              <w:t>A</w:t>
            </w:r>
            <w:r w:rsidRPr="00157BA7">
              <w:rPr>
                <w:spacing w:val="-14"/>
              </w:rPr>
              <w:t xml:space="preserve"> </w:t>
            </w:r>
            <w:r w:rsidRPr="00157BA7">
              <w:t>port</w:t>
            </w:r>
            <w:r w:rsidRPr="00157BA7">
              <w:rPr>
                <w:spacing w:val="-14"/>
              </w:rPr>
              <w:t xml:space="preserve"> </w:t>
            </w:r>
            <w:r w:rsidRPr="00157BA7">
              <w:t>where</w:t>
            </w:r>
            <w:r w:rsidRPr="00157BA7">
              <w:rPr>
                <w:spacing w:val="-14"/>
              </w:rPr>
              <w:t xml:space="preserve"> </w:t>
            </w:r>
            <w:r w:rsidRPr="00157BA7">
              <w:t>almost</w:t>
            </w:r>
            <w:r w:rsidRPr="00157BA7">
              <w:rPr>
                <w:spacing w:val="-14"/>
              </w:rPr>
              <w:t xml:space="preserve"> </w:t>
            </w:r>
            <w:r w:rsidRPr="00157BA7">
              <w:t>all</w:t>
            </w:r>
            <w:r w:rsidRPr="00157BA7">
              <w:rPr>
                <w:spacing w:val="-14"/>
              </w:rPr>
              <w:t xml:space="preserve"> </w:t>
            </w:r>
            <w:r w:rsidRPr="00157BA7">
              <w:t>containers</w:t>
            </w:r>
            <w:r w:rsidRPr="00157BA7">
              <w:rPr>
                <w:spacing w:val="-14"/>
              </w:rPr>
              <w:t xml:space="preserve"> </w:t>
            </w:r>
            <w:r w:rsidRPr="00157BA7">
              <w:t>handled</w:t>
            </w:r>
            <w:r w:rsidRPr="00157BA7">
              <w:rPr>
                <w:spacing w:val="-14"/>
              </w:rPr>
              <w:t xml:space="preserve"> </w:t>
            </w:r>
            <w:r w:rsidRPr="00157BA7">
              <w:t>are</w:t>
            </w:r>
            <w:r w:rsidRPr="00157BA7">
              <w:rPr>
                <w:spacing w:val="-14"/>
              </w:rPr>
              <w:t xml:space="preserve"> </w:t>
            </w:r>
            <w:r w:rsidRPr="00157BA7">
              <w:t>export</w:t>
            </w:r>
            <w:r w:rsidRPr="00157BA7">
              <w:rPr>
                <w:spacing w:val="-14"/>
              </w:rPr>
              <w:t xml:space="preserve"> </w:t>
            </w:r>
            <w:r w:rsidRPr="00157BA7">
              <w:t>or</w:t>
            </w:r>
            <w:r w:rsidRPr="00157BA7">
              <w:rPr>
                <w:spacing w:val="-14"/>
              </w:rPr>
              <w:t xml:space="preserve"> </w:t>
            </w:r>
            <w:r w:rsidRPr="00157BA7">
              <w:t>import</w:t>
            </w:r>
            <w:r w:rsidRPr="00157BA7">
              <w:rPr>
                <w:spacing w:val="-14"/>
              </w:rPr>
              <w:t xml:space="preserve"> </w:t>
            </w:r>
            <w:r w:rsidRPr="00157BA7">
              <w:t>containers</w:t>
            </w:r>
            <w:r w:rsidRPr="00157BA7">
              <w:rPr>
                <w:spacing w:val="-14"/>
              </w:rPr>
              <w:t xml:space="preserve"> </w:t>
            </w:r>
            <w:r w:rsidRPr="00157BA7">
              <w:t>which</w:t>
            </w:r>
            <w:r w:rsidRPr="00157BA7">
              <w:rPr>
                <w:spacing w:val="-14"/>
              </w:rPr>
              <w:t xml:space="preserve"> </w:t>
            </w:r>
            <w:r w:rsidRPr="00157BA7">
              <w:t>leave</w:t>
            </w:r>
            <w:r w:rsidRPr="00157BA7">
              <w:rPr>
                <w:spacing w:val="-14"/>
              </w:rPr>
              <w:t xml:space="preserve"> </w:t>
            </w:r>
            <w:r w:rsidRPr="00157BA7">
              <w:t>through</w:t>
            </w:r>
            <w:r w:rsidRPr="00157BA7">
              <w:rPr>
                <w:spacing w:val="-14"/>
              </w:rPr>
              <w:t xml:space="preserve"> </w:t>
            </w:r>
            <w:r w:rsidRPr="00157BA7">
              <w:t>the port</w:t>
            </w:r>
            <w:r w:rsidRPr="00157BA7">
              <w:rPr>
                <w:spacing w:val="-7"/>
              </w:rPr>
              <w:t xml:space="preserve"> </w:t>
            </w:r>
            <w:r w:rsidRPr="00157BA7">
              <w:t>gate.</w:t>
            </w:r>
          </w:p>
        </w:tc>
      </w:tr>
      <w:tr w:rsidR="0046215C" w:rsidRPr="00157BA7" w14:paraId="6FBCADD6" w14:textId="77777777" w:rsidTr="0036233E">
        <w:trPr>
          <w:trHeight w:val="400"/>
        </w:trPr>
        <w:tc>
          <w:tcPr>
            <w:tcW w:w="2059" w:type="dxa"/>
            <w:shd w:val="clear" w:color="auto" w:fill="FEEAE1"/>
          </w:tcPr>
          <w:p w14:paraId="4A8BF5F2" w14:textId="77777777" w:rsidR="0046215C" w:rsidRPr="00157BA7" w:rsidRDefault="0046215C" w:rsidP="0036233E">
            <w:pPr>
              <w:spacing w:after="100" w:afterAutospacing="1"/>
            </w:pPr>
            <w:r w:rsidRPr="00157BA7">
              <w:t>Quay line</w:t>
            </w:r>
          </w:p>
        </w:tc>
        <w:tc>
          <w:tcPr>
            <w:tcW w:w="7559" w:type="dxa"/>
          </w:tcPr>
          <w:p w14:paraId="76673081" w14:textId="77777777" w:rsidR="0046215C" w:rsidRPr="00157BA7" w:rsidRDefault="0046215C" w:rsidP="0036233E">
            <w:pPr>
              <w:spacing w:after="100" w:afterAutospacing="1"/>
            </w:pPr>
            <w:r w:rsidRPr="00157BA7">
              <w:t>Edge of wharf separating the land of the container terminal from the berth area where ships tie up.</w:t>
            </w:r>
          </w:p>
        </w:tc>
      </w:tr>
      <w:tr w:rsidR="0046215C" w:rsidRPr="00157BA7" w14:paraId="27B587D6" w14:textId="77777777" w:rsidTr="0036233E">
        <w:trPr>
          <w:trHeight w:val="580"/>
        </w:trPr>
        <w:tc>
          <w:tcPr>
            <w:tcW w:w="2059" w:type="dxa"/>
            <w:shd w:val="clear" w:color="auto" w:fill="FEEAE1"/>
          </w:tcPr>
          <w:p w14:paraId="3465D704" w14:textId="77777777" w:rsidR="0046215C" w:rsidRPr="00157BA7" w:rsidRDefault="0046215C" w:rsidP="0036233E">
            <w:pPr>
              <w:spacing w:after="100" w:afterAutospacing="1"/>
            </w:pPr>
            <w:r w:rsidRPr="00157BA7">
              <w:rPr>
                <w:w w:val="105"/>
              </w:rPr>
              <w:t>Rail marshalling yard</w:t>
            </w:r>
          </w:p>
        </w:tc>
        <w:tc>
          <w:tcPr>
            <w:tcW w:w="7559" w:type="dxa"/>
          </w:tcPr>
          <w:p w14:paraId="41F67A10" w14:textId="77777777" w:rsidR="0046215C" w:rsidRPr="00157BA7" w:rsidRDefault="0046215C" w:rsidP="0036233E">
            <w:pPr>
              <w:spacing w:after="100" w:afterAutospacing="1"/>
            </w:pPr>
            <w:r w:rsidRPr="00157BA7">
              <w:t>A</w:t>
            </w:r>
            <w:r w:rsidRPr="00157BA7">
              <w:rPr>
                <w:spacing w:val="-11"/>
              </w:rPr>
              <w:t xml:space="preserve"> </w:t>
            </w:r>
            <w:r w:rsidRPr="00157BA7">
              <w:t>rail</w:t>
            </w:r>
            <w:r w:rsidRPr="00157BA7">
              <w:rPr>
                <w:spacing w:val="-11"/>
              </w:rPr>
              <w:t xml:space="preserve"> </w:t>
            </w:r>
            <w:r w:rsidRPr="00157BA7">
              <w:t>yard</w:t>
            </w:r>
            <w:r w:rsidRPr="00157BA7">
              <w:rPr>
                <w:spacing w:val="-11"/>
              </w:rPr>
              <w:t xml:space="preserve"> </w:t>
            </w:r>
            <w:r w:rsidRPr="00157BA7">
              <w:t>used</w:t>
            </w:r>
            <w:r w:rsidRPr="00157BA7">
              <w:rPr>
                <w:spacing w:val="-11"/>
              </w:rPr>
              <w:t xml:space="preserve"> </w:t>
            </w:r>
            <w:r w:rsidRPr="00157BA7">
              <w:t>to</w:t>
            </w:r>
            <w:r w:rsidRPr="00157BA7">
              <w:rPr>
                <w:spacing w:val="-11"/>
              </w:rPr>
              <w:t xml:space="preserve"> </w:t>
            </w:r>
            <w:r w:rsidRPr="00157BA7">
              <w:t>separate</w:t>
            </w:r>
            <w:r w:rsidRPr="00157BA7">
              <w:rPr>
                <w:spacing w:val="-11"/>
              </w:rPr>
              <w:t xml:space="preserve"> </w:t>
            </w:r>
            <w:r w:rsidRPr="00157BA7">
              <w:t>and</w:t>
            </w:r>
            <w:r w:rsidRPr="00157BA7">
              <w:rPr>
                <w:spacing w:val="-11"/>
              </w:rPr>
              <w:t xml:space="preserve"> </w:t>
            </w:r>
            <w:r w:rsidRPr="00157BA7">
              <w:t>join</w:t>
            </w:r>
            <w:r w:rsidRPr="00157BA7">
              <w:rPr>
                <w:spacing w:val="-11"/>
              </w:rPr>
              <w:t xml:space="preserve"> </w:t>
            </w:r>
            <w:r w:rsidRPr="00157BA7">
              <w:t>trains,</w:t>
            </w:r>
            <w:r w:rsidRPr="00157BA7">
              <w:rPr>
                <w:spacing w:val="-11"/>
              </w:rPr>
              <w:t xml:space="preserve"> </w:t>
            </w:r>
            <w:r w:rsidRPr="00157BA7">
              <w:t>or</w:t>
            </w:r>
            <w:r w:rsidRPr="00157BA7">
              <w:rPr>
                <w:spacing w:val="-11"/>
              </w:rPr>
              <w:t xml:space="preserve"> </w:t>
            </w:r>
            <w:r w:rsidRPr="00157BA7">
              <w:t>move</w:t>
            </w:r>
            <w:r w:rsidRPr="00157BA7">
              <w:rPr>
                <w:spacing w:val="-11"/>
              </w:rPr>
              <w:t xml:space="preserve"> </w:t>
            </w:r>
            <w:r w:rsidRPr="00157BA7">
              <w:t>them</w:t>
            </w:r>
            <w:r w:rsidRPr="00157BA7">
              <w:rPr>
                <w:spacing w:val="-11"/>
              </w:rPr>
              <w:t xml:space="preserve"> </w:t>
            </w:r>
            <w:r w:rsidRPr="00157BA7">
              <w:t>onto</w:t>
            </w:r>
            <w:r w:rsidRPr="00157BA7">
              <w:rPr>
                <w:spacing w:val="-11"/>
              </w:rPr>
              <w:t xml:space="preserve"> </w:t>
            </w:r>
            <w:r w:rsidRPr="00157BA7">
              <w:t>different</w:t>
            </w:r>
            <w:r w:rsidRPr="00157BA7">
              <w:rPr>
                <w:spacing w:val="-11"/>
              </w:rPr>
              <w:t xml:space="preserve"> </w:t>
            </w:r>
            <w:r w:rsidRPr="00157BA7">
              <w:t>tracks,</w:t>
            </w:r>
            <w:r w:rsidRPr="00157BA7">
              <w:rPr>
                <w:spacing w:val="-11"/>
              </w:rPr>
              <w:t xml:space="preserve"> </w:t>
            </w:r>
            <w:r w:rsidRPr="00157BA7">
              <w:t>to</w:t>
            </w:r>
            <w:r w:rsidRPr="00157BA7">
              <w:rPr>
                <w:spacing w:val="-11"/>
              </w:rPr>
              <w:t xml:space="preserve"> </w:t>
            </w:r>
            <w:r w:rsidRPr="00157BA7">
              <w:t>make</w:t>
            </w:r>
            <w:r w:rsidRPr="00157BA7">
              <w:rPr>
                <w:spacing w:val="-11"/>
              </w:rPr>
              <w:t xml:space="preserve"> </w:t>
            </w:r>
            <w:r w:rsidRPr="00157BA7">
              <w:t>the</w:t>
            </w:r>
            <w:r w:rsidRPr="00157BA7">
              <w:rPr>
                <w:spacing w:val="-11"/>
              </w:rPr>
              <w:t xml:space="preserve"> </w:t>
            </w:r>
            <w:r w:rsidRPr="00157BA7">
              <w:t>entry</w:t>
            </w:r>
            <w:r w:rsidRPr="00157BA7">
              <w:rPr>
                <w:spacing w:val="-11"/>
              </w:rPr>
              <w:t xml:space="preserve"> </w:t>
            </w:r>
            <w:r w:rsidRPr="00157BA7">
              <w:t>and</w:t>
            </w:r>
            <w:r w:rsidRPr="00157BA7">
              <w:rPr>
                <w:spacing w:val="-11"/>
              </w:rPr>
              <w:t xml:space="preserve"> </w:t>
            </w:r>
            <w:r w:rsidRPr="00157BA7">
              <w:t>exit of</w:t>
            </w:r>
            <w:r w:rsidRPr="00157BA7">
              <w:rPr>
                <w:spacing w:val="-13"/>
              </w:rPr>
              <w:t xml:space="preserve"> </w:t>
            </w:r>
            <w:r w:rsidRPr="00157BA7">
              <w:t>trains</w:t>
            </w:r>
            <w:r w:rsidRPr="00157BA7">
              <w:rPr>
                <w:spacing w:val="-13"/>
              </w:rPr>
              <w:t xml:space="preserve"> </w:t>
            </w:r>
            <w:r w:rsidRPr="00157BA7">
              <w:t>from</w:t>
            </w:r>
            <w:r w:rsidRPr="00157BA7">
              <w:rPr>
                <w:spacing w:val="-13"/>
              </w:rPr>
              <w:t xml:space="preserve"> </w:t>
            </w:r>
            <w:r w:rsidRPr="00157BA7">
              <w:t>the</w:t>
            </w:r>
            <w:r w:rsidRPr="00157BA7">
              <w:rPr>
                <w:spacing w:val="-13"/>
              </w:rPr>
              <w:t xml:space="preserve"> </w:t>
            </w:r>
            <w:r w:rsidRPr="00157BA7">
              <w:t>port</w:t>
            </w:r>
            <w:r w:rsidRPr="00157BA7">
              <w:rPr>
                <w:spacing w:val="-13"/>
              </w:rPr>
              <w:t xml:space="preserve"> </w:t>
            </w:r>
            <w:r w:rsidRPr="00157BA7">
              <w:t>more</w:t>
            </w:r>
            <w:r w:rsidRPr="00157BA7">
              <w:rPr>
                <w:spacing w:val="-13"/>
              </w:rPr>
              <w:t xml:space="preserve"> </w:t>
            </w:r>
            <w:r w:rsidRPr="00157BA7">
              <w:t>efficient.</w:t>
            </w:r>
          </w:p>
        </w:tc>
      </w:tr>
      <w:tr w:rsidR="0046215C" w:rsidRPr="00157BA7" w14:paraId="271B8173" w14:textId="77777777" w:rsidTr="0036233E">
        <w:trPr>
          <w:trHeight w:val="780"/>
        </w:trPr>
        <w:tc>
          <w:tcPr>
            <w:tcW w:w="2059" w:type="dxa"/>
            <w:shd w:val="clear" w:color="auto" w:fill="FEEAE1"/>
          </w:tcPr>
          <w:p w14:paraId="7A28F647" w14:textId="77777777" w:rsidR="0046215C" w:rsidRPr="00157BA7" w:rsidRDefault="0046215C" w:rsidP="0036233E">
            <w:pPr>
              <w:spacing w:after="100" w:afterAutospacing="1"/>
            </w:pPr>
            <w:r w:rsidRPr="00157BA7">
              <w:t>Ramsar</w:t>
            </w:r>
          </w:p>
        </w:tc>
        <w:tc>
          <w:tcPr>
            <w:tcW w:w="7559" w:type="dxa"/>
          </w:tcPr>
          <w:p w14:paraId="107D0452" w14:textId="77777777" w:rsidR="0046215C" w:rsidRPr="00157BA7" w:rsidRDefault="0046215C" w:rsidP="0036233E">
            <w:pPr>
              <w:spacing w:after="100" w:afterAutospacing="1"/>
            </w:pPr>
            <w:r w:rsidRPr="00157BA7">
              <w:t>An international treaty providing a framework for the protection of ecologically important wetlands, focusing</w:t>
            </w:r>
            <w:r w:rsidRPr="00157BA7">
              <w:rPr>
                <w:spacing w:val="-16"/>
              </w:rPr>
              <w:t xml:space="preserve"> </w:t>
            </w:r>
            <w:r w:rsidRPr="00157BA7">
              <w:t>on</w:t>
            </w:r>
            <w:r w:rsidRPr="00157BA7">
              <w:rPr>
                <w:spacing w:val="-16"/>
              </w:rPr>
              <w:t xml:space="preserve"> </w:t>
            </w:r>
            <w:r w:rsidRPr="00157BA7">
              <w:t>wetlands</w:t>
            </w:r>
            <w:r w:rsidRPr="00157BA7">
              <w:rPr>
                <w:spacing w:val="-16"/>
              </w:rPr>
              <w:t xml:space="preserve"> </w:t>
            </w:r>
            <w:r w:rsidRPr="00157BA7">
              <w:t>used</w:t>
            </w:r>
            <w:r w:rsidRPr="00157BA7">
              <w:rPr>
                <w:spacing w:val="-16"/>
              </w:rPr>
              <w:t xml:space="preserve"> </w:t>
            </w:r>
            <w:r w:rsidRPr="00157BA7">
              <w:t>by</w:t>
            </w:r>
            <w:r w:rsidRPr="00157BA7">
              <w:rPr>
                <w:spacing w:val="-16"/>
              </w:rPr>
              <w:t xml:space="preserve"> </w:t>
            </w:r>
            <w:r w:rsidRPr="00157BA7">
              <w:t>migratory</w:t>
            </w:r>
            <w:r w:rsidRPr="00157BA7">
              <w:rPr>
                <w:spacing w:val="-16"/>
              </w:rPr>
              <w:t xml:space="preserve"> </w:t>
            </w:r>
            <w:r w:rsidRPr="00157BA7">
              <w:t>birds.</w:t>
            </w:r>
            <w:r w:rsidRPr="00157BA7">
              <w:rPr>
                <w:spacing w:val="-16"/>
              </w:rPr>
              <w:t xml:space="preserve"> </w:t>
            </w:r>
            <w:r w:rsidRPr="00157BA7">
              <w:t>In</w:t>
            </w:r>
            <w:r w:rsidRPr="00157BA7">
              <w:rPr>
                <w:spacing w:val="-16"/>
              </w:rPr>
              <w:t xml:space="preserve"> </w:t>
            </w:r>
            <w:r w:rsidRPr="00157BA7">
              <w:t>Australia,</w:t>
            </w:r>
            <w:r w:rsidRPr="00157BA7">
              <w:rPr>
                <w:spacing w:val="-16"/>
              </w:rPr>
              <w:t xml:space="preserve"> </w:t>
            </w:r>
            <w:r w:rsidRPr="00157BA7">
              <w:t>Ramsar</w:t>
            </w:r>
            <w:r w:rsidRPr="00157BA7">
              <w:rPr>
                <w:spacing w:val="-16"/>
              </w:rPr>
              <w:t xml:space="preserve"> </w:t>
            </w:r>
            <w:r w:rsidRPr="00157BA7">
              <w:t>wetlands</w:t>
            </w:r>
            <w:r w:rsidRPr="00157BA7">
              <w:rPr>
                <w:spacing w:val="-16"/>
              </w:rPr>
              <w:t xml:space="preserve"> </w:t>
            </w:r>
            <w:r w:rsidRPr="00157BA7">
              <w:t>are</w:t>
            </w:r>
            <w:r w:rsidRPr="00157BA7">
              <w:rPr>
                <w:spacing w:val="-16"/>
              </w:rPr>
              <w:t xml:space="preserve"> </w:t>
            </w:r>
            <w:r w:rsidRPr="00157BA7">
              <w:t>managed</w:t>
            </w:r>
            <w:r w:rsidRPr="00157BA7">
              <w:rPr>
                <w:spacing w:val="-16"/>
              </w:rPr>
              <w:t xml:space="preserve"> </w:t>
            </w:r>
            <w:r w:rsidRPr="00157BA7">
              <w:t>under</w:t>
            </w:r>
            <w:r w:rsidRPr="00157BA7">
              <w:rPr>
                <w:spacing w:val="-16"/>
              </w:rPr>
              <w:t xml:space="preserve"> </w:t>
            </w:r>
            <w:r w:rsidRPr="00157BA7">
              <w:t>the Commonwealth</w:t>
            </w:r>
            <w:r w:rsidRPr="00157BA7">
              <w:rPr>
                <w:spacing w:val="-26"/>
              </w:rPr>
              <w:t xml:space="preserve"> </w:t>
            </w:r>
            <w:r w:rsidRPr="00157BA7">
              <w:rPr>
                <w:i/>
              </w:rPr>
              <w:t>Environment</w:t>
            </w:r>
            <w:r w:rsidRPr="00157BA7">
              <w:rPr>
                <w:i/>
                <w:spacing w:val="-26"/>
              </w:rPr>
              <w:t xml:space="preserve"> </w:t>
            </w:r>
            <w:r w:rsidRPr="00157BA7">
              <w:rPr>
                <w:i/>
              </w:rPr>
              <w:t>Protection</w:t>
            </w:r>
            <w:r w:rsidRPr="00157BA7">
              <w:rPr>
                <w:i/>
                <w:spacing w:val="-26"/>
              </w:rPr>
              <w:t xml:space="preserve"> </w:t>
            </w:r>
            <w:r w:rsidRPr="00157BA7">
              <w:rPr>
                <w:i/>
              </w:rPr>
              <w:t>and</w:t>
            </w:r>
            <w:r w:rsidRPr="00157BA7">
              <w:rPr>
                <w:i/>
                <w:spacing w:val="-26"/>
              </w:rPr>
              <w:t xml:space="preserve"> </w:t>
            </w:r>
            <w:r w:rsidRPr="00157BA7">
              <w:rPr>
                <w:i/>
              </w:rPr>
              <w:t>Biodiversity</w:t>
            </w:r>
            <w:r w:rsidRPr="00157BA7">
              <w:rPr>
                <w:i/>
                <w:spacing w:val="-26"/>
              </w:rPr>
              <w:t xml:space="preserve"> </w:t>
            </w:r>
            <w:r w:rsidRPr="00157BA7">
              <w:rPr>
                <w:i/>
              </w:rPr>
              <w:t>Conservation</w:t>
            </w:r>
            <w:r w:rsidRPr="00157BA7">
              <w:rPr>
                <w:i/>
                <w:spacing w:val="-26"/>
              </w:rPr>
              <w:t xml:space="preserve"> </w:t>
            </w:r>
            <w:r w:rsidRPr="00157BA7">
              <w:rPr>
                <w:i/>
              </w:rPr>
              <w:t>(EPBC)</w:t>
            </w:r>
            <w:r w:rsidRPr="00157BA7">
              <w:rPr>
                <w:i/>
                <w:spacing w:val="-26"/>
              </w:rPr>
              <w:t xml:space="preserve"> </w:t>
            </w:r>
            <w:r w:rsidRPr="00157BA7">
              <w:rPr>
                <w:i/>
              </w:rPr>
              <w:t>Act</w:t>
            </w:r>
            <w:r w:rsidRPr="00157BA7">
              <w:rPr>
                <w:i/>
                <w:spacing w:val="-26"/>
              </w:rPr>
              <w:t xml:space="preserve"> </w:t>
            </w:r>
            <w:r w:rsidRPr="00157BA7">
              <w:rPr>
                <w:i/>
              </w:rPr>
              <w:t>1999</w:t>
            </w:r>
            <w:r w:rsidRPr="00157BA7">
              <w:t>.</w:t>
            </w:r>
          </w:p>
        </w:tc>
      </w:tr>
      <w:tr w:rsidR="0046215C" w:rsidRPr="00157BA7" w14:paraId="5DA33DB9" w14:textId="77777777" w:rsidTr="0036233E">
        <w:trPr>
          <w:trHeight w:val="400"/>
        </w:trPr>
        <w:tc>
          <w:tcPr>
            <w:tcW w:w="2059" w:type="dxa"/>
            <w:shd w:val="clear" w:color="auto" w:fill="FEEAE1"/>
          </w:tcPr>
          <w:p w14:paraId="6541F370" w14:textId="77777777" w:rsidR="0046215C" w:rsidRPr="00157BA7" w:rsidRDefault="0046215C" w:rsidP="0036233E">
            <w:pPr>
              <w:spacing w:after="100" w:afterAutospacing="1"/>
            </w:pPr>
            <w:r w:rsidRPr="00157BA7">
              <w:rPr>
                <w:w w:val="105"/>
              </w:rPr>
              <w:t>Reclamation</w:t>
            </w:r>
          </w:p>
        </w:tc>
        <w:tc>
          <w:tcPr>
            <w:tcW w:w="7559" w:type="dxa"/>
          </w:tcPr>
          <w:p w14:paraId="2E2507A6" w14:textId="77777777" w:rsidR="0046215C" w:rsidRPr="00157BA7" w:rsidRDefault="0046215C" w:rsidP="0036233E">
            <w:pPr>
              <w:spacing w:after="100" w:afterAutospacing="1"/>
            </w:pPr>
            <w:r w:rsidRPr="00157BA7">
              <w:t>Constructing new land within a waterway, using either dredged material or material sourced from land.</w:t>
            </w:r>
          </w:p>
        </w:tc>
      </w:tr>
      <w:tr w:rsidR="0046215C" w:rsidRPr="00157BA7" w14:paraId="2B5E7940" w14:textId="77777777" w:rsidTr="0036233E">
        <w:trPr>
          <w:trHeight w:val="400"/>
        </w:trPr>
        <w:tc>
          <w:tcPr>
            <w:tcW w:w="2059" w:type="dxa"/>
            <w:shd w:val="clear" w:color="auto" w:fill="FEEAE1"/>
          </w:tcPr>
          <w:p w14:paraId="5A83DAEA" w14:textId="77777777" w:rsidR="0046215C" w:rsidRPr="00157BA7" w:rsidRDefault="0046215C" w:rsidP="0036233E">
            <w:pPr>
              <w:spacing w:after="100" w:afterAutospacing="1"/>
            </w:pPr>
            <w:r w:rsidRPr="00157BA7">
              <w:rPr>
                <w:w w:val="105"/>
              </w:rPr>
              <w:t>Roll on/Roll off</w:t>
            </w:r>
          </w:p>
        </w:tc>
        <w:tc>
          <w:tcPr>
            <w:tcW w:w="7559" w:type="dxa"/>
          </w:tcPr>
          <w:p w14:paraId="0F7234C1" w14:textId="77777777" w:rsidR="0046215C" w:rsidRPr="00157BA7" w:rsidRDefault="0046215C" w:rsidP="0036233E">
            <w:pPr>
              <w:spacing w:after="100" w:afterAutospacing="1"/>
            </w:pPr>
            <w:r w:rsidRPr="00157BA7">
              <w:t>A cargo ship where vehicles and cargo are able to be driven directly on or off the ship via a ramp.</w:t>
            </w:r>
          </w:p>
        </w:tc>
      </w:tr>
      <w:tr w:rsidR="0046215C" w:rsidRPr="00157BA7" w14:paraId="48258991" w14:textId="77777777" w:rsidTr="0036233E">
        <w:trPr>
          <w:trHeight w:val="780"/>
        </w:trPr>
        <w:tc>
          <w:tcPr>
            <w:tcW w:w="2059" w:type="dxa"/>
            <w:shd w:val="clear" w:color="auto" w:fill="FEEAE1"/>
          </w:tcPr>
          <w:p w14:paraId="625E5B5F" w14:textId="77777777" w:rsidR="0046215C" w:rsidRPr="00157BA7" w:rsidRDefault="0046215C" w:rsidP="0036233E">
            <w:pPr>
              <w:spacing w:after="100" w:afterAutospacing="1"/>
            </w:pPr>
            <w:r w:rsidRPr="00157BA7">
              <w:rPr>
                <w:w w:val="105"/>
              </w:rPr>
              <w:t>Sea pilot</w:t>
            </w:r>
          </w:p>
        </w:tc>
        <w:tc>
          <w:tcPr>
            <w:tcW w:w="7559" w:type="dxa"/>
          </w:tcPr>
          <w:p w14:paraId="58E44485" w14:textId="77777777" w:rsidR="0046215C" w:rsidRPr="00157BA7" w:rsidRDefault="0046215C" w:rsidP="0036233E">
            <w:pPr>
              <w:spacing w:after="100" w:afterAutospacing="1"/>
            </w:pPr>
            <w:r w:rsidRPr="00157BA7">
              <w:t>An</w:t>
            </w:r>
            <w:r w:rsidRPr="00157BA7">
              <w:rPr>
                <w:spacing w:val="-15"/>
              </w:rPr>
              <w:t xml:space="preserve"> </w:t>
            </w:r>
            <w:r w:rsidRPr="00157BA7">
              <w:t>experienced</w:t>
            </w:r>
            <w:r w:rsidRPr="00157BA7">
              <w:rPr>
                <w:spacing w:val="-15"/>
              </w:rPr>
              <w:t xml:space="preserve"> </w:t>
            </w:r>
            <w:r w:rsidRPr="00157BA7">
              <w:t>mariner</w:t>
            </w:r>
            <w:r w:rsidRPr="00157BA7">
              <w:rPr>
                <w:spacing w:val="-15"/>
              </w:rPr>
              <w:t xml:space="preserve"> </w:t>
            </w:r>
            <w:r w:rsidRPr="00157BA7">
              <w:t>certified</w:t>
            </w:r>
            <w:r w:rsidRPr="00157BA7">
              <w:rPr>
                <w:spacing w:val="-15"/>
              </w:rPr>
              <w:t xml:space="preserve"> </w:t>
            </w:r>
            <w:r w:rsidRPr="00157BA7">
              <w:t>to</w:t>
            </w:r>
            <w:r w:rsidRPr="00157BA7">
              <w:rPr>
                <w:spacing w:val="-15"/>
              </w:rPr>
              <w:t xml:space="preserve"> </w:t>
            </w:r>
            <w:r w:rsidRPr="00157BA7">
              <w:t>navigate</w:t>
            </w:r>
            <w:r w:rsidRPr="00157BA7">
              <w:rPr>
                <w:spacing w:val="-15"/>
              </w:rPr>
              <w:t xml:space="preserve"> </w:t>
            </w:r>
            <w:r w:rsidRPr="00157BA7">
              <w:t>ships</w:t>
            </w:r>
            <w:r w:rsidRPr="00157BA7">
              <w:rPr>
                <w:spacing w:val="-15"/>
              </w:rPr>
              <w:t xml:space="preserve"> </w:t>
            </w:r>
            <w:r w:rsidRPr="00157BA7">
              <w:t>into</w:t>
            </w:r>
            <w:r w:rsidRPr="00157BA7">
              <w:rPr>
                <w:spacing w:val="-15"/>
              </w:rPr>
              <w:t xml:space="preserve"> </w:t>
            </w:r>
            <w:r w:rsidRPr="00157BA7">
              <w:t>and</w:t>
            </w:r>
            <w:r w:rsidRPr="00157BA7">
              <w:rPr>
                <w:spacing w:val="-15"/>
              </w:rPr>
              <w:t xml:space="preserve"> </w:t>
            </w:r>
            <w:r w:rsidRPr="00157BA7">
              <w:t>within</w:t>
            </w:r>
            <w:r w:rsidRPr="00157BA7">
              <w:rPr>
                <w:spacing w:val="-15"/>
              </w:rPr>
              <w:t xml:space="preserve"> </w:t>
            </w:r>
            <w:r w:rsidRPr="00157BA7">
              <w:t>a</w:t>
            </w:r>
            <w:r w:rsidRPr="00157BA7">
              <w:rPr>
                <w:spacing w:val="-15"/>
              </w:rPr>
              <w:t xml:space="preserve"> </w:t>
            </w:r>
            <w:r w:rsidRPr="00157BA7">
              <w:t>port.</w:t>
            </w:r>
            <w:r w:rsidRPr="00157BA7">
              <w:rPr>
                <w:spacing w:val="-15"/>
              </w:rPr>
              <w:t xml:space="preserve"> </w:t>
            </w:r>
            <w:r w:rsidRPr="00157BA7">
              <w:t>A</w:t>
            </w:r>
            <w:r w:rsidRPr="00157BA7">
              <w:rPr>
                <w:spacing w:val="-15"/>
              </w:rPr>
              <w:t xml:space="preserve"> </w:t>
            </w:r>
            <w:r w:rsidRPr="00157BA7">
              <w:t>sea</w:t>
            </w:r>
            <w:r w:rsidRPr="00157BA7">
              <w:rPr>
                <w:spacing w:val="-15"/>
              </w:rPr>
              <w:t xml:space="preserve"> </w:t>
            </w:r>
            <w:r w:rsidRPr="00157BA7">
              <w:t>pilot</w:t>
            </w:r>
            <w:r w:rsidRPr="00157BA7">
              <w:rPr>
                <w:spacing w:val="-15"/>
              </w:rPr>
              <w:t xml:space="preserve"> </w:t>
            </w:r>
            <w:r w:rsidRPr="00157BA7">
              <w:t>possesses</w:t>
            </w:r>
            <w:r w:rsidRPr="00157BA7">
              <w:rPr>
                <w:spacing w:val="-15"/>
              </w:rPr>
              <w:t xml:space="preserve"> </w:t>
            </w:r>
            <w:r w:rsidRPr="00157BA7">
              <w:t xml:space="preserve">extensive local knowledge of the channels, depths of </w:t>
            </w:r>
            <w:r w:rsidRPr="00157BA7">
              <w:rPr>
                <w:spacing w:val="-3"/>
              </w:rPr>
              <w:t xml:space="preserve">water, </w:t>
            </w:r>
            <w:r w:rsidRPr="00157BA7">
              <w:t>currents and dangers within and around the port for which</w:t>
            </w:r>
            <w:r w:rsidRPr="00157BA7">
              <w:rPr>
                <w:spacing w:val="-18"/>
              </w:rPr>
              <w:t xml:space="preserve"> </w:t>
            </w:r>
            <w:r w:rsidRPr="00157BA7">
              <w:t>they</w:t>
            </w:r>
            <w:r w:rsidRPr="00157BA7">
              <w:rPr>
                <w:spacing w:val="-18"/>
              </w:rPr>
              <w:t xml:space="preserve"> </w:t>
            </w:r>
            <w:r w:rsidRPr="00157BA7">
              <w:t>are</w:t>
            </w:r>
            <w:r w:rsidRPr="00157BA7">
              <w:rPr>
                <w:spacing w:val="-18"/>
              </w:rPr>
              <w:t xml:space="preserve"> </w:t>
            </w:r>
            <w:r w:rsidRPr="00157BA7">
              <w:t>licenced.</w:t>
            </w:r>
          </w:p>
        </w:tc>
      </w:tr>
      <w:tr w:rsidR="0046215C" w:rsidRPr="00157BA7" w14:paraId="0B3BFCAE" w14:textId="77777777" w:rsidTr="0036233E">
        <w:trPr>
          <w:trHeight w:val="580"/>
        </w:trPr>
        <w:tc>
          <w:tcPr>
            <w:tcW w:w="2059" w:type="dxa"/>
            <w:shd w:val="clear" w:color="auto" w:fill="FEEAE1"/>
          </w:tcPr>
          <w:p w14:paraId="631B650D" w14:textId="77777777" w:rsidR="0046215C" w:rsidRPr="00157BA7" w:rsidRDefault="0046215C" w:rsidP="0036233E">
            <w:pPr>
              <w:spacing w:after="100" w:afterAutospacing="1"/>
            </w:pPr>
            <w:r w:rsidRPr="00157BA7">
              <w:rPr>
                <w:w w:val="105"/>
              </w:rPr>
              <w:t>Sensitivity analysis</w:t>
            </w:r>
          </w:p>
        </w:tc>
        <w:tc>
          <w:tcPr>
            <w:tcW w:w="7559" w:type="dxa"/>
          </w:tcPr>
          <w:p w14:paraId="2D009AB6" w14:textId="77777777" w:rsidR="0046215C" w:rsidRPr="00157BA7" w:rsidRDefault="0046215C" w:rsidP="0036233E">
            <w:pPr>
              <w:spacing w:after="100" w:afterAutospacing="1"/>
            </w:pPr>
            <w:r w:rsidRPr="00157BA7">
              <w:t>Used</w:t>
            </w:r>
            <w:r w:rsidRPr="00157BA7">
              <w:rPr>
                <w:spacing w:val="-11"/>
              </w:rPr>
              <w:t xml:space="preserve"> </w:t>
            </w:r>
            <w:r w:rsidRPr="00157BA7">
              <w:t>to</w:t>
            </w:r>
            <w:r w:rsidRPr="00157BA7">
              <w:rPr>
                <w:spacing w:val="-11"/>
              </w:rPr>
              <w:t xml:space="preserve"> </w:t>
            </w:r>
            <w:r w:rsidRPr="00157BA7">
              <w:t>test</w:t>
            </w:r>
            <w:r w:rsidRPr="00157BA7">
              <w:rPr>
                <w:spacing w:val="-11"/>
              </w:rPr>
              <w:t xml:space="preserve"> </w:t>
            </w:r>
            <w:r w:rsidRPr="00157BA7">
              <w:t>a</w:t>
            </w:r>
            <w:r w:rsidRPr="00157BA7">
              <w:rPr>
                <w:spacing w:val="-11"/>
              </w:rPr>
              <w:t xml:space="preserve"> </w:t>
            </w:r>
            <w:r w:rsidRPr="00157BA7">
              <w:t>central</w:t>
            </w:r>
            <w:r w:rsidRPr="00157BA7">
              <w:rPr>
                <w:spacing w:val="-11"/>
              </w:rPr>
              <w:t xml:space="preserve"> </w:t>
            </w:r>
            <w:r w:rsidRPr="00157BA7">
              <w:t>hypothesis</w:t>
            </w:r>
            <w:r w:rsidRPr="00157BA7">
              <w:rPr>
                <w:spacing w:val="-11"/>
              </w:rPr>
              <w:t xml:space="preserve"> </w:t>
            </w:r>
            <w:r w:rsidRPr="00157BA7">
              <w:t>by</w:t>
            </w:r>
            <w:r w:rsidRPr="00157BA7">
              <w:rPr>
                <w:spacing w:val="-11"/>
              </w:rPr>
              <w:t xml:space="preserve"> </w:t>
            </w:r>
            <w:r w:rsidRPr="00157BA7">
              <w:t>applying</w:t>
            </w:r>
            <w:r w:rsidRPr="00157BA7">
              <w:rPr>
                <w:spacing w:val="-11"/>
              </w:rPr>
              <w:t xml:space="preserve"> </w:t>
            </w:r>
            <w:r w:rsidRPr="00157BA7">
              <w:t>low</w:t>
            </w:r>
            <w:r w:rsidRPr="00157BA7">
              <w:rPr>
                <w:spacing w:val="-11"/>
              </w:rPr>
              <w:t xml:space="preserve"> </w:t>
            </w:r>
            <w:r w:rsidRPr="00157BA7">
              <w:t>and</w:t>
            </w:r>
            <w:r w:rsidRPr="00157BA7">
              <w:rPr>
                <w:spacing w:val="-11"/>
              </w:rPr>
              <w:t xml:space="preserve"> </w:t>
            </w:r>
            <w:r w:rsidRPr="00157BA7">
              <w:t>high</w:t>
            </w:r>
            <w:r w:rsidRPr="00157BA7">
              <w:rPr>
                <w:spacing w:val="-11"/>
              </w:rPr>
              <w:t xml:space="preserve"> </w:t>
            </w:r>
            <w:r w:rsidRPr="00157BA7">
              <w:t>ranges,</w:t>
            </w:r>
            <w:r w:rsidRPr="00157BA7">
              <w:rPr>
                <w:spacing w:val="-11"/>
              </w:rPr>
              <w:t xml:space="preserve"> </w:t>
            </w:r>
            <w:r w:rsidRPr="00157BA7">
              <w:t>to</w:t>
            </w:r>
            <w:r w:rsidRPr="00157BA7">
              <w:rPr>
                <w:spacing w:val="-11"/>
              </w:rPr>
              <w:t xml:space="preserve"> </w:t>
            </w:r>
            <w:r w:rsidRPr="00157BA7">
              <w:t>understand</w:t>
            </w:r>
            <w:r w:rsidRPr="00157BA7">
              <w:rPr>
                <w:spacing w:val="-11"/>
              </w:rPr>
              <w:t xml:space="preserve"> </w:t>
            </w:r>
            <w:r w:rsidRPr="00157BA7">
              <w:t>a</w:t>
            </w:r>
            <w:r w:rsidRPr="00157BA7">
              <w:rPr>
                <w:spacing w:val="-11"/>
              </w:rPr>
              <w:t xml:space="preserve"> </w:t>
            </w:r>
            <w:r w:rsidRPr="00157BA7">
              <w:t>range</w:t>
            </w:r>
            <w:r w:rsidRPr="00157BA7">
              <w:rPr>
                <w:spacing w:val="-11"/>
              </w:rPr>
              <w:t xml:space="preserve"> </w:t>
            </w:r>
            <w:r w:rsidRPr="00157BA7">
              <w:t>of</w:t>
            </w:r>
            <w:r w:rsidRPr="00157BA7">
              <w:rPr>
                <w:spacing w:val="-11"/>
              </w:rPr>
              <w:t xml:space="preserve"> </w:t>
            </w:r>
            <w:r w:rsidRPr="00157BA7">
              <w:t>possible outcomes.</w:t>
            </w:r>
          </w:p>
        </w:tc>
      </w:tr>
      <w:tr w:rsidR="0046215C" w:rsidRPr="00157BA7" w14:paraId="1CA703CD" w14:textId="77777777" w:rsidTr="0036233E">
        <w:trPr>
          <w:trHeight w:val="980"/>
        </w:trPr>
        <w:tc>
          <w:tcPr>
            <w:tcW w:w="2059" w:type="dxa"/>
            <w:shd w:val="clear" w:color="auto" w:fill="FEEAE1"/>
          </w:tcPr>
          <w:p w14:paraId="17595A68" w14:textId="77777777" w:rsidR="0046215C" w:rsidRPr="00157BA7" w:rsidRDefault="0046215C" w:rsidP="0036233E">
            <w:pPr>
              <w:spacing w:after="100" w:afterAutospacing="1"/>
            </w:pPr>
            <w:r w:rsidRPr="00157BA7">
              <w:rPr>
                <w:w w:val="105"/>
              </w:rPr>
              <w:lastRenderedPageBreak/>
              <w:t>Shipping containers</w:t>
            </w:r>
          </w:p>
        </w:tc>
        <w:tc>
          <w:tcPr>
            <w:tcW w:w="7559" w:type="dxa"/>
          </w:tcPr>
          <w:p w14:paraId="59EE0E4A" w14:textId="77777777" w:rsidR="0046215C" w:rsidRPr="00157BA7" w:rsidRDefault="0046215C" w:rsidP="0036233E">
            <w:pPr>
              <w:spacing w:after="100" w:afterAutospacing="1"/>
            </w:pPr>
            <w:r w:rsidRPr="00157BA7">
              <w:t>Standardised</w:t>
            </w:r>
            <w:r w:rsidRPr="00157BA7">
              <w:rPr>
                <w:spacing w:val="-14"/>
              </w:rPr>
              <w:t xml:space="preserve"> </w:t>
            </w:r>
            <w:r w:rsidRPr="00157BA7">
              <w:t>steel</w:t>
            </w:r>
            <w:r w:rsidRPr="00157BA7">
              <w:rPr>
                <w:spacing w:val="-14"/>
              </w:rPr>
              <w:t xml:space="preserve"> </w:t>
            </w:r>
            <w:r w:rsidRPr="00157BA7">
              <w:t>boxes</w:t>
            </w:r>
            <w:r w:rsidRPr="00157BA7">
              <w:rPr>
                <w:spacing w:val="-14"/>
              </w:rPr>
              <w:t xml:space="preserve"> </w:t>
            </w:r>
            <w:r w:rsidRPr="00157BA7">
              <w:t>designed</w:t>
            </w:r>
            <w:r w:rsidRPr="00157BA7">
              <w:rPr>
                <w:spacing w:val="-14"/>
              </w:rPr>
              <w:t xml:space="preserve"> </w:t>
            </w:r>
            <w:r w:rsidRPr="00157BA7">
              <w:t>to</w:t>
            </w:r>
            <w:r w:rsidRPr="00157BA7">
              <w:rPr>
                <w:spacing w:val="-14"/>
              </w:rPr>
              <w:t xml:space="preserve"> </w:t>
            </w:r>
            <w:r w:rsidRPr="00157BA7">
              <w:t>be</w:t>
            </w:r>
            <w:r w:rsidRPr="00157BA7">
              <w:rPr>
                <w:spacing w:val="-14"/>
              </w:rPr>
              <w:t xml:space="preserve"> </w:t>
            </w:r>
            <w:r w:rsidRPr="00157BA7">
              <w:t>carried</w:t>
            </w:r>
            <w:r w:rsidRPr="00157BA7">
              <w:rPr>
                <w:spacing w:val="-14"/>
              </w:rPr>
              <w:t xml:space="preserve"> </w:t>
            </w:r>
            <w:r w:rsidRPr="00157BA7">
              <w:t>on,</w:t>
            </w:r>
            <w:r w:rsidRPr="00157BA7">
              <w:rPr>
                <w:spacing w:val="-14"/>
              </w:rPr>
              <w:t xml:space="preserve"> </w:t>
            </w:r>
            <w:r w:rsidRPr="00157BA7">
              <w:t>and</w:t>
            </w:r>
            <w:r w:rsidRPr="00157BA7">
              <w:rPr>
                <w:spacing w:val="-14"/>
              </w:rPr>
              <w:t xml:space="preserve"> </w:t>
            </w:r>
            <w:r w:rsidRPr="00157BA7">
              <w:t>easily</w:t>
            </w:r>
            <w:r w:rsidRPr="00157BA7">
              <w:rPr>
                <w:spacing w:val="-14"/>
              </w:rPr>
              <w:t xml:space="preserve"> </w:t>
            </w:r>
            <w:r w:rsidRPr="00157BA7">
              <w:t>transferred</w:t>
            </w:r>
            <w:r w:rsidRPr="00157BA7">
              <w:rPr>
                <w:spacing w:val="-14"/>
              </w:rPr>
              <w:t xml:space="preserve"> </w:t>
            </w:r>
            <w:r w:rsidRPr="00157BA7">
              <w:t>between</w:t>
            </w:r>
            <w:r w:rsidRPr="00157BA7">
              <w:rPr>
                <w:spacing w:val="-14"/>
              </w:rPr>
              <w:t xml:space="preserve"> </w:t>
            </w:r>
            <w:r w:rsidRPr="00157BA7">
              <w:t>ships,</w:t>
            </w:r>
            <w:r w:rsidRPr="00157BA7">
              <w:rPr>
                <w:spacing w:val="-14"/>
              </w:rPr>
              <w:t xml:space="preserve"> </w:t>
            </w:r>
            <w:r w:rsidRPr="00157BA7">
              <w:t>trucks,</w:t>
            </w:r>
            <w:r w:rsidRPr="00157BA7">
              <w:rPr>
                <w:spacing w:val="-14"/>
              </w:rPr>
              <w:t xml:space="preserve"> </w:t>
            </w:r>
            <w:r w:rsidRPr="00157BA7">
              <w:t>and trains.</w:t>
            </w:r>
            <w:r w:rsidRPr="00157BA7">
              <w:rPr>
                <w:spacing w:val="-14"/>
              </w:rPr>
              <w:t xml:space="preserve"> </w:t>
            </w:r>
            <w:r w:rsidRPr="00157BA7">
              <w:t>Standardised</w:t>
            </w:r>
            <w:r w:rsidRPr="00157BA7">
              <w:rPr>
                <w:spacing w:val="-14"/>
              </w:rPr>
              <w:t xml:space="preserve"> </w:t>
            </w:r>
            <w:r w:rsidRPr="00157BA7">
              <w:t>shipping</w:t>
            </w:r>
            <w:r w:rsidRPr="00157BA7">
              <w:rPr>
                <w:spacing w:val="-14"/>
              </w:rPr>
              <w:t xml:space="preserve"> </w:t>
            </w:r>
            <w:r w:rsidRPr="00157BA7">
              <w:t>containers</w:t>
            </w:r>
            <w:r w:rsidRPr="00157BA7">
              <w:rPr>
                <w:spacing w:val="-14"/>
              </w:rPr>
              <w:t xml:space="preserve"> </w:t>
            </w:r>
            <w:r w:rsidRPr="00157BA7">
              <w:t>originated</w:t>
            </w:r>
            <w:r w:rsidRPr="00157BA7">
              <w:rPr>
                <w:spacing w:val="-14"/>
              </w:rPr>
              <w:t xml:space="preserve"> </w:t>
            </w:r>
            <w:r w:rsidRPr="00157BA7">
              <w:t>in</w:t>
            </w:r>
            <w:r w:rsidRPr="00157BA7">
              <w:rPr>
                <w:spacing w:val="-14"/>
              </w:rPr>
              <w:t xml:space="preserve"> </w:t>
            </w:r>
            <w:r w:rsidRPr="00157BA7">
              <w:t>the</w:t>
            </w:r>
            <w:r w:rsidRPr="00157BA7">
              <w:rPr>
                <w:spacing w:val="-14"/>
              </w:rPr>
              <w:t xml:space="preserve"> </w:t>
            </w:r>
            <w:r w:rsidRPr="00157BA7">
              <w:t>1950s,</w:t>
            </w:r>
            <w:r w:rsidRPr="00157BA7">
              <w:rPr>
                <w:spacing w:val="-14"/>
              </w:rPr>
              <w:t xml:space="preserve"> </w:t>
            </w:r>
            <w:r w:rsidRPr="00157BA7">
              <w:t>and</w:t>
            </w:r>
            <w:r w:rsidRPr="00157BA7">
              <w:rPr>
                <w:spacing w:val="-14"/>
              </w:rPr>
              <w:t xml:space="preserve"> </w:t>
            </w:r>
            <w:r w:rsidRPr="00157BA7">
              <w:t>are</w:t>
            </w:r>
            <w:r w:rsidRPr="00157BA7">
              <w:rPr>
                <w:spacing w:val="-14"/>
              </w:rPr>
              <w:t xml:space="preserve"> </w:t>
            </w:r>
            <w:r w:rsidRPr="00157BA7">
              <w:t>now</w:t>
            </w:r>
            <w:r w:rsidRPr="00157BA7">
              <w:rPr>
                <w:spacing w:val="-14"/>
              </w:rPr>
              <w:t xml:space="preserve"> </w:t>
            </w:r>
            <w:r w:rsidRPr="00157BA7">
              <w:t>used</w:t>
            </w:r>
            <w:r w:rsidRPr="00157BA7">
              <w:rPr>
                <w:spacing w:val="-14"/>
              </w:rPr>
              <w:t xml:space="preserve"> </w:t>
            </w:r>
            <w:r w:rsidRPr="00157BA7">
              <w:t>for</w:t>
            </w:r>
            <w:r w:rsidRPr="00157BA7">
              <w:rPr>
                <w:spacing w:val="-14"/>
              </w:rPr>
              <w:t xml:space="preserve"> </w:t>
            </w:r>
            <w:r w:rsidRPr="00157BA7">
              <w:t>shipping</w:t>
            </w:r>
            <w:r w:rsidRPr="00157BA7">
              <w:rPr>
                <w:spacing w:val="-14"/>
              </w:rPr>
              <w:t xml:space="preserve"> </w:t>
            </w:r>
            <w:r w:rsidRPr="00157BA7">
              <w:t>almost all</w:t>
            </w:r>
            <w:r w:rsidRPr="00157BA7">
              <w:rPr>
                <w:spacing w:val="-9"/>
              </w:rPr>
              <w:t xml:space="preserve"> </w:t>
            </w:r>
            <w:r w:rsidRPr="00157BA7">
              <w:t>non-bulk</w:t>
            </w:r>
            <w:r w:rsidRPr="00157BA7">
              <w:rPr>
                <w:spacing w:val="-9"/>
              </w:rPr>
              <w:t xml:space="preserve"> </w:t>
            </w:r>
            <w:r w:rsidRPr="00157BA7">
              <w:t>cargo,</w:t>
            </w:r>
            <w:r w:rsidRPr="00157BA7">
              <w:rPr>
                <w:spacing w:val="-9"/>
              </w:rPr>
              <w:t xml:space="preserve"> </w:t>
            </w:r>
            <w:r w:rsidRPr="00157BA7">
              <w:t>such</w:t>
            </w:r>
            <w:r w:rsidRPr="00157BA7">
              <w:rPr>
                <w:spacing w:val="-9"/>
              </w:rPr>
              <w:t xml:space="preserve"> </w:t>
            </w:r>
            <w:r w:rsidRPr="00157BA7">
              <w:t>as</w:t>
            </w:r>
            <w:r w:rsidRPr="00157BA7">
              <w:rPr>
                <w:spacing w:val="-9"/>
              </w:rPr>
              <w:t xml:space="preserve"> </w:t>
            </w:r>
            <w:r w:rsidRPr="00157BA7">
              <w:t>manufactured</w:t>
            </w:r>
            <w:r w:rsidRPr="00157BA7">
              <w:rPr>
                <w:spacing w:val="-9"/>
              </w:rPr>
              <w:t xml:space="preserve"> </w:t>
            </w:r>
            <w:r w:rsidRPr="00157BA7">
              <w:t>goods,</w:t>
            </w:r>
            <w:r w:rsidRPr="00157BA7">
              <w:rPr>
                <w:spacing w:val="-9"/>
              </w:rPr>
              <w:t xml:space="preserve"> </w:t>
            </w:r>
            <w:r w:rsidRPr="00157BA7">
              <w:t>clothing,</w:t>
            </w:r>
            <w:r w:rsidRPr="00157BA7">
              <w:rPr>
                <w:spacing w:val="-9"/>
              </w:rPr>
              <w:t xml:space="preserve"> </w:t>
            </w:r>
            <w:r w:rsidRPr="00157BA7">
              <w:t>food</w:t>
            </w:r>
            <w:r w:rsidRPr="00157BA7">
              <w:rPr>
                <w:spacing w:val="-9"/>
              </w:rPr>
              <w:t xml:space="preserve"> </w:t>
            </w:r>
            <w:r w:rsidRPr="00157BA7">
              <w:t>or</w:t>
            </w:r>
            <w:r w:rsidRPr="00157BA7">
              <w:rPr>
                <w:spacing w:val="-9"/>
              </w:rPr>
              <w:t xml:space="preserve"> </w:t>
            </w:r>
            <w:r w:rsidRPr="00157BA7">
              <w:t>anything</w:t>
            </w:r>
            <w:r w:rsidRPr="00157BA7">
              <w:rPr>
                <w:spacing w:val="-9"/>
              </w:rPr>
              <w:t xml:space="preserve"> </w:t>
            </w:r>
            <w:r w:rsidRPr="00157BA7">
              <w:t>that</w:t>
            </w:r>
            <w:r w:rsidRPr="00157BA7">
              <w:rPr>
                <w:spacing w:val="-9"/>
              </w:rPr>
              <w:t xml:space="preserve"> </w:t>
            </w:r>
            <w:r w:rsidRPr="00157BA7">
              <w:t>can</w:t>
            </w:r>
            <w:r w:rsidRPr="00157BA7">
              <w:rPr>
                <w:spacing w:val="-9"/>
              </w:rPr>
              <w:t xml:space="preserve"> </w:t>
            </w:r>
            <w:r w:rsidRPr="00157BA7">
              <w:t>be</w:t>
            </w:r>
            <w:r w:rsidRPr="00157BA7">
              <w:rPr>
                <w:spacing w:val="-9"/>
              </w:rPr>
              <w:t xml:space="preserve"> </w:t>
            </w:r>
            <w:r w:rsidRPr="00157BA7">
              <w:t>packaged</w:t>
            </w:r>
            <w:r w:rsidRPr="00157BA7">
              <w:rPr>
                <w:spacing w:val="-9"/>
              </w:rPr>
              <w:t xml:space="preserve"> </w:t>
            </w:r>
            <w:r w:rsidRPr="00157BA7">
              <w:t>and moved on</w:t>
            </w:r>
            <w:r w:rsidRPr="00157BA7">
              <w:rPr>
                <w:spacing w:val="-34"/>
              </w:rPr>
              <w:t xml:space="preserve"> </w:t>
            </w:r>
            <w:r w:rsidRPr="00157BA7">
              <w:t>pallets.</w:t>
            </w:r>
          </w:p>
        </w:tc>
      </w:tr>
      <w:tr w:rsidR="0046215C" w:rsidRPr="00157BA7" w14:paraId="188BAD4F" w14:textId="77777777" w:rsidTr="0036233E">
        <w:trPr>
          <w:trHeight w:val="580"/>
        </w:trPr>
        <w:tc>
          <w:tcPr>
            <w:tcW w:w="2059" w:type="dxa"/>
            <w:shd w:val="clear" w:color="auto" w:fill="FEEAE1"/>
          </w:tcPr>
          <w:p w14:paraId="4E499DEC" w14:textId="77777777" w:rsidR="0046215C" w:rsidRPr="00157BA7" w:rsidRDefault="0046215C" w:rsidP="0036233E">
            <w:pPr>
              <w:spacing w:after="100" w:afterAutospacing="1"/>
            </w:pPr>
            <w:r w:rsidRPr="00157BA7">
              <w:rPr>
                <w:w w:val="105"/>
              </w:rPr>
              <w:t>Slow steam</w:t>
            </w:r>
          </w:p>
        </w:tc>
        <w:tc>
          <w:tcPr>
            <w:tcW w:w="7559" w:type="dxa"/>
          </w:tcPr>
          <w:p w14:paraId="793C4764" w14:textId="77777777" w:rsidR="0046215C" w:rsidRPr="00157BA7" w:rsidRDefault="0046215C" w:rsidP="0036233E">
            <w:pPr>
              <w:spacing w:after="100" w:afterAutospacing="1"/>
            </w:pPr>
            <w:r w:rsidRPr="00157BA7">
              <w:t>Operating international cargo ships at significantly less than their maximum speed. Shipping lines may slow</w:t>
            </w:r>
            <w:r w:rsidRPr="00157BA7">
              <w:rPr>
                <w:spacing w:val="-12"/>
              </w:rPr>
              <w:t xml:space="preserve"> </w:t>
            </w:r>
            <w:r w:rsidRPr="00157BA7">
              <w:t>steam</w:t>
            </w:r>
            <w:r w:rsidRPr="00157BA7">
              <w:rPr>
                <w:spacing w:val="-12"/>
              </w:rPr>
              <w:t xml:space="preserve"> </w:t>
            </w:r>
            <w:r w:rsidRPr="00157BA7">
              <w:t>to</w:t>
            </w:r>
            <w:r w:rsidRPr="00157BA7">
              <w:rPr>
                <w:spacing w:val="-12"/>
              </w:rPr>
              <w:t xml:space="preserve"> </w:t>
            </w:r>
            <w:r w:rsidRPr="00157BA7">
              <w:t>save</w:t>
            </w:r>
            <w:r w:rsidRPr="00157BA7">
              <w:rPr>
                <w:spacing w:val="-12"/>
              </w:rPr>
              <w:t xml:space="preserve"> </w:t>
            </w:r>
            <w:r w:rsidRPr="00157BA7">
              <w:t>fuel</w:t>
            </w:r>
            <w:r w:rsidRPr="00157BA7">
              <w:rPr>
                <w:spacing w:val="-12"/>
              </w:rPr>
              <w:t xml:space="preserve"> </w:t>
            </w:r>
            <w:r w:rsidRPr="00157BA7">
              <w:t>costs,</w:t>
            </w:r>
            <w:r w:rsidRPr="00157BA7">
              <w:rPr>
                <w:spacing w:val="-12"/>
              </w:rPr>
              <w:t xml:space="preserve"> </w:t>
            </w:r>
            <w:r w:rsidRPr="00157BA7">
              <w:t>or</w:t>
            </w:r>
            <w:r w:rsidRPr="00157BA7">
              <w:rPr>
                <w:spacing w:val="-12"/>
              </w:rPr>
              <w:t xml:space="preserve"> </w:t>
            </w:r>
            <w:r w:rsidRPr="00157BA7">
              <w:t>to</w:t>
            </w:r>
            <w:r w:rsidRPr="00157BA7">
              <w:rPr>
                <w:spacing w:val="-12"/>
              </w:rPr>
              <w:t xml:space="preserve"> </w:t>
            </w:r>
            <w:r w:rsidRPr="00157BA7">
              <w:t>time</w:t>
            </w:r>
            <w:r w:rsidRPr="00157BA7">
              <w:rPr>
                <w:spacing w:val="-12"/>
              </w:rPr>
              <w:t xml:space="preserve"> </w:t>
            </w:r>
            <w:r w:rsidRPr="00157BA7">
              <w:t>their</w:t>
            </w:r>
            <w:r w:rsidRPr="00157BA7">
              <w:rPr>
                <w:spacing w:val="-12"/>
              </w:rPr>
              <w:t xml:space="preserve"> </w:t>
            </w:r>
            <w:r w:rsidRPr="00157BA7">
              <w:t>arrival</w:t>
            </w:r>
            <w:r w:rsidRPr="00157BA7">
              <w:rPr>
                <w:spacing w:val="-12"/>
              </w:rPr>
              <w:t xml:space="preserve"> </w:t>
            </w:r>
            <w:r w:rsidRPr="00157BA7">
              <w:t>in</w:t>
            </w:r>
            <w:r w:rsidRPr="00157BA7">
              <w:rPr>
                <w:spacing w:val="-12"/>
              </w:rPr>
              <w:t xml:space="preserve"> </w:t>
            </w:r>
            <w:r w:rsidRPr="00157BA7">
              <w:t>ports</w:t>
            </w:r>
            <w:r w:rsidRPr="00157BA7">
              <w:rPr>
                <w:spacing w:val="-12"/>
              </w:rPr>
              <w:t xml:space="preserve"> </w:t>
            </w:r>
            <w:r w:rsidRPr="00157BA7">
              <w:t>to</w:t>
            </w:r>
            <w:r w:rsidRPr="00157BA7">
              <w:rPr>
                <w:spacing w:val="-12"/>
              </w:rPr>
              <w:t xml:space="preserve"> </w:t>
            </w:r>
            <w:r w:rsidRPr="00157BA7">
              <w:t>match</w:t>
            </w:r>
            <w:r w:rsidRPr="00157BA7">
              <w:rPr>
                <w:spacing w:val="-12"/>
              </w:rPr>
              <w:t xml:space="preserve"> </w:t>
            </w:r>
            <w:r w:rsidRPr="00157BA7">
              <w:t>with</w:t>
            </w:r>
            <w:r w:rsidRPr="00157BA7">
              <w:rPr>
                <w:spacing w:val="-12"/>
              </w:rPr>
              <w:t xml:space="preserve"> </w:t>
            </w:r>
            <w:r w:rsidRPr="00157BA7">
              <w:t>berth</w:t>
            </w:r>
            <w:r w:rsidRPr="00157BA7">
              <w:rPr>
                <w:spacing w:val="-12"/>
              </w:rPr>
              <w:t xml:space="preserve"> </w:t>
            </w:r>
            <w:r w:rsidRPr="00157BA7">
              <w:t>availability</w:t>
            </w:r>
            <w:r w:rsidRPr="00157BA7">
              <w:rPr>
                <w:spacing w:val="-12"/>
              </w:rPr>
              <w:t xml:space="preserve"> </w:t>
            </w:r>
            <w:r w:rsidRPr="00157BA7">
              <w:t>or</w:t>
            </w:r>
            <w:r w:rsidRPr="00157BA7">
              <w:rPr>
                <w:spacing w:val="-12"/>
              </w:rPr>
              <w:t xml:space="preserve"> </w:t>
            </w:r>
            <w:r w:rsidRPr="00157BA7">
              <w:t>avoid</w:t>
            </w:r>
            <w:r w:rsidRPr="00157BA7">
              <w:rPr>
                <w:spacing w:val="-12"/>
              </w:rPr>
              <w:t xml:space="preserve"> </w:t>
            </w:r>
            <w:r w:rsidRPr="00157BA7">
              <w:t>traffic.</w:t>
            </w:r>
          </w:p>
        </w:tc>
      </w:tr>
    </w:tbl>
    <w:p w14:paraId="41846B6B" w14:textId="77777777" w:rsidR="0046215C" w:rsidRPr="0073506B" w:rsidRDefault="0046215C" w:rsidP="0046215C">
      <w:pPr>
        <w:pStyle w:val="BodyText"/>
        <w:spacing w:after="100" w:afterAutospacing="1"/>
        <w:rPr>
          <w:rFonts w:ascii="Times New Roman"/>
          <w:sz w:val="27"/>
        </w:rPr>
      </w:pPr>
    </w:p>
    <w:tbl>
      <w:tblPr>
        <w:tblW w:w="0" w:type="auto"/>
        <w:tblInd w:w="397" w:type="dxa"/>
        <w:tblBorders>
          <w:top w:val="single" w:sz="2" w:space="0" w:color="8E8783"/>
          <w:left w:val="single" w:sz="2" w:space="0" w:color="8E8783"/>
          <w:bottom w:val="single" w:sz="2" w:space="0" w:color="8E8783"/>
          <w:right w:val="single" w:sz="2" w:space="0" w:color="8E8783"/>
          <w:insideH w:val="single" w:sz="2" w:space="0" w:color="8E8783"/>
          <w:insideV w:val="single" w:sz="2" w:space="0" w:color="8E8783"/>
        </w:tblBorders>
        <w:tblLayout w:type="fixed"/>
        <w:tblCellMar>
          <w:left w:w="0" w:type="dxa"/>
          <w:right w:w="0" w:type="dxa"/>
        </w:tblCellMar>
        <w:tblLook w:val="01E0" w:firstRow="1" w:lastRow="1" w:firstColumn="1" w:lastColumn="1" w:noHBand="0" w:noVBand="0"/>
      </w:tblPr>
      <w:tblGrid>
        <w:gridCol w:w="2059"/>
        <w:gridCol w:w="7559"/>
      </w:tblGrid>
      <w:tr w:rsidR="0046215C" w:rsidRPr="001C0080" w14:paraId="501FC9C8" w14:textId="77777777" w:rsidTr="0036233E">
        <w:trPr>
          <w:trHeight w:val="400"/>
        </w:trPr>
        <w:tc>
          <w:tcPr>
            <w:tcW w:w="2059" w:type="dxa"/>
            <w:shd w:val="clear" w:color="auto" w:fill="F04937"/>
          </w:tcPr>
          <w:p w14:paraId="1019B8CC" w14:textId="77777777" w:rsidR="0046215C" w:rsidRPr="001C0080" w:rsidRDefault="0046215C" w:rsidP="0036233E">
            <w:pPr>
              <w:spacing w:after="100" w:afterAutospacing="1"/>
            </w:pPr>
            <w:r w:rsidRPr="001C0080">
              <w:t>Term</w:t>
            </w:r>
          </w:p>
        </w:tc>
        <w:tc>
          <w:tcPr>
            <w:tcW w:w="7559" w:type="dxa"/>
            <w:shd w:val="clear" w:color="auto" w:fill="F04937"/>
          </w:tcPr>
          <w:p w14:paraId="45D3242E" w14:textId="77777777" w:rsidR="0046215C" w:rsidRPr="001C0080" w:rsidRDefault="0046215C" w:rsidP="0036233E">
            <w:pPr>
              <w:spacing w:after="100" w:afterAutospacing="1"/>
            </w:pPr>
            <w:r w:rsidRPr="001C0080">
              <w:rPr>
                <w:w w:val="105"/>
              </w:rPr>
              <w:t>Definition</w:t>
            </w:r>
          </w:p>
        </w:tc>
      </w:tr>
      <w:tr w:rsidR="0046215C" w:rsidRPr="001C0080" w14:paraId="67A0D8A1" w14:textId="77777777" w:rsidTr="0036233E">
        <w:trPr>
          <w:trHeight w:val="780"/>
        </w:trPr>
        <w:tc>
          <w:tcPr>
            <w:tcW w:w="2059" w:type="dxa"/>
            <w:shd w:val="clear" w:color="auto" w:fill="FEEAE1"/>
          </w:tcPr>
          <w:p w14:paraId="6E8CEC06" w14:textId="77777777" w:rsidR="0046215C" w:rsidRPr="001C0080" w:rsidRDefault="0046215C" w:rsidP="0036233E">
            <w:pPr>
              <w:spacing w:after="100" w:afterAutospacing="1"/>
            </w:pPr>
            <w:r w:rsidRPr="001C0080">
              <w:rPr>
                <w:w w:val="105"/>
              </w:rPr>
              <w:t>Staging</w:t>
            </w:r>
          </w:p>
        </w:tc>
        <w:tc>
          <w:tcPr>
            <w:tcW w:w="7559" w:type="dxa"/>
          </w:tcPr>
          <w:p w14:paraId="2F479160" w14:textId="77777777" w:rsidR="0046215C" w:rsidRPr="001C0080" w:rsidRDefault="0046215C" w:rsidP="0036233E">
            <w:pPr>
              <w:spacing w:after="100" w:afterAutospacing="1"/>
            </w:pPr>
            <w:r w:rsidRPr="001C0080">
              <w:t>The</w:t>
            </w:r>
            <w:r w:rsidRPr="001C0080">
              <w:rPr>
                <w:spacing w:val="-12"/>
              </w:rPr>
              <w:t xml:space="preserve"> </w:t>
            </w:r>
            <w:r w:rsidRPr="001C0080">
              <w:t>process</w:t>
            </w:r>
            <w:r w:rsidRPr="001C0080">
              <w:rPr>
                <w:spacing w:val="-12"/>
              </w:rPr>
              <w:t xml:space="preserve"> </w:t>
            </w:r>
            <w:r w:rsidRPr="001C0080">
              <w:t>of</w:t>
            </w:r>
            <w:r w:rsidRPr="001C0080">
              <w:rPr>
                <w:spacing w:val="-12"/>
              </w:rPr>
              <w:t xml:space="preserve"> </w:t>
            </w:r>
            <w:r w:rsidRPr="001C0080">
              <w:t>storing</w:t>
            </w:r>
            <w:r w:rsidRPr="001C0080">
              <w:rPr>
                <w:spacing w:val="-12"/>
              </w:rPr>
              <w:t xml:space="preserve"> </w:t>
            </w:r>
            <w:r w:rsidRPr="001C0080">
              <w:t>goods</w:t>
            </w:r>
            <w:r w:rsidRPr="001C0080">
              <w:rPr>
                <w:spacing w:val="-12"/>
              </w:rPr>
              <w:t xml:space="preserve"> </w:t>
            </w:r>
            <w:r w:rsidRPr="001C0080">
              <w:t>in</w:t>
            </w:r>
            <w:r w:rsidRPr="001C0080">
              <w:rPr>
                <w:spacing w:val="-12"/>
              </w:rPr>
              <w:t xml:space="preserve"> </w:t>
            </w:r>
            <w:r w:rsidRPr="001C0080">
              <w:t>between</w:t>
            </w:r>
            <w:r w:rsidRPr="001C0080">
              <w:rPr>
                <w:spacing w:val="-12"/>
              </w:rPr>
              <w:t xml:space="preserve"> </w:t>
            </w:r>
            <w:r w:rsidRPr="001C0080">
              <w:t>movements</w:t>
            </w:r>
            <w:r w:rsidRPr="001C0080">
              <w:rPr>
                <w:spacing w:val="-12"/>
              </w:rPr>
              <w:t xml:space="preserve"> </w:t>
            </w:r>
            <w:r w:rsidRPr="001C0080">
              <w:t>in</w:t>
            </w:r>
            <w:r w:rsidRPr="001C0080">
              <w:rPr>
                <w:spacing w:val="-12"/>
              </w:rPr>
              <w:t xml:space="preserve"> </w:t>
            </w:r>
            <w:r w:rsidRPr="001C0080">
              <w:t>a</w:t>
            </w:r>
            <w:r w:rsidRPr="001C0080">
              <w:rPr>
                <w:spacing w:val="-12"/>
              </w:rPr>
              <w:t xml:space="preserve"> </w:t>
            </w:r>
            <w:r w:rsidRPr="001C0080">
              <w:t>supply</w:t>
            </w:r>
            <w:r w:rsidRPr="001C0080">
              <w:rPr>
                <w:spacing w:val="-12"/>
              </w:rPr>
              <w:t xml:space="preserve"> </w:t>
            </w:r>
            <w:r w:rsidRPr="001C0080">
              <w:t>chain.</w:t>
            </w:r>
            <w:r w:rsidRPr="001C0080">
              <w:rPr>
                <w:spacing w:val="-12"/>
              </w:rPr>
              <w:t xml:space="preserve"> </w:t>
            </w:r>
            <w:r w:rsidRPr="001C0080">
              <w:t>For</w:t>
            </w:r>
            <w:r w:rsidRPr="001C0080">
              <w:rPr>
                <w:spacing w:val="-12"/>
              </w:rPr>
              <w:t xml:space="preserve"> </w:t>
            </w:r>
            <w:r w:rsidRPr="001C0080">
              <w:t>instance,</w:t>
            </w:r>
            <w:r w:rsidRPr="001C0080">
              <w:rPr>
                <w:spacing w:val="-12"/>
              </w:rPr>
              <w:t xml:space="preserve"> </w:t>
            </w:r>
            <w:r w:rsidRPr="001C0080">
              <w:t>goods</w:t>
            </w:r>
            <w:r w:rsidRPr="001C0080">
              <w:rPr>
                <w:spacing w:val="-12"/>
              </w:rPr>
              <w:t xml:space="preserve"> </w:t>
            </w:r>
            <w:r w:rsidRPr="001C0080">
              <w:t>may</w:t>
            </w:r>
            <w:r w:rsidRPr="001C0080">
              <w:rPr>
                <w:spacing w:val="-12"/>
              </w:rPr>
              <w:t xml:space="preserve"> </w:t>
            </w:r>
            <w:r w:rsidRPr="001C0080">
              <w:t>leave a</w:t>
            </w:r>
            <w:r w:rsidRPr="001C0080">
              <w:rPr>
                <w:spacing w:val="-11"/>
              </w:rPr>
              <w:t xml:space="preserve"> </w:t>
            </w:r>
            <w:r w:rsidRPr="001C0080">
              <w:t>port</w:t>
            </w:r>
            <w:r w:rsidRPr="001C0080">
              <w:rPr>
                <w:spacing w:val="-11"/>
              </w:rPr>
              <w:t xml:space="preserve"> </w:t>
            </w:r>
            <w:r w:rsidRPr="001C0080">
              <w:t>during</w:t>
            </w:r>
            <w:r w:rsidRPr="001C0080">
              <w:rPr>
                <w:spacing w:val="-11"/>
              </w:rPr>
              <w:t xml:space="preserve"> </w:t>
            </w:r>
            <w:r w:rsidRPr="001C0080">
              <w:t>the</w:t>
            </w:r>
            <w:r w:rsidRPr="001C0080">
              <w:rPr>
                <w:spacing w:val="-11"/>
              </w:rPr>
              <w:t xml:space="preserve"> </w:t>
            </w:r>
            <w:r w:rsidRPr="001C0080">
              <w:t>night</w:t>
            </w:r>
            <w:r w:rsidRPr="001C0080">
              <w:rPr>
                <w:spacing w:val="-11"/>
              </w:rPr>
              <w:t xml:space="preserve"> </w:t>
            </w:r>
            <w:r w:rsidRPr="001C0080">
              <w:t>and</w:t>
            </w:r>
            <w:r w:rsidRPr="001C0080">
              <w:rPr>
                <w:spacing w:val="-11"/>
              </w:rPr>
              <w:t xml:space="preserve"> </w:t>
            </w:r>
            <w:r w:rsidRPr="001C0080">
              <w:t>be</w:t>
            </w:r>
            <w:r w:rsidRPr="001C0080">
              <w:rPr>
                <w:spacing w:val="-11"/>
              </w:rPr>
              <w:t xml:space="preserve"> </w:t>
            </w:r>
            <w:r w:rsidRPr="001C0080">
              <w:t>taken</w:t>
            </w:r>
            <w:r w:rsidRPr="001C0080">
              <w:rPr>
                <w:spacing w:val="-11"/>
              </w:rPr>
              <w:t xml:space="preserve"> </w:t>
            </w:r>
            <w:r w:rsidRPr="001C0080">
              <w:t>to</w:t>
            </w:r>
            <w:r w:rsidRPr="001C0080">
              <w:rPr>
                <w:spacing w:val="-11"/>
              </w:rPr>
              <w:t xml:space="preserve"> </w:t>
            </w:r>
            <w:r w:rsidRPr="001C0080">
              <w:t>a</w:t>
            </w:r>
            <w:r w:rsidRPr="001C0080">
              <w:rPr>
                <w:spacing w:val="-11"/>
              </w:rPr>
              <w:t xml:space="preserve"> </w:t>
            </w:r>
            <w:r w:rsidRPr="001C0080">
              <w:t>staging</w:t>
            </w:r>
            <w:r w:rsidRPr="001C0080">
              <w:rPr>
                <w:spacing w:val="-11"/>
              </w:rPr>
              <w:t xml:space="preserve"> </w:t>
            </w:r>
            <w:r w:rsidRPr="001C0080">
              <w:t>area,</w:t>
            </w:r>
            <w:r w:rsidRPr="001C0080">
              <w:rPr>
                <w:spacing w:val="-11"/>
              </w:rPr>
              <w:t xml:space="preserve"> </w:t>
            </w:r>
            <w:r w:rsidRPr="001C0080">
              <w:t>before</w:t>
            </w:r>
            <w:r w:rsidRPr="001C0080">
              <w:rPr>
                <w:spacing w:val="-11"/>
              </w:rPr>
              <w:t xml:space="preserve"> </w:t>
            </w:r>
            <w:r w:rsidRPr="001C0080">
              <w:t>being</w:t>
            </w:r>
            <w:r w:rsidRPr="001C0080">
              <w:rPr>
                <w:spacing w:val="-11"/>
              </w:rPr>
              <w:t xml:space="preserve"> </w:t>
            </w:r>
            <w:r w:rsidRPr="001C0080">
              <w:t>delivered</w:t>
            </w:r>
            <w:r w:rsidRPr="001C0080">
              <w:rPr>
                <w:spacing w:val="-11"/>
              </w:rPr>
              <w:t xml:space="preserve"> </w:t>
            </w:r>
            <w:r w:rsidRPr="001C0080">
              <w:t>to</w:t>
            </w:r>
            <w:r w:rsidRPr="001C0080">
              <w:rPr>
                <w:spacing w:val="-11"/>
              </w:rPr>
              <w:t xml:space="preserve"> </w:t>
            </w:r>
            <w:r w:rsidRPr="001C0080">
              <w:t>a</w:t>
            </w:r>
            <w:r w:rsidRPr="001C0080">
              <w:rPr>
                <w:spacing w:val="-11"/>
              </w:rPr>
              <w:t xml:space="preserve"> </w:t>
            </w:r>
            <w:r w:rsidRPr="001C0080">
              <w:t>store</w:t>
            </w:r>
            <w:r w:rsidRPr="001C0080">
              <w:rPr>
                <w:spacing w:val="-11"/>
              </w:rPr>
              <w:t xml:space="preserve"> </w:t>
            </w:r>
            <w:r w:rsidRPr="001C0080">
              <w:t>or</w:t>
            </w:r>
            <w:r w:rsidRPr="001C0080">
              <w:rPr>
                <w:spacing w:val="-11"/>
              </w:rPr>
              <w:t xml:space="preserve"> </w:t>
            </w:r>
            <w:r w:rsidRPr="001C0080">
              <w:t>factory</w:t>
            </w:r>
            <w:r w:rsidRPr="001C0080">
              <w:rPr>
                <w:spacing w:val="-11"/>
              </w:rPr>
              <w:t xml:space="preserve"> </w:t>
            </w:r>
            <w:r w:rsidRPr="001C0080">
              <w:t xml:space="preserve">during </w:t>
            </w:r>
            <w:r w:rsidRPr="001C0080">
              <w:rPr>
                <w:w w:val="95"/>
              </w:rPr>
              <w:t>business</w:t>
            </w:r>
            <w:r w:rsidRPr="001C0080">
              <w:rPr>
                <w:spacing w:val="18"/>
                <w:w w:val="95"/>
              </w:rPr>
              <w:t xml:space="preserve"> </w:t>
            </w:r>
            <w:r w:rsidRPr="001C0080">
              <w:rPr>
                <w:w w:val="95"/>
              </w:rPr>
              <w:t>hours.</w:t>
            </w:r>
          </w:p>
        </w:tc>
      </w:tr>
      <w:tr w:rsidR="0046215C" w:rsidRPr="001C0080" w14:paraId="58C655F1" w14:textId="77777777" w:rsidTr="0036233E">
        <w:trPr>
          <w:trHeight w:val="640"/>
        </w:trPr>
        <w:tc>
          <w:tcPr>
            <w:tcW w:w="2059" w:type="dxa"/>
            <w:shd w:val="clear" w:color="auto" w:fill="FEEAE1"/>
          </w:tcPr>
          <w:p w14:paraId="20A380A4" w14:textId="77777777" w:rsidR="0046215C" w:rsidRPr="001C0080" w:rsidRDefault="0046215C" w:rsidP="0036233E">
            <w:pPr>
              <w:spacing w:after="100" w:afterAutospacing="1"/>
            </w:pPr>
            <w:r w:rsidRPr="001C0080">
              <w:t>STSC: Ship to Shore Crane</w:t>
            </w:r>
          </w:p>
        </w:tc>
        <w:tc>
          <w:tcPr>
            <w:tcW w:w="7559" w:type="dxa"/>
          </w:tcPr>
          <w:p w14:paraId="3B8AD97D" w14:textId="77777777" w:rsidR="0046215C" w:rsidRPr="001C0080" w:rsidRDefault="0046215C" w:rsidP="0036233E">
            <w:pPr>
              <w:spacing w:after="100" w:afterAutospacing="1"/>
            </w:pPr>
            <w:r w:rsidRPr="001C0080">
              <w:t>A large dockside crane which is used to either load or unload shipping containers from ships.</w:t>
            </w:r>
          </w:p>
        </w:tc>
      </w:tr>
      <w:tr w:rsidR="0046215C" w:rsidRPr="001C0080" w14:paraId="2A0667E7" w14:textId="77777777" w:rsidTr="0036233E">
        <w:trPr>
          <w:trHeight w:val="400"/>
        </w:trPr>
        <w:tc>
          <w:tcPr>
            <w:tcW w:w="2059" w:type="dxa"/>
            <w:shd w:val="clear" w:color="auto" w:fill="FEEAE1"/>
          </w:tcPr>
          <w:p w14:paraId="4BDBEDF8" w14:textId="77777777" w:rsidR="0046215C" w:rsidRPr="001C0080" w:rsidRDefault="0046215C" w:rsidP="0036233E">
            <w:pPr>
              <w:spacing w:after="100" w:afterAutospacing="1"/>
            </w:pPr>
            <w:r w:rsidRPr="001C0080">
              <w:rPr>
                <w:w w:val="105"/>
              </w:rPr>
              <w:t>Stevedore</w:t>
            </w:r>
          </w:p>
        </w:tc>
        <w:tc>
          <w:tcPr>
            <w:tcW w:w="7559" w:type="dxa"/>
          </w:tcPr>
          <w:p w14:paraId="4F4520C1" w14:textId="77777777" w:rsidR="0046215C" w:rsidRPr="001C0080" w:rsidRDefault="0046215C" w:rsidP="0036233E">
            <w:pPr>
              <w:spacing w:after="100" w:afterAutospacing="1"/>
            </w:pPr>
            <w:r w:rsidRPr="001C0080">
              <w:t>Individual dock worker or firm that employs dock workers to load and unload vessels.</w:t>
            </w:r>
          </w:p>
        </w:tc>
      </w:tr>
      <w:tr w:rsidR="0046215C" w:rsidRPr="001C0080" w14:paraId="75CFFEA2" w14:textId="77777777" w:rsidTr="0036233E">
        <w:trPr>
          <w:trHeight w:val="980"/>
        </w:trPr>
        <w:tc>
          <w:tcPr>
            <w:tcW w:w="2059" w:type="dxa"/>
            <w:shd w:val="clear" w:color="auto" w:fill="FEEAE1"/>
          </w:tcPr>
          <w:p w14:paraId="52CCCFF3" w14:textId="77777777" w:rsidR="0046215C" w:rsidRPr="001C0080" w:rsidRDefault="0046215C" w:rsidP="0036233E">
            <w:pPr>
              <w:spacing w:after="100" w:afterAutospacing="1"/>
            </w:pPr>
            <w:r w:rsidRPr="001C0080">
              <w:rPr>
                <w:w w:val="105"/>
              </w:rPr>
              <w:t>Supply chain</w:t>
            </w:r>
          </w:p>
        </w:tc>
        <w:tc>
          <w:tcPr>
            <w:tcW w:w="7559" w:type="dxa"/>
          </w:tcPr>
          <w:p w14:paraId="16527E9D" w14:textId="77777777" w:rsidR="0046215C" w:rsidRPr="001C0080" w:rsidRDefault="0046215C" w:rsidP="0036233E">
            <w:pPr>
              <w:spacing w:after="100" w:afterAutospacing="1"/>
            </w:pPr>
            <w:r w:rsidRPr="001C0080">
              <w:t>How</w:t>
            </w:r>
            <w:r w:rsidRPr="001C0080">
              <w:rPr>
                <w:spacing w:val="-13"/>
              </w:rPr>
              <w:t xml:space="preserve"> </w:t>
            </w:r>
            <w:r w:rsidRPr="001C0080">
              <w:t>goods</w:t>
            </w:r>
            <w:r w:rsidRPr="001C0080">
              <w:rPr>
                <w:spacing w:val="-13"/>
              </w:rPr>
              <w:t xml:space="preserve"> </w:t>
            </w:r>
            <w:r w:rsidRPr="001C0080">
              <w:t>move</w:t>
            </w:r>
            <w:r w:rsidRPr="001C0080">
              <w:rPr>
                <w:spacing w:val="-13"/>
              </w:rPr>
              <w:t xml:space="preserve"> </w:t>
            </w:r>
            <w:r w:rsidRPr="001C0080">
              <w:t>from</w:t>
            </w:r>
            <w:r w:rsidRPr="001C0080">
              <w:rPr>
                <w:spacing w:val="-13"/>
              </w:rPr>
              <w:t xml:space="preserve"> </w:t>
            </w:r>
            <w:r w:rsidRPr="001C0080">
              <w:t>their</w:t>
            </w:r>
            <w:r w:rsidRPr="001C0080">
              <w:rPr>
                <w:spacing w:val="-13"/>
              </w:rPr>
              <w:t xml:space="preserve"> </w:t>
            </w:r>
            <w:r w:rsidRPr="001C0080">
              <w:t>origin</w:t>
            </w:r>
            <w:r w:rsidRPr="001C0080">
              <w:rPr>
                <w:spacing w:val="-13"/>
              </w:rPr>
              <w:t xml:space="preserve"> </w:t>
            </w:r>
            <w:r w:rsidRPr="001C0080">
              <w:t>(this</w:t>
            </w:r>
            <w:r w:rsidRPr="001C0080">
              <w:rPr>
                <w:spacing w:val="-13"/>
              </w:rPr>
              <w:t xml:space="preserve"> </w:t>
            </w:r>
            <w:r w:rsidRPr="001C0080">
              <w:t>could</w:t>
            </w:r>
            <w:r w:rsidRPr="001C0080">
              <w:rPr>
                <w:spacing w:val="-13"/>
              </w:rPr>
              <w:t xml:space="preserve"> </w:t>
            </w:r>
            <w:r w:rsidRPr="001C0080">
              <w:t>be</w:t>
            </w:r>
            <w:r w:rsidRPr="001C0080">
              <w:rPr>
                <w:spacing w:val="-13"/>
              </w:rPr>
              <w:t xml:space="preserve"> </w:t>
            </w:r>
            <w:r w:rsidRPr="001C0080">
              <w:t>farm,</w:t>
            </w:r>
            <w:r w:rsidRPr="001C0080">
              <w:rPr>
                <w:spacing w:val="-13"/>
              </w:rPr>
              <w:t xml:space="preserve"> </w:t>
            </w:r>
            <w:r w:rsidRPr="001C0080">
              <w:t>factory</w:t>
            </w:r>
            <w:r w:rsidRPr="001C0080">
              <w:rPr>
                <w:spacing w:val="-13"/>
              </w:rPr>
              <w:t xml:space="preserve"> </w:t>
            </w:r>
            <w:r w:rsidRPr="001C0080">
              <w:t>or</w:t>
            </w:r>
            <w:r w:rsidRPr="001C0080">
              <w:rPr>
                <w:spacing w:val="-13"/>
              </w:rPr>
              <w:t xml:space="preserve"> </w:t>
            </w:r>
            <w:r w:rsidRPr="001C0080">
              <w:t>mine)</w:t>
            </w:r>
            <w:r w:rsidRPr="001C0080">
              <w:rPr>
                <w:spacing w:val="-13"/>
              </w:rPr>
              <w:t xml:space="preserve"> </w:t>
            </w:r>
            <w:r w:rsidRPr="001C0080">
              <w:t>to</w:t>
            </w:r>
            <w:r w:rsidRPr="001C0080">
              <w:rPr>
                <w:spacing w:val="-13"/>
              </w:rPr>
              <w:t xml:space="preserve"> </w:t>
            </w:r>
            <w:r w:rsidRPr="001C0080">
              <w:t>the</w:t>
            </w:r>
            <w:r w:rsidRPr="001C0080">
              <w:rPr>
                <w:spacing w:val="-13"/>
              </w:rPr>
              <w:t xml:space="preserve"> </w:t>
            </w:r>
            <w:r w:rsidRPr="001C0080">
              <w:t>consumer.</w:t>
            </w:r>
            <w:r w:rsidRPr="001C0080">
              <w:rPr>
                <w:spacing w:val="-13"/>
              </w:rPr>
              <w:t xml:space="preserve"> </w:t>
            </w:r>
            <w:r w:rsidRPr="001C0080">
              <w:t>Supply</w:t>
            </w:r>
            <w:r w:rsidRPr="001C0080">
              <w:rPr>
                <w:spacing w:val="-13"/>
              </w:rPr>
              <w:t xml:space="preserve"> </w:t>
            </w:r>
            <w:r w:rsidRPr="001C0080">
              <w:t>chains comprise</w:t>
            </w:r>
            <w:r w:rsidRPr="001C0080">
              <w:rPr>
                <w:spacing w:val="-11"/>
              </w:rPr>
              <w:t xml:space="preserve"> </w:t>
            </w:r>
            <w:r w:rsidRPr="001C0080">
              <w:t>a</w:t>
            </w:r>
            <w:r w:rsidRPr="001C0080">
              <w:rPr>
                <w:spacing w:val="-11"/>
              </w:rPr>
              <w:t xml:space="preserve"> </w:t>
            </w:r>
            <w:r w:rsidRPr="001C0080">
              <w:t>combination</w:t>
            </w:r>
            <w:r w:rsidRPr="001C0080">
              <w:rPr>
                <w:spacing w:val="-11"/>
              </w:rPr>
              <w:t xml:space="preserve"> </w:t>
            </w:r>
            <w:r w:rsidRPr="001C0080">
              <w:t>of</w:t>
            </w:r>
            <w:r w:rsidRPr="001C0080">
              <w:rPr>
                <w:spacing w:val="-11"/>
              </w:rPr>
              <w:t xml:space="preserve"> </w:t>
            </w:r>
            <w:r w:rsidRPr="001C0080">
              <w:t>nodes,</w:t>
            </w:r>
            <w:r w:rsidRPr="001C0080">
              <w:rPr>
                <w:spacing w:val="-11"/>
              </w:rPr>
              <w:t xml:space="preserve"> </w:t>
            </w:r>
            <w:r w:rsidRPr="001C0080">
              <w:t>such</w:t>
            </w:r>
            <w:r w:rsidRPr="001C0080">
              <w:rPr>
                <w:spacing w:val="-11"/>
              </w:rPr>
              <w:t xml:space="preserve"> </w:t>
            </w:r>
            <w:r w:rsidRPr="001C0080">
              <w:t>as</w:t>
            </w:r>
            <w:r w:rsidRPr="001C0080">
              <w:rPr>
                <w:spacing w:val="-11"/>
              </w:rPr>
              <w:t xml:space="preserve"> </w:t>
            </w:r>
            <w:r w:rsidRPr="001C0080">
              <w:t>airports,</w:t>
            </w:r>
            <w:r w:rsidRPr="001C0080">
              <w:rPr>
                <w:spacing w:val="-11"/>
              </w:rPr>
              <w:t xml:space="preserve"> </w:t>
            </w:r>
            <w:r w:rsidRPr="001C0080">
              <w:t>ports,</w:t>
            </w:r>
            <w:r w:rsidRPr="001C0080">
              <w:rPr>
                <w:spacing w:val="-11"/>
              </w:rPr>
              <w:t xml:space="preserve"> </w:t>
            </w:r>
            <w:r w:rsidRPr="001C0080">
              <w:t>or</w:t>
            </w:r>
            <w:r w:rsidRPr="001C0080">
              <w:rPr>
                <w:spacing w:val="-11"/>
              </w:rPr>
              <w:t xml:space="preserve"> </w:t>
            </w:r>
            <w:r w:rsidRPr="001C0080">
              <w:t>intermodal</w:t>
            </w:r>
            <w:r w:rsidRPr="001C0080">
              <w:rPr>
                <w:spacing w:val="-11"/>
              </w:rPr>
              <w:t xml:space="preserve"> </w:t>
            </w:r>
            <w:r w:rsidRPr="001C0080">
              <w:t>freight</w:t>
            </w:r>
            <w:r w:rsidRPr="001C0080">
              <w:rPr>
                <w:spacing w:val="-11"/>
              </w:rPr>
              <w:t xml:space="preserve"> </w:t>
            </w:r>
            <w:r w:rsidRPr="001C0080">
              <w:t>terminals,</w:t>
            </w:r>
            <w:r w:rsidRPr="001C0080">
              <w:rPr>
                <w:spacing w:val="-11"/>
              </w:rPr>
              <w:t xml:space="preserve"> </w:t>
            </w:r>
            <w:r w:rsidRPr="001C0080">
              <w:t>from</w:t>
            </w:r>
            <w:r w:rsidRPr="001C0080">
              <w:rPr>
                <w:spacing w:val="-11"/>
              </w:rPr>
              <w:t xml:space="preserve"> </w:t>
            </w:r>
            <w:r w:rsidRPr="001C0080">
              <w:t>which goods are transferred to and from warehouses, distribution centres and shops. Goods are carried between</w:t>
            </w:r>
            <w:r w:rsidRPr="001C0080">
              <w:rPr>
                <w:spacing w:val="-15"/>
              </w:rPr>
              <w:t xml:space="preserve"> </w:t>
            </w:r>
            <w:r w:rsidRPr="001C0080">
              <w:t>the</w:t>
            </w:r>
            <w:r w:rsidRPr="001C0080">
              <w:rPr>
                <w:spacing w:val="-15"/>
              </w:rPr>
              <w:t xml:space="preserve"> </w:t>
            </w:r>
            <w:r w:rsidRPr="001C0080">
              <w:t>locations</w:t>
            </w:r>
            <w:r w:rsidRPr="001C0080">
              <w:rPr>
                <w:spacing w:val="-15"/>
              </w:rPr>
              <w:t xml:space="preserve"> </w:t>
            </w:r>
            <w:r w:rsidRPr="001C0080">
              <w:t>by</w:t>
            </w:r>
            <w:r w:rsidRPr="001C0080">
              <w:rPr>
                <w:spacing w:val="-15"/>
              </w:rPr>
              <w:t xml:space="preserve"> </w:t>
            </w:r>
            <w:r w:rsidRPr="001C0080">
              <w:t>some</w:t>
            </w:r>
            <w:r w:rsidRPr="001C0080">
              <w:rPr>
                <w:spacing w:val="-15"/>
              </w:rPr>
              <w:t xml:space="preserve"> </w:t>
            </w:r>
            <w:r w:rsidRPr="001C0080">
              <w:t>combination</w:t>
            </w:r>
            <w:r w:rsidRPr="001C0080">
              <w:rPr>
                <w:spacing w:val="-15"/>
              </w:rPr>
              <w:t xml:space="preserve"> </w:t>
            </w:r>
            <w:r w:rsidRPr="001C0080">
              <w:t>of</w:t>
            </w:r>
            <w:r w:rsidRPr="001C0080">
              <w:rPr>
                <w:spacing w:val="-15"/>
              </w:rPr>
              <w:t xml:space="preserve"> </w:t>
            </w:r>
            <w:r w:rsidRPr="001C0080">
              <w:t>ships,</w:t>
            </w:r>
            <w:r w:rsidRPr="001C0080">
              <w:rPr>
                <w:spacing w:val="-15"/>
              </w:rPr>
              <w:t xml:space="preserve"> </w:t>
            </w:r>
            <w:r w:rsidRPr="001C0080">
              <w:t>trucks,</w:t>
            </w:r>
            <w:r w:rsidRPr="001C0080">
              <w:rPr>
                <w:spacing w:val="-15"/>
              </w:rPr>
              <w:t xml:space="preserve"> </w:t>
            </w:r>
            <w:r w:rsidRPr="001C0080">
              <w:t>trains,</w:t>
            </w:r>
            <w:r w:rsidRPr="001C0080">
              <w:rPr>
                <w:spacing w:val="-15"/>
              </w:rPr>
              <w:t xml:space="preserve"> </w:t>
            </w:r>
            <w:r w:rsidRPr="001C0080">
              <w:t>planes</w:t>
            </w:r>
            <w:r w:rsidRPr="001C0080">
              <w:rPr>
                <w:spacing w:val="-15"/>
              </w:rPr>
              <w:t xml:space="preserve"> </w:t>
            </w:r>
            <w:r w:rsidRPr="001C0080">
              <w:t>or</w:t>
            </w:r>
            <w:r w:rsidRPr="001C0080">
              <w:rPr>
                <w:spacing w:val="-15"/>
              </w:rPr>
              <w:t xml:space="preserve"> </w:t>
            </w:r>
            <w:r w:rsidRPr="001C0080">
              <w:t>light</w:t>
            </w:r>
            <w:r w:rsidRPr="001C0080">
              <w:rPr>
                <w:spacing w:val="-15"/>
              </w:rPr>
              <w:t xml:space="preserve"> </w:t>
            </w:r>
            <w:r w:rsidRPr="001C0080">
              <w:t>delivery</w:t>
            </w:r>
            <w:r w:rsidRPr="001C0080">
              <w:rPr>
                <w:spacing w:val="-15"/>
              </w:rPr>
              <w:t xml:space="preserve"> </w:t>
            </w:r>
            <w:r w:rsidRPr="001C0080">
              <w:t>vehicles.</w:t>
            </w:r>
          </w:p>
        </w:tc>
      </w:tr>
      <w:tr w:rsidR="0046215C" w:rsidRPr="001C0080" w14:paraId="612BA0F5" w14:textId="77777777" w:rsidTr="0036233E">
        <w:trPr>
          <w:trHeight w:val="640"/>
        </w:trPr>
        <w:tc>
          <w:tcPr>
            <w:tcW w:w="2059" w:type="dxa"/>
            <w:shd w:val="clear" w:color="auto" w:fill="FEEAE1"/>
          </w:tcPr>
          <w:p w14:paraId="4768967F" w14:textId="77777777" w:rsidR="0046215C" w:rsidRPr="001C0080" w:rsidRDefault="0046215C" w:rsidP="0036233E">
            <w:pPr>
              <w:spacing w:after="100" w:afterAutospacing="1"/>
            </w:pPr>
            <w:r w:rsidRPr="001C0080">
              <w:t>SUZ1: Special Use Zone 1</w:t>
            </w:r>
          </w:p>
        </w:tc>
        <w:tc>
          <w:tcPr>
            <w:tcW w:w="7559" w:type="dxa"/>
          </w:tcPr>
          <w:p w14:paraId="1262538A" w14:textId="77777777" w:rsidR="0046215C" w:rsidRPr="001C0080" w:rsidRDefault="0046215C" w:rsidP="0036233E">
            <w:pPr>
              <w:spacing w:after="100" w:afterAutospacing="1"/>
            </w:pPr>
            <w:r w:rsidRPr="001C0080">
              <w:t>A</w:t>
            </w:r>
            <w:r w:rsidRPr="001C0080">
              <w:rPr>
                <w:spacing w:val="-16"/>
              </w:rPr>
              <w:t xml:space="preserve"> </w:t>
            </w:r>
            <w:r w:rsidRPr="001C0080">
              <w:t>zone</w:t>
            </w:r>
            <w:r w:rsidRPr="001C0080">
              <w:rPr>
                <w:spacing w:val="-16"/>
              </w:rPr>
              <w:t xml:space="preserve"> </w:t>
            </w:r>
            <w:r w:rsidRPr="001C0080">
              <w:t>within</w:t>
            </w:r>
            <w:r w:rsidRPr="001C0080">
              <w:rPr>
                <w:spacing w:val="-16"/>
              </w:rPr>
              <w:t xml:space="preserve"> </w:t>
            </w:r>
            <w:r w:rsidRPr="001C0080">
              <w:t>the</w:t>
            </w:r>
            <w:r w:rsidRPr="001C0080">
              <w:rPr>
                <w:spacing w:val="-16"/>
              </w:rPr>
              <w:t xml:space="preserve"> </w:t>
            </w:r>
            <w:r w:rsidRPr="001C0080">
              <w:t>Victorian</w:t>
            </w:r>
            <w:r w:rsidRPr="001C0080">
              <w:rPr>
                <w:spacing w:val="-16"/>
              </w:rPr>
              <w:t xml:space="preserve"> </w:t>
            </w:r>
            <w:r w:rsidRPr="001C0080">
              <w:t>Planning</w:t>
            </w:r>
            <w:r w:rsidRPr="001C0080">
              <w:rPr>
                <w:spacing w:val="-16"/>
              </w:rPr>
              <w:t xml:space="preserve"> </w:t>
            </w:r>
            <w:r w:rsidRPr="001C0080">
              <w:t>Provision</w:t>
            </w:r>
            <w:r w:rsidRPr="001C0080">
              <w:rPr>
                <w:spacing w:val="-16"/>
              </w:rPr>
              <w:t xml:space="preserve"> </w:t>
            </w:r>
            <w:r w:rsidRPr="001C0080">
              <w:t>that</w:t>
            </w:r>
            <w:r w:rsidRPr="001C0080">
              <w:rPr>
                <w:spacing w:val="-16"/>
              </w:rPr>
              <w:t xml:space="preserve"> </w:t>
            </w:r>
            <w:r w:rsidRPr="001C0080">
              <w:t>reserves</w:t>
            </w:r>
            <w:r w:rsidRPr="001C0080">
              <w:rPr>
                <w:spacing w:val="-16"/>
              </w:rPr>
              <w:t xml:space="preserve"> </w:t>
            </w:r>
            <w:r w:rsidRPr="001C0080">
              <w:t>land</w:t>
            </w:r>
            <w:r w:rsidRPr="001C0080">
              <w:rPr>
                <w:spacing w:val="-16"/>
              </w:rPr>
              <w:t xml:space="preserve"> </w:t>
            </w:r>
            <w:r w:rsidRPr="001C0080">
              <w:t>for</w:t>
            </w:r>
            <w:r w:rsidRPr="001C0080">
              <w:rPr>
                <w:spacing w:val="-16"/>
              </w:rPr>
              <w:t xml:space="preserve"> </w:t>
            </w:r>
            <w:r w:rsidRPr="001C0080">
              <w:t>a</w:t>
            </w:r>
            <w:r w:rsidRPr="001C0080">
              <w:rPr>
                <w:spacing w:val="-16"/>
              </w:rPr>
              <w:t xml:space="preserve"> </w:t>
            </w:r>
            <w:r w:rsidRPr="001C0080">
              <w:t>specific</w:t>
            </w:r>
            <w:r w:rsidRPr="001C0080">
              <w:rPr>
                <w:spacing w:val="-16"/>
              </w:rPr>
              <w:t xml:space="preserve"> </w:t>
            </w:r>
            <w:r w:rsidRPr="001C0080">
              <w:t>use,</w:t>
            </w:r>
            <w:r w:rsidRPr="001C0080">
              <w:rPr>
                <w:spacing w:val="-16"/>
              </w:rPr>
              <w:t xml:space="preserve"> </w:t>
            </w:r>
            <w:r w:rsidRPr="001C0080">
              <w:t>as</w:t>
            </w:r>
            <w:r w:rsidRPr="001C0080">
              <w:rPr>
                <w:spacing w:val="-16"/>
              </w:rPr>
              <w:t xml:space="preserve"> </w:t>
            </w:r>
            <w:r w:rsidRPr="001C0080">
              <w:t>defined</w:t>
            </w:r>
            <w:r w:rsidRPr="001C0080">
              <w:rPr>
                <w:spacing w:val="-16"/>
              </w:rPr>
              <w:t xml:space="preserve"> </w:t>
            </w:r>
            <w:r w:rsidRPr="001C0080">
              <w:t>in</w:t>
            </w:r>
            <w:r w:rsidRPr="001C0080">
              <w:rPr>
                <w:spacing w:val="-16"/>
              </w:rPr>
              <w:t xml:space="preserve"> </w:t>
            </w:r>
            <w:r w:rsidRPr="001C0080">
              <w:t xml:space="preserve">the </w:t>
            </w:r>
            <w:r w:rsidRPr="001C0080">
              <w:rPr>
                <w:w w:val="95"/>
              </w:rPr>
              <w:t>relevant local planning</w:t>
            </w:r>
            <w:r w:rsidRPr="001C0080">
              <w:rPr>
                <w:spacing w:val="21"/>
                <w:w w:val="95"/>
              </w:rPr>
              <w:t xml:space="preserve"> </w:t>
            </w:r>
            <w:r w:rsidRPr="001C0080">
              <w:rPr>
                <w:w w:val="95"/>
              </w:rPr>
              <w:t>scheme.</w:t>
            </w:r>
          </w:p>
        </w:tc>
      </w:tr>
      <w:tr w:rsidR="0046215C" w:rsidRPr="001C0080" w14:paraId="5736988C" w14:textId="77777777" w:rsidTr="0036233E">
        <w:trPr>
          <w:trHeight w:val="780"/>
        </w:trPr>
        <w:tc>
          <w:tcPr>
            <w:tcW w:w="2059" w:type="dxa"/>
            <w:shd w:val="clear" w:color="auto" w:fill="FEEAE1"/>
          </w:tcPr>
          <w:p w14:paraId="61CAD050" w14:textId="77777777" w:rsidR="0046215C" w:rsidRPr="001C0080" w:rsidRDefault="0046215C" w:rsidP="0036233E">
            <w:pPr>
              <w:spacing w:after="100" w:afterAutospacing="1"/>
            </w:pPr>
            <w:r w:rsidRPr="001C0080">
              <w:rPr>
                <w:w w:val="105"/>
              </w:rPr>
              <w:t>TEU: Twenty foot Equivalent Unit</w:t>
            </w:r>
          </w:p>
        </w:tc>
        <w:tc>
          <w:tcPr>
            <w:tcW w:w="7559" w:type="dxa"/>
          </w:tcPr>
          <w:p w14:paraId="3CA669D3" w14:textId="77777777" w:rsidR="0046215C" w:rsidRPr="001C0080" w:rsidRDefault="0046215C" w:rsidP="0036233E">
            <w:pPr>
              <w:spacing w:after="100" w:afterAutospacing="1"/>
            </w:pPr>
            <w:r w:rsidRPr="001C0080">
              <w:t>Shipping</w:t>
            </w:r>
            <w:r w:rsidRPr="001C0080">
              <w:rPr>
                <w:spacing w:val="-11"/>
              </w:rPr>
              <w:t xml:space="preserve"> </w:t>
            </w:r>
            <w:r w:rsidRPr="001C0080">
              <w:t>containers</w:t>
            </w:r>
            <w:r w:rsidRPr="001C0080">
              <w:rPr>
                <w:spacing w:val="-11"/>
              </w:rPr>
              <w:t xml:space="preserve"> </w:t>
            </w:r>
            <w:r w:rsidRPr="001C0080">
              <w:t>come</w:t>
            </w:r>
            <w:r w:rsidRPr="001C0080">
              <w:rPr>
                <w:spacing w:val="-11"/>
              </w:rPr>
              <w:t xml:space="preserve"> </w:t>
            </w:r>
            <w:r w:rsidRPr="001C0080">
              <w:t>in</w:t>
            </w:r>
            <w:r w:rsidRPr="001C0080">
              <w:rPr>
                <w:spacing w:val="-11"/>
              </w:rPr>
              <w:t xml:space="preserve"> </w:t>
            </w:r>
            <w:r w:rsidRPr="001C0080">
              <w:t>two</w:t>
            </w:r>
            <w:r w:rsidRPr="001C0080">
              <w:rPr>
                <w:spacing w:val="-11"/>
              </w:rPr>
              <w:t xml:space="preserve"> </w:t>
            </w:r>
            <w:r w:rsidRPr="001C0080">
              <w:t>sizes,</w:t>
            </w:r>
            <w:r w:rsidRPr="001C0080">
              <w:rPr>
                <w:spacing w:val="-11"/>
              </w:rPr>
              <w:t xml:space="preserve"> </w:t>
            </w:r>
            <w:r w:rsidRPr="001C0080">
              <w:t>20</w:t>
            </w:r>
            <w:r w:rsidRPr="001C0080">
              <w:rPr>
                <w:spacing w:val="-11"/>
              </w:rPr>
              <w:t xml:space="preserve"> </w:t>
            </w:r>
            <w:r w:rsidRPr="001C0080">
              <w:t>foot</w:t>
            </w:r>
            <w:r w:rsidRPr="001C0080">
              <w:rPr>
                <w:spacing w:val="-11"/>
              </w:rPr>
              <w:t xml:space="preserve"> </w:t>
            </w:r>
            <w:r w:rsidRPr="001C0080">
              <w:t>and</w:t>
            </w:r>
            <w:r w:rsidRPr="001C0080">
              <w:rPr>
                <w:spacing w:val="-11"/>
              </w:rPr>
              <w:t xml:space="preserve"> </w:t>
            </w:r>
            <w:r w:rsidRPr="001C0080">
              <w:t>40</w:t>
            </w:r>
            <w:r w:rsidRPr="001C0080">
              <w:rPr>
                <w:spacing w:val="-11"/>
              </w:rPr>
              <w:t xml:space="preserve"> </w:t>
            </w:r>
            <w:r w:rsidRPr="001C0080">
              <w:t>foot</w:t>
            </w:r>
            <w:r w:rsidRPr="001C0080">
              <w:rPr>
                <w:spacing w:val="-11"/>
              </w:rPr>
              <w:t xml:space="preserve"> </w:t>
            </w:r>
            <w:r w:rsidRPr="001C0080">
              <w:t>long.</w:t>
            </w:r>
            <w:r w:rsidRPr="001C0080">
              <w:rPr>
                <w:spacing w:val="-11"/>
              </w:rPr>
              <w:t xml:space="preserve"> </w:t>
            </w:r>
            <w:r w:rsidRPr="001C0080">
              <w:t>Both</w:t>
            </w:r>
            <w:r w:rsidRPr="001C0080">
              <w:rPr>
                <w:spacing w:val="-11"/>
              </w:rPr>
              <w:t xml:space="preserve"> </w:t>
            </w:r>
            <w:r w:rsidRPr="001C0080">
              <w:t>lengths</w:t>
            </w:r>
            <w:r w:rsidRPr="001C0080">
              <w:rPr>
                <w:spacing w:val="-11"/>
              </w:rPr>
              <w:t xml:space="preserve"> </w:t>
            </w:r>
            <w:r w:rsidRPr="001C0080">
              <w:t>are</w:t>
            </w:r>
            <w:r w:rsidRPr="001C0080">
              <w:rPr>
                <w:spacing w:val="-11"/>
              </w:rPr>
              <w:t xml:space="preserve"> </w:t>
            </w:r>
            <w:r w:rsidRPr="001C0080">
              <w:t>generally</w:t>
            </w:r>
            <w:r w:rsidRPr="001C0080">
              <w:rPr>
                <w:spacing w:val="-11"/>
              </w:rPr>
              <w:t xml:space="preserve"> </w:t>
            </w:r>
            <w:r w:rsidRPr="001C0080">
              <w:t>8</w:t>
            </w:r>
            <w:r w:rsidRPr="001C0080">
              <w:rPr>
                <w:spacing w:val="-11"/>
              </w:rPr>
              <w:t xml:space="preserve"> </w:t>
            </w:r>
            <w:r w:rsidRPr="001C0080">
              <w:t>feet</w:t>
            </w:r>
            <w:r w:rsidRPr="001C0080">
              <w:rPr>
                <w:spacing w:val="-11"/>
              </w:rPr>
              <w:t xml:space="preserve"> </w:t>
            </w:r>
            <w:r w:rsidRPr="001C0080">
              <w:t>6</w:t>
            </w:r>
            <w:r w:rsidRPr="001C0080">
              <w:rPr>
                <w:spacing w:val="-11"/>
              </w:rPr>
              <w:t xml:space="preserve"> </w:t>
            </w:r>
            <w:r w:rsidRPr="001C0080">
              <w:t>inches high and 8 feet wide. Ship or port capacity to handle containers is measured in 20 foot equivalent units (TEU).</w:t>
            </w:r>
            <w:r w:rsidRPr="001C0080">
              <w:rPr>
                <w:spacing w:val="-16"/>
              </w:rPr>
              <w:t xml:space="preserve"> </w:t>
            </w:r>
            <w:r w:rsidRPr="001C0080">
              <w:t>For</w:t>
            </w:r>
            <w:r w:rsidRPr="001C0080">
              <w:rPr>
                <w:spacing w:val="-16"/>
              </w:rPr>
              <w:t xml:space="preserve"> </w:t>
            </w:r>
            <w:r w:rsidRPr="001C0080">
              <w:t>instance</w:t>
            </w:r>
            <w:r w:rsidRPr="001C0080">
              <w:rPr>
                <w:spacing w:val="-16"/>
              </w:rPr>
              <w:t xml:space="preserve"> </w:t>
            </w:r>
            <w:r w:rsidRPr="001C0080">
              <w:t>one</w:t>
            </w:r>
            <w:r w:rsidRPr="001C0080">
              <w:rPr>
                <w:spacing w:val="-16"/>
              </w:rPr>
              <w:t xml:space="preserve"> </w:t>
            </w:r>
            <w:r w:rsidRPr="001C0080">
              <w:t>40</w:t>
            </w:r>
            <w:r w:rsidRPr="001C0080">
              <w:rPr>
                <w:spacing w:val="-16"/>
              </w:rPr>
              <w:t xml:space="preserve"> </w:t>
            </w:r>
            <w:r w:rsidRPr="001C0080">
              <w:t>foot</w:t>
            </w:r>
            <w:r w:rsidRPr="001C0080">
              <w:rPr>
                <w:spacing w:val="-16"/>
              </w:rPr>
              <w:t xml:space="preserve"> </w:t>
            </w:r>
            <w:r w:rsidRPr="001C0080">
              <w:t>container</w:t>
            </w:r>
            <w:r w:rsidRPr="001C0080">
              <w:rPr>
                <w:spacing w:val="-16"/>
              </w:rPr>
              <w:t xml:space="preserve"> </w:t>
            </w:r>
            <w:r w:rsidRPr="001C0080">
              <w:t>is</w:t>
            </w:r>
            <w:r w:rsidRPr="001C0080">
              <w:rPr>
                <w:spacing w:val="-16"/>
              </w:rPr>
              <w:t xml:space="preserve"> </w:t>
            </w:r>
            <w:r w:rsidRPr="001C0080">
              <w:t>counted</w:t>
            </w:r>
            <w:r w:rsidRPr="001C0080">
              <w:rPr>
                <w:spacing w:val="-16"/>
              </w:rPr>
              <w:t xml:space="preserve"> </w:t>
            </w:r>
            <w:r w:rsidRPr="001C0080">
              <w:t>as</w:t>
            </w:r>
            <w:r w:rsidRPr="001C0080">
              <w:rPr>
                <w:spacing w:val="-16"/>
              </w:rPr>
              <w:t xml:space="preserve"> </w:t>
            </w:r>
            <w:r w:rsidRPr="001C0080">
              <w:t>2</w:t>
            </w:r>
            <w:r w:rsidRPr="001C0080">
              <w:rPr>
                <w:spacing w:val="-16"/>
              </w:rPr>
              <w:t xml:space="preserve"> </w:t>
            </w:r>
            <w:r w:rsidRPr="001C0080">
              <w:t>TEU.</w:t>
            </w:r>
          </w:p>
        </w:tc>
      </w:tr>
      <w:tr w:rsidR="0046215C" w:rsidRPr="001C0080" w14:paraId="127611AE" w14:textId="77777777" w:rsidTr="0036233E">
        <w:trPr>
          <w:trHeight w:val="580"/>
        </w:trPr>
        <w:tc>
          <w:tcPr>
            <w:tcW w:w="2059" w:type="dxa"/>
            <w:shd w:val="clear" w:color="auto" w:fill="FEEAE1"/>
          </w:tcPr>
          <w:p w14:paraId="648704FB" w14:textId="77777777" w:rsidR="0046215C" w:rsidRPr="001C0080" w:rsidRDefault="0046215C" w:rsidP="0036233E">
            <w:pPr>
              <w:spacing w:after="100" w:afterAutospacing="1"/>
            </w:pPr>
            <w:r w:rsidRPr="001C0080">
              <w:rPr>
                <w:w w:val="105"/>
              </w:rPr>
              <w:t>Tidal assist</w:t>
            </w:r>
          </w:p>
        </w:tc>
        <w:tc>
          <w:tcPr>
            <w:tcW w:w="7559" w:type="dxa"/>
          </w:tcPr>
          <w:p w14:paraId="2AD6EE05" w14:textId="77777777" w:rsidR="0046215C" w:rsidRPr="001C0080" w:rsidRDefault="0046215C" w:rsidP="0036233E">
            <w:pPr>
              <w:spacing w:after="100" w:afterAutospacing="1"/>
            </w:pPr>
            <w:r w:rsidRPr="001C0080">
              <w:t>The</w:t>
            </w:r>
            <w:r w:rsidRPr="001C0080">
              <w:rPr>
                <w:spacing w:val="-10"/>
              </w:rPr>
              <w:t xml:space="preserve"> </w:t>
            </w:r>
            <w:r w:rsidRPr="001C0080">
              <w:t>process</w:t>
            </w:r>
            <w:r w:rsidRPr="001C0080">
              <w:rPr>
                <w:spacing w:val="-10"/>
              </w:rPr>
              <w:t xml:space="preserve"> </w:t>
            </w:r>
            <w:r w:rsidRPr="001C0080">
              <w:t>of</w:t>
            </w:r>
            <w:r w:rsidRPr="001C0080">
              <w:rPr>
                <w:spacing w:val="-10"/>
              </w:rPr>
              <w:t xml:space="preserve"> </w:t>
            </w:r>
            <w:r w:rsidRPr="001C0080">
              <w:t>ships</w:t>
            </w:r>
            <w:r w:rsidRPr="001C0080">
              <w:rPr>
                <w:spacing w:val="-10"/>
              </w:rPr>
              <w:t xml:space="preserve"> </w:t>
            </w:r>
            <w:r w:rsidRPr="001C0080">
              <w:t>using</w:t>
            </w:r>
            <w:r w:rsidRPr="001C0080">
              <w:rPr>
                <w:spacing w:val="-10"/>
              </w:rPr>
              <w:t xml:space="preserve"> </w:t>
            </w:r>
            <w:r w:rsidRPr="001C0080">
              <w:t>high</w:t>
            </w:r>
            <w:r w:rsidRPr="001C0080">
              <w:rPr>
                <w:spacing w:val="-10"/>
              </w:rPr>
              <w:t xml:space="preserve"> </w:t>
            </w:r>
            <w:r w:rsidRPr="001C0080">
              <w:t>tide</w:t>
            </w:r>
            <w:r w:rsidRPr="001C0080">
              <w:rPr>
                <w:spacing w:val="-10"/>
              </w:rPr>
              <w:t xml:space="preserve"> </w:t>
            </w:r>
            <w:r w:rsidRPr="001C0080">
              <w:t>to</w:t>
            </w:r>
            <w:r w:rsidRPr="001C0080">
              <w:rPr>
                <w:spacing w:val="-10"/>
              </w:rPr>
              <w:t xml:space="preserve"> </w:t>
            </w:r>
            <w:r w:rsidRPr="001C0080">
              <w:t>access</w:t>
            </w:r>
            <w:r w:rsidRPr="001C0080">
              <w:rPr>
                <w:spacing w:val="-10"/>
              </w:rPr>
              <w:t xml:space="preserve"> </w:t>
            </w:r>
            <w:r w:rsidRPr="001C0080">
              <w:t>a</w:t>
            </w:r>
            <w:r w:rsidRPr="001C0080">
              <w:rPr>
                <w:spacing w:val="-10"/>
              </w:rPr>
              <w:t xml:space="preserve"> </w:t>
            </w:r>
            <w:r w:rsidRPr="001C0080">
              <w:t>waterway</w:t>
            </w:r>
            <w:r w:rsidRPr="001C0080">
              <w:rPr>
                <w:spacing w:val="-10"/>
              </w:rPr>
              <w:t xml:space="preserve"> </w:t>
            </w:r>
            <w:r w:rsidRPr="001C0080">
              <w:t>that</w:t>
            </w:r>
            <w:r w:rsidRPr="001C0080">
              <w:rPr>
                <w:spacing w:val="-10"/>
              </w:rPr>
              <w:t xml:space="preserve"> </w:t>
            </w:r>
            <w:r w:rsidRPr="001C0080">
              <w:t>would</w:t>
            </w:r>
            <w:r w:rsidRPr="001C0080">
              <w:rPr>
                <w:spacing w:val="-10"/>
              </w:rPr>
              <w:t xml:space="preserve"> </w:t>
            </w:r>
            <w:r w:rsidRPr="001C0080">
              <w:t>be</w:t>
            </w:r>
            <w:r w:rsidRPr="001C0080">
              <w:rPr>
                <w:spacing w:val="-10"/>
              </w:rPr>
              <w:t xml:space="preserve"> </w:t>
            </w:r>
            <w:r w:rsidRPr="001C0080">
              <w:t>too</w:t>
            </w:r>
            <w:r w:rsidRPr="001C0080">
              <w:rPr>
                <w:spacing w:val="-10"/>
              </w:rPr>
              <w:t xml:space="preserve"> </w:t>
            </w:r>
            <w:r w:rsidRPr="001C0080">
              <w:t>shallow</w:t>
            </w:r>
            <w:r w:rsidRPr="001C0080">
              <w:rPr>
                <w:spacing w:val="-10"/>
              </w:rPr>
              <w:t xml:space="preserve"> </w:t>
            </w:r>
            <w:r w:rsidRPr="001C0080">
              <w:t>or</w:t>
            </w:r>
            <w:r w:rsidRPr="001C0080">
              <w:rPr>
                <w:spacing w:val="-10"/>
              </w:rPr>
              <w:t xml:space="preserve"> </w:t>
            </w:r>
            <w:r w:rsidRPr="001C0080">
              <w:t>unsafe</w:t>
            </w:r>
            <w:r w:rsidRPr="001C0080">
              <w:rPr>
                <w:spacing w:val="-10"/>
              </w:rPr>
              <w:t xml:space="preserve"> </w:t>
            </w:r>
            <w:r w:rsidRPr="001C0080">
              <w:t>at</w:t>
            </w:r>
            <w:r w:rsidRPr="001C0080">
              <w:rPr>
                <w:spacing w:val="-10"/>
              </w:rPr>
              <w:t xml:space="preserve"> </w:t>
            </w:r>
            <w:r w:rsidRPr="001C0080">
              <w:t>other tidal</w:t>
            </w:r>
            <w:r w:rsidRPr="001C0080">
              <w:rPr>
                <w:spacing w:val="-25"/>
              </w:rPr>
              <w:t xml:space="preserve"> </w:t>
            </w:r>
            <w:r w:rsidRPr="001C0080">
              <w:t>conditions.</w:t>
            </w:r>
          </w:p>
        </w:tc>
      </w:tr>
      <w:tr w:rsidR="0046215C" w:rsidRPr="001C0080" w14:paraId="0F3B3F5C" w14:textId="77777777" w:rsidTr="0036233E">
        <w:trPr>
          <w:trHeight w:val="1380"/>
        </w:trPr>
        <w:tc>
          <w:tcPr>
            <w:tcW w:w="2059" w:type="dxa"/>
            <w:shd w:val="clear" w:color="auto" w:fill="FEEAE1"/>
          </w:tcPr>
          <w:p w14:paraId="56910E36" w14:textId="77777777" w:rsidR="0046215C" w:rsidRPr="001C0080" w:rsidRDefault="0046215C" w:rsidP="0036233E">
            <w:pPr>
              <w:spacing w:after="100" w:afterAutospacing="1"/>
            </w:pPr>
            <w:r w:rsidRPr="001C0080">
              <w:rPr>
                <w:w w:val="105"/>
              </w:rPr>
              <w:t>Tidal cycle – ebb, flood, slack water</w:t>
            </w:r>
          </w:p>
        </w:tc>
        <w:tc>
          <w:tcPr>
            <w:tcW w:w="7559" w:type="dxa"/>
          </w:tcPr>
          <w:p w14:paraId="15DB0AD5" w14:textId="77777777" w:rsidR="0046215C" w:rsidRPr="001C0080" w:rsidRDefault="0046215C" w:rsidP="0036233E">
            <w:pPr>
              <w:spacing w:after="100" w:afterAutospacing="1"/>
            </w:pPr>
            <w:r w:rsidRPr="001C0080">
              <w:t>Waterways</w:t>
            </w:r>
            <w:r w:rsidRPr="001C0080">
              <w:rPr>
                <w:spacing w:val="-14"/>
              </w:rPr>
              <w:t xml:space="preserve"> </w:t>
            </w:r>
            <w:r w:rsidRPr="001C0080">
              <w:t>connected</w:t>
            </w:r>
            <w:r w:rsidRPr="001C0080">
              <w:rPr>
                <w:spacing w:val="-14"/>
              </w:rPr>
              <w:t xml:space="preserve"> </w:t>
            </w:r>
            <w:r w:rsidRPr="001C0080">
              <w:t>to</w:t>
            </w:r>
            <w:r w:rsidRPr="001C0080">
              <w:rPr>
                <w:spacing w:val="-14"/>
              </w:rPr>
              <w:t xml:space="preserve"> </w:t>
            </w:r>
            <w:r w:rsidRPr="001C0080">
              <w:t>the</w:t>
            </w:r>
            <w:r w:rsidRPr="001C0080">
              <w:rPr>
                <w:spacing w:val="-14"/>
              </w:rPr>
              <w:t xml:space="preserve"> </w:t>
            </w:r>
            <w:r w:rsidRPr="001C0080">
              <w:t>ocean</w:t>
            </w:r>
            <w:r w:rsidRPr="001C0080">
              <w:rPr>
                <w:spacing w:val="-14"/>
              </w:rPr>
              <w:t xml:space="preserve"> </w:t>
            </w:r>
            <w:r w:rsidRPr="001C0080">
              <w:t>experience</w:t>
            </w:r>
            <w:r w:rsidRPr="001C0080">
              <w:rPr>
                <w:spacing w:val="-14"/>
              </w:rPr>
              <w:t xml:space="preserve"> </w:t>
            </w:r>
            <w:r w:rsidRPr="001C0080">
              <w:t>tides,</w:t>
            </w:r>
            <w:r w:rsidRPr="001C0080">
              <w:rPr>
                <w:spacing w:val="-14"/>
              </w:rPr>
              <w:t xml:space="preserve"> </w:t>
            </w:r>
            <w:r w:rsidRPr="001C0080">
              <w:t>regular</w:t>
            </w:r>
            <w:r w:rsidRPr="001C0080">
              <w:rPr>
                <w:spacing w:val="-14"/>
              </w:rPr>
              <w:t xml:space="preserve"> </w:t>
            </w:r>
            <w:r w:rsidRPr="001C0080">
              <w:t>changes</w:t>
            </w:r>
            <w:r w:rsidRPr="001C0080">
              <w:rPr>
                <w:spacing w:val="-14"/>
              </w:rPr>
              <w:t xml:space="preserve"> </w:t>
            </w:r>
            <w:r w:rsidRPr="001C0080">
              <w:t>in</w:t>
            </w:r>
            <w:r w:rsidRPr="001C0080">
              <w:rPr>
                <w:spacing w:val="-14"/>
              </w:rPr>
              <w:t xml:space="preserve"> </w:t>
            </w:r>
            <w:r w:rsidRPr="001C0080">
              <w:t>water</w:t>
            </w:r>
            <w:r w:rsidRPr="001C0080">
              <w:rPr>
                <w:spacing w:val="-14"/>
              </w:rPr>
              <w:t xml:space="preserve"> </w:t>
            </w:r>
            <w:r w:rsidRPr="001C0080">
              <w:t>level</w:t>
            </w:r>
            <w:r w:rsidRPr="001C0080">
              <w:rPr>
                <w:spacing w:val="-14"/>
              </w:rPr>
              <w:t xml:space="preserve"> </w:t>
            </w:r>
            <w:r w:rsidRPr="001C0080">
              <w:t>and</w:t>
            </w:r>
            <w:r w:rsidRPr="001C0080">
              <w:rPr>
                <w:spacing w:val="-14"/>
              </w:rPr>
              <w:t xml:space="preserve"> </w:t>
            </w:r>
            <w:r w:rsidRPr="001C0080">
              <w:t>currents</w:t>
            </w:r>
            <w:r w:rsidRPr="001C0080">
              <w:rPr>
                <w:spacing w:val="-14"/>
              </w:rPr>
              <w:t xml:space="preserve"> </w:t>
            </w:r>
            <w:r w:rsidRPr="001C0080">
              <w:t xml:space="preserve">driven by the gravitational attraction of the sun and the moon. The coast of Victoria has a tidal cycle with two high tides and two low tides every </w:t>
            </w:r>
            <w:r w:rsidRPr="001C0080">
              <w:rPr>
                <w:spacing w:val="-4"/>
              </w:rPr>
              <w:t xml:space="preserve">day. </w:t>
            </w:r>
            <w:r w:rsidRPr="001C0080">
              <w:t>‘Flood’ tide is the part of the cycle when the water level is rising and</w:t>
            </w:r>
            <w:r w:rsidRPr="001C0080">
              <w:rPr>
                <w:spacing w:val="-10"/>
              </w:rPr>
              <w:t xml:space="preserve"> </w:t>
            </w:r>
            <w:r w:rsidRPr="001C0080">
              <w:t>it</w:t>
            </w:r>
            <w:r w:rsidRPr="001C0080">
              <w:rPr>
                <w:spacing w:val="-10"/>
              </w:rPr>
              <w:t xml:space="preserve"> </w:t>
            </w:r>
            <w:r w:rsidRPr="001C0080">
              <w:t>may</w:t>
            </w:r>
            <w:r w:rsidRPr="001C0080">
              <w:rPr>
                <w:spacing w:val="-10"/>
              </w:rPr>
              <w:t xml:space="preserve"> </w:t>
            </w:r>
            <w:r w:rsidRPr="001C0080">
              <w:t>be</w:t>
            </w:r>
            <w:r w:rsidRPr="001C0080">
              <w:rPr>
                <w:spacing w:val="-10"/>
              </w:rPr>
              <w:t xml:space="preserve"> </w:t>
            </w:r>
            <w:r w:rsidRPr="001C0080">
              <w:t>associated</w:t>
            </w:r>
            <w:r w:rsidRPr="001C0080">
              <w:rPr>
                <w:spacing w:val="-10"/>
              </w:rPr>
              <w:t xml:space="preserve"> </w:t>
            </w:r>
            <w:r w:rsidRPr="001C0080">
              <w:t>with</w:t>
            </w:r>
            <w:r w:rsidRPr="001C0080">
              <w:rPr>
                <w:spacing w:val="-10"/>
              </w:rPr>
              <w:t xml:space="preserve"> </w:t>
            </w:r>
            <w:r w:rsidRPr="001C0080">
              <w:t>strong</w:t>
            </w:r>
            <w:r w:rsidRPr="001C0080">
              <w:rPr>
                <w:spacing w:val="-10"/>
              </w:rPr>
              <w:t xml:space="preserve"> </w:t>
            </w:r>
            <w:r w:rsidRPr="001C0080">
              <w:t>tidal</w:t>
            </w:r>
            <w:r w:rsidRPr="001C0080">
              <w:rPr>
                <w:spacing w:val="-10"/>
              </w:rPr>
              <w:t xml:space="preserve"> </w:t>
            </w:r>
            <w:r w:rsidRPr="001C0080">
              <w:t>currents.</w:t>
            </w:r>
            <w:r w:rsidRPr="001C0080">
              <w:rPr>
                <w:spacing w:val="-10"/>
              </w:rPr>
              <w:t xml:space="preserve"> </w:t>
            </w:r>
            <w:r w:rsidRPr="001C0080">
              <w:t>‘Ebb’</w:t>
            </w:r>
            <w:r w:rsidRPr="001C0080">
              <w:rPr>
                <w:spacing w:val="-10"/>
              </w:rPr>
              <w:t xml:space="preserve"> </w:t>
            </w:r>
            <w:r w:rsidRPr="001C0080">
              <w:t>tide</w:t>
            </w:r>
            <w:r w:rsidRPr="001C0080">
              <w:rPr>
                <w:spacing w:val="-10"/>
              </w:rPr>
              <w:t xml:space="preserve"> </w:t>
            </w:r>
            <w:r w:rsidRPr="001C0080">
              <w:t>is</w:t>
            </w:r>
            <w:r w:rsidRPr="001C0080">
              <w:rPr>
                <w:spacing w:val="-10"/>
              </w:rPr>
              <w:t xml:space="preserve"> </w:t>
            </w:r>
            <w:r w:rsidRPr="001C0080">
              <w:t>the</w:t>
            </w:r>
            <w:r w:rsidRPr="001C0080">
              <w:rPr>
                <w:spacing w:val="-10"/>
              </w:rPr>
              <w:t xml:space="preserve"> </w:t>
            </w:r>
            <w:r w:rsidRPr="001C0080">
              <w:t>part</w:t>
            </w:r>
            <w:r w:rsidRPr="001C0080">
              <w:rPr>
                <w:spacing w:val="-10"/>
              </w:rPr>
              <w:t xml:space="preserve"> </w:t>
            </w:r>
            <w:r w:rsidRPr="001C0080">
              <w:t>of</w:t>
            </w:r>
            <w:r w:rsidRPr="001C0080">
              <w:rPr>
                <w:spacing w:val="-10"/>
              </w:rPr>
              <w:t xml:space="preserve"> </w:t>
            </w:r>
            <w:r w:rsidRPr="001C0080">
              <w:t>the</w:t>
            </w:r>
            <w:r w:rsidRPr="001C0080">
              <w:rPr>
                <w:spacing w:val="-10"/>
              </w:rPr>
              <w:t xml:space="preserve"> </w:t>
            </w:r>
            <w:r w:rsidRPr="001C0080">
              <w:t>cycle</w:t>
            </w:r>
            <w:r w:rsidRPr="001C0080">
              <w:rPr>
                <w:spacing w:val="-10"/>
              </w:rPr>
              <w:t xml:space="preserve"> </w:t>
            </w:r>
            <w:r w:rsidRPr="001C0080">
              <w:t>where</w:t>
            </w:r>
            <w:r w:rsidRPr="001C0080">
              <w:rPr>
                <w:spacing w:val="-10"/>
              </w:rPr>
              <w:t xml:space="preserve"> </w:t>
            </w:r>
            <w:r w:rsidRPr="001C0080">
              <w:t>the</w:t>
            </w:r>
            <w:r w:rsidRPr="001C0080">
              <w:rPr>
                <w:spacing w:val="-10"/>
              </w:rPr>
              <w:t xml:space="preserve"> </w:t>
            </w:r>
            <w:r w:rsidRPr="001C0080">
              <w:t>water</w:t>
            </w:r>
            <w:r w:rsidRPr="001C0080">
              <w:rPr>
                <w:spacing w:val="-10"/>
              </w:rPr>
              <w:t xml:space="preserve"> </w:t>
            </w:r>
            <w:r w:rsidRPr="001C0080">
              <w:t>level is</w:t>
            </w:r>
            <w:r w:rsidRPr="001C0080">
              <w:rPr>
                <w:spacing w:val="-9"/>
              </w:rPr>
              <w:t xml:space="preserve"> </w:t>
            </w:r>
            <w:r w:rsidRPr="001C0080">
              <w:t>falling</w:t>
            </w:r>
            <w:r w:rsidRPr="001C0080">
              <w:rPr>
                <w:spacing w:val="-9"/>
              </w:rPr>
              <w:t xml:space="preserve"> </w:t>
            </w:r>
            <w:r w:rsidRPr="001C0080">
              <w:t>and</w:t>
            </w:r>
            <w:r w:rsidRPr="001C0080">
              <w:rPr>
                <w:spacing w:val="-9"/>
              </w:rPr>
              <w:t xml:space="preserve"> </w:t>
            </w:r>
            <w:r w:rsidRPr="001C0080">
              <w:t>it</w:t>
            </w:r>
            <w:r w:rsidRPr="001C0080">
              <w:rPr>
                <w:spacing w:val="-9"/>
              </w:rPr>
              <w:t xml:space="preserve"> </w:t>
            </w:r>
            <w:r w:rsidRPr="001C0080">
              <w:t>may</w:t>
            </w:r>
            <w:r w:rsidRPr="001C0080">
              <w:rPr>
                <w:spacing w:val="-9"/>
              </w:rPr>
              <w:t xml:space="preserve"> </w:t>
            </w:r>
            <w:r w:rsidRPr="001C0080">
              <w:t>also</w:t>
            </w:r>
            <w:r w:rsidRPr="001C0080">
              <w:rPr>
                <w:spacing w:val="-9"/>
              </w:rPr>
              <w:t xml:space="preserve"> </w:t>
            </w:r>
            <w:r w:rsidRPr="001C0080">
              <w:t>be</w:t>
            </w:r>
            <w:r w:rsidRPr="001C0080">
              <w:rPr>
                <w:spacing w:val="-9"/>
              </w:rPr>
              <w:t xml:space="preserve"> </w:t>
            </w:r>
            <w:r w:rsidRPr="001C0080">
              <w:t>associated</w:t>
            </w:r>
            <w:r w:rsidRPr="001C0080">
              <w:rPr>
                <w:spacing w:val="-9"/>
              </w:rPr>
              <w:t xml:space="preserve"> </w:t>
            </w:r>
            <w:r w:rsidRPr="001C0080">
              <w:t>with</w:t>
            </w:r>
            <w:r w:rsidRPr="001C0080">
              <w:rPr>
                <w:spacing w:val="-9"/>
              </w:rPr>
              <w:t xml:space="preserve"> </w:t>
            </w:r>
            <w:r w:rsidRPr="001C0080">
              <w:t>strong</w:t>
            </w:r>
            <w:r w:rsidRPr="001C0080">
              <w:rPr>
                <w:spacing w:val="-9"/>
              </w:rPr>
              <w:t xml:space="preserve"> </w:t>
            </w:r>
            <w:r w:rsidRPr="001C0080">
              <w:t>tidal</w:t>
            </w:r>
            <w:r w:rsidRPr="001C0080">
              <w:rPr>
                <w:spacing w:val="-9"/>
              </w:rPr>
              <w:t xml:space="preserve"> </w:t>
            </w:r>
            <w:r w:rsidRPr="001C0080">
              <w:t>currents.</w:t>
            </w:r>
            <w:r w:rsidRPr="001C0080">
              <w:rPr>
                <w:spacing w:val="-9"/>
              </w:rPr>
              <w:t xml:space="preserve"> </w:t>
            </w:r>
            <w:r w:rsidRPr="001C0080">
              <w:t>‘Slack</w:t>
            </w:r>
            <w:r w:rsidRPr="001C0080">
              <w:rPr>
                <w:spacing w:val="-9"/>
              </w:rPr>
              <w:t xml:space="preserve"> </w:t>
            </w:r>
            <w:r w:rsidRPr="001C0080">
              <w:t>water’</w:t>
            </w:r>
            <w:r w:rsidRPr="001C0080">
              <w:rPr>
                <w:spacing w:val="-9"/>
              </w:rPr>
              <w:t xml:space="preserve"> </w:t>
            </w:r>
            <w:r w:rsidRPr="001C0080">
              <w:t>is</w:t>
            </w:r>
            <w:r w:rsidRPr="001C0080">
              <w:rPr>
                <w:spacing w:val="-9"/>
              </w:rPr>
              <w:t xml:space="preserve"> </w:t>
            </w:r>
            <w:r w:rsidRPr="001C0080">
              <w:t>a</w:t>
            </w:r>
            <w:r w:rsidRPr="001C0080">
              <w:rPr>
                <w:spacing w:val="-9"/>
              </w:rPr>
              <w:t xml:space="preserve"> </w:t>
            </w:r>
            <w:r w:rsidRPr="001C0080">
              <w:t>short</w:t>
            </w:r>
            <w:r w:rsidRPr="001C0080">
              <w:rPr>
                <w:spacing w:val="-9"/>
              </w:rPr>
              <w:t xml:space="preserve"> </w:t>
            </w:r>
            <w:r w:rsidRPr="001C0080">
              <w:t>period</w:t>
            </w:r>
            <w:r w:rsidRPr="001C0080">
              <w:rPr>
                <w:spacing w:val="-9"/>
              </w:rPr>
              <w:t xml:space="preserve"> </w:t>
            </w:r>
            <w:r w:rsidRPr="001C0080">
              <w:t>between the</w:t>
            </w:r>
            <w:r w:rsidRPr="001C0080">
              <w:rPr>
                <w:spacing w:val="-10"/>
              </w:rPr>
              <w:t xml:space="preserve"> </w:t>
            </w:r>
            <w:r w:rsidRPr="001C0080">
              <w:t>flood</w:t>
            </w:r>
            <w:r w:rsidRPr="001C0080">
              <w:rPr>
                <w:spacing w:val="-10"/>
              </w:rPr>
              <w:t xml:space="preserve"> </w:t>
            </w:r>
            <w:r w:rsidRPr="001C0080">
              <w:t>and</w:t>
            </w:r>
            <w:r w:rsidRPr="001C0080">
              <w:rPr>
                <w:spacing w:val="-10"/>
              </w:rPr>
              <w:t xml:space="preserve"> </w:t>
            </w:r>
            <w:r w:rsidRPr="001C0080">
              <w:t>ebb</w:t>
            </w:r>
            <w:r w:rsidRPr="001C0080">
              <w:rPr>
                <w:spacing w:val="-10"/>
              </w:rPr>
              <w:t xml:space="preserve"> </w:t>
            </w:r>
            <w:r w:rsidRPr="001C0080">
              <w:t>when</w:t>
            </w:r>
            <w:r w:rsidRPr="001C0080">
              <w:rPr>
                <w:spacing w:val="-10"/>
              </w:rPr>
              <w:t xml:space="preserve"> </w:t>
            </w:r>
            <w:r w:rsidRPr="001C0080">
              <w:t>tidal</w:t>
            </w:r>
            <w:r w:rsidRPr="001C0080">
              <w:rPr>
                <w:spacing w:val="-10"/>
              </w:rPr>
              <w:t xml:space="preserve"> </w:t>
            </w:r>
            <w:r w:rsidRPr="001C0080">
              <w:t>currents</w:t>
            </w:r>
            <w:r w:rsidRPr="001C0080">
              <w:rPr>
                <w:spacing w:val="-10"/>
              </w:rPr>
              <w:t xml:space="preserve"> </w:t>
            </w:r>
            <w:r w:rsidRPr="001C0080">
              <w:t>are</w:t>
            </w:r>
            <w:r w:rsidRPr="001C0080">
              <w:rPr>
                <w:spacing w:val="-10"/>
              </w:rPr>
              <w:t xml:space="preserve"> </w:t>
            </w:r>
            <w:r w:rsidRPr="001C0080">
              <w:rPr>
                <w:spacing w:val="-3"/>
              </w:rPr>
              <w:t>low.</w:t>
            </w:r>
          </w:p>
        </w:tc>
      </w:tr>
      <w:tr w:rsidR="0046215C" w:rsidRPr="001C0080" w14:paraId="638B53E5" w14:textId="77777777" w:rsidTr="0036233E">
        <w:trPr>
          <w:trHeight w:val="580"/>
        </w:trPr>
        <w:tc>
          <w:tcPr>
            <w:tcW w:w="2059" w:type="dxa"/>
            <w:shd w:val="clear" w:color="auto" w:fill="FEEAE1"/>
          </w:tcPr>
          <w:p w14:paraId="6EFA65D0" w14:textId="77777777" w:rsidR="0046215C" w:rsidRPr="001C0080" w:rsidRDefault="0046215C" w:rsidP="0036233E">
            <w:pPr>
              <w:spacing w:after="100" w:afterAutospacing="1"/>
            </w:pPr>
            <w:r w:rsidRPr="001C0080">
              <w:rPr>
                <w:w w:val="105"/>
              </w:rPr>
              <w:t>Transhipment port</w:t>
            </w:r>
          </w:p>
        </w:tc>
        <w:tc>
          <w:tcPr>
            <w:tcW w:w="7559" w:type="dxa"/>
          </w:tcPr>
          <w:p w14:paraId="1720E203" w14:textId="77777777" w:rsidR="0046215C" w:rsidRPr="001C0080" w:rsidRDefault="0046215C" w:rsidP="0036233E">
            <w:pPr>
              <w:spacing w:after="100" w:afterAutospacing="1"/>
            </w:pPr>
            <w:r w:rsidRPr="001C0080">
              <w:t>A</w:t>
            </w:r>
            <w:r w:rsidRPr="001C0080">
              <w:rPr>
                <w:spacing w:val="-13"/>
              </w:rPr>
              <w:t xml:space="preserve"> </w:t>
            </w:r>
            <w:r w:rsidRPr="001C0080">
              <w:t>port</w:t>
            </w:r>
            <w:r w:rsidRPr="001C0080">
              <w:rPr>
                <w:spacing w:val="-13"/>
              </w:rPr>
              <w:t xml:space="preserve"> </w:t>
            </w:r>
            <w:r w:rsidRPr="001C0080">
              <w:t>where</w:t>
            </w:r>
            <w:r w:rsidRPr="001C0080">
              <w:rPr>
                <w:spacing w:val="-13"/>
              </w:rPr>
              <w:t xml:space="preserve"> </w:t>
            </w:r>
            <w:r w:rsidRPr="001C0080">
              <w:t>containers</w:t>
            </w:r>
            <w:r w:rsidRPr="001C0080">
              <w:rPr>
                <w:spacing w:val="-13"/>
              </w:rPr>
              <w:t xml:space="preserve"> </w:t>
            </w:r>
            <w:r w:rsidRPr="001C0080">
              <w:t>are</w:t>
            </w:r>
            <w:r w:rsidRPr="001C0080">
              <w:rPr>
                <w:spacing w:val="-13"/>
              </w:rPr>
              <w:t xml:space="preserve"> </w:t>
            </w:r>
            <w:r w:rsidRPr="001C0080">
              <w:t>unloaded</w:t>
            </w:r>
            <w:r w:rsidRPr="001C0080">
              <w:rPr>
                <w:spacing w:val="-13"/>
              </w:rPr>
              <w:t xml:space="preserve"> </w:t>
            </w:r>
            <w:r w:rsidRPr="001C0080">
              <w:t>from</w:t>
            </w:r>
            <w:r w:rsidRPr="001C0080">
              <w:rPr>
                <w:spacing w:val="-13"/>
              </w:rPr>
              <w:t xml:space="preserve"> </w:t>
            </w:r>
            <w:r w:rsidRPr="001C0080">
              <w:t>one</w:t>
            </w:r>
            <w:r w:rsidRPr="001C0080">
              <w:rPr>
                <w:spacing w:val="-13"/>
              </w:rPr>
              <w:t xml:space="preserve"> </w:t>
            </w:r>
            <w:r w:rsidRPr="001C0080">
              <w:t>ship</w:t>
            </w:r>
            <w:r w:rsidRPr="001C0080">
              <w:rPr>
                <w:spacing w:val="-13"/>
              </w:rPr>
              <w:t xml:space="preserve"> </w:t>
            </w:r>
            <w:r w:rsidRPr="001C0080">
              <w:t>and</w:t>
            </w:r>
            <w:r w:rsidRPr="001C0080">
              <w:rPr>
                <w:spacing w:val="-13"/>
              </w:rPr>
              <w:t xml:space="preserve"> </w:t>
            </w:r>
            <w:r w:rsidRPr="001C0080">
              <w:t>loaded</w:t>
            </w:r>
            <w:r w:rsidRPr="001C0080">
              <w:rPr>
                <w:spacing w:val="-13"/>
              </w:rPr>
              <w:t xml:space="preserve"> </w:t>
            </w:r>
            <w:r w:rsidRPr="001C0080">
              <w:t>onto</w:t>
            </w:r>
            <w:r w:rsidRPr="001C0080">
              <w:rPr>
                <w:spacing w:val="-13"/>
              </w:rPr>
              <w:t xml:space="preserve"> </w:t>
            </w:r>
            <w:r w:rsidRPr="001C0080">
              <w:t>another</w:t>
            </w:r>
            <w:r w:rsidRPr="001C0080">
              <w:rPr>
                <w:spacing w:val="-13"/>
              </w:rPr>
              <w:t xml:space="preserve"> </w:t>
            </w:r>
            <w:r w:rsidRPr="001C0080">
              <w:t>ship</w:t>
            </w:r>
            <w:r w:rsidRPr="001C0080">
              <w:rPr>
                <w:spacing w:val="-13"/>
              </w:rPr>
              <w:t xml:space="preserve"> </w:t>
            </w:r>
            <w:r w:rsidRPr="001C0080">
              <w:t>without</w:t>
            </w:r>
            <w:r w:rsidRPr="001C0080">
              <w:rPr>
                <w:spacing w:val="-13"/>
              </w:rPr>
              <w:t xml:space="preserve"> </w:t>
            </w:r>
            <w:r w:rsidRPr="001C0080">
              <w:t>leaving the</w:t>
            </w:r>
            <w:r w:rsidRPr="001C0080">
              <w:rPr>
                <w:spacing w:val="-4"/>
              </w:rPr>
              <w:t xml:space="preserve"> </w:t>
            </w:r>
            <w:r w:rsidRPr="001C0080">
              <w:t>port.</w:t>
            </w:r>
          </w:p>
        </w:tc>
      </w:tr>
      <w:tr w:rsidR="0046215C" w:rsidRPr="001C0080" w14:paraId="68C29AD2" w14:textId="77777777" w:rsidTr="0036233E">
        <w:trPr>
          <w:trHeight w:val="580"/>
        </w:trPr>
        <w:tc>
          <w:tcPr>
            <w:tcW w:w="2059" w:type="dxa"/>
            <w:shd w:val="clear" w:color="auto" w:fill="FEEAE1"/>
          </w:tcPr>
          <w:p w14:paraId="731E6AFB" w14:textId="77777777" w:rsidR="0046215C" w:rsidRPr="001C0080" w:rsidRDefault="0046215C" w:rsidP="0036233E">
            <w:pPr>
              <w:spacing w:after="100" w:afterAutospacing="1"/>
            </w:pPr>
            <w:r w:rsidRPr="001C0080">
              <w:rPr>
                <w:w w:val="105"/>
              </w:rPr>
              <w:t>Transit only zone</w:t>
            </w:r>
          </w:p>
        </w:tc>
        <w:tc>
          <w:tcPr>
            <w:tcW w:w="7559" w:type="dxa"/>
          </w:tcPr>
          <w:p w14:paraId="70FB0383" w14:textId="77777777" w:rsidR="0046215C" w:rsidRPr="001C0080" w:rsidRDefault="0046215C" w:rsidP="0036233E">
            <w:pPr>
              <w:spacing w:after="100" w:afterAutospacing="1"/>
            </w:pPr>
            <w:r w:rsidRPr="001C0080">
              <w:t>A</w:t>
            </w:r>
            <w:r w:rsidRPr="001C0080">
              <w:rPr>
                <w:spacing w:val="-17"/>
              </w:rPr>
              <w:t xml:space="preserve"> </w:t>
            </w:r>
            <w:r w:rsidRPr="001C0080">
              <w:t>regulated</w:t>
            </w:r>
            <w:r w:rsidRPr="001C0080">
              <w:rPr>
                <w:spacing w:val="-17"/>
              </w:rPr>
              <w:t xml:space="preserve"> </w:t>
            </w:r>
            <w:r w:rsidRPr="001C0080">
              <w:t>area</w:t>
            </w:r>
            <w:r w:rsidRPr="001C0080">
              <w:rPr>
                <w:spacing w:val="-17"/>
              </w:rPr>
              <w:t xml:space="preserve"> </w:t>
            </w:r>
            <w:r w:rsidRPr="001C0080">
              <w:t>of</w:t>
            </w:r>
            <w:r w:rsidRPr="001C0080">
              <w:rPr>
                <w:spacing w:val="-17"/>
              </w:rPr>
              <w:t xml:space="preserve"> </w:t>
            </w:r>
            <w:r w:rsidRPr="001C0080">
              <w:t>water</w:t>
            </w:r>
            <w:r w:rsidRPr="001C0080">
              <w:rPr>
                <w:spacing w:val="-17"/>
              </w:rPr>
              <w:t xml:space="preserve"> </w:t>
            </w:r>
            <w:r w:rsidRPr="001C0080">
              <w:t>in</w:t>
            </w:r>
            <w:r w:rsidRPr="001C0080">
              <w:rPr>
                <w:spacing w:val="-17"/>
              </w:rPr>
              <w:t xml:space="preserve"> </w:t>
            </w:r>
            <w:r w:rsidRPr="001C0080">
              <w:t>the</w:t>
            </w:r>
            <w:r w:rsidRPr="001C0080">
              <w:rPr>
                <w:spacing w:val="-17"/>
              </w:rPr>
              <w:t xml:space="preserve"> </w:t>
            </w:r>
            <w:r w:rsidRPr="001C0080">
              <w:t>vicinity</w:t>
            </w:r>
            <w:r w:rsidRPr="001C0080">
              <w:rPr>
                <w:spacing w:val="-17"/>
              </w:rPr>
              <w:t xml:space="preserve"> </w:t>
            </w:r>
            <w:r w:rsidRPr="001C0080">
              <w:t>of</w:t>
            </w:r>
            <w:r w:rsidRPr="001C0080">
              <w:rPr>
                <w:spacing w:val="-17"/>
              </w:rPr>
              <w:t xml:space="preserve"> </w:t>
            </w:r>
            <w:r w:rsidRPr="001C0080">
              <w:t>a</w:t>
            </w:r>
            <w:r w:rsidRPr="001C0080">
              <w:rPr>
                <w:spacing w:val="-17"/>
              </w:rPr>
              <w:t xml:space="preserve"> </w:t>
            </w:r>
            <w:r w:rsidRPr="001C0080">
              <w:t>commercial</w:t>
            </w:r>
            <w:r w:rsidRPr="001C0080">
              <w:rPr>
                <w:spacing w:val="-17"/>
              </w:rPr>
              <w:t xml:space="preserve"> </w:t>
            </w:r>
            <w:r w:rsidRPr="001C0080">
              <w:t>shipping</w:t>
            </w:r>
            <w:r w:rsidRPr="001C0080">
              <w:rPr>
                <w:spacing w:val="-17"/>
              </w:rPr>
              <w:t xml:space="preserve"> </w:t>
            </w:r>
            <w:r w:rsidRPr="001C0080">
              <w:t>channel.</w:t>
            </w:r>
            <w:r w:rsidRPr="001C0080">
              <w:rPr>
                <w:spacing w:val="-17"/>
              </w:rPr>
              <w:t xml:space="preserve"> </w:t>
            </w:r>
            <w:r w:rsidRPr="001C0080">
              <w:t>Recreational</w:t>
            </w:r>
            <w:r w:rsidRPr="001C0080">
              <w:rPr>
                <w:spacing w:val="-17"/>
              </w:rPr>
              <w:t xml:space="preserve"> </w:t>
            </w:r>
            <w:r w:rsidRPr="001C0080">
              <w:t>craft</w:t>
            </w:r>
            <w:r w:rsidRPr="001C0080">
              <w:rPr>
                <w:spacing w:val="-17"/>
              </w:rPr>
              <w:t xml:space="preserve"> </w:t>
            </w:r>
            <w:r w:rsidRPr="001C0080">
              <w:t>may</w:t>
            </w:r>
            <w:r w:rsidRPr="001C0080">
              <w:rPr>
                <w:spacing w:val="-17"/>
              </w:rPr>
              <w:t xml:space="preserve"> </w:t>
            </w:r>
            <w:r w:rsidRPr="001C0080">
              <w:t>travel through</w:t>
            </w:r>
            <w:r w:rsidRPr="001C0080">
              <w:rPr>
                <w:spacing w:val="-9"/>
              </w:rPr>
              <w:t xml:space="preserve"> </w:t>
            </w:r>
            <w:r w:rsidRPr="001C0080">
              <w:t>but</w:t>
            </w:r>
            <w:r w:rsidRPr="001C0080">
              <w:rPr>
                <w:spacing w:val="-9"/>
              </w:rPr>
              <w:t xml:space="preserve"> </w:t>
            </w:r>
            <w:r w:rsidRPr="001C0080">
              <w:t>must</w:t>
            </w:r>
            <w:r w:rsidRPr="001C0080">
              <w:rPr>
                <w:spacing w:val="-9"/>
              </w:rPr>
              <w:t xml:space="preserve"> </w:t>
            </w:r>
            <w:r w:rsidRPr="001C0080">
              <w:t>not</w:t>
            </w:r>
            <w:r w:rsidRPr="001C0080">
              <w:rPr>
                <w:spacing w:val="-9"/>
              </w:rPr>
              <w:t xml:space="preserve"> </w:t>
            </w:r>
            <w:r w:rsidRPr="001C0080">
              <w:t>anchor</w:t>
            </w:r>
            <w:r w:rsidRPr="001C0080">
              <w:rPr>
                <w:spacing w:val="-9"/>
              </w:rPr>
              <w:t xml:space="preserve"> </w:t>
            </w:r>
            <w:r w:rsidRPr="001C0080">
              <w:t>or</w:t>
            </w:r>
            <w:r w:rsidRPr="001C0080">
              <w:rPr>
                <w:spacing w:val="-9"/>
              </w:rPr>
              <w:t xml:space="preserve"> </w:t>
            </w:r>
            <w:r w:rsidRPr="001C0080">
              <w:t>drift</w:t>
            </w:r>
            <w:r w:rsidRPr="001C0080">
              <w:rPr>
                <w:spacing w:val="-9"/>
              </w:rPr>
              <w:t xml:space="preserve"> </w:t>
            </w:r>
            <w:r w:rsidRPr="001C0080">
              <w:t>within</w:t>
            </w:r>
            <w:r w:rsidRPr="001C0080">
              <w:rPr>
                <w:spacing w:val="-9"/>
              </w:rPr>
              <w:t xml:space="preserve"> </w:t>
            </w:r>
            <w:r w:rsidRPr="001C0080">
              <w:t>the</w:t>
            </w:r>
            <w:r w:rsidRPr="001C0080">
              <w:rPr>
                <w:spacing w:val="-9"/>
              </w:rPr>
              <w:t xml:space="preserve"> </w:t>
            </w:r>
            <w:r w:rsidRPr="001C0080">
              <w:t>transit</w:t>
            </w:r>
            <w:r w:rsidRPr="001C0080">
              <w:rPr>
                <w:spacing w:val="-9"/>
              </w:rPr>
              <w:t xml:space="preserve"> </w:t>
            </w:r>
            <w:r w:rsidRPr="001C0080">
              <w:t>only</w:t>
            </w:r>
            <w:r w:rsidRPr="001C0080">
              <w:rPr>
                <w:spacing w:val="-9"/>
              </w:rPr>
              <w:t xml:space="preserve"> </w:t>
            </w:r>
            <w:r w:rsidRPr="001C0080">
              <w:t>zone.</w:t>
            </w:r>
          </w:p>
        </w:tc>
      </w:tr>
      <w:tr w:rsidR="0046215C" w:rsidRPr="001C0080" w14:paraId="1CB3885A" w14:textId="77777777" w:rsidTr="0036233E">
        <w:trPr>
          <w:trHeight w:val="580"/>
        </w:trPr>
        <w:tc>
          <w:tcPr>
            <w:tcW w:w="2059" w:type="dxa"/>
            <w:shd w:val="clear" w:color="auto" w:fill="FEEAE1"/>
          </w:tcPr>
          <w:p w14:paraId="0CBA493A" w14:textId="77777777" w:rsidR="0046215C" w:rsidRPr="001C0080" w:rsidRDefault="0046215C" w:rsidP="0036233E">
            <w:pPr>
              <w:spacing w:after="100" w:afterAutospacing="1"/>
            </w:pPr>
            <w:r w:rsidRPr="001C0080">
              <w:rPr>
                <w:w w:val="105"/>
              </w:rPr>
              <w:t>Tugs/tug boats</w:t>
            </w:r>
          </w:p>
        </w:tc>
        <w:tc>
          <w:tcPr>
            <w:tcW w:w="7559" w:type="dxa"/>
          </w:tcPr>
          <w:p w14:paraId="6197EEDD" w14:textId="77777777" w:rsidR="0046215C" w:rsidRPr="001C0080" w:rsidRDefault="0046215C" w:rsidP="0036233E">
            <w:pPr>
              <w:spacing w:after="100" w:afterAutospacing="1"/>
            </w:pPr>
            <w:r w:rsidRPr="001C0080">
              <w:t>A</w:t>
            </w:r>
            <w:r w:rsidRPr="001C0080">
              <w:rPr>
                <w:spacing w:val="-14"/>
              </w:rPr>
              <w:t xml:space="preserve"> </w:t>
            </w:r>
            <w:r w:rsidRPr="001C0080">
              <w:t>special</w:t>
            </w:r>
            <w:r w:rsidRPr="001C0080">
              <w:rPr>
                <w:spacing w:val="-14"/>
              </w:rPr>
              <w:t xml:space="preserve"> </w:t>
            </w:r>
            <w:r w:rsidRPr="001C0080">
              <w:t>ship</w:t>
            </w:r>
            <w:r w:rsidRPr="001C0080">
              <w:rPr>
                <w:spacing w:val="-14"/>
              </w:rPr>
              <w:t xml:space="preserve"> </w:t>
            </w:r>
            <w:r w:rsidRPr="001C0080">
              <w:t>used</w:t>
            </w:r>
            <w:r w:rsidRPr="001C0080">
              <w:rPr>
                <w:spacing w:val="-14"/>
              </w:rPr>
              <w:t xml:space="preserve"> </w:t>
            </w:r>
            <w:r w:rsidRPr="001C0080">
              <w:t>to</w:t>
            </w:r>
            <w:r w:rsidRPr="001C0080">
              <w:rPr>
                <w:spacing w:val="-14"/>
              </w:rPr>
              <w:t xml:space="preserve"> </w:t>
            </w:r>
            <w:r w:rsidRPr="001C0080">
              <w:t>manoeuvre</w:t>
            </w:r>
            <w:r w:rsidRPr="001C0080">
              <w:rPr>
                <w:spacing w:val="-14"/>
              </w:rPr>
              <w:t xml:space="preserve"> </w:t>
            </w:r>
            <w:r w:rsidRPr="001C0080">
              <w:t>vessels</w:t>
            </w:r>
            <w:r w:rsidRPr="001C0080">
              <w:rPr>
                <w:spacing w:val="-14"/>
              </w:rPr>
              <w:t xml:space="preserve"> </w:t>
            </w:r>
            <w:r w:rsidRPr="001C0080">
              <w:t>either</w:t>
            </w:r>
            <w:r w:rsidRPr="001C0080">
              <w:rPr>
                <w:spacing w:val="-14"/>
              </w:rPr>
              <w:t xml:space="preserve"> </w:t>
            </w:r>
            <w:r w:rsidRPr="001C0080">
              <w:t>by</w:t>
            </w:r>
            <w:r w:rsidRPr="001C0080">
              <w:rPr>
                <w:spacing w:val="-14"/>
              </w:rPr>
              <w:t xml:space="preserve"> </w:t>
            </w:r>
            <w:r w:rsidRPr="001C0080">
              <w:t>pulling</w:t>
            </w:r>
            <w:r w:rsidRPr="001C0080">
              <w:rPr>
                <w:spacing w:val="-14"/>
              </w:rPr>
              <w:t xml:space="preserve"> </w:t>
            </w:r>
            <w:r w:rsidRPr="001C0080">
              <w:t>or</w:t>
            </w:r>
            <w:r w:rsidRPr="001C0080">
              <w:rPr>
                <w:spacing w:val="-14"/>
              </w:rPr>
              <w:t xml:space="preserve"> </w:t>
            </w:r>
            <w:r w:rsidRPr="001C0080">
              <w:t>pushing</w:t>
            </w:r>
            <w:r w:rsidRPr="001C0080">
              <w:rPr>
                <w:spacing w:val="-14"/>
              </w:rPr>
              <w:t xml:space="preserve"> </w:t>
            </w:r>
            <w:r w:rsidRPr="001C0080">
              <w:t>them.</w:t>
            </w:r>
            <w:r w:rsidRPr="001C0080">
              <w:rPr>
                <w:spacing w:val="-14"/>
              </w:rPr>
              <w:t xml:space="preserve"> </w:t>
            </w:r>
            <w:r w:rsidRPr="001C0080">
              <w:rPr>
                <w:spacing w:val="-4"/>
              </w:rPr>
              <w:t>Tugs</w:t>
            </w:r>
            <w:r w:rsidRPr="001C0080">
              <w:rPr>
                <w:spacing w:val="-14"/>
              </w:rPr>
              <w:t xml:space="preserve"> </w:t>
            </w:r>
            <w:r w:rsidRPr="001C0080">
              <w:t>are</w:t>
            </w:r>
            <w:r w:rsidRPr="001C0080">
              <w:rPr>
                <w:spacing w:val="-14"/>
              </w:rPr>
              <w:t xml:space="preserve"> </w:t>
            </w:r>
            <w:r w:rsidRPr="001C0080">
              <w:t>used</w:t>
            </w:r>
            <w:r w:rsidRPr="001C0080">
              <w:rPr>
                <w:spacing w:val="-14"/>
              </w:rPr>
              <w:t xml:space="preserve"> </w:t>
            </w:r>
            <w:r w:rsidRPr="001C0080">
              <w:t>to</w:t>
            </w:r>
            <w:r w:rsidRPr="001C0080">
              <w:rPr>
                <w:spacing w:val="-14"/>
              </w:rPr>
              <w:t xml:space="preserve"> </w:t>
            </w:r>
            <w:r w:rsidRPr="001C0080">
              <w:t>help</w:t>
            </w:r>
            <w:r w:rsidRPr="001C0080">
              <w:rPr>
                <w:spacing w:val="-14"/>
              </w:rPr>
              <w:t xml:space="preserve"> </w:t>
            </w:r>
            <w:r w:rsidRPr="001C0080">
              <w:t>ships navigate</w:t>
            </w:r>
            <w:r w:rsidRPr="001C0080">
              <w:rPr>
                <w:spacing w:val="-23"/>
              </w:rPr>
              <w:t xml:space="preserve"> </w:t>
            </w:r>
            <w:r w:rsidRPr="001C0080">
              <w:t>into</w:t>
            </w:r>
            <w:r w:rsidRPr="001C0080">
              <w:rPr>
                <w:spacing w:val="-23"/>
              </w:rPr>
              <w:t xml:space="preserve"> </w:t>
            </w:r>
            <w:r w:rsidRPr="001C0080">
              <w:t>berths.</w:t>
            </w:r>
          </w:p>
        </w:tc>
      </w:tr>
      <w:tr w:rsidR="0046215C" w:rsidRPr="001C0080" w14:paraId="5A6D0931" w14:textId="77777777" w:rsidTr="0036233E">
        <w:trPr>
          <w:trHeight w:val="580"/>
        </w:trPr>
        <w:tc>
          <w:tcPr>
            <w:tcW w:w="2059" w:type="dxa"/>
            <w:shd w:val="clear" w:color="auto" w:fill="FEEAE1"/>
          </w:tcPr>
          <w:p w14:paraId="2E82A609" w14:textId="77777777" w:rsidR="0046215C" w:rsidRPr="001C0080" w:rsidRDefault="0046215C" w:rsidP="0036233E">
            <w:pPr>
              <w:spacing w:after="100" w:afterAutospacing="1"/>
            </w:pPr>
            <w:r w:rsidRPr="001C0080">
              <w:rPr>
                <w:w w:val="105"/>
              </w:rPr>
              <w:t>Turbidity</w:t>
            </w:r>
          </w:p>
        </w:tc>
        <w:tc>
          <w:tcPr>
            <w:tcW w:w="7559" w:type="dxa"/>
          </w:tcPr>
          <w:p w14:paraId="652869BB" w14:textId="77777777" w:rsidR="0046215C" w:rsidRPr="001C0080" w:rsidRDefault="0046215C" w:rsidP="0036233E">
            <w:pPr>
              <w:spacing w:after="100" w:afterAutospacing="1"/>
            </w:pPr>
            <w:r w:rsidRPr="001C0080">
              <w:t>The</w:t>
            </w:r>
            <w:r w:rsidRPr="001C0080">
              <w:rPr>
                <w:spacing w:val="-14"/>
              </w:rPr>
              <w:t xml:space="preserve"> </w:t>
            </w:r>
            <w:r w:rsidRPr="001C0080">
              <w:t>degree</w:t>
            </w:r>
            <w:r w:rsidRPr="001C0080">
              <w:rPr>
                <w:spacing w:val="-14"/>
              </w:rPr>
              <w:t xml:space="preserve"> </w:t>
            </w:r>
            <w:r w:rsidRPr="001C0080">
              <w:t>to</w:t>
            </w:r>
            <w:r w:rsidRPr="001C0080">
              <w:rPr>
                <w:spacing w:val="-14"/>
              </w:rPr>
              <w:t xml:space="preserve"> </w:t>
            </w:r>
            <w:r w:rsidRPr="001C0080">
              <w:t>which</w:t>
            </w:r>
            <w:r w:rsidRPr="001C0080">
              <w:rPr>
                <w:spacing w:val="-14"/>
              </w:rPr>
              <w:t xml:space="preserve"> </w:t>
            </w:r>
            <w:r w:rsidRPr="001C0080">
              <w:t>water</w:t>
            </w:r>
            <w:r w:rsidRPr="001C0080">
              <w:rPr>
                <w:spacing w:val="-14"/>
              </w:rPr>
              <w:t xml:space="preserve"> </w:t>
            </w:r>
            <w:r w:rsidRPr="001C0080">
              <w:t>becomes</w:t>
            </w:r>
            <w:r w:rsidRPr="001C0080">
              <w:rPr>
                <w:spacing w:val="-14"/>
              </w:rPr>
              <w:t xml:space="preserve"> </w:t>
            </w:r>
            <w:r w:rsidRPr="001C0080">
              <w:t>less</w:t>
            </w:r>
            <w:r w:rsidRPr="001C0080">
              <w:rPr>
                <w:spacing w:val="-14"/>
              </w:rPr>
              <w:t xml:space="preserve"> </w:t>
            </w:r>
            <w:r w:rsidRPr="001C0080">
              <w:t>transparent</w:t>
            </w:r>
            <w:r w:rsidRPr="001C0080">
              <w:rPr>
                <w:spacing w:val="-14"/>
              </w:rPr>
              <w:t xml:space="preserve"> </w:t>
            </w:r>
            <w:r w:rsidRPr="001C0080">
              <w:t>because</w:t>
            </w:r>
            <w:r w:rsidRPr="001C0080">
              <w:rPr>
                <w:spacing w:val="-14"/>
              </w:rPr>
              <w:t xml:space="preserve"> </w:t>
            </w:r>
            <w:r w:rsidRPr="001C0080">
              <w:t>of</w:t>
            </w:r>
            <w:r w:rsidRPr="001C0080">
              <w:rPr>
                <w:spacing w:val="-14"/>
              </w:rPr>
              <w:t xml:space="preserve"> </w:t>
            </w:r>
            <w:r w:rsidRPr="001C0080">
              <w:t>the</w:t>
            </w:r>
            <w:r w:rsidRPr="001C0080">
              <w:rPr>
                <w:spacing w:val="-14"/>
              </w:rPr>
              <w:t xml:space="preserve"> </w:t>
            </w:r>
            <w:r w:rsidRPr="001C0080">
              <w:t>presence</w:t>
            </w:r>
            <w:r w:rsidRPr="001C0080">
              <w:rPr>
                <w:spacing w:val="-14"/>
              </w:rPr>
              <w:t xml:space="preserve"> </w:t>
            </w:r>
            <w:r w:rsidRPr="001C0080">
              <w:t>of</w:t>
            </w:r>
            <w:r w:rsidRPr="001C0080">
              <w:rPr>
                <w:spacing w:val="-14"/>
              </w:rPr>
              <w:t xml:space="preserve"> </w:t>
            </w:r>
            <w:r w:rsidRPr="001C0080">
              <w:t>suspended</w:t>
            </w:r>
            <w:r w:rsidRPr="001C0080">
              <w:rPr>
                <w:spacing w:val="-14"/>
              </w:rPr>
              <w:t xml:space="preserve"> </w:t>
            </w:r>
            <w:r w:rsidRPr="001C0080">
              <w:t>particles in the</w:t>
            </w:r>
            <w:r w:rsidRPr="001C0080">
              <w:rPr>
                <w:spacing w:val="-21"/>
              </w:rPr>
              <w:t xml:space="preserve"> </w:t>
            </w:r>
            <w:r w:rsidRPr="001C0080">
              <w:rPr>
                <w:spacing w:val="-3"/>
              </w:rPr>
              <w:t>water.</w:t>
            </w:r>
          </w:p>
        </w:tc>
      </w:tr>
      <w:tr w:rsidR="0046215C" w:rsidRPr="001C0080" w14:paraId="3FD17F6E" w14:textId="77777777" w:rsidTr="0036233E">
        <w:trPr>
          <w:trHeight w:val="640"/>
        </w:trPr>
        <w:tc>
          <w:tcPr>
            <w:tcW w:w="2059" w:type="dxa"/>
            <w:shd w:val="clear" w:color="auto" w:fill="FEEAE1"/>
          </w:tcPr>
          <w:p w14:paraId="240689F9" w14:textId="77777777" w:rsidR="0046215C" w:rsidRPr="001C0080" w:rsidRDefault="0046215C" w:rsidP="0036233E">
            <w:pPr>
              <w:spacing w:after="100" w:afterAutospacing="1"/>
            </w:pPr>
            <w:r w:rsidRPr="001C0080">
              <w:rPr>
                <w:w w:val="105"/>
              </w:rPr>
              <w:t>Turning basin/swing basin</w:t>
            </w:r>
          </w:p>
        </w:tc>
        <w:tc>
          <w:tcPr>
            <w:tcW w:w="7559" w:type="dxa"/>
          </w:tcPr>
          <w:p w14:paraId="29E7E1E3" w14:textId="77777777" w:rsidR="0046215C" w:rsidRPr="001C0080" w:rsidRDefault="0046215C" w:rsidP="0036233E">
            <w:pPr>
              <w:spacing w:after="100" w:afterAutospacing="1"/>
            </w:pPr>
            <w:r w:rsidRPr="001C0080">
              <w:t>An</w:t>
            </w:r>
            <w:r w:rsidRPr="001C0080">
              <w:rPr>
                <w:spacing w:val="-8"/>
              </w:rPr>
              <w:t xml:space="preserve"> </w:t>
            </w:r>
            <w:r w:rsidRPr="001C0080">
              <w:t>area</w:t>
            </w:r>
            <w:r w:rsidRPr="001C0080">
              <w:rPr>
                <w:spacing w:val="-8"/>
              </w:rPr>
              <w:t xml:space="preserve"> </w:t>
            </w:r>
            <w:r w:rsidRPr="001C0080">
              <w:t>at</w:t>
            </w:r>
            <w:r w:rsidRPr="001C0080">
              <w:rPr>
                <w:spacing w:val="-8"/>
              </w:rPr>
              <w:t xml:space="preserve"> </w:t>
            </w:r>
            <w:r w:rsidRPr="001C0080">
              <w:t>the</w:t>
            </w:r>
            <w:r w:rsidRPr="001C0080">
              <w:rPr>
                <w:spacing w:val="-8"/>
              </w:rPr>
              <w:t xml:space="preserve"> </w:t>
            </w:r>
            <w:r w:rsidRPr="001C0080">
              <w:t>end</w:t>
            </w:r>
            <w:r w:rsidRPr="001C0080">
              <w:rPr>
                <w:spacing w:val="-8"/>
              </w:rPr>
              <w:t xml:space="preserve"> </w:t>
            </w:r>
            <w:r w:rsidRPr="001C0080">
              <w:t>of</w:t>
            </w:r>
            <w:r w:rsidRPr="001C0080">
              <w:rPr>
                <w:spacing w:val="-8"/>
              </w:rPr>
              <w:t xml:space="preserve"> </w:t>
            </w:r>
            <w:r w:rsidRPr="001C0080">
              <w:t>a</w:t>
            </w:r>
            <w:r w:rsidRPr="001C0080">
              <w:rPr>
                <w:spacing w:val="-8"/>
              </w:rPr>
              <w:t xml:space="preserve"> </w:t>
            </w:r>
            <w:r w:rsidRPr="001C0080">
              <w:t>channel</w:t>
            </w:r>
            <w:r w:rsidRPr="001C0080">
              <w:rPr>
                <w:spacing w:val="-8"/>
              </w:rPr>
              <w:t xml:space="preserve"> </w:t>
            </w:r>
            <w:r w:rsidRPr="001C0080">
              <w:t>close</w:t>
            </w:r>
            <w:r w:rsidRPr="001C0080">
              <w:rPr>
                <w:spacing w:val="-8"/>
              </w:rPr>
              <w:t xml:space="preserve"> </w:t>
            </w:r>
            <w:r w:rsidRPr="001C0080">
              <w:t>to</w:t>
            </w:r>
            <w:r w:rsidRPr="001C0080">
              <w:rPr>
                <w:spacing w:val="-8"/>
              </w:rPr>
              <w:t xml:space="preserve"> </w:t>
            </w:r>
            <w:r w:rsidRPr="001C0080">
              <w:t>a</w:t>
            </w:r>
            <w:r w:rsidRPr="001C0080">
              <w:rPr>
                <w:spacing w:val="-8"/>
              </w:rPr>
              <w:t xml:space="preserve"> </w:t>
            </w:r>
            <w:r w:rsidRPr="001C0080">
              <w:t>dock</w:t>
            </w:r>
            <w:r w:rsidRPr="001C0080">
              <w:rPr>
                <w:spacing w:val="-8"/>
              </w:rPr>
              <w:t xml:space="preserve"> </w:t>
            </w:r>
            <w:r w:rsidRPr="001C0080">
              <w:t>which</w:t>
            </w:r>
            <w:r w:rsidRPr="001C0080">
              <w:rPr>
                <w:spacing w:val="-8"/>
              </w:rPr>
              <w:t xml:space="preserve"> </w:t>
            </w:r>
            <w:r w:rsidRPr="001C0080">
              <w:t>is</w:t>
            </w:r>
            <w:r w:rsidRPr="001C0080">
              <w:rPr>
                <w:spacing w:val="-8"/>
              </w:rPr>
              <w:t xml:space="preserve"> </w:t>
            </w:r>
            <w:r w:rsidRPr="001C0080">
              <w:t>deep</w:t>
            </w:r>
            <w:r w:rsidRPr="001C0080">
              <w:rPr>
                <w:spacing w:val="-8"/>
              </w:rPr>
              <w:t xml:space="preserve"> </w:t>
            </w:r>
            <w:r w:rsidRPr="001C0080">
              <w:t>and</w:t>
            </w:r>
            <w:r w:rsidRPr="001C0080">
              <w:rPr>
                <w:spacing w:val="-8"/>
              </w:rPr>
              <w:t xml:space="preserve"> </w:t>
            </w:r>
            <w:r w:rsidRPr="001C0080">
              <w:t>wide</w:t>
            </w:r>
            <w:r w:rsidRPr="001C0080">
              <w:rPr>
                <w:spacing w:val="-8"/>
              </w:rPr>
              <w:t xml:space="preserve"> </w:t>
            </w:r>
            <w:r w:rsidRPr="001C0080">
              <w:t>enough</w:t>
            </w:r>
            <w:r w:rsidRPr="001C0080">
              <w:rPr>
                <w:spacing w:val="-8"/>
              </w:rPr>
              <w:t xml:space="preserve"> </w:t>
            </w:r>
            <w:r w:rsidRPr="001C0080">
              <w:t>to</w:t>
            </w:r>
            <w:r w:rsidRPr="001C0080">
              <w:rPr>
                <w:spacing w:val="-8"/>
              </w:rPr>
              <w:t xml:space="preserve"> </w:t>
            </w:r>
            <w:r w:rsidRPr="001C0080">
              <w:t>allow</w:t>
            </w:r>
            <w:r w:rsidRPr="001C0080">
              <w:rPr>
                <w:spacing w:val="-8"/>
              </w:rPr>
              <w:t xml:space="preserve"> </w:t>
            </w:r>
            <w:r w:rsidRPr="001C0080">
              <w:t>ships</w:t>
            </w:r>
            <w:r w:rsidRPr="001C0080">
              <w:rPr>
                <w:spacing w:val="-8"/>
              </w:rPr>
              <w:t xml:space="preserve"> </w:t>
            </w:r>
            <w:r w:rsidRPr="001C0080">
              <w:t>to</w:t>
            </w:r>
            <w:r w:rsidRPr="001C0080">
              <w:rPr>
                <w:spacing w:val="-8"/>
              </w:rPr>
              <w:t xml:space="preserve"> </w:t>
            </w:r>
            <w:r w:rsidRPr="001C0080">
              <w:t>be turned</w:t>
            </w:r>
            <w:r w:rsidRPr="001C0080">
              <w:rPr>
                <w:spacing w:val="-14"/>
              </w:rPr>
              <w:t xml:space="preserve"> </w:t>
            </w:r>
            <w:r w:rsidRPr="001C0080">
              <w:t>around</w:t>
            </w:r>
            <w:r w:rsidRPr="001C0080">
              <w:rPr>
                <w:spacing w:val="-14"/>
              </w:rPr>
              <w:t xml:space="preserve"> </w:t>
            </w:r>
            <w:r w:rsidRPr="001C0080">
              <w:t>with</w:t>
            </w:r>
            <w:r w:rsidRPr="001C0080">
              <w:rPr>
                <w:spacing w:val="-14"/>
              </w:rPr>
              <w:t xml:space="preserve"> </w:t>
            </w:r>
            <w:r w:rsidRPr="001C0080">
              <w:t>the</w:t>
            </w:r>
            <w:r w:rsidRPr="001C0080">
              <w:rPr>
                <w:spacing w:val="-14"/>
              </w:rPr>
              <w:t xml:space="preserve"> </w:t>
            </w:r>
            <w:r w:rsidRPr="001C0080">
              <w:t>assistance</w:t>
            </w:r>
            <w:r w:rsidRPr="001C0080">
              <w:rPr>
                <w:spacing w:val="-14"/>
              </w:rPr>
              <w:t xml:space="preserve"> </w:t>
            </w:r>
            <w:r w:rsidRPr="001C0080">
              <w:t>of</w:t>
            </w:r>
            <w:r w:rsidRPr="001C0080">
              <w:rPr>
                <w:spacing w:val="-14"/>
              </w:rPr>
              <w:t xml:space="preserve"> </w:t>
            </w:r>
            <w:r w:rsidRPr="001C0080">
              <w:t>tugs</w:t>
            </w:r>
            <w:r w:rsidRPr="001C0080">
              <w:rPr>
                <w:spacing w:val="-14"/>
              </w:rPr>
              <w:t xml:space="preserve"> </w:t>
            </w:r>
            <w:r w:rsidRPr="001C0080">
              <w:t>before</w:t>
            </w:r>
            <w:r w:rsidRPr="001C0080">
              <w:rPr>
                <w:spacing w:val="-14"/>
              </w:rPr>
              <w:t xml:space="preserve"> </w:t>
            </w:r>
            <w:r w:rsidRPr="001C0080">
              <w:t>they</w:t>
            </w:r>
            <w:r w:rsidRPr="001C0080">
              <w:rPr>
                <w:spacing w:val="-14"/>
              </w:rPr>
              <w:t xml:space="preserve"> </w:t>
            </w:r>
            <w:r w:rsidRPr="001C0080">
              <w:t>are</w:t>
            </w:r>
            <w:r w:rsidRPr="001C0080">
              <w:rPr>
                <w:spacing w:val="-14"/>
              </w:rPr>
              <w:t xml:space="preserve"> </w:t>
            </w:r>
            <w:r w:rsidRPr="001C0080">
              <w:t>manoeuvered</w:t>
            </w:r>
            <w:r w:rsidRPr="001C0080">
              <w:rPr>
                <w:spacing w:val="-14"/>
              </w:rPr>
              <w:t xml:space="preserve"> </w:t>
            </w:r>
            <w:r w:rsidRPr="001C0080">
              <w:t>into</w:t>
            </w:r>
            <w:r w:rsidRPr="001C0080">
              <w:rPr>
                <w:spacing w:val="-14"/>
              </w:rPr>
              <w:t xml:space="preserve"> </w:t>
            </w:r>
            <w:r w:rsidRPr="001C0080">
              <w:t>a</w:t>
            </w:r>
            <w:r w:rsidRPr="001C0080">
              <w:rPr>
                <w:spacing w:val="-14"/>
              </w:rPr>
              <w:t xml:space="preserve"> </w:t>
            </w:r>
            <w:r w:rsidRPr="001C0080">
              <w:t>berth.</w:t>
            </w:r>
          </w:p>
        </w:tc>
      </w:tr>
      <w:tr w:rsidR="0046215C" w:rsidRPr="001C0080" w14:paraId="34FFA8B2" w14:textId="77777777" w:rsidTr="0036233E">
        <w:trPr>
          <w:trHeight w:val="400"/>
        </w:trPr>
        <w:tc>
          <w:tcPr>
            <w:tcW w:w="2059" w:type="dxa"/>
            <w:shd w:val="clear" w:color="auto" w:fill="FEEAE1"/>
          </w:tcPr>
          <w:p w14:paraId="6312811D" w14:textId="77777777" w:rsidR="0046215C" w:rsidRPr="001C0080" w:rsidRDefault="0046215C" w:rsidP="0036233E">
            <w:pPr>
              <w:spacing w:after="100" w:afterAutospacing="1"/>
            </w:pPr>
            <w:r w:rsidRPr="001C0080">
              <w:rPr>
                <w:w w:val="105"/>
              </w:rPr>
              <w:t>Under keel clearance</w:t>
            </w:r>
          </w:p>
        </w:tc>
        <w:tc>
          <w:tcPr>
            <w:tcW w:w="7559" w:type="dxa"/>
          </w:tcPr>
          <w:p w14:paraId="57F033CA" w14:textId="77777777" w:rsidR="0046215C" w:rsidRPr="001C0080" w:rsidRDefault="0046215C" w:rsidP="0036233E">
            <w:pPr>
              <w:spacing w:after="100" w:afterAutospacing="1"/>
            </w:pPr>
            <w:r w:rsidRPr="001C0080">
              <w:t>The space between the bottom of a ship’s hull and the ocean floor.</w:t>
            </w:r>
          </w:p>
        </w:tc>
      </w:tr>
      <w:tr w:rsidR="0046215C" w:rsidRPr="001C0080" w14:paraId="32D95968" w14:textId="77777777" w:rsidTr="0036233E">
        <w:trPr>
          <w:trHeight w:val="400"/>
        </w:trPr>
        <w:tc>
          <w:tcPr>
            <w:tcW w:w="2059" w:type="dxa"/>
            <w:shd w:val="clear" w:color="auto" w:fill="FEEAE1"/>
          </w:tcPr>
          <w:p w14:paraId="4EF7861C" w14:textId="77777777" w:rsidR="0046215C" w:rsidRPr="001C0080" w:rsidRDefault="0046215C" w:rsidP="0036233E">
            <w:pPr>
              <w:spacing w:after="100" w:afterAutospacing="1"/>
            </w:pPr>
            <w:r w:rsidRPr="001C0080">
              <w:rPr>
                <w:w w:val="105"/>
              </w:rPr>
              <w:lastRenderedPageBreak/>
              <w:t>Wharf structure</w:t>
            </w:r>
          </w:p>
        </w:tc>
        <w:tc>
          <w:tcPr>
            <w:tcW w:w="7559" w:type="dxa"/>
          </w:tcPr>
          <w:p w14:paraId="08E0CB06" w14:textId="77777777" w:rsidR="0046215C" w:rsidRPr="001C0080" w:rsidRDefault="0046215C" w:rsidP="0036233E">
            <w:pPr>
              <w:spacing w:after="100" w:afterAutospacing="1"/>
            </w:pPr>
            <w:r w:rsidRPr="001C0080">
              <w:t>The structure against which a ship berths.</w:t>
            </w:r>
          </w:p>
        </w:tc>
      </w:tr>
      <w:tr w:rsidR="0046215C" w:rsidRPr="001C0080" w14:paraId="352258E9" w14:textId="77777777" w:rsidTr="0036233E">
        <w:trPr>
          <w:trHeight w:val="580"/>
        </w:trPr>
        <w:tc>
          <w:tcPr>
            <w:tcW w:w="2059" w:type="dxa"/>
            <w:shd w:val="clear" w:color="auto" w:fill="FEEAE1"/>
          </w:tcPr>
          <w:p w14:paraId="5747B569" w14:textId="77777777" w:rsidR="0046215C" w:rsidRPr="001C0080" w:rsidRDefault="0046215C" w:rsidP="0036233E">
            <w:pPr>
              <w:spacing w:after="100" w:afterAutospacing="1"/>
            </w:pPr>
            <w:r w:rsidRPr="001C0080">
              <w:rPr>
                <w:w w:val="105"/>
              </w:rPr>
              <w:t>Webb Dock Rail link</w:t>
            </w:r>
          </w:p>
        </w:tc>
        <w:tc>
          <w:tcPr>
            <w:tcW w:w="7559" w:type="dxa"/>
          </w:tcPr>
          <w:p w14:paraId="750753AF" w14:textId="77777777" w:rsidR="0046215C" w:rsidRPr="001C0080" w:rsidRDefault="0046215C" w:rsidP="0036233E">
            <w:pPr>
              <w:spacing w:after="100" w:afterAutospacing="1"/>
            </w:pPr>
            <w:r w:rsidRPr="001C0080">
              <w:t>Proposed</w:t>
            </w:r>
            <w:r w:rsidRPr="001C0080">
              <w:rPr>
                <w:spacing w:val="-14"/>
              </w:rPr>
              <w:t xml:space="preserve"> </w:t>
            </w:r>
            <w:r w:rsidRPr="001C0080">
              <w:t>one-track</w:t>
            </w:r>
            <w:r w:rsidRPr="001C0080">
              <w:rPr>
                <w:spacing w:val="-14"/>
              </w:rPr>
              <w:t xml:space="preserve"> </w:t>
            </w:r>
            <w:r w:rsidRPr="001C0080">
              <w:t>freight</w:t>
            </w:r>
            <w:r w:rsidRPr="001C0080">
              <w:rPr>
                <w:spacing w:val="-14"/>
              </w:rPr>
              <w:t xml:space="preserve"> </w:t>
            </w:r>
            <w:r w:rsidRPr="001C0080">
              <w:t>rail</w:t>
            </w:r>
            <w:r w:rsidRPr="001C0080">
              <w:rPr>
                <w:spacing w:val="-14"/>
              </w:rPr>
              <w:t xml:space="preserve"> </w:t>
            </w:r>
            <w:r w:rsidRPr="001C0080">
              <w:t>link</w:t>
            </w:r>
            <w:r w:rsidRPr="001C0080">
              <w:rPr>
                <w:spacing w:val="-14"/>
              </w:rPr>
              <w:t xml:space="preserve"> </w:t>
            </w:r>
            <w:r w:rsidRPr="001C0080">
              <w:t>from</w:t>
            </w:r>
            <w:r w:rsidRPr="001C0080">
              <w:rPr>
                <w:spacing w:val="-14"/>
              </w:rPr>
              <w:t xml:space="preserve"> </w:t>
            </w:r>
            <w:r w:rsidRPr="001C0080">
              <w:t>Webb</w:t>
            </w:r>
            <w:r w:rsidRPr="001C0080">
              <w:rPr>
                <w:spacing w:val="-14"/>
              </w:rPr>
              <w:t xml:space="preserve"> </w:t>
            </w:r>
            <w:r w:rsidRPr="001C0080">
              <w:t>Dock</w:t>
            </w:r>
            <w:r w:rsidRPr="001C0080">
              <w:rPr>
                <w:spacing w:val="-14"/>
              </w:rPr>
              <w:t xml:space="preserve"> </w:t>
            </w:r>
            <w:r w:rsidRPr="001C0080">
              <w:t>to</w:t>
            </w:r>
            <w:r w:rsidRPr="001C0080">
              <w:rPr>
                <w:spacing w:val="-14"/>
              </w:rPr>
              <w:t xml:space="preserve"> </w:t>
            </w:r>
            <w:r w:rsidRPr="001C0080">
              <w:t>Dynon</w:t>
            </w:r>
            <w:r w:rsidRPr="001C0080">
              <w:rPr>
                <w:spacing w:val="-14"/>
              </w:rPr>
              <w:t xml:space="preserve"> </w:t>
            </w:r>
            <w:r w:rsidRPr="001C0080">
              <w:t>rail</w:t>
            </w:r>
            <w:r w:rsidRPr="001C0080">
              <w:rPr>
                <w:spacing w:val="-14"/>
              </w:rPr>
              <w:t xml:space="preserve"> </w:t>
            </w:r>
            <w:r w:rsidRPr="001C0080">
              <w:t>yards</w:t>
            </w:r>
            <w:r w:rsidRPr="001C0080">
              <w:rPr>
                <w:spacing w:val="-14"/>
              </w:rPr>
              <w:t xml:space="preserve"> </w:t>
            </w:r>
            <w:r w:rsidRPr="001C0080">
              <w:t>north</w:t>
            </w:r>
            <w:r w:rsidRPr="001C0080">
              <w:rPr>
                <w:spacing w:val="-14"/>
              </w:rPr>
              <w:t xml:space="preserve"> </w:t>
            </w:r>
            <w:r w:rsidRPr="001C0080">
              <w:t>of</w:t>
            </w:r>
            <w:r w:rsidRPr="001C0080">
              <w:rPr>
                <w:spacing w:val="-14"/>
              </w:rPr>
              <w:t xml:space="preserve"> </w:t>
            </w:r>
            <w:r w:rsidRPr="001C0080">
              <w:t>the</w:t>
            </w:r>
            <w:r w:rsidRPr="001C0080">
              <w:rPr>
                <w:spacing w:val="-14"/>
              </w:rPr>
              <w:t xml:space="preserve"> </w:t>
            </w:r>
            <w:r w:rsidRPr="001C0080">
              <w:rPr>
                <w:spacing w:val="-3"/>
              </w:rPr>
              <w:t>Yarra</w:t>
            </w:r>
            <w:r w:rsidRPr="001C0080">
              <w:rPr>
                <w:spacing w:val="-14"/>
              </w:rPr>
              <w:t xml:space="preserve"> </w:t>
            </w:r>
            <w:r w:rsidRPr="001C0080">
              <w:t>River via</w:t>
            </w:r>
            <w:r w:rsidRPr="001C0080">
              <w:rPr>
                <w:spacing w:val="-29"/>
              </w:rPr>
              <w:t xml:space="preserve"> </w:t>
            </w:r>
            <w:r w:rsidRPr="001C0080">
              <w:t>Lorimer</w:t>
            </w:r>
            <w:r w:rsidRPr="001C0080">
              <w:rPr>
                <w:spacing w:val="-29"/>
              </w:rPr>
              <w:t xml:space="preserve"> </w:t>
            </w:r>
            <w:r w:rsidRPr="001C0080">
              <w:t>Street.</w:t>
            </w:r>
          </w:p>
        </w:tc>
      </w:tr>
    </w:tbl>
    <w:p w14:paraId="01B9B1B3" w14:textId="77777777" w:rsidR="0046215C" w:rsidRPr="0073506B" w:rsidRDefault="0046215C" w:rsidP="0046215C">
      <w:pPr>
        <w:pStyle w:val="BodyText"/>
        <w:spacing w:after="100" w:afterAutospacing="1"/>
        <w:rPr>
          <w:rFonts w:ascii="Times New Roman"/>
          <w:sz w:val="26"/>
        </w:rPr>
      </w:pPr>
    </w:p>
    <w:p w14:paraId="4BE2C557" w14:textId="77777777" w:rsidR="0046215C" w:rsidRPr="0073506B" w:rsidRDefault="0046215C" w:rsidP="0046215C">
      <w:pPr>
        <w:pStyle w:val="Heading1"/>
        <w:spacing w:before="0" w:after="100" w:afterAutospacing="1"/>
        <w:ind w:left="137"/>
      </w:pPr>
      <w:r w:rsidRPr="0073506B">
        <w:rPr>
          <w:spacing w:val="-4"/>
          <w:w w:val="110"/>
        </w:rPr>
        <w:t xml:space="preserve">Our </w:t>
      </w:r>
      <w:r w:rsidRPr="0073506B">
        <w:rPr>
          <w:spacing w:val="-22"/>
          <w:w w:val="110"/>
        </w:rPr>
        <w:t xml:space="preserve">Terms </w:t>
      </w:r>
      <w:r w:rsidRPr="0073506B">
        <w:rPr>
          <w:spacing w:val="-10"/>
          <w:w w:val="110"/>
        </w:rPr>
        <w:t>of</w:t>
      </w:r>
      <w:r w:rsidRPr="0073506B">
        <w:rPr>
          <w:spacing w:val="85"/>
          <w:w w:val="110"/>
        </w:rPr>
        <w:t xml:space="preserve"> </w:t>
      </w:r>
      <w:r w:rsidRPr="0073506B">
        <w:rPr>
          <w:spacing w:val="-13"/>
          <w:w w:val="110"/>
        </w:rPr>
        <w:t>Reference</w:t>
      </w:r>
    </w:p>
    <w:p w14:paraId="55B985FB" w14:textId="77777777" w:rsidR="0046215C" w:rsidRPr="0073506B" w:rsidRDefault="0046215C" w:rsidP="0046215C">
      <w:pPr>
        <w:spacing w:after="100" w:afterAutospacing="1"/>
      </w:pPr>
      <w:r w:rsidRPr="0073506B">
        <w:t>The</w:t>
      </w:r>
      <w:r w:rsidRPr="0073506B">
        <w:rPr>
          <w:spacing w:val="-21"/>
        </w:rPr>
        <w:t xml:space="preserve"> </w:t>
      </w:r>
      <w:r w:rsidRPr="0073506B">
        <w:t>Special</w:t>
      </w:r>
      <w:r w:rsidRPr="0073506B">
        <w:rPr>
          <w:spacing w:val="-21"/>
        </w:rPr>
        <w:t xml:space="preserve"> </w:t>
      </w:r>
      <w:r w:rsidRPr="0073506B">
        <w:t>Minister</w:t>
      </w:r>
      <w:r w:rsidRPr="0073506B">
        <w:rPr>
          <w:spacing w:val="-21"/>
        </w:rPr>
        <w:t xml:space="preserve"> </w:t>
      </w:r>
      <w:r w:rsidRPr="0073506B">
        <w:t>of</w:t>
      </w:r>
      <w:r w:rsidRPr="0073506B">
        <w:rPr>
          <w:spacing w:val="-21"/>
        </w:rPr>
        <w:t xml:space="preserve"> </w:t>
      </w:r>
      <w:r w:rsidRPr="0073506B">
        <w:t>State</w:t>
      </w:r>
      <w:r w:rsidRPr="0073506B">
        <w:rPr>
          <w:spacing w:val="-21"/>
        </w:rPr>
        <w:t xml:space="preserve"> </w:t>
      </w:r>
      <w:r w:rsidRPr="0073506B">
        <w:t>requested</w:t>
      </w:r>
      <w:r w:rsidRPr="0073506B">
        <w:rPr>
          <w:spacing w:val="-21"/>
        </w:rPr>
        <w:t xml:space="preserve"> </w:t>
      </w:r>
      <w:r w:rsidRPr="0073506B">
        <w:t>that</w:t>
      </w:r>
      <w:r w:rsidRPr="0073506B">
        <w:rPr>
          <w:spacing w:val="-21"/>
        </w:rPr>
        <w:t xml:space="preserve"> </w:t>
      </w:r>
      <w:r w:rsidRPr="0073506B">
        <w:t>Infrastructure</w:t>
      </w:r>
      <w:r w:rsidRPr="0073506B">
        <w:rPr>
          <w:spacing w:val="-21"/>
        </w:rPr>
        <w:t xml:space="preserve"> </w:t>
      </w:r>
      <w:r w:rsidRPr="0073506B">
        <w:t>Victoria</w:t>
      </w:r>
      <w:r w:rsidRPr="0073506B">
        <w:rPr>
          <w:spacing w:val="-21"/>
        </w:rPr>
        <w:t xml:space="preserve"> </w:t>
      </w:r>
      <w:r w:rsidRPr="0073506B">
        <w:t>provide</w:t>
      </w:r>
      <w:r w:rsidRPr="0073506B">
        <w:rPr>
          <w:spacing w:val="-21"/>
        </w:rPr>
        <w:t xml:space="preserve"> </w:t>
      </w:r>
      <w:r w:rsidRPr="0073506B">
        <w:t>advice</w:t>
      </w:r>
      <w:r w:rsidRPr="0073506B">
        <w:rPr>
          <w:spacing w:val="-21"/>
        </w:rPr>
        <w:t xml:space="preserve"> </w:t>
      </w:r>
      <w:r w:rsidRPr="0073506B">
        <w:t>on</w:t>
      </w:r>
      <w:r w:rsidRPr="0073506B">
        <w:rPr>
          <w:spacing w:val="-21"/>
        </w:rPr>
        <w:t xml:space="preserve"> </w:t>
      </w:r>
      <w:r w:rsidRPr="0073506B">
        <w:t>the</w:t>
      </w:r>
      <w:r w:rsidRPr="0073506B">
        <w:rPr>
          <w:spacing w:val="-21"/>
        </w:rPr>
        <w:t xml:space="preserve"> </w:t>
      </w:r>
      <w:r w:rsidRPr="0073506B">
        <w:t>preferred</w:t>
      </w:r>
      <w:r w:rsidRPr="0073506B">
        <w:rPr>
          <w:spacing w:val="-21"/>
        </w:rPr>
        <w:t xml:space="preserve"> </w:t>
      </w:r>
      <w:r w:rsidRPr="0073506B">
        <w:t>sequencing,</w:t>
      </w:r>
      <w:r w:rsidRPr="0073506B">
        <w:rPr>
          <w:spacing w:val="-21"/>
        </w:rPr>
        <w:t xml:space="preserve"> </w:t>
      </w:r>
      <w:r w:rsidRPr="0073506B">
        <w:t>timing</w:t>
      </w:r>
      <w:r w:rsidRPr="0073506B">
        <w:rPr>
          <w:spacing w:val="-21"/>
        </w:rPr>
        <w:t xml:space="preserve"> </w:t>
      </w:r>
      <w:r w:rsidRPr="0073506B">
        <w:t>and location</w:t>
      </w:r>
      <w:r w:rsidRPr="0073506B">
        <w:rPr>
          <w:spacing w:val="-18"/>
        </w:rPr>
        <w:t xml:space="preserve"> </w:t>
      </w:r>
      <w:r w:rsidRPr="0073506B">
        <w:t>of</w:t>
      </w:r>
      <w:r w:rsidRPr="0073506B">
        <w:rPr>
          <w:spacing w:val="-18"/>
        </w:rPr>
        <w:t xml:space="preserve"> </w:t>
      </w:r>
      <w:r w:rsidRPr="0073506B">
        <w:t>investment</w:t>
      </w:r>
      <w:r w:rsidRPr="0073506B">
        <w:rPr>
          <w:spacing w:val="-18"/>
        </w:rPr>
        <w:t xml:space="preserve"> </w:t>
      </w:r>
      <w:r w:rsidRPr="0073506B">
        <w:t>in</w:t>
      </w:r>
      <w:r w:rsidRPr="0073506B">
        <w:rPr>
          <w:spacing w:val="-18"/>
        </w:rPr>
        <w:t xml:space="preserve"> </w:t>
      </w:r>
      <w:r w:rsidRPr="0073506B">
        <w:t>future</w:t>
      </w:r>
      <w:r w:rsidRPr="0073506B">
        <w:rPr>
          <w:spacing w:val="-18"/>
        </w:rPr>
        <w:t xml:space="preserve"> </w:t>
      </w:r>
      <w:r w:rsidRPr="0073506B">
        <w:t>Victorian</w:t>
      </w:r>
      <w:r w:rsidRPr="0073506B">
        <w:rPr>
          <w:spacing w:val="-18"/>
        </w:rPr>
        <w:t xml:space="preserve"> </w:t>
      </w:r>
      <w:r w:rsidRPr="0073506B">
        <w:t>container</w:t>
      </w:r>
      <w:r w:rsidRPr="0073506B">
        <w:rPr>
          <w:spacing w:val="-18"/>
        </w:rPr>
        <w:t xml:space="preserve"> </w:t>
      </w:r>
      <w:r w:rsidRPr="0073506B">
        <w:t>port</w:t>
      </w:r>
      <w:r w:rsidRPr="0073506B">
        <w:rPr>
          <w:spacing w:val="-18"/>
        </w:rPr>
        <w:t xml:space="preserve"> </w:t>
      </w:r>
      <w:r w:rsidRPr="0073506B">
        <w:t>capacity.</w:t>
      </w:r>
      <w:r w:rsidRPr="0073506B">
        <w:rPr>
          <w:spacing w:val="-18"/>
        </w:rPr>
        <w:t xml:space="preserve"> </w:t>
      </w:r>
      <w:r w:rsidRPr="0073506B">
        <w:t>We</w:t>
      </w:r>
      <w:r w:rsidRPr="0073506B">
        <w:rPr>
          <w:spacing w:val="-18"/>
        </w:rPr>
        <w:t xml:space="preserve"> </w:t>
      </w:r>
      <w:r w:rsidRPr="0073506B">
        <w:t>were</w:t>
      </w:r>
      <w:r w:rsidRPr="0073506B">
        <w:rPr>
          <w:spacing w:val="-18"/>
        </w:rPr>
        <w:t xml:space="preserve"> </w:t>
      </w:r>
      <w:r w:rsidRPr="0073506B">
        <w:t>required</w:t>
      </w:r>
      <w:r w:rsidRPr="0073506B">
        <w:rPr>
          <w:spacing w:val="-18"/>
        </w:rPr>
        <w:t xml:space="preserve"> </w:t>
      </w:r>
      <w:r w:rsidRPr="0073506B">
        <w:t>to</w:t>
      </w:r>
      <w:r w:rsidRPr="0073506B">
        <w:rPr>
          <w:spacing w:val="-18"/>
        </w:rPr>
        <w:t xml:space="preserve"> </w:t>
      </w:r>
      <w:r w:rsidRPr="0073506B">
        <w:t>answer</w:t>
      </w:r>
      <w:r w:rsidRPr="0073506B">
        <w:rPr>
          <w:spacing w:val="-18"/>
        </w:rPr>
        <w:t xml:space="preserve"> </w:t>
      </w:r>
      <w:r w:rsidRPr="0073506B">
        <w:t>two</w:t>
      </w:r>
      <w:r w:rsidRPr="0073506B">
        <w:rPr>
          <w:spacing w:val="-18"/>
        </w:rPr>
        <w:t xml:space="preserve"> </w:t>
      </w:r>
      <w:r w:rsidRPr="0073506B">
        <w:t>questions:</w:t>
      </w:r>
    </w:p>
    <w:p w14:paraId="4955C3D4" w14:textId="77777777" w:rsidR="0046215C" w:rsidRPr="001C0080" w:rsidRDefault="0046215C" w:rsidP="00E14DFD">
      <w:pPr>
        <w:pStyle w:val="ListParagraph"/>
        <w:numPr>
          <w:ilvl w:val="0"/>
          <w:numId w:val="9"/>
        </w:numPr>
        <w:spacing w:before="0" w:after="100" w:afterAutospacing="1"/>
      </w:pPr>
      <w:r w:rsidRPr="001C0080">
        <w:t>If</w:t>
      </w:r>
      <w:r w:rsidRPr="001C0080">
        <w:rPr>
          <w:spacing w:val="-6"/>
        </w:rPr>
        <w:t xml:space="preserve"> </w:t>
      </w:r>
      <w:r w:rsidRPr="001C0080">
        <w:t>and</w:t>
      </w:r>
      <w:r w:rsidRPr="001C0080">
        <w:rPr>
          <w:spacing w:val="-6"/>
        </w:rPr>
        <w:t xml:space="preserve"> </w:t>
      </w:r>
      <w:r w:rsidRPr="001C0080">
        <w:t>when</w:t>
      </w:r>
      <w:r w:rsidRPr="001C0080">
        <w:rPr>
          <w:spacing w:val="-6"/>
        </w:rPr>
        <w:t xml:space="preserve"> </w:t>
      </w:r>
      <w:r w:rsidRPr="001C0080">
        <w:t>a</w:t>
      </w:r>
      <w:r w:rsidRPr="001C0080">
        <w:rPr>
          <w:spacing w:val="-6"/>
        </w:rPr>
        <w:t xml:space="preserve"> </w:t>
      </w:r>
      <w:r w:rsidRPr="001C0080">
        <w:t>second</w:t>
      </w:r>
      <w:r w:rsidRPr="001C0080">
        <w:rPr>
          <w:spacing w:val="-6"/>
        </w:rPr>
        <w:t xml:space="preserve"> </w:t>
      </w:r>
      <w:r w:rsidRPr="001C0080">
        <w:t>container</w:t>
      </w:r>
      <w:r w:rsidRPr="001C0080">
        <w:rPr>
          <w:spacing w:val="-6"/>
        </w:rPr>
        <w:t xml:space="preserve"> </w:t>
      </w:r>
      <w:r w:rsidRPr="001C0080">
        <w:t>port</w:t>
      </w:r>
      <w:r w:rsidRPr="001C0080">
        <w:rPr>
          <w:spacing w:val="-6"/>
        </w:rPr>
        <w:t xml:space="preserve"> </w:t>
      </w:r>
      <w:r w:rsidRPr="001C0080">
        <w:t>will</w:t>
      </w:r>
      <w:r w:rsidRPr="001C0080">
        <w:rPr>
          <w:spacing w:val="-6"/>
        </w:rPr>
        <w:t xml:space="preserve"> </w:t>
      </w:r>
      <w:r w:rsidRPr="001C0080">
        <w:t>need</w:t>
      </w:r>
      <w:r w:rsidRPr="001C0080">
        <w:rPr>
          <w:spacing w:val="-6"/>
        </w:rPr>
        <w:t xml:space="preserve"> </w:t>
      </w:r>
      <w:r w:rsidRPr="001C0080">
        <w:t>to</w:t>
      </w:r>
      <w:r w:rsidRPr="001C0080">
        <w:rPr>
          <w:spacing w:val="-6"/>
        </w:rPr>
        <w:t xml:space="preserve"> </w:t>
      </w:r>
      <w:r w:rsidRPr="001C0080">
        <w:t>be</w:t>
      </w:r>
      <w:r w:rsidRPr="001C0080">
        <w:rPr>
          <w:spacing w:val="-6"/>
        </w:rPr>
        <w:t xml:space="preserve"> </w:t>
      </w:r>
      <w:r w:rsidRPr="001C0080">
        <w:t>built,</w:t>
      </w:r>
      <w:r w:rsidRPr="001C0080">
        <w:rPr>
          <w:spacing w:val="-6"/>
        </w:rPr>
        <w:t xml:space="preserve"> </w:t>
      </w:r>
      <w:r w:rsidRPr="001C0080">
        <w:t>and</w:t>
      </w:r>
      <w:r w:rsidRPr="001C0080">
        <w:rPr>
          <w:spacing w:val="-6"/>
        </w:rPr>
        <w:t xml:space="preserve"> </w:t>
      </w:r>
      <w:r w:rsidRPr="001C0080">
        <w:t>what</w:t>
      </w:r>
      <w:r w:rsidRPr="001C0080">
        <w:rPr>
          <w:spacing w:val="-6"/>
        </w:rPr>
        <w:t xml:space="preserve"> </w:t>
      </w:r>
      <w:r w:rsidRPr="001C0080">
        <w:t>that</w:t>
      </w:r>
      <w:r w:rsidRPr="001C0080">
        <w:rPr>
          <w:spacing w:val="-6"/>
        </w:rPr>
        <w:t xml:space="preserve"> </w:t>
      </w:r>
      <w:r w:rsidRPr="001C0080">
        <w:t>means</w:t>
      </w:r>
      <w:r w:rsidRPr="001C0080">
        <w:rPr>
          <w:spacing w:val="-6"/>
        </w:rPr>
        <w:t xml:space="preserve"> </w:t>
      </w:r>
      <w:r w:rsidRPr="001C0080">
        <w:t>for</w:t>
      </w:r>
      <w:r w:rsidRPr="001C0080">
        <w:rPr>
          <w:spacing w:val="-6"/>
        </w:rPr>
        <w:t xml:space="preserve"> </w:t>
      </w:r>
      <w:r w:rsidRPr="001C0080">
        <w:t>the</w:t>
      </w:r>
      <w:r w:rsidRPr="001C0080">
        <w:rPr>
          <w:spacing w:val="-6"/>
        </w:rPr>
        <w:t xml:space="preserve"> </w:t>
      </w:r>
      <w:r w:rsidRPr="001C0080">
        <w:t>distribution</w:t>
      </w:r>
      <w:r w:rsidRPr="001C0080">
        <w:rPr>
          <w:spacing w:val="-6"/>
        </w:rPr>
        <w:t xml:space="preserve"> </w:t>
      </w:r>
      <w:r w:rsidRPr="001C0080">
        <w:t>of</w:t>
      </w:r>
      <w:r w:rsidRPr="001C0080">
        <w:rPr>
          <w:spacing w:val="-6"/>
        </w:rPr>
        <w:t xml:space="preserve"> </w:t>
      </w:r>
      <w:r w:rsidRPr="001C0080">
        <w:t>trades</w:t>
      </w:r>
      <w:r w:rsidRPr="001C0080">
        <w:rPr>
          <w:spacing w:val="-6"/>
        </w:rPr>
        <w:t xml:space="preserve"> </w:t>
      </w:r>
      <w:r w:rsidRPr="001C0080">
        <w:t>across Victorian commercial</w:t>
      </w:r>
      <w:r w:rsidRPr="001C0080">
        <w:rPr>
          <w:spacing w:val="-30"/>
        </w:rPr>
        <w:t xml:space="preserve"> </w:t>
      </w:r>
      <w:r w:rsidRPr="001C0080">
        <w:t>ports.</w:t>
      </w:r>
    </w:p>
    <w:p w14:paraId="7A466717" w14:textId="77777777" w:rsidR="0046215C" w:rsidRPr="001C0080" w:rsidRDefault="0046215C" w:rsidP="00E14DFD">
      <w:pPr>
        <w:pStyle w:val="ListParagraph"/>
        <w:numPr>
          <w:ilvl w:val="0"/>
          <w:numId w:val="9"/>
        </w:numPr>
        <w:spacing w:before="0" w:after="100" w:afterAutospacing="1"/>
        <w:rPr>
          <w:sz w:val="18"/>
        </w:rPr>
      </w:pPr>
      <w:r w:rsidRPr="001C0080">
        <w:t>Where</w:t>
      </w:r>
      <w:r w:rsidRPr="001C0080">
        <w:rPr>
          <w:spacing w:val="-11"/>
        </w:rPr>
        <w:t xml:space="preserve"> </w:t>
      </w:r>
      <w:r w:rsidRPr="001C0080">
        <w:t>a</w:t>
      </w:r>
      <w:r w:rsidRPr="001C0080">
        <w:rPr>
          <w:spacing w:val="-11"/>
        </w:rPr>
        <w:t xml:space="preserve"> </w:t>
      </w:r>
      <w:r w:rsidRPr="001C0080">
        <w:t>second</w:t>
      </w:r>
      <w:r w:rsidRPr="001C0080">
        <w:rPr>
          <w:spacing w:val="-11"/>
        </w:rPr>
        <w:t xml:space="preserve"> </w:t>
      </w:r>
      <w:r w:rsidRPr="001C0080">
        <w:t>container</w:t>
      </w:r>
      <w:r w:rsidRPr="001C0080">
        <w:rPr>
          <w:spacing w:val="-11"/>
        </w:rPr>
        <w:t xml:space="preserve"> </w:t>
      </w:r>
      <w:r w:rsidRPr="001C0080">
        <w:t>port</w:t>
      </w:r>
      <w:r w:rsidRPr="001C0080">
        <w:rPr>
          <w:spacing w:val="-11"/>
        </w:rPr>
        <w:t xml:space="preserve"> </w:t>
      </w:r>
      <w:r w:rsidRPr="001C0080">
        <w:t>should</w:t>
      </w:r>
      <w:r w:rsidRPr="001C0080">
        <w:rPr>
          <w:spacing w:val="-11"/>
        </w:rPr>
        <w:t xml:space="preserve"> </w:t>
      </w:r>
      <w:r w:rsidRPr="001C0080">
        <w:t>be</w:t>
      </w:r>
      <w:r w:rsidRPr="001C0080">
        <w:rPr>
          <w:spacing w:val="-11"/>
        </w:rPr>
        <w:t xml:space="preserve"> </w:t>
      </w:r>
      <w:r w:rsidRPr="001C0080">
        <w:t>located,</w:t>
      </w:r>
      <w:r w:rsidRPr="001C0080">
        <w:rPr>
          <w:spacing w:val="-11"/>
        </w:rPr>
        <w:t xml:space="preserve"> </w:t>
      </w:r>
      <w:r w:rsidRPr="001C0080">
        <w:t>examining</w:t>
      </w:r>
      <w:r w:rsidRPr="001C0080">
        <w:rPr>
          <w:spacing w:val="-11"/>
        </w:rPr>
        <w:t xml:space="preserve"> </w:t>
      </w:r>
      <w:r w:rsidRPr="001C0080">
        <w:t>sites</w:t>
      </w:r>
      <w:r w:rsidRPr="001C0080">
        <w:rPr>
          <w:spacing w:val="-11"/>
        </w:rPr>
        <w:t xml:space="preserve"> </w:t>
      </w:r>
      <w:r w:rsidRPr="001C0080">
        <w:t>at</w:t>
      </w:r>
      <w:r w:rsidRPr="001C0080">
        <w:rPr>
          <w:spacing w:val="-11"/>
        </w:rPr>
        <w:t xml:space="preserve"> </w:t>
      </w:r>
      <w:r w:rsidRPr="001C0080">
        <w:t>Bay</w:t>
      </w:r>
      <w:r w:rsidRPr="001C0080">
        <w:rPr>
          <w:spacing w:val="-11"/>
        </w:rPr>
        <w:t xml:space="preserve"> </w:t>
      </w:r>
      <w:r w:rsidRPr="001C0080">
        <w:t>West</w:t>
      </w:r>
      <w:r w:rsidRPr="001C0080">
        <w:rPr>
          <w:spacing w:val="-11"/>
        </w:rPr>
        <w:t xml:space="preserve"> </w:t>
      </w:r>
      <w:r w:rsidRPr="001C0080">
        <w:t>and</w:t>
      </w:r>
      <w:r w:rsidRPr="001C0080">
        <w:rPr>
          <w:spacing w:val="-11"/>
        </w:rPr>
        <w:t xml:space="preserve"> </w:t>
      </w:r>
      <w:r w:rsidRPr="001C0080">
        <w:t>Hastings.</w:t>
      </w:r>
    </w:p>
    <w:p w14:paraId="79EDDDB4" w14:textId="77777777" w:rsidR="0046215C" w:rsidRPr="0073506B" w:rsidRDefault="0046215C" w:rsidP="0046215C">
      <w:pPr>
        <w:spacing w:after="100" w:afterAutospacing="1"/>
      </w:pPr>
      <w:r w:rsidRPr="0073506B">
        <w:t>You can find the Minister’s full Terms of Reference on our website:  infrastructurevictoria.com.au/second-container-port.</w:t>
      </w:r>
    </w:p>
    <w:p w14:paraId="355F4870" w14:textId="77777777" w:rsidR="0046215C" w:rsidRDefault="0046215C" w:rsidP="0046215C">
      <w:pPr>
        <w:pStyle w:val="Heading2"/>
        <w:spacing w:after="100" w:afterAutospacing="1"/>
        <w:rPr>
          <w:w w:val="115"/>
        </w:rPr>
      </w:pPr>
      <w:r w:rsidRPr="0073506B">
        <w:rPr>
          <w:w w:val="115"/>
        </w:rPr>
        <w:t>Scope of</w:t>
      </w:r>
      <w:r w:rsidRPr="0073506B">
        <w:rPr>
          <w:spacing w:val="-61"/>
          <w:w w:val="115"/>
        </w:rPr>
        <w:t xml:space="preserve"> </w:t>
      </w:r>
      <w:r w:rsidRPr="0073506B">
        <w:rPr>
          <w:w w:val="115"/>
        </w:rPr>
        <w:t>advice</w:t>
      </w:r>
    </w:p>
    <w:p w14:paraId="236AC8E1" w14:textId="77777777" w:rsidR="0046215C" w:rsidRPr="001C0080" w:rsidRDefault="0046215C" w:rsidP="0046215C">
      <w:pPr>
        <w:spacing w:after="100" w:afterAutospacing="1"/>
      </w:pPr>
      <w:r w:rsidRPr="001C0080">
        <w:t>The Government wishes to ensure that decisions regarding Victoria’s long term port capacity and associated infrastructure are developed in accordance with robust, independent advice, particularly in relation to the sequencing, timing and location of investments. Infrastructure Victoria’s advice on options for Victoria’s future commercial port capacity should address the following issues:</w:t>
      </w:r>
    </w:p>
    <w:p w14:paraId="52A9318F" w14:textId="77777777" w:rsidR="0046215C" w:rsidRPr="001C0080" w:rsidRDefault="0046215C" w:rsidP="00E14DFD">
      <w:pPr>
        <w:pStyle w:val="ListParagraph"/>
        <w:numPr>
          <w:ilvl w:val="0"/>
          <w:numId w:val="10"/>
        </w:numPr>
        <w:spacing w:before="0" w:after="100" w:afterAutospacing="1"/>
      </w:pPr>
      <w:r w:rsidRPr="001C0080">
        <w:t>Scenarios for the long term demand for, and capacity of, existing Victorian commercial ports, including:</w:t>
      </w:r>
    </w:p>
    <w:p w14:paraId="3FDF2247" w14:textId="77777777" w:rsidR="0046215C" w:rsidRPr="001C0080" w:rsidRDefault="0046215C" w:rsidP="00E14DFD">
      <w:pPr>
        <w:pStyle w:val="ListParagraph"/>
        <w:numPr>
          <w:ilvl w:val="1"/>
          <w:numId w:val="10"/>
        </w:numPr>
        <w:spacing w:before="0" w:after="100" w:afterAutospacing="1"/>
      </w:pPr>
      <w:r w:rsidRPr="001C0080">
        <w:t>when the need for a second major container port is likely to arise and what variables may alter this timeline;</w:t>
      </w:r>
    </w:p>
    <w:p w14:paraId="6E32C3C6" w14:textId="77777777" w:rsidR="0046215C" w:rsidRPr="001C0080" w:rsidRDefault="0046215C" w:rsidP="00E14DFD">
      <w:pPr>
        <w:pStyle w:val="ListParagraph"/>
        <w:numPr>
          <w:ilvl w:val="1"/>
          <w:numId w:val="10"/>
        </w:numPr>
        <w:spacing w:before="0" w:after="100" w:afterAutospacing="1"/>
      </w:pPr>
      <w:r w:rsidRPr="001C0080">
        <w:t>capacity for containers, bulk and other non-containerised cargo;</w:t>
      </w:r>
    </w:p>
    <w:p w14:paraId="2C8D75CC" w14:textId="77777777" w:rsidR="0046215C" w:rsidRPr="001C0080" w:rsidRDefault="0046215C" w:rsidP="00E14DFD">
      <w:pPr>
        <w:pStyle w:val="ListParagraph"/>
        <w:numPr>
          <w:ilvl w:val="1"/>
          <w:numId w:val="10"/>
        </w:numPr>
        <w:spacing w:before="0" w:after="100" w:afterAutospacing="1"/>
      </w:pPr>
      <w:r w:rsidRPr="001C0080">
        <w:t>the capability of Victorian channels and existing port infrastructure to handle different scenarios of future changes to the international shipping fleet, cargo handling technologies and changes to the supply chain onshore; and</w:t>
      </w:r>
    </w:p>
    <w:p w14:paraId="49ECD81E" w14:textId="77777777" w:rsidR="0046215C" w:rsidRPr="001C0080" w:rsidRDefault="0046215C" w:rsidP="00E14DFD">
      <w:pPr>
        <w:pStyle w:val="ListParagraph"/>
        <w:numPr>
          <w:ilvl w:val="1"/>
          <w:numId w:val="10"/>
        </w:numPr>
        <w:spacing w:before="0" w:after="100" w:afterAutospacing="1"/>
      </w:pPr>
      <w:r w:rsidRPr="001C0080">
        <w:t>potential increases in capacity resulting from investment and improved port management under the Port of Melbourne  lease arrangement.</w:t>
      </w:r>
    </w:p>
    <w:p w14:paraId="1E2BDBE7" w14:textId="77777777" w:rsidR="0046215C" w:rsidRPr="001C0080" w:rsidRDefault="0046215C" w:rsidP="00E14DFD">
      <w:pPr>
        <w:pStyle w:val="ListParagraph"/>
        <w:numPr>
          <w:ilvl w:val="0"/>
          <w:numId w:val="10"/>
        </w:numPr>
        <w:spacing w:before="0" w:after="100" w:afterAutospacing="1"/>
      </w:pPr>
      <w:r w:rsidRPr="001C0080">
        <w:t>Where a second major container port would ideally be located and under what conditions, including the suitability of, and/or barriers to investing in, sites at the Port of Hastings, and the Bay West location, including:</w:t>
      </w:r>
    </w:p>
    <w:p w14:paraId="13A00111" w14:textId="77777777" w:rsidR="0046215C" w:rsidRPr="001C0080" w:rsidRDefault="0046215C" w:rsidP="00E14DFD">
      <w:pPr>
        <w:pStyle w:val="ListParagraph"/>
        <w:numPr>
          <w:ilvl w:val="1"/>
          <w:numId w:val="10"/>
        </w:numPr>
        <w:spacing w:before="0" w:after="100" w:afterAutospacing="1"/>
      </w:pPr>
      <w:r w:rsidRPr="001C0080">
        <w:t>the indicative costs, risks and benefits of above options, including impacts on metropolitan, regional and interstate (including Tasmanian) supply chains;</w:t>
      </w:r>
    </w:p>
    <w:p w14:paraId="7C559BF9" w14:textId="77777777" w:rsidR="0046215C" w:rsidRPr="001C0080" w:rsidRDefault="0046215C" w:rsidP="00E14DFD">
      <w:pPr>
        <w:pStyle w:val="ListParagraph"/>
        <w:numPr>
          <w:ilvl w:val="1"/>
          <w:numId w:val="10"/>
        </w:numPr>
        <w:spacing w:before="0" w:after="100" w:afterAutospacing="1"/>
      </w:pPr>
      <w:r w:rsidRPr="001C0080">
        <w:t>any necessary measures to preserve the long term optionality at these sites including any appropriate relevant planning measure, environmental protections, or land and transport corridor reservations which may be required;</w:t>
      </w:r>
    </w:p>
    <w:p w14:paraId="7B4DA580" w14:textId="77777777" w:rsidR="0046215C" w:rsidRPr="001C0080" w:rsidRDefault="0046215C" w:rsidP="00E14DFD">
      <w:pPr>
        <w:pStyle w:val="ListParagraph"/>
        <w:numPr>
          <w:ilvl w:val="1"/>
          <w:numId w:val="10"/>
        </w:numPr>
        <w:spacing w:before="0" w:after="100" w:afterAutospacing="1"/>
      </w:pPr>
      <w:r w:rsidRPr="001C0080">
        <w:t>impacts and requirements that a second major container port would take place on surrounding and supporting infrastructure, and the impacts – including the costs to Victorian taxpayers – of any complementary infrastructure investments that may need to be considered; and</w:t>
      </w:r>
    </w:p>
    <w:p w14:paraId="6CD31E0D" w14:textId="77777777" w:rsidR="0046215C" w:rsidRPr="001C0080" w:rsidRDefault="0046215C" w:rsidP="00E14DFD">
      <w:pPr>
        <w:pStyle w:val="ListParagraph"/>
        <w:numPr>
          <w:ilvl w:val="1"/>
          <w:numId w:val="10"/>
        </w:numPr>
        <w:spacing w:before="0" w:after="100" w:afterAutospacing="1"/>
        <w:rPr>
          <w:sz w:val="18"/>
        </w:rPr>
      </w:pPr>
      <w:r w:rsidRPr="001C0080">
        <w:t>the environmental, economic and social impacts of developing a second container port, as well as the environmental, economic and social impacts of the required complementary infrastructure, on existing local communities.</w:t>
      </w:r>
    </w:p>
    <w:p w14:paraId="7A34D0FB" w14:textId="77777777" w:rsidR="0046215C" w:rsidRPr="0073506B" w:rsidRDefault="0046215C" w:rsidP="0046215C">
      <w:pPr>
        <w:spacing w:after="100" w:afterAutospacing="1"/>
        <w:ind w:left="388"/>
        <w:rPr>
          <w:sz w:val="28"/>
        </w:rPr>
      </w:pPr>
    </w:p>
    <w:p w14:paraId="57421B8D" w14:textId="77777777" w:rsidR="0046215C" w:rsidRPr="0073506B" w:rsidRDefault="0046215C" w:rsidP="0046215C">
      <w:pPr>
        <w:spacing w:after="100" w:afterAutospacing="1" w:line="278" w:lineRule="auto"/>
        <w:jc w:val="both"/>
        <w:rPr>
          <w:sz w:val="18"/>
        </w:rPr>
        <w:sectPr w:rsidR="0046215C" w:rsidRPr="0073506B">
          <w:footerReference w:type="even" r:id="rId18"/>
          <w:footerReference w:type="default" r:id="rId19"/>
          <w:pgSz w:w="11910" w:h="16840"/>
          <w:pgMar w:top="1580" w:right="460" w:bottom="540" w:left="1280" w:header="0" w:footer="343" w:gutter="0"/>
          <w:cols w:space="720"/>
        </w:sectPr>
      </w:pPr>
    </w:p>
    <w:p w14:paraId="1E27DF7E" w14:textId="77777777" w:rsidR="0046215C" w:rsidRPr="0073506B" w:rsidRDefault="0046215C" w:rsidP="0046215C">
      <w:pPr>
        <w:pStyle w:val="Heading1"/>
        <w:spacing w:before="0" w:after="100" w:afterAutospacing="1"/>
      </w:pPr>
      <w:r w:rsidRPr="0073506B">
        <w:rPr>
          <w:w w:val="115"/>
        </w:rPr>
        <w:lastRenderedPageBreak/>
        <w:t>Our Advice</w:t>
      </w:r>
    </w:p>
    <w:p w14:paraId="7AB5B47E" w14:textId="77777777" w:rsidR="0046215C" w:rsidRPr="0073506B" w:rsidRDefault="0046215C" w:rsidP="0046215C">
      <w:pPr>
        <w:pStyle w:val="BodyText"/>
        <w:spacing w:after="100" w:afterAutospacing="1"/>
        <w:rPr>
          <w:sz w:val="7"/>
        </w:rPr>
        <w:sectPr w:rsidR="0046215C" w:rsidRPr="0073506B">
          <w:pgSz w:w="11910" w:h="16840"/>
          <w:pgMar w:top="1580" w:right="1280" w:bottom="540" w:left="460" w:header="0" w:footer="405" w:gutter="0"/>
          <w:cols w:space="720"/>
        </w:sectPr>
      </w:pPr>
    </w:p>
    <w:p w14:paraId="27DA502B" w14:textId="77777777" w:rsidR="0046215C" w:rsidRPr="0073506B" w:rsidRDefault="0046215C" w:rsidP="0046215C">
      <w:pPr>
        <w:spacing w:after="100" w:afterAutospacing="1"/>
      </w:pPr>
      <w:r w:rsidRPr="0073506B">
        <w:rPr>
          <w:w w:val="115"/>
        </w:rPr>
        <w:lastRenderedPageBreak/>
        <w:t>Infrastructure Victoria provides the following advice:</w:t>
      </w:r>
    </w:p>
    <w:p w14:paraId="7D4247FA" w14:textId="77777777" w:rsidR="0046215C" w:rsidRPr="0073506B" w:rsidRDefault="0046215C" w:rsidP="0046215C">
      <w:pPr>
        <w:spacing w:after="100" w:afterAutospacing="1"/>
      </w:pPr>
      <w:r>
        <w:rPr>
          <w:w w:val="115"/>
        </w:rPr>
        <w:t xml:space="preserve">1. </w:t>
      </w:r>
      <w:r w:rsidRPr="0073506B">
        <w:rPr>
          <w:w w:val="115"/>
        </w:rPr>
        <w:t xml:space="preserve">Capacity at </w:t>
      </w:r>
      <w:r w:rsidRPr="0073506B">
        <w:rPr>
          <w:spacing w:val="-4"/>
          <w:w w:val="115"/>
        </w:rPr>
        <w:t xml:space="preserve">Victoria’s </w:t>
      </w:r>
      <w:r w:rsidRPr="0073506B">
        <w:rPr>
          <w:spacing w:val="-3"/>
          <w:w w:val="115"/>
        </w:rPr>
        <w:t xml:space="preserve">existing </w:t>
      </w:r>
      <w:r w:rsidRPr="0073506B">
        <w:rPr>
          <w:w w:val="115"/>
        </w:rPr>
        <w:t>commercial ports should be optimised,</w:t>
      </w:r>
      <w:r w:rsidRPr="0073506B">
        <w:rPr>
          <w:spacing w:val="-18"/>
          <w:w w:val="115"/>
        </w:rPr>
        <w:t xml:space="preserve"> </w:t>
      </w:r>
      <w:r w:rsidRPr="0073506B">
        <w:rPr>
          <w:spacing w:val="-3"/>
          <w:w w:val="115"/>
        </w:rPr>
        <w:t>having</w:t>
      </w:r>
      <w:r w:rsidRPr="0073506B">
        <w:rPr>
          <w:spacing w:val="-18"/>
          <w:w w:val="115"/>
        </w:rPr>
        <w:t xml:space="preserve"> </w:t>
      </w:r>
      <w:r w:rsidRPr="0073506B">
        <w:rPr>
          <w:spacing w:val="-3"/>
          <w:w w:val="115"/>
        </w:rPr>
        <w:t>regard</w:t>
      </w:r>
      <w:r w:rsidRPr="0073506B">
        <w:rPr>
          <w:spacing w:val="-18"/>
          <w:w w:val="115"/>
        </w:rPr>
        <w:t xml:space="preserve"> </w:t>
      </w:r>
      <w:r w:rsidRPr="0073506B">
        <w:rPr>
          <w:spacing w:val="-5"/>
          <w:w w:val="115"/>
        </w:rPr>
        <w:t>to</w:t>
      </w:r>
      <w:r w:rsidRPr="0073506B">
        <w:rPr>
          <w:spacing w:val="-18"/>
          <w:w w:val="115"/>
        </w:rPr>
        <w:t xml:space="preserve"> </w:t>
      </w:r>
      <w:r w:rsidRPr="0073506B">
        <w:rPr>
          <w:w w:val="115"/>
        </w:rPr>
        <w:t xml:space="preserve">social and </w:t>
      </w:r>
      <w:r w:rsidRPr="0073506B">
        <w:rPr>
          <w:spacing w:val="-3"/>
          <w:w w:val="115"/>
        </w:rPr>
        <w:t xml:space="preserve">environmental </w:t>
      </w:r>
      <w:r w:rsidRPr="0073506B">
        <w:rPr>
          <w:w w:val="115"/>
        </w:rPr>
        <w:t>factors,</w:t>
      </w:r>
      <w:r w:rsidRPr="0073506B">
        <w:rPr>
          <w:spacing w:val="-57"/>
          <w:w w:val="115"/>
        </w:rPr>
        <w:t xml:space="preserve"> </w:t>
      </w:r>
      <w:r w:rsidRPr="0073506B">
        <w:rPr>
          <w:spacing w:val="-3"/>
          <w:w w:val="115"/>
        </w:rPr>
        <w:t>before any</w:t>
      </w:r>
      <w:r w:rsidRPr="0073506B">
        <w:rPr>
          <w:spacing w:val="-21"/>
          <w:w w:val="115"/>
        </w:rPr>
        <w:t xml:space="preserve"> </w:t>
      </w:r>
      <w:r w:rsidRPr="0073506B">
        <w:rPr>
          <w:spacing w:val="-3"/>
          <w:w w:val="115"/>
        </w:rPr>
        <w:t>investment</w:t>
      </w:r>
      <w:r w:rsidRPr="0073506B">
        <w:rPr>
          <w:spacing w:val="-21"/>
          <w:w w:val="115"/>
        </w:rPr>
        <w:t xml:space="preserve"> </w:t>
      </w:r>
      <w:r w:rsidRPr="0073506B">
        <w:rPr>
          <w:w w:val="115"/>
        </w:rPr>
        <w:t>in</w:t>
      </w:r>
      <w:r w:rsidRPr="0073506B">
        <w:rPr>
          <w:spacing w:val="-21"/>
          <w:w w:val="115"/>
        </w:rPr>
        <w:t xml:space="preserve"> </w:t>
      </w:r>
      <w:r w:rsidRPr="0073506B">
        <w:rPr>
          <w:w w:val="115"/>
        </w:rPr>
        <w:t>a</w:t>
      </w:r>
      <w:r w:rsidRPr="0073506B">
        <w:rPr>
          <w:spacing w:val="-21"/>
          <w:w w:val="115"/>
        </w:rPr>
        <w:t xml:space="preserve"> </w:t>
      </w:r>
      <w:r w:rsidRPr="0073506B">
        <w:rPr>
          <w:w w:val="115"/>
        </w:rPr>
        <w:t>second</w:t>
      </w:r>
      <w:r w:rsidRPr="0073506B">
        <w:rPr>
          <w:spacing w:val="-21"/>
          <w:w w:val="115"/>
        </w:rPr>
        <w:t xml:space="preserve"> </w:t>
      </w:r>
      <w:r w:rsidRPr="0073506B">
        <w:rPr>
          <w:w w:val="115"/>
        </w:rPr>
        <w:t>major container</w:t>
      </w:r>
      <w:r w:rsidRPr="0073506B">
        <w:rPr>
          <w:spacing w:val="-11"/>
          <w:w w:val="115"/>
        </w:rPr>
        <w:t xml:space="preserve"> </w:t>
      </w:r>
      <w:r w:rsidRPr="0073506B">
        <w:rPr>
          <w:w w:val="115"/>
        </w:rPr>
        <w:t>port.</w:t>
      </w:r>
    </w:p>
    <w:p w14:paraId="72D03129" w14:textId="77777777" w:rsidR="0046215C" w:rsidRPr="0073506B" w:rsidRDefault="0046215C" w:rsidP="0046215C">
      <w:pPr>
        <w:spacing w:after="100" w:afterAutospacing="1"/>
      </w:pPr>
      <w:r w:rsidRPr="0073506B">
        <w:t>The</w:t>
      </w:r>
      <w:r w:rsidRPr="0073506B">
        <w:rPr>
          <w:spacing w:val="-11"/>
        </w:rPr>
        <w:t xml:space="preserve"> </w:t>
      </w:r>
      <w:r w:rsidRPr="0073506B">
        <w:t>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should</w:t>
      </w:r>
      <w:r w:rsidRPr="0073506B">
        <w:rPr>
          <w:spacing w:val="-11"/>
        </w:rPr>
        <w:t xml:space="preserve"> </w:t>
      </w:r>
      <w:r w:rsidRPr="0073506B">
        <w:t>be</w:t>
      </w:r>
      <w:r w:rsidRPr="0073506B">
        <w:rPr>
          <w:spacing w:val="-11"/>
        </w:rPr>
        <w:t xml:space="preserve"> </w:t>
      </w:r>
      <w:r w:rsidRPr="0073506B">
        <w:t>developed</w:t>
      </w:r>
      <w:r w:rsidRPr="0073506B">
        <w:rPr>
          <w:spacing w:val="-11"/>
        </w:rPr>
        <w:t xml:space="preserve"> </w:t>
      </w:r>
      <w:r w:rsidRPr="0073506B">
        <w:t>to</w:t>
      </w:r>
      <w:r w:rsidRPr="0073506B">
        <w:rPr>
          <w:spacing w:val="-11"/>
        </w:rPr>
        <w:t xml:space="preserve"> </w:t>
      </w:r>
      <w:r w:rsidRPr="0073506B">
        <w:t>a</w:t>
      </w:r>
      <w:r w:rsidRPr="0073506B">
        <w:rPr>
          <w:spacing w:val="-11"/>
        </w:rPr>
        <w:t xml:space="preserve"> </w:t>
      </w:r>
      <w:r w:rsidRPr="0073506B">
        <w:t>capacity of</w:t>
      </w:r>
      <w:r w:rsidRPr="0073506B">
        <w:rPr>
          <w:spacing w:val="-20"/>
        </w:rPr>
        <w:t xml:space="preserve"> </w:t>
      </w:r>
      <w:r w:rsidRPr="0073506B">
        <w:t>approximately</w:t>
      </w:r>
      <w:r w:rsidRPr="0073506B">
        <w:rPr>
          <w:spacing w:val="-20"/>
        </w:rPr>
        <w:t xml:space="preserve"> </w:t>
      </w:r>
      <w:r w:rsidRPr="0073506B">
        <w:t>8</w:t>
      </w:r>
      <w:r w:rsidRPr="0073506B">
        <w:rPr>
          <w:spacing w:val="-20"/>
        </w:rPr>
        <w:t xml:space="preserve"> </w:t>
      </w:r>
      <w:r w:rsidRPr="0073506B">
        <w:t>million</w:t>
      </w:r>
      <w:r w:rsidRPr="0073506B">
        <w:rPr>
          <w:spacing w:val="-20"/>
        </w:rPr>
        <w:t xml:space="preserve"> </w:t>
      </w:r>
      <w:r w:rsidRPr="0073506B">
        <w:t>TEU,</w:t>
      </w:r>
      <w:r w:rsidRPr="0073506B">
        <w:rPr>
          <w:spacing w:val="-20"/>
        </w:rPr>
        <w:t xml:space="preserve"> </w:t>
      </w:r>
      <w:r w:rsidRPr="0073506B">
        <w:t>with</w:t>
      </w:r>
      <w:r w:rsidRPr="0073506B">
        <w:rPr>
          <w:spacing w:val="-20"/>
        </w:rPr>
        <w:t xml:space="preserve"> </w:t>
      </w:r>
      <w:r w:rsidRPr="0073506B">
        <w:t>some</w:t>
      </w:r>
      <w:r w:rsidRPr="0073506B">
        <w:rPr>
          <w:spacing w:val="-20"/>
        </w:rPr>
        <w:t xml:space="preserve"> </w:t>
      </w:r>
      <w:r w:rsidRPr="0073506B">
        <w:t>trades</w:t>
      </w:r>
      <w:r w:rsidRPr="0073506B">
        <w:rPr>
          <w:spacing w:val="-20"/>
        </w:rPr>
        <w:t xml:space="preserve"> </w:t>
      </w:r>
      <w:r w:rsidRPr="0073506B">
        <w:t>relocated</w:t>
      </w:r>
      <w:r w:rsidRPr="0073506B">
        <w:rPr>
          <w:w w:val="97"/>
        </w:rPr>
        <w:t xml:space="preserve"> </w:t>
      </w:r>
      <w:r w:rsidRPr="0073506B">
        <w:t>to Victoria’s other commercial ports at Hastings, Portland and</w:t>
      </w:r>
      <w:r w:rsidRPr="0073506B">
        <w:rPr>
          <w:spacing w:val="-10"/>
        </w:rPr>
        <w:t xml:space="preserve"> </w:t>
      </w:r>
      <w:r w:rsidRPr="0073506B">
        <w:t>Geelong.</w:t>
      </w:r>
      <w:r w:rsidRPr="0073506B">
        <w:rPr>
          <w:spacing w:val="-10"/>
        </w:rPr>
        <w:t xml:space="preserve"> </w:t>
      </w:r>
      <w:r w:rsidRPr="0073506B">
        <w:t>Capacity</w:t>
      </w:r>
      <w:r w:rsidRPr="0073506B">
        <w:rPr>
          <w:spacing w:val="-10"/>
        </w:rPr>
        <w:t xml:space="preserve"> </w:t>
      </w:r>
      <w:r w:rsidRPr="0073506B">
        <w:t>at</w:t>
      </w:r>
      <w:r w:rsidRPr="0073506B">
        <w:rPr>
          <w:spacing w:val="-10"/>
        </w:rPr>
        <w:t xml:space="preserve"> </w:t>
      </w:r>
      <w:r w:rsidRPr="0073506B">
        <w:t>the</w:t>
      </w:r>
      <w:r w:rsidRPr="0073506B">
        <w:rPr>
          <w:spacing w:val="-10"/>
        </w:rPr>
        <w:t xml:space="preserve"> </w:t>
      </w:r>
      <w:r w:rsidRPr="0073506B">
        <w:t>Port</w:t>
      </w:r>
      <w:r w:rsidRPr="0073506B">
        <w:rPr>
          <w:spacing w:val="-10"/>
        </w:rPr>
        <w:t xml:space="preserve"> </w:t>
      </w:r>
      <w:r w:rsidRPr="0073506B">
        <w:t>of</w:t>
      </w:r>
      <w:r w:rsidRPr="0073506B">
        <w:rPr>
          <w:spacing w:val="-10"/>
        </w:rPr>
        <w:t xml:space="preserve"> </w:t>
      </w:r>
      <w:r w:rsidRPr="0073506B">
        <w:t>Melbourne</w:t>
      </w:r>
      <w:r w:rsidRPr="0073506B">
        <w:rPr>
          <w:spacing w:val="-10"/>
        </w:rPr>
        <w:t xml:space="preserve"> </w:t>
      </w:r>
      <w:r w:rsidRPr="0073506B">
        <w:t>could</w:t>
      </w:r>
      <w:r w:rsidRPr="0073506B">
        <w:rPr>
          <w:spacing w:val="-10"/>
        </w:rPr>
        <w:t xml:space="preserve"> </w:t>
      </w:r>
      <w:r w:rsidRPr="0073506B">
        <w:t>be increased</w:t>
      </w:r>
      <w:r w:rsidRPr="0073506B">
        <w:rPr>
          <w:spacing w:val="-17"/>
        </w:rPr>
        <w:t xml:space="preserve"> </w:t>
      </w:r>
      <w:r w:rsidRPr="0073506B">
        <w:t>to</w:t>
      </w:r>
      <w:r w:rsidRPr="0073506B">
        <w:rPr>
          <w:spacing w:val="-17"/>
        </w:rPr>
        <w:t xml:space="preserve"> </w:t>
      </w:r>
      <w:r w:rsidRPr="0073506B">
        <w:t>approximately</w:t>
      </w:r>
      <w:r w:rsidRPr="0073506B">
        <w:rPr>
          <w:spacing w:val="-17"/>
        </w:rPr>
        <w:t xml:space="preserve"> </w:t>
      </w:r>
      <w:r w:rsidRPr="0073506B">
        <w:t>8</w:t>
      </w:r>
      <w:r w:rsidRPr="0073506B">
        <w:rPr>
          <w:spacing w:val="-17"/>
        </w:rPr>
        <w:t xml:space="preserve"> </w:t>
      </w:r>
      <w:r w:rsidRPr="0073506B">
        <w:t>million</w:t>
      </w:r>
      <w:r w:rsidRPr="0073506B">
        <w:rPr>
          <w:spacing w:val="-17"/>
        </w:rPr>
        <w:t xml:space="preserve"> </w:t>
      </w:r>
      <w:r w:rsidRPr="0073506B">
        <w:t>TEU</w:t>
      </w:r>
      <w:r w:rsidRPr="0073506B">
        <w:rPr>
          <w:spacing w:val="-17"/>
        </w:rPr>
        <w:t xml:space="preserve"> </w:t>
      </w:r>
      <w:r w:rsidRPr="0073506B">
        <w:t>without</w:t>
      </w:r>
      <w:r w:rsidRPr="0073506B">
        <w:rPr>
          <w:spacing w:val="-17"/>
        </w:rPr>
        <w:t xml:space="preserve"> </w:t>
      </w:r>
      <w:r w:rsidRPr="0073506B">
        <w:t>building a</w:t>
      </w:r>
      <w:r w:rsidRPr="0073506B">
        <w:rPr>
          <w:spacing w:val="-18"/>
        </w:rPr>
        <w:t xml:space="preserve"> </w:t>
      </w:r>
      <w:r w:rsidRPr="0073506B">
        <w:t>dedicated</w:t>
      </w:r>
      <w:r w:rsidRPr="0073506B">
        <w:rPr>
          <w:spacing w:val="-18"/>
        </w:rPr>
        <w:t xml:space="preserve"> </w:t>
      </w:r>
      <w:r w:rsidRPr="0073506B">
        <w:t>road</w:t>
      </w:r>
      <w:r w:rsidRPr="0073506B">
        <w:rPr>
          <w:spacing w:val="-18"/>
        </w:rPr>
        <w:t xml:space="preserve"> </w:t>
      </w:r>
      <w:r w:rsidRPr="0073506B">
        <w:t>and</w:t>
      </w:r>
      <w:r w:rsidRPr="0073506B">
        <w:rPr>
          <w:spacing w:val="-18"/>
        </w:rPr>
        <w:t xml:space="preserve"> </w:t>
      </w:r>
      <w:r w:rsidRPr="0073506B">
        <w:t>rail</w:t>
      </w:r>
      <w:r w:rsidRPr="0073506B">
        <w:rPr>
          <w:spacing w:val="-18"/>
        </w:rPr>
        <w:t xml:space="preserve"> </w:t>
      </w:r>
      <w:r w:rsidRPr="0073506B">
        <w:t>Freight</w:t>
      </w:r>
      <w:r w:rsidRPr="0073506B">
        <w:rPr>
          <w:spacing w:val="-18"/>
        </w:rPr>
        <w:t xml:space="preserve"> </w:t>
      </w:r>
      <w:r w:rsidRPr="0073506B">
        <w:t>Link</w:t>
      </w:r>
      <w:r w:rsidRPr="0073506B">
        <w:rPr>
          <w:spacing w:val="-18"/>
        </w:rPr>
        <w:t xml:space="preserve"> </w:t>
      </w:r>
      <w:r w:rsidRPr="0073506B">
        <w:t>through</w:t>
      </w:r>
      <w:r w:rsidRPr="0073506B">
        <w:rPr>
          <w:spacing w:val="-18"/>
        </w:rPr>
        <w:t xml:space="preserve"> </w:t>
      </w:r>
      <w:r w:rsidRPr="0073506B">
        <w:t>Fishermans Bend to Webb</w:t>
      </w:r>
      <w:r w:rsidRPr="0073506B">
        <w:rPr>
          <w:spacing w:val="-18"/>
        </w:rPr>
        <w:t xml:space="preserve"> </w:t>
      </w:r>
      <w:r w:rsidRPr="0073506B">
        <w:t>Dock.</w:t>
      </w:r>
    </w:p>
    <w:p w14:paraId="37FAEF1A" w14:textId="77777777" w:rsidR="0046215C" w:rsidRPr="0073506B" w:rsidRDefault="0046215C" w:rsidP="0046215C">
      <w:pPr>
        <w:spacing w:after="100" w:afterAutospacing="1"/>
      </w:pPr>
      <w:r w:rsidRPr="0073506B">
        <w:rPr>
          <w:w w:val="117"/>
        </w:rPr>
        <w:br w:type="column"/>
      </w:r>
      <w:r>
        <w:rPr>
          <w:w w:val="117"/>
        </w:rPr>
        <w:lastRenderedPageBreak/>
        <w:t xml:space="preserve">2. </w:t>
      </w:r>
      <w:r w:rsidRPr="0073506B">
        <w:rPr>
          <w:w w:val="115"/>
        </w:rPr>
        <w:t>A second major container port</w:t>
      </w:r>
      <w:r w:rsidRPr="0073506B">
        <w:rPr>
          <w:spacing w:val="-44"/>
          <w:w w:val="115"/>
        </w:rPr>
        <w:t xml:space="preserve"> </w:t>
      </w:r>
      <w:r w:rsidRPr="0073506B">
        <w:rPr>
          <w:spacing w:val="-3"/>
          <w:w w:val="115"/>
        </w:rPr>
        <w:t xml:space="preserve">will </w:t>
      </w:r>
      <w:r w:rsidRPr="0073506B">
        <w:rPr>
          <w:w w:val="115"/>
        </w:rPr>
        <w:t xml:space="preserve">not be required </w:t>
      </w:r>
      <w:r w:rsidRPr="0073506B">
        <w:rPr>
          <w:spacing w:val="-3"/>
          <w:w w:val="115"/>
        </w:rPr>
        <w:t xml:space="preserve">until </w:t>
      </w:r>
      <w:r w:rsidRPr="0073506B">
        <w:rPr>
          <w:w w:val="115"/>
        </w:rPr>
        <w:t>the Port of Melbourne</w:t>
      </w:r>
      <w:r w:rsidRPr="0073506B">
        <w:rPr>
          <w:spacing w:val="-35"/>
          <w:w w:val="115"/>
        </w:rPr>
        <w:t xml:space="preserve"> </w:t>
      </w:r>
      <w:r w:rsidRPr="0073506B">
        <w:rPr>
          <w:w w:val="115"/>
        </w:rPr>
        <w:t>reaches</w:t>
      </w:r>
      <w:r w:rsidRPr="0073506B">
        <w:rPr>
          <w:spacing w:val="-35"/>
          <w:w w:val="115"/>
        </w:rPr>
        <w:t xml:space="preserve"> </w:t>
      </w:r>
      <w:r w:rsidRPr="0073506B">
        <w:rPr>
          <w:spacing w:val="-4"/>
          <w:w w:val="115"/>
        </w:rPr>
        <w:t xml:space="preserve">approximately </w:t>
      </w:r>
      <w:r w:rsidRPr="0073506B">
        <w:rPr>
          <w:w w:val="115"/>
        </w:rPr>
        <w:t xml:space="preserve">8 </w:t>
      </w:r>
      <w:r w:rsidRPr="0073506B">
        <w:rPr>
          <w:spacing w:val="-3"/>
          <w:w w:val="115"/>
        </w:rPr>
        <w:t xml:space="preserve">million </w:t>
      </w:r>
      <w:r w:rsidRPr="0073506B">
        <w:rPr>
          <w:w w:val="115"/>
        </w:rPr>
        <w:t xml:space="preserve">TEU capacity </w:t>
      </w:r>
      <w:r w:rsidRPr="0073506B">
        <w:rPr>
          <w:spacing w:val="-2"/>
          <w:w w:val="115"/>
        </w:rPr>
        <w:t xml:space="preserve">which </w:t>
      </w:r>
      <w:r w:rsidRPr="0073506B">
        <w:rPr>
          <w:w w:val="115"/>
        </w:rPr>
        <w:t xml:space="preserve">is </w:t>
      </w:r>
      <w:r w:rsidRPr="0073506B">
        <w:rPr>
          <w:spacing w:val="-3"/>
          <w:w w:val="115"/>
        </w:rPr>
        <w:t xml:space="preserve">likely </w:t>
      </w:r>
      <w:r w:rsidRPr="0073506B">
        <w:rPr>
          <w:spacing w:val="-5"/>
          <w:w w:val="115"/>
        </w:rPr>
        <w:t xml:space="preserve">to </w:t>
      </w:r>
      <w:r w:rsidRPr="0073506B">
        <w:rPr>
          <w:w w:val="115"/>
        </w:rPr>
        <w:t>be around</w:t>
      </w:r>
      <w:r w:rsidRPr="0073506B">
        <w:rPr>
          <w:spacing w:val="-46"/>
          <w:w w:val="115"/>
        </w:rPr>
        <w:t xml:space="preserve"> </w:t>
      </w:r>
      <w:r w:rsidRPr="0073506B">
        <w:rPr>
          <w:w w:val="115"/>
        </w:rPr>
        <w:t>2055.</w:t>
      </w:r>
    </w:p>
    <w:p w14:paraId="30B38001" w14:textId="77777777" w:rsidR="0046215C" w:rsidRPr="0073506B" w:rsidRDefault="0046215C" w:rsidP="0046215C">
      <w:pPr>
        <w:spacing w:after="100" w:afterAutospacing="1"/>
      </w:pPr>
      <w:r w:rsidRPr="0073506B">
        <w:t>Detailed development planning for a second major container</w:t>
      </w:r>
      <w:r w:rsidRPr="0073506B">
        <w:rPr>
          <w:spacing w:val="-16"/>
        </w:rPr>
        <w:t xml:space="preserve"> </w:t>
      </w:r>
      <w:r w:rsidRPr="0073506B">
        <w:t>port</w:t>
      </w:r>
      <w:r w:rsidRPr="0073506B">
        <w:rPr>
          <w:spacing w:val="-16"/>
        </w:rPr>
        <w:t xml:space="preserve"> </w:t>
      </w:r>
      <w:r w:rsidRPr="0073506B">
        <w:t>needs</w:t>
      </w:r>
      <w:r w:rsidRPr="0073506B">
        <w:rPr>
          <w:spacing w:val="-16"/>
        </w:rPr>
        <w:t xml:space="preserve"> </w:t>
      </w:r>
      <w:r w:rsidRPr="0073506B">
        <w:t>to</w:t>
      </w:r>
      <w:r w:rsidRPr="0073506B">
        <w:rPr>
          <w:spacing w:val="-16"/>
        </w:rPr>
        <w:t xml:space="preserve"> </w:t>
      </w:r>
      <w:r w:rsidRPr="0073506B">
        <w:t>begin</w:t>
      </w:r>
      <w:r w:rsidRPr="0073506B">
        <w:rPr>
          <w:spacing w:val="-16"/>
        </w:rPr>
        <w:t xml:space="preserve"> </w:t>
      </w:r>
      <w:r w:rsidRPr="0073506B">
        <w:t>approximately</w:t>
      </w:r>
      <w:r w:rsidRPr="0073506B">
        <w:rPr>
          <w:spacing w:val="-16"/>
        </w:rPr>
        <w:t xml:space="preserve"> </w:t>
      </w:r>
      <w:r w:rsidRPr="0073506B">
        <w:t>15</w:t>
      </w:r>
      <w:r w:rsidRPr="0073506B">
        <w:rPr>
          <w:spacing w:val="-16"/>
        </w:rPr>
        <w:t xml:space="preserve"> </w:t>
      </w:r>
      <w:r w:rsidRPr="0073506B">
        <w:t>years</w:t>
      </w:r>
      <w:r w:rsidRPr="0073506B">
        <w:rPr>
          <w:spacing w:val="-16"/>
        </w:rPr>
        <w:t xml:space="preserve"> </w:t>
      </w:r>
      <w:r w:rsidRPr="0073506B">
        <w:t>prior to</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being</w:t>
      </w:r>
      <w:r w:rsidRPr="0073506B">
        <w:rPr>
          <w:spacing w:val="-12"/>
        </w:rPr>
        <w:t xml:space="preserve"> </w:t>
      </w:r>
      <w:r w:rsidRPr="0073506B">
        <w:t>required.</w:t>
      </w:r>
      <w:r w:rsidRPr="0073506B">
        <w:rPr>
          <w:spacing w:val="-12"/>
        </w:rPr>
        <w:t xml:space="preserve"> </w:t>
      </w:r>
      <w:r w:rsidRPr="0073506B">
        <w:t>Based</w:t>
      </w:r>
      <w:r w:rsidRPr="0073506B">
        <w:rPr>
          <w:spacing w:val="-12"/>
        </w:rPr>
        <w:t xml:space="preserve"> </w:t>
      </w:r>
      <w:r w:rsidRPr="0073506B">
        <w:t>on</w:t>
      </w:r>
      <w:r w:rsidRPr="0073506B">
        <w:rPr>
          <w:spacing w:val="-12"/>
        </w:rPr>
        <w:t xml:space="preserve"> </w:t>
      </w:r>
      <w:r w:rsidRPr="0073506B">
        <w:t>current</w:t>
      </w:r>
      <w:r w:rsidRPr="0073506B">
        <w:rPr>
          <w:spacing w:val="-12"/>
        </w:rPr>
        <w:t xml:space="preserve"> </w:t>
      </w:r>
      <w:r w:rsidRPr="0073506B">
        <w:t>analysis</w:t>
      </w:r>
      <w:r w:rsidRPr="0073506B">
        <w:rPr>
          <w:spacing w:val="-12"/>
        </w:rPr>
        <w:t xml:space="preserve"> </w:t>
      </w:r>
      <w:r w:rsidRPr="0073506B">
        <w:t>and projections,</w:t>
      </w:r>
      <w:r w:rsidRPr="0073506B">
        <w:rPr>
          <w:spacing w:val="-20"/>
        </w:rPr>
        <w:t xml:space="preserve"> </w:t>
      </w:r>
      <w:r w:rsidRPr="0073506B">
        <w:t>detailed</w:t>
      </w:r>
      <w:r w:rsidRPr="0073506B">
        <w:rPr>
          <w:spacing w:val="-20"/>
        </w:rPr>
        <w:t xml:space="preserve"> </w:t>
      </w:r>
      <w:r w:rsidRPr="0073506B">
        <w:t>planning</w:t>
      </w:r>
      <w:r w:rsidRPr="0073506B">
        <w:rPr>
          <w:spacing w:val="-20"/>
        </w:rPr>
        <w:t xml:space="preserve"> </w:t>
      </w:r>
      <w:r w:rsidRPr="0073506B">
        <w:t>for</w:t>
      </w:r>
      <w:r w:rsidRPr="0073506B">
        <w:rPr>
          <w:spacing w:val="-20"/>
        </w:rPr>
        <w:t xml:space="preserve"> </w:t>
      </w:r>
      <w:r w:rsidRPr="0073506B">
        <w:t>a</w:t>
      </w:r>
      <w:r w:rsidRPr="0073506B">
        <w:rPr>
          <w:spacing w:val="-20"/>
        </w:rPr>
        <w:t xml:space="preserve"> </w:t>
      </w:r>
      <w:r w:rsidRPr="0073506B">
        <w:t>second</w:t>
      </w:r>
      <w:r w:rsidRPr="0073506B">
        <w:rPr>
          <w:spacing w:val="-20"/>
        </w:rPr>
        <w:t xml:space="preserve"> </w:t>
      </w:r>
      <w:r w:rsidRPr="0073506B">
        <w:t>major</w:t>
      </w:r>
      <w:r w:rsidRPr="0073506B">
        <w:rPr>
          <w:spacing w:val="-20"/>
        </w:rPr>
        <w:t xml:space="preserve"> </w:t>
      </w:r>
      <w:r w:rsidRPr="0073506B">
        <w:t>container port</w:t>
      </w:r>
      <w:r w:rsidRPr="0073506B">
        <w:rPr>
          <w:spacing w:val="-14"/>
        </w:rPr>
        <w:t xml:space="preserve"> </w:t>
      </w:r>
      <w:r w:rsidRPr="0073506B">
        <w:t>should</w:t>
      </w:r>
      <w:r w:rsidRPr="0073506B">
        <w:rPr>
          <w:spacing w:val="-14"/>
        </w:rPr>
        <w:t xml:space="preserve"> </w:t>
      </w:r>
      <w:r w:rsidRPr="0073506B">
        <w:t>begin</w:t>
      </w:r>
      <w:r w:rsidRPr="0073506B">
        <w:rPr>
          <w:spacing w:val="-14"/>
        </w:rPr>
        <w:t xml:space="preserve"> </w:t>
      </w:r>
      <w:r w:rsidRPr="0073506B">
        <w:t>around</w:t>
      </w:r>
      <w:r w:rsidRPr="0073506B">
        <w:rPr>
          <w:spacing w:val="-14"/>
        </w:rPr>
        <w:t xml:space="preserve"> </w:t>
      </w:r>
      <w:r w:rsidRPr="0073506B">
        <w:t>2040.</w:t>
      </w:r>
      <w:r w:rsidRPr="0073506B">
        <w:rPr>
          <w:spacing w:val="-14"/>
        </w:rPr>
        <w:t xml:space="preserve"> </w:t>
      </w:r>
      <w:r w:rsidRPr="0073506B">
        <w:t>Land</w:t>
      </w:r>
      <w:r w:rsidRPr="0073506B">
        <w:rPr>
          <w:spacing w:val="-14"/>
        </w:rPr>
        <w:t xml:space="preserve"> </w:t>
      </w:r>
      <w:r w:rsidRPr="0073506B">
        <w:t>use</w:t>
      </w:r>
      <w:r w:rsidRPr="0073506B">
        <w:rPr>
          <w:spacing w:val="-14"/>
        </w:rPr>
        <w:t xml:space="preserve"> </w:t>
      </w:r>
      <w:r w:rsidRPr="0073506B">
        <w:t>planning</w:t>
      </w:r>
      <w:r w:rsidRPr="0073506B">
        <w:rPr>
          <w:spacing w:val="-14"/>
        </w:rPr>
        <w:t xml:space="preserve"> </w:t>
      </w:r>
      <w:r w:rsidRPr="0073506B">
        <w:t>actions to secure necessary second container port land and transport</w:t>
      </w:r>
      <w:r w:rsidRPr="0073506B">
        <w:rPr>
          <w:spacing w:val="-11"/>
        </w:rPr>
        <w:t xml:space="preserve"> </w:t>
      </w:r>
      <w:r w:rsidRPr="0073506B">
        <w:t>corridors</w:t>
      </w:r>
      <w:r w:rsidRPr="0073506B">
        <w:rPr>
          <w:spacing w:val="-11"/>
        </w:rPr>
        <w:t xml:space="preserve"> </w:t>
      </w:r>
      <w:r w:rsidRPr="0073506B">
        <w:t>need</w:t>
      </w:r>
      <w:r w:rsidRPr="0073506B">
        <w:rPr>
          <w:spacing w:val="-11"/>
        </w:rPr>
        <w:t xml:space="preserve"> </w:t>
      </w:r>
      <w:r w:rsidRPr="0073506B">
        <w:t>to</w:t>
      </w:r>
      <w:r w:rsidRPr="0073506B">
        <w:rPr>
          <w:spacing w:val="-11"/>
        </w:rPr>
        <w:t xml:space="preserve"> </w:t>
      </w:r>
      <w:r w:rsidRPr="0073506B">
        <w:t>be</w:t>
      </w:r>
      <w:r w:rsidRPr="0073506B">
        <w:rPr>
          <w:spacing w:val="-11"/>
        </w:rPr>
        <w:t xml:space="preserve"> </w:t>
      </w:r>
      <w:r w:rsidRPr="0073506B">
        <w:t>taken</w:t>
      </w:r>
      <w:r w:rsidRPr="0073506B">
        <w:rPr>
          <w:spacing w:val="-11"/>
        </w:rPr>
        <w:t xml:space="preserve"> </w:t>
      </w:r>
      <w:r w:rsidRPr="0073506B">
        <w:t>as</w:t>
      </w:r>
      <w:r w:rsidRPr="0073506B">
        <w:rPr>
          <w:spacing w:val="-11"/>
        </w:rPr>
        <w:t xml:space="preserve"> </w:t>
      </w:r>
      <w:r w:rsidRPr="0073506B">
        <w:t>soon</w:t>
      </w:r>
      <w:r w:rsidRPr="0073506B">
        <w:rPr>
          <w:spacing w:val="-11"/>
        </w:rPr>
        <w:t xml:space="preserve"> </w:t>
      </w:r>
      <w:r w:rsidRPr="0073506B">
        <w:t>as</w:t>
      </w:r>
      <w:r w:rsidRPr="0073506B">
        <w:rPr>
          <w:spacing w:val="-11"/>
        </w:rPr>
        <w:t xml:space="preserve"> </w:t>
      </w:r>
      <w:r w:rsidRPr="0073506B">
        <w:t>possible.</w:t>
      </w:r>
    </w:p>
    <w:p w14:paraId="71426BBF" w14:textId="77777777" w:rsidR="0046215C" w:rsidRPr="0073506B" w:rsidRDefault="0046215C" w:rsidP="0046215C">
      <w:pPr>
        <w:spacing w:after="100" w:afterAutospacing="1"/>
      </w:pPr>
      <w:r>
        <w:rPr>
          <w:spacing w:val="-3"/>
          <w:w w:val="115"/>
        </w:rPr>
        <w:t xml:space="preserve">3. </w:t>
      </w:r>
      <w:r w:rsidRPr="0073506B">
        <w:rPr>
          <w:spacing w:val="-3"/>
          <w:w w:val="115"/>
        </w:rPr>
        <w:t xml:space="preserve">Bay </w:t>
      </w:r>
      <w:r w:rsidRPr="0073506B">
        <w:rPr>
          <w:spacing w:val="-4"/>
          <w:w w:val="115"/>
        </w:rPr>
        <w:t xml:space="preserve">West </w:t>
      </w:r>
      <w:r w:rsidRPr="0073506B">
        <w:rPr>
          <w:w w:val="115"/>
        </w:rPr>
        <w:t xml:space="preserve">is the </w:t>
      </w:r>
      <w:r w:rsidRPr="0073506B">
        <w:rPr>
          <w:spacing w:val="-3"/>
          <w:w w:val="115"/>
        </w:rPr>
        <w:t>preferred</w:t>
      </w:r>
      <w:r w:rsidRPr="0073506B">
        <w:rPr>
          <w:spacing w:val="-52"/>
          <w:w w:val="115"/>
        </w:rPr>
        <w:t xml:space="preserve"> </w:t>
      </w:r>
      <w:r w:rsidRPr="0073506B">
        <w:rPr>
          <w:w w:val="115"/>
        </w:rPr>
        <w:t>location for</w:t>
      </w:r>
      <w:r w:rsidRPr="0073506B">
        <w:rPr>
          <w:spacing w:val="-17"/>
          <w:w w:val="115"/>
        </w:rPr>
        <w:t xml:space="preserve"> </w:t>
      </w:r>
      <w:r w:rsidRPr="0073506B">
        <w:rPr>
          <w:w w:val="115"/>
        </w:rPr>
        <w:t>a</w:t>
      </w:r>
      <w:r w:rsidRPr="0073506B">
        <w:rPr>
          <w:spacing w:val="-17"/>
          <w:w w:val="115"/>
        </w:rPr>
        <w:t xml:space="preserve"> </w:t>
      </w:r>
      <w:r w:rsidRPr="0073506B">
        <w:rPr>
          <w:w w:val="115"/>
        </w:rPr>
        <w:t>second</w:t>
      </w:r>
      <w:r w:rsidRPr="0073506B">
        <w:rPr>
          <w:spacing w:val="-17"/>
          <w:w w:val="115"/>
        </w:rPr>
        <w:t xml:space="preserve"> </w:t>
      </w:r>
      <w:r w:rsidRPr="0073506B">
        <w:rPr>
          <w:w w:val="115"/>
        </w:rPr>
        <w:t>major</w:t>
      </w:r>
      <w:r w:rsidRPr="0073506B">
        <w:rPr>
          <w:spacing w:val="-17"/>
          <w:w w:val="115"/>
        </w:rPr>
        <w:t xml:space="preserve"> </w:t>
      </w:r>
      <w:r w:rsidRPr="0073506B">
        <w:rPr>
          <w:w w:val="115"/>
        </w:rPr>
        <w:t>container</w:t>
      </w:r>
      <w:r w:rsidRPr="0073506B">
        <w:rPr>
          <w:spacing w:val="-17"/>
          <w:w w:val="115"/>
        </w:rPr>
        <w:t xml:space="preserve"> </w:t>
      </w:r>
      <w:r w:rsidRPr="0073506B">
        <w:rPr>
          <w:w w:val="115"/>
        </w:rPr>
        <w:t>port.</w:t>
      </w:r>
    </w:p>
    <w:p w14:paraId="1C2C5FDF" w14:textId="77777777" w:rsidR="0046215C" w:rsidRPr="0073506B" w:rsidRDefault="0046215C" w:rsidP="0046215C">
      <w:pPr>
        <w:spacing w:after="100" w:afterAutospacing="1"/>
      </w:pPr>
      <w:r w:rsidRPr="0073506B">
        <w:t>Bay West has strong transport, land use, environmental and amenity advantages, when compared to Hastings. Bay West is a good option for catering to container demand once capacity at the Port of Melbourne has been exhausted</w:t>
      </w:r>
      <w:r w:rsidRPr="0073506B">
        <w:rPr>
          <w:spacing w:val="-14"/>
        </w:rPr>
        <w:t xml:space="preserve"> </w:t>
      </w:r>
      <w:r w:rsidRPr="0073506B">
        <w:t>and</w:t>
      </w:r>
      <w:r w:rsidRPr="0073506B">
        <w:rPr>
          <w:spacing w:val="-14"/>
        </w:rPr>
        <w:t xml:space="preserve"> </w:t>
      </w:r>
      <w:r w:rsidRPr="0073506B">
        <w:t>is</w:t>
      </w:r>
      <w:r w:rsidRPr="0073506B">
        <w:rPr>
          <w:spacing w:val="-14"/>
        </w:rPr>
        <w:t xml:space="preserve"> </w:t>
      </w:r>
      <w:r w:rsidRPr="0073506B">
        <w:t>also</w:t>
      </w:r>
      <w:r w:rsidRPr="0073506B">
        <w:rPr>
          <w:spacing w:val="-14"/>
        </w:rPr>
        <w:t xml:space="preserve"> </w:t>
      </w:r>
      <w:r w:rsidRPr="0073506B">
        <w:t>well</w:t>
      </w:r>
      <w:r w:rsidRPr="0073506B">
        <w:rPr>
          <w:spacing w:val="-14"/>
        </w:rPr>
        <w:t xml:space="preserve"> </w:t>
      </w:r>
      <w:r w:rsidRPr="0073506B">
        <w:t>suited</w:t>
      </w:r>
      <w:r w:rsidRPr="0073506B">
        <w:rPr>
          <w:spacing w:val="-14"/>
        </w:rPr>
        <w:t xml:space="preserve"> </w:t>
      </w:r>
      <w:r w:rsidRPr="0073506B">
        <w:t>to</w:t>
      </w:r>
      <w:r w:rsidRPr="0073506B">
        <w:rPr>
          <w:spacing w:val="-14"/>
        </w:rPr>
        <w:t xml:space="preserve"> </w:t>
      </w:r>
      <w:r w:rsidRPr="0073506B">
        <w:t>becoming</w:t>
      </w:r>
      <w:r w:rsidRPr="0073506B">
        <w:rPr>
          <w:spacing w:val="-14"/>
        </w:rPr>
        <w:t xml:space="preserve"> </w:t>
      </w:r>
      <w:r w:rsidRPr="0073506B">
        <w:t>Melbourne's future</w:t>
      </w:r>
      <w:r w:rsidRPr="0073506B">
        <w:rPr>
          <w:spacing w:val="-13"/>
        </w:rPr>
        <w:t xml:space="preserve"> </w:t>
      </w:r>
      <w:r w:rsidRPr="0073506B">
        <w:t>container</w:t>
      </w:r>
      <w:r w:rsidRPr="0073506B">
        <w:rPr>
          <w:spacing w:val="-13"/>
        </w:rPr>
        <w:t xml:space="preserve"> </w:t>
      </w:r>
      <w:r w:rsidRPr="0073506B">
        <w:t>port</w:t>
      </w:r>
      <w:r w:rsidRPr="0073506B">
        <w:rPr>
          <w:spacing w:val="-13"/>
        </w:rPr>
        <w:t xml:space="preserve"> </w:t>
      </w:r>
      <w:r w:rsidRPr="0073506B">
        <w:t>in</w:t>
      </w:r>
      <w:r w:rsidRPr="0073506B">
        <w:rPr>
          <w:spacing w:val="-13"/>
        </w:rPr>
        <w:t xml:space="preserve"> </w:t>
      </w:r>
      <w:r w:rsidRPr="0073506B">
        <w:t>the</w:t>
      </w:r>
      <w:r w:rsidRPr="0073506B">
        <w:rPr>
          <w:spacing w:val="-13"/>
        </w:rPr>
        <w:t xml:space="preserve"> </w:t>
      </w:r>
      <w:r w:rsidRPr="0073506B">
        <w:t>long</w:t>
      </w:r>
      <w:r w:rsidRPr="0073506B">
        <w:rPr>
          <w:spacing w:val="-13"/>
        </w:rPr>
        <w:t xml:space="preserve"> </w:t>
      </w:r>
      <w:r w:rsidRPr="0073506B">
        <w:t>term.</w:t>
      </w:r>
    </w:p>
    <w:p w14:paraId="6D66ADA0" w14:textId="77777777" w:rsidR="0046215C" w:rsidRPr="0073506B" w:rsidRDefault="0046215C" w:rsidP="0046215C">
      <w:pPr>
        <w:spacing w:after="100" w:afterAutospacing="1" w:line="278" w:lineRule="auto"/>
        <w:sectPr w:rsidR="0046215C" w:rsidRPr="0073506B">
          <w:type w:val="continuous"/>
          <w:pgSz w:w="11910" w:h="16840"/>
          <w:pgMar w:top="1580" w:right="1280" w:bottom="280" w:left="460" w:header="720" w:footer="720" w:gutter="0"/>
          <w:cols w:num="2" w:space="720" w:equalWidth="0">
            <w:col w:w="4929" w:space="103"/>
            <w:col w:w="5138"/>
          </w:cols>
        </w:sectPr>
      </w:pPr>
    </w:p>
    <w:p w14:paraId="171FB522" w14:textId="77777777" w:rsidR="0046215C" w:rsidRPr="0073506B" w:rsidRDefault="0046215C" w:rsidP="0046215C">
      <w:pPr>
        <w:pStyle w:val="Heading1"/>
        <w:spacing w:before="0" w:after="100" w:afterAutospacing="1"/>
        <w:ind w:left="146"/>
      </w:pPr>
      <w:r w:rsidRPr="0073506B">
        <w:rPr>
          <w:w w:val="115"/>
        </w:rPr>
        <w:lastRenderedPageBreak/>
        <w:t>Recommendations</w:t>
      </w:r>
    </w:p>
    <w:p w14:paraId="3674A34F" w14:textId="77777777" w:rsidR="0046215C" w:rsidRPr="0073506B" w:rsidRDefault="0046215C" w:rsidP="0046215C">
      <w:pPr>
        <w:spacing w:after="100" w:afterAutospacing="1"/>
      </w:pPr>
      <w:r w:rsidRPr="0073506B">
        <w:rPr>
          <w:spacing w:val="-22"/>
          <w:w w:val="115"/>
        </w:rPr>
        <w:t xml:space="preserve">To </w:t>
      </w:r>
      <w:r w:rsidRPr="0073506B">
        <w:rPr>
          <w:w w:val="115"/>
        </w:rPr>
        <w:t>support implementation of our advice,</w:t>
      </w:r>
      <w:r w:rsidRPr="0073506B">
        <w:rPr>
          <w:spacing w:val="-34"/>
          <w:w w:val="115"/>
        </w:rPr>
        <w:t xml:space="preserve"> </w:t>
      </w:r>
      <w:r w:rsidRPr="0073506B">
        <w:rPr>
          <w:spacing w:val="-4"/>
          <w:w w:val="115"/>
        </w:rPr>
        <w:t>Infrastructure</w:t>
      </w:r>
      <w:r w:rsidRPr="0073506B">
        <w:rPr>
          <w:spacing w:val="-34"/>
          <w:w w:val="115"/>
        </w:rPr>
        <w:t xml:space="preserve"> </w:t>
      </w:r>
      <w:r w:rsidRPr="0073506B">
        <w:rPr>
          <w:spacing w:val="-6"/>
          <w:w w:val="115"/>
        </w:rPr>
        <w:t>Victoria</w:t>
      </w:r>
      <w:r w:rsidRPr="0073506B">
        <w:rPr>
          <w:spacing w:val="-34"/>
          <w:w w:val="115"/>
        </w:rPr>
        <w:t xml:space="preserve"> </w:t>
      </w:r>
      <w:r w:rsidRPr="0073506B">
        <w:rPr>
          <w:spacing w:val="-3"/>
          <w:w w:val="115"/>
        </w:rPr>
        <w:t>is</w:t>
      </w:r>
      <w:r w:rsidRPr="0073506B">
        <w:rPr>
          <w:spacing w:val="-34"/>
          <w:w w:val="115"/>
        </w:rPr>
        <w:t xml:space="preserve"> </w:t>
      </w:r>
      <w:r w:rsidRPr="0073506B">
        <w:rPr>
          <w:spacing w:val="-4"/>
          <w:w w:val="115"/>
        </w:rPr>
        <w:t xml:space="preserve">making </w:t>
      </w:r>
      <w:r w:rsidRPr="0073506B">
        <w:rPr>
          <w:w w:val="115"/>
        </w:rPr>
        <w:t xml:space="preserve">19 recommendations </w:t>
      </w:r>
      <w:r w:rsidRPr="0073506B">
        <w:rPr>
          <w:spacing w:val="-9"/>
          <w:w w:val="115"/>
        </w:rPr>
        <w:t xml:space="preserve">to </w:t>
      </w:r>
      <w:r w:rsidRPr="0073506B">
        <w:rPr>
          <w:spacing w:val="-4"/>
          <w:w w:val="115"/>
        </w:rPr>
        <w:t xml:space="preserve">the </w:t>
      </w:r>
      <w:r w:rsidRPr="0073506B">
        <w:rPr>
          <w:w w:val="115"/>
        </w:rPr>
        <w:t xml:space="preserve">Victorian Government </w:t>
      </w:r>
      <w:r w:rsidRPr="0073506B">
        <w:rPr>
          <w:spacing w:val="-3"/>
          <w:w w:val="115"/>
        </w:rPr>
        <w:t xml:space="preserve">in </w:t>
      </w:r>
      <w:r w:rsidRPr="0073506B">
        <w:rPr>
          <w:spacing w:val="-4"/>
          <w:w w:val="115"/>
        </w:rPr>
        <w:t xml:space="preserve">the </w:t>
      </w:r>
      <w:r>
        <w:rPr>
          <w:spacing w:val="-7"/>
          <w:w w:val="115"/>
        </w:rPr>
        <w:t>following themes</w:t>
      </w:r>
      <w:r w:rsidRPr="0073506B">
        <w:rPr>
          <w:spacing w:val="-4"/>
          <w:w w:val="115"/>
        </w:rPr>
        <w:t>:</w:t>
      </w:r>
    </w:p>
    <w:p w14:paraId="33A9CBE4" w14:textId="77777777" w:rsidR="0046215C" w:rsidRDefault="0046215C" w:rsidP="00E14DFD">
      <w:pPr>
        <w:pStyle w:val="ListParagraph"/>
        <w:numPr>
          <w:ilvl w:val="0"/>
          <w:numId w:val="11"/>
        </w:numPr>
        <w:spacing w:before="0" w:after="100" w:afterAutospacing="1" w:line="242" w:lineRule="auto"/>
      </w:pPr>
      <w:r>
        <w:t>Monitor and publicly report on key port related indicators</w:t>
      </w:r>
    </w:p>
    <w:p w14:paraId="13FFBA87" w14:textId="77777777" w:rsidR="0046215C" w:rsidRDefault="0046215C" w:rsidP="00E14DFD">
      <w:pPr>
        <w:pStyle w:val="ListParagraph"/>
        <w:numPr>
          <w:ilvl w:val="0"/>
          <w:numId w:val="11"/>
        </w:numPr>
        <w:spacing w:before="0" w:after="100" w:afterAutospacing="1" w:line="242" w:lineRule="auto"/>
      </w:pPr>
      <w:r>
        <w:t>Optimise the capacity of existing ports</w:t>
      </w:r>
    </w:p>
    <w:p w14:paraId="54A39892" w14:textId="77777777" w:rsidR="0046215C" w:rsidRDefault="0046215C" w:rsidP="00E14DFD">
      <w:pPr>
        <w:pStyle w:val="ListParagraph"/>
        <w:numPr>
          <w:ilvl w:val="0"/>
          <w:numId w:val="11"/>
        </w:numPr>
        <w:spacing w:before="0" w:after="100" w:afterAutospacing="1" w:line="242" w:lineRule="auto"/>
      </w:pPr>
      <w:r>
        <w:t>Understand the variables that may alter planning timelines</w:t>
      </w:r>
    </w:p>
    <w:p w14:paraId="2320F67A" w14:textId="77777777" w:rsidR="0046215C" w:rsidRDefault="0046215C" w:rsidP="00E14DFD">
      <w:pPr>
        <w:pStyle w:val="ListParagraph"/>
        <w:numPr>
          <w:ilvl w:val="0"/>
          <w:numId w:val="11"/>
        </w:numPr>
        <w:spacing w:before="0" w:after="100" w:afterAutospacing="1" w:line="242" w:lineRule="auto"/>
      </w:pPr>
      <w:r>
        <w:t>Preserve long-term port options</w:t>
      </w:r>
    </w:p>
    <w:p w14:paraId="429C6D34" w14:textId="77777777" w:rsidR="0046215C" w:rsidRDefault="0046215C" w:rsidP="00E14DFD">
      <w:pPr>
        <w:pStyle w:val="ListParagraph"/>
        <w:numPr>
          <w:ilvl w:val="0"/>
          <w:numId w:val="11"/>
        </w:numPr>
        <w:spacing w:before="0" w:after="100" w:afterAutospacing="1" w:line="242" w:lineRule="auto"/>
      </w:pPr>
      <w:r>
        <w:t>Baseline and monitor environmental conditions</w:t>
      </w:r>
    </w:p>
    <w:p w14:paraId="0616374A" w14:textId="77777777" w:rsidR="0046215C" w:rsidRDefault="0046215C" w:rsidP="00E14DFD">
      <w:pPr>
        <w:pStyle w:val="ListParagraph"/>
        <w:numPr>
          <w:ilvl w:val="0"/>
          <w:numId w:val="11"/>
        </w:numPr>
        <w:spacing w:before="0" w:after="100" w:afterAutospacing="1" w:line="242" w:lineRule="auto"/>
      </w:pPr>
      <w:r>
        <w:t>Optimise governance of Victorian ports</w:t>
      </w:r>
    </w:p>
    <w:p w14:paraId="1D53CBBB" w14:textId="77777777" w:rsidR="0046215C" w:rsidRPr="0073506B" w:rsidRDefault="0046215C" w:rsidP="0046215C">
      <w:pPr>
        <w:spacing w:after="100" w:afterAutospacing="1"/>
        <w:rPr>
          <w:sz w:val="17"/>
        </w:rPr>
        <w:sectPr w:rsidR="0046215C" w:rsidRPr="0073506B">
          <w:pgSz w:w="11910" w:h="16840"/>
          <w:pgMar w:top="1580" w:right="460" w:bottom="600" w:left="1280" w:header="0" w:footer="343" w:gutter="0"/>
          <w:cols w:space="720"/>
        </w:sectPr>
      </w:pPr>
    </w:p>
    <w:p w14:paraId="32BB811A" w14:textId="77777777" w:rsidR="0046215C" w:rsidRDefault="0046215C" w:rsidP="0046215C">
      <w:pPr>
        <w:spacing w:after="100" w:afterAutospacing="1" w:line="230" w:lineRule="auto"/>
        <w:rPr>
          <w:sz w:val="33"/>
        </w:rPr>
      </w:pPr>
    </w:p>
    <w:p w14:paraId="5E5496D0" w14:textId="77777777" w:rsidR="0046215C" w:rsidRPr="0073506B" w:rsidRDefault="0046215C" w:rsidP="0046215C">
      <w:pPr>
        <w:spacing w:after="100" w:afterAutospacing="1" w:line="230" w:lineRule="auto"/>
        <w:rPr>
          <w:sz w:val="33"/>
        </w:rPr>
        <w:sectPr w:rsidR="0046215C" w:rsidRPr="0073506B">
          <w:type w:val="continuous"/>
          <w:pgSz w:w="11910" w:h="16840"/>
          <w:pgMar w:top="1580" w:right="460" w:bottom="280" w:left="1280" w:header="720" w:footer="720" w:gutter="0"/>
          <w:cols w:num="2" w:space="720" w:equalWidth="0">
            <w:col w:w="3971" w:space="582"/>
            <w:col w:w="5617"/>
          </w:cols>
        </w:sectPr>
      </w:pPr>
    </w:p>
    <w:p w14:paraId="6E2A97A1" w14:textId="77777777" w:rsidR="005C016C" w:rsidRDefault="005C016C" w:rsidP="0046215C">
      <w:pPr>
        <w:spacing w:after="100" w:afterAutospacing="1"/>
      </w:pPr>
    </w:p>
    <w:p w14:paraId="7307F52B" w14:textId="77777777" w:rsidR="0046215C" w:rsidRPr="007A708B" w:rsidRDefault="0046215C" w:rsidP="0046215C">
      <w:pPr>
        <w:spacing w:after="100" w:afterAutospacing="1"/>
      </w:pPr>
      <w:r w:rsidRPr="007A708B">
        <w:t xml:space="preserve">1. </w:t>
      </w:r>
      <w:r w:rsidRPr="007A708B">
        <w:rPr>
          <w:w w:val="115"/>
        </w:rPr>
        <w:t>The</w:t>
      </w:r>
      <w:r w:rsidRPr="007A708B">
        <w:rPr>
          <w:spacing w:val="-17"/>
          <w:w w:val="115"/>
        </w:rPr>
        <w:t xml:space="preserve"> </w:t>
      </w:r>
      <w:r w:rsidRPr="007A708B">
        <w:rPr>
          <w:spacing w:val="-3"/>
          <w:w w:val="115"/>
        </w:rPr>
        <w:t>Victorian</w:t>
      </w:r>
      <w:r w:rsidRPr="007A708B">
        <w:rPr>
          <w:spacing w:val="-17"/>
          <w:w w:val="115"/>
        </w:rPr>
        <w:t xml:space="preserve"> </w:t>
      </w:r>
      <w:r w:rsidRPr="007A708B">
        <w:rPr>
          <w:w w:val="115"/>
        </w:rPr>
        <w:t>Government</w:t>
      </w:r>
      <w:r w:rsidRPr="007A708B">
        <w:rPr>
          <w:spacing w:val="-17"/>
          <w:w w:val="115"/>
        </w:rPr>
        <w:t xml:space="preserve"> </w:t>
      </w:r>
      <w:r w:rsidRPr="007A708B">
        <w:rPr>
          <w:w w:val="115"/>
        </w:rPr>
        <w:t>should</w:t>
      </w:r>
      <w:r w:rsidRPr="007A708B">
        <w:rPr>
          <w:spacing w:val="-17"/>
          <w:w w:val="115"/>
        </w:rPr>
        <w:t xml:space="preserve"> </w:t>
      </w:r>
      <w:r w:rsidRPr="007A708B">
        <w:rPr>
          <w:spacing w:val="-3"/>
          <w:w w:val="115"/>
        </w:rPr>
        <w:t>monitor</w:t>
      </w:r>
      <w:r w:rsidRPr="007A708B">
        <w:rPr>
          <w:spacing w:val="-17"/>
          <w:w w:val="115"/>
        </w:rPr>
        <w:t xml:space="preserve"> </w:t>
      </w:r>
      <w:r w:rsidRPr="007A708B">
        <w:rPr>
          <w:spacing w:val="-5"/>
          <w:w w:val="115"/>
        </w:rPr>
        <w:t>key</w:t>
      </w:r>
      <w:r w:rsidRPr="007A708B">
        <w:rPr>
          <w:spacing w:val="-17"/>
          <w:w w:val="115"/>
        </w:rPr>
        <w:t xml:space="preserve"> </w:t>
      </w:r>
      <w:r w:rsidRPr="007A708B">
        <w:rPr>
          <w:spacing w:val="-3"/>
          <w:w w:val="115"/>
        </w:rPr>
        <w:t>indicators</w:t>
      </w:r>
      <w:r w:rsidRPr="007A708B">
        <w:rPr>
          <w:w w:val="99"/>
        </w:rPr>
        <w:t xml:space="preserve"> </w:t>
      </w:r>
      <w:r w:rsidRPr="007A708B">
        <w:rPr>
          <w:spacing w:val="-3"/>
          <w:w w:val="115"/>
        </w:rPr>
        <w:t xml:space="preserve">relevant </w:t>
      </w:r>
      <w:r w:rsidRPr="007A708B">
        <w:rPr>
          <w:spacing w:val="-5"/>
          <w:w w:val="115"/>
        </w:rPr>
        <w:t xml:space="preserve">to </w:t>
      </w:r>
      <w:r w:rsidRPr="007A708B">
        <w:rPr>
          <w:w w:val="115"/>
        </w:rPr>
        <w:t xml:space="preserve">all </w:t>
      </w:r>
      <w:r w:rsidRPr="007A708B">
        <w:rPr>
          <w:spacing w:val="-3"/>
          <w:w w:val="115"/>
        </w:rPr>
        <w:t xml:space="preserve">Victorian </w:t>
      </w:r>
      <w:r w:rsidRPr="007A708B">
        <w:rPr>
          <w:w w:val="115"/>
        </w:rPr>
        <w:t>ports that impact planning and publish</w:t>
      </w:r>
      <w:r w:rsidRPr="007A708B">
        <w:rPr>
          <w:spacing w:val="-21"/>
          <w:w w:val="115"/>
        </w:rPr>
        <w:t xml:space="preserve"> </w:t>
      </w:r>
      <w:r w:rsidRPr="007A708B">
        <w:rPr>
          <w:w w:val="115"/>
        </w:rPr>
        <w:t>a</w:t>
      </w:r>
      <w:r w:rsidRPr="007A708B">
        <w:rPr>
          <w:spacing w:val="-21"/>
          <w:w w:val="115"/>
        </w:rPr>
        <w:t xml:space="preserve"> </w:t>
      </w:r>
      <w:r w:rsidRPr="007A708B">
        <w:rPr>
          <w:w w:val="115"/>
        </w:rPr>
        <w:t>report</w:t>
      </w:r>
      <w:r w:rsidRPr="007A708B">
        <w:rPr>
          <w:spacing w:val="-21"/>
          <w:w w:val="115"/>
        </w:rPr>
        <w:t xml:space="preserve"> </w:t>
      </w:r>
      <w:r w:rsidRPr="007A708B">
        <w:rPr>
          <w:spacing w:val="-3"/>
          <w:w w:val="115"/>
        </w:rPr>
        <w:t>every</w:t>
      </w:r>
      <w:r w:rsidRPr="007A708B">
        <w:rPr>
          <w:spacing w:val="-21"/>
          <w:w w:val="115"/>
        </w:rPr>
        <w:t xml:space="preserve"> </w:t>
      </w:r>
      <w:r w:rsidRPr="007A708B">
        <w:rPr>
          <w:spacing w:val="-3"/>
          <w:w w:val="115"/>
        </w:rPr>
        <w:t>five</w:t>
      </w:r>
      <w:r w:rsidRPr="007A708B">
        <w:rPr>
          <w:spacing w:val="-21"/>
          <w:w w:val="115"/>
        </w:rPr>
        <w:t xml:space="preserve"> </w:t>
      </w:r>
      <w:r w:rsidRPr="007A708B">
        <w:rPr>
          <w:w w:val="115"/>
        </w:rPr>
        <w:t>years.</w:t>
      </w:r>
    </w:p>
    <w:p w14:paraId="1355723A" w14:textId="77777777" w:rsidR="0046215C" w:rsidRPr="007A708B" w:rsidRDefault="0046215C" w:rsidP="0046215C">
      <w:pPr>
        <w:spacing w:after="100" w:afterAutospacing="1"/>
      </w:pPr>
      <w:r w:rsidRPr="007A708B">
        <w:t>This</w:t>
      </w:r>
      <w:r w:rsidRPr="007A708B">
        <w:rPr>
          <w:spacing w:val="-13"/>
        </w:rPr>
        <w:t xml:space="preserve"> </w:t>
      </w:r>
      <w:r w:rsidRPr="007A708B">
        <w:t>report</w:t>
      </w:r>
      <w:r w:rsidRPr="007A708B">
        <w:rPr>
          <w:spacing w:val="-13"/>
        </w:rPr>
        <w:t xml:space="preserve"> </w:t>
      </w:r>
      <w:r w:rsidRPr="007A708B">
        <w:t>should</w:t>
      </w:r>
      <w:r w:rsidRPr="007A708B">
        <w:rPr>
          <w:spacing w:val="-13"/>
        </w:rPr>
        <w:t xml:space="preserve"> </w:t>
      </w:r>
      <w:r w:rsidRPr="007A708B">
        <w:t>be</w:t>
      </w:r>
      <w:r w:rsidRPr="007A708B">
        <w:rPr>
          <w:spacing w:val="-13"/>
        </w:rPr>
        <w:t xml:space="preserve"> </w:t>
      </w:r>
      <w:r w:rsidRPr="007A708B">
        <w:t>prepared</w:t>
      </w:r>
      <w:r w:rsidRPr="007A708B">
        <w:rPr>
          <w:spacing w:val="-13"/>
        </w:rPr>
        <w:t xml:space="preserve"> </w:t>
      </w:r>
      <w:r w:rsidRPr="007A708B">
        <w:t>for</w:t>
      </w:r>
      <w:r w:rsidRPr="007A708B">
        <w:rPr>
          <w:spacing w:val="-13"/>
        </w:rPr>
        <w:t xml:space="preserve"> </w:t>
      </w:r>
      <w:r w:rsidRPr="007A708B">
        <w:t>the</w:t>
      </w:r>
      <w:r w:rsidRPr="007A708B">
        <w:rPr>
          <w:spacing w:val="-13"/>
        </w:rPr>
        <w:t xml:space="preserve"> </w:t>
      </w:r>
      <w:r w:rsidRPr="007A708B">
        <w:t>purpose</w:t>
      </w:r>
      <w:r w:rsidRPr="007A708B">
        <w:rPr>
          <w:spacing w:val="-13"/>
        </w:rPr>
        <w:t xml:space="preserve"> </w:t>
      </w:r>
      <w:r w:rsidRPr="007A708B">
        <w:t>of</w:t>
      </w:r>
      <w:r w:rsidRPr="007A708B">
        <w:rPr>
          <w:spacing w:val="-13"/>
        </w:rPr>
        <w:t xml:space="preserve"> </w:t>
      </w:r>
      <w:r w:rsidRPr="007A708B">
        <w:t>identifying</w:t>
      </w:r>
      <w:r w:rsidRPr="007A708B">
        <w:rPr>
          <w:spacing w:val="-13"/>
        </w:rPr>
        <w:t xml:space="preserve"> </w:t>
      </w:r>
      <w:r w:rsidRPr="007A708B">
        <w:t>whether</w:t>
      </w:r>
      <w:r w:rsidRPr="007A708B">
        <w:rPr>
          <w:spacing w:val="-13"/>
        </w:rPr>
        <w:t xml:space="preserve"> </w:t>
      </w:r>
      <w:r w:rsidRPr="007A708B">
        <w:t>the</w:t>
      </w:r>
      <w:r w:rsidRPr="007A708B">
        <w:rPr>
          <w:spacing w:val="-13"/>
        </w:rPr>
        <w:t xml:space="preserve"> </w:t>
      </w:r>
      <w:r w:rsidRPr="007A708B">
        <w:t>Port</w:t>
      </w:r>
      <w:r w:rsidRPr="007A708B">
        <w:rPr>
          <w:spacing w:val="-13"/>
        </w:rPr>
        <w:t xml:space="preserve"> </w:t>
      </w:r>
      <w:r w:rsidRPr="007A708B">
        <w:t>of</w:t>
      </w:r>
      <w:r w:rsidRPr="007A708B">
        <w:rPr>
          <w:spacing w:val="-13"/>
        </w:rPr>
        <w:t xml:space="preserve"> </w:t>
      </w:r>
      <w:r w:rsidRPr="007A708B">
        <w:t>Melbourne</w:t>
      </w:r>
      <w:r w:rsidRPr="007A708B">
        <w:rPr>
          <w:spacing w:val="-13"/>
        </w:rPr>
        <w:t xml:space="preserve"> </w:t>
      </w:r>
      <w:r w:rsidRPr="007A708B">
        <w:t>has the</w:t>
      </w:r>
      <w:r w:rsidRPr="007A708B">
        <w:rPr>
          <w:spacing w:val="-14"/>
        </w:rPr>
        <w:t xml:space="preserve"> </w:t>
      </w:r>
      <w:r w:rsidRPr="007A708B">
        <w:t>ability</w:t>
      </w:r>
      <w:r w:rsidRPr="007A708B">
        <w:rPr>
          <w:spacing w:val="-14"/>
        </w:rPr>
        <w:t xml:space="preserve"> </w:t>
      </w:r>
      <w:r w:rsidRPr="007A708B">
        <w:t>to</w:t>
      </w:r>
      <w:r w:rsidRPr="007A708B">
        <w:rPr>
          <w:spacing w:val="-14"/>
        </w:rPr>
        <w:t xml:space="preserve"> </w:t>
      </w:r>
      <w:r w:rsidRPr="007A708B">
        <w:t>meet</w:t>
      </w:r>
      <w:r w:rsidRPr="007A708B">
        <w:rPr>
          <w:spacing w:val="-14"/>
        </w:rPr>
        <w:t xml:space="preserve"> </w:t>
      </w:r>
      <w:r w:rsidRPr="007A708B">
        <w:t>demand</w:t>
      </w:r>
      <w:r w:rsidRPr="007A708B">
        <w:rPr>
          <w:spacing w:val="-14"/>
        </w:rPr>
        <w:t xml:space="preserve"> </w:t>
      </w:r>
      <w:r w:rsidRPr="007A708B">
        <w:t>for</w:t>
      </w:r>
      <w:r w:rsidRPr="007A708B">
        <w:rPr>
          <w:spacing w:val="-14"/>
        </w:rPr>
        <w:t xml:space="preserve"> </w:t>
      </w:r>
      <w:r w:rsidRPr="007A708B">
        <w:t>15</w:t>
      </w:r>
      <w:r w:rsidRPr="007A708B">
        <w:rPr>
          <w:spacing w:val="-14"/>
        </w:rPr>
        <w:t xml:space="preserve"> </w:t>
      </w:r>
      <w:r w:rsidRPr="007A708B">
        <w:t>years</w:t>
      </w:r>
      <w:r w:rsidRPr="007A708B">
        <w:rPr>
          <w:spacing w:val="-14"/>
        </w:rPr>
        <w:t xml:space="preserve"> </w:t>
      </w:r>
      <w:r w:rsidRPr="007A708B">
        <w:t>or</w:t>
      </w:r>
      <w:r w:rsidRPr="007A708B">
        <w:rPr>
          <w:spacing w:val="-14"/>
        </w:rPr>
        <w:t xml:space="preserve"> </w:t>
      </w:r>
      <w:r w:rsidRPr="007A708B">
        <w:t>more.</w:t>
      </w:r>
      <w:r w:rsidRPr="007A708B">
        <w:rPr>
          <w:spacing w:val="-14"/>
        </w:rPr>
        <w:t xml:space="preserve"> </w:t>
      </w:r>
      <w:r w:rsidRPr="007A708B">
        <w:t>This</w:t>
      </w:r>
      <w:r w:rsidRPr="007A708B">
        <w:rPr>
          <w:spacing w:val="-14"/>
        </w:rPr>
        <w:t xml:space="preserve"> </w:t>
      </w:r>
      <w:r w:rsidRPr="007A708B">
        <w:t>reporting</w:t>
      </w:r>
      <w:r w:rsidRPr="007A708B">
        <w:rPr>
          <w:spacing w:val="-14"/>
        </w:rPr>
        <w:t xml:space="preserve"> </w:t>
      </w:r>
      <w:r w:rsidRPr="007A708B">
        <w:t>will</w:t>
      </w:r>
      <w:r w:rsidRPr="007A708B">
        <w:rPr>
          <w:spacing w:val="-14"/>
        </w:rPr>
        <w:t xml:space="preserve"> </w:t>
      </w:r>
      <w:r w:rsidRPr="007A708B">
        <w:t>provide</w:t>
      </w:r>
      <w:r w:rsidRPr="007A708B">
        <w:rPr>
          <w:spacing w:val="-14"/>
        </w:rPr>
        <w:t xml:space="preserve"> </w:t>
      </w:r>
      <w:r w:rsidRPr="007A708B">
        <w:rPr>
          <w:spacing w:val="-3"/>
        </w:rPr>
        <w:t>regular,</w:t>
      </w:r>
      <w:r w:rsidRPr="007A708B">
        <w:rPr>
          <w:spacing w:val="-14"/>
        </w:rPr>
        <w:t xml:space="preserve"> </w:t>
      </w:r>
      <w:r w:rsidRPr="007A708B">
        <w:t>transparent monitoring</w:t>
      </w:r>
      <w:r w:rsidRPr="007A708B">
        <w:rPr>
          <w:spacing w:val="-13"/>
        </w:rPr>
        <w:t xml:space="preserve"> </w:t>
      </w:r>
      <w:r w:rsidRPr="007A708B">
        <w:t>of</w:t>
      </w:r>
      <w:r w:rsidRPr="007A708B">
        <w:rPr>
          <w:spacing w:val="-13"/>
        </w:rPr>
        <w:t xml:space="preserve"> </w:t>
      </w:r>
      <w:r w:rsidRPr="007A708B">
        <w:t>key</w:t>
      </w:r>
      <w:r w:rsidRPr="007A708B">
        <w:rPr>
          <w:spacing w:val="-13"/>
        </w:rPr>
        <w:t xml:space="preserve"> </w:t>
      </w:r>
      <w:r w:rsidRPr="007A708B">
        <w:t>indicators</w:t>
      </w:r>
      <w:r w:rsidRPr="007A708B">
        <w:rPr>
          <w:spacing w:val="-13"/>
        </w:rPr>
        <w:t xml:space="preserve"> </w:t>
      </w:r>
      <w:r w:rsidRPr="007A708B">
        <w:t>which</w:t>
      </w:r>
      <w:r w:rsidRPr="007A708B">
        <w:rPr>
          <w:spacing w:val="-13"/>
        </w:rPr>
        <w:t xml:space="preserve"> </w:t>
      </w:r>
      <w:r w:rsidRPr="007A708B">
        <w:t>may</w:t>
      </w:r>
      <w:r w:rsidRPr="007A708B">
        <w:rPr>
          <w:spacing w:val="-13"/>
        </w:rPr>
        <w:t xml:space="preserve"> </w:t>
      </w:r>
      <w:r w:rsidRPr="007A708B">
        <w:t>trigger</w:t>
      </w:r>
      <w:r w:rsidRPr="007A708B">
        <w:rPr>
          <w:spacing w:val="-13"/>
        </w:rPr>
        <w:t xml:space="preserve"> </w:t>
      </w:r>
      <w:r w:rsidRPr="007A708B">
        <w:t>action</w:t>
      </w:r>
      <w:r w:rsidRPr="007A708B">
        <w:rPr>
          <w:spacing w:val="-13"/>
        </w:rPr>
        <w:t xml:space="preserve"> </w:t>
      </w:r>
      <w:r w:rsidRPr="007A708B">
        <w:t>to</w:t>
      </w:r>
      <w:r w:rsidRPr="007A708B">
        <w:rPr>
          <w:spacing w:val="-13"/>
        </w:rPr>
        <w:t xml:space="preserve"> </w:t>
      </w:r>
      <w:r w:rsidRPr="007A708B">
        <w:t>develop</w:t>
      </w:r>
      <w:r w:rsidRPr="007A708B">
        <w:rPr>
          <w:spacing w:val="-13"/>
        </w:rPr>
        <w:t xml:space="preserve"> </w:t>
      </w:r>
      <w:r w:rsidRPr="007A708B">
        <w:t>additional</w:t>
      </w:r>
      <w:r w:rsidRPr="007A708B">
        <w:rPr>
          <w:spacing w:val="-13"/>
        </w:rPr>
        <w:t xml:space="preserve"> </w:t>
      </w:r>
      <w:r w:rsidRPr="007A708B">
        <w:t>port</w:t>
      </w:r>
      <w:r w:rsidRPr="007A708B">
        <w:rPr>
          <w:spacing w:val="-13"/>
        </w:rPr>
        <w:t xml:space="preserve"> </w:t>
      </w:r>
      <w:r w:rsidRPr="007A708B">
        <w:t>capacity</w:t>
      </w:r>
      <w:r w:rsidRPr="007A708B">
        <w:rPr>
          <w:spacing w:val="-13"/>
        </w:rPr>
        <w:t xml:space="preserve"> </w:t>
      </w:r>
      <w:r w:rsidRPr="007A708B">
        <w:t>or</w:t>
      </w:r>
      <w:r w:rsidRPr="007A708B">
        <w:rPr>
          <w:spacing w:val="-13"/>
        </w:rPr>
        <w:t xml:space="preserve"> </w:t>
      </w:r>
      <w:r w:rsidRPr="007A708B">
        <w:t>defer investment. The report should indicate whether the most current data and projections impact port</w:t>
      </w:r>
      <w:r w:rsidRPr="007A708B">
        <w:rPr>
          <w:spacing w:val="-16"/>
        </w:rPr>
        <w:t xml:space="preserve"> </w:t>
      </w:r>
      <w:r w:rsidRPr="007A708B">
        <w:t>capacity</w:t>
      </w:r>
      <w:r w:rsidRPr="007A708B">
        <w:rPr>
          <w:spacing w:val="-16"/>
        </w:rPr>
        <w:t xml:space="preserve"> </w:t>
      </w:r>
      <w:r w:rsidRPr="007A708B">
        <w:t>plans</w:t>
      </w:r>
      <w:r w:rsidRPr="007A708B">
        <w:rPr>
          <w:spacing w:val="-16"/>
        </w:rPr>
        <w:t xml:space="preserve"> </w:t>
      </w:r>
      <w:r w:rsidRPr="007A708B">
        <w:t>and</w:t>
      </w:r>
      <w:r w:rsidRPr="007A708B">
        <w:rPr>
          <w:spacing w:val="-16"/>
        </w:rPr>
        <w:t xml:space="preserve"> </w:t>
      </w:r>
      <w:r w:rsidRPr="007A708B">
        <w:t>assumptions.</w:t>
      </w:r>
      <w:r w:rsidRPr="007A708B">
        <w:rPr>
          <w:spacing w:val="-16"/>
        </w:rPr>
        <w:t xml:space="preserve"> </w:t>
      </w:r>
      <w:r w:rsidRPr="007A708B">
        <w:t>The</w:t>
      </w:r>
      <w:r w:rsidRPr="007A708B">
        <w:rPr>
          <w:spacing w:val="-16"/>
        </w:rPr>
        <w:t xml:space="preserve"> </w:t>
      </w:r>
      <w:r w:rsidRPr="007A708B">
        <w:t>indicators</w:t>
      </w:r>
      <w:r w:rsidRPr="007A708B">
        <w:rPr>
          <w:spacing w:val="-16"/>
        </w:rPr>
        <w:t xml:space="preserve"> </w:t>
      </w:r>
      <w:r w:rsidRPr="007A708B">
        <w:t>reported</w:t>
      </w:r>
      <w:r w:rsidRPr="007A708B">
        <w:rPr>
          <w:spacing w:val="-16"/>
        </w:rPr>
        <w:t xml:space="preserve"> </w:t>
      </w:r>
      <w:r w:rsidRPr="007A708B">
        <w:t>on</w:t>
      </w:r>
      <w:r w:rsidRPr="007A708B">
        <w:rPr>
          <w:spacing w:val="-16"/>
        </w:rPr>
        <w:t xml:space="preserve"> </w:t>
      </w:r>
      <w:r w:rsidRPr="007A708B">
        <w:t>should</w:t>
      </w:r>
      <w:r w:rsidRPr="007A708B">
        <w:rPr>
          <w:spacing w:val="-16"/>
        </w:rPr>
        <w:t xml:space="preserve"> </w:t>
      </w:r>
      <w:r w:rsidRPr="007A708B">
        <w:t>include:</w:t>
      </w:r>
    </w:p>
    <w:p w14:paraId="500BDB6F" w14:textId="77777777" w:rsidR="0046215C" w:rsidRPr="007A708B" w:rsidRDefault="0046215C" w:rsidP="00E14DFD">
      <w:pPr>
        <w:pStyle w:val="ListParagraph"/>
        <w:numPr>
          <w:ilvl w:val="0"/>
          <w:numId w:val="12"/>
        </w:numPr>
        <w:spacing w:before="0" w:after="100" w:afterAutospacing="1"/>
      </w:pPr>
      <w:r w:rsidRPr="007A708B">
        <w:t>Container</w:t>
      </w:r>
      <w:r w:rsidRPr="00381731">
        <w:rPr>
          <w:spacing w:val="-11"/>
        </w:rPr>
        <w:t xml:space="preserve"> </w:t>
      </w:r>
      <w:r w:rsidRPr="007A708B">
        <w:t>and</w:t>
      </w:r>
      <w:r w:rsidRPr="00381731">
        <w:rPr>
          <w:spacing w:val="-11"/>
        </w:rPr>
        <w:t xml:space="preserve"> </w:t>
      </w:r>
      <w:r w:rsidRPr="007A708B">
        <w:t>bulk</w:t>
      </w:r>
      <w:r w:rsidRPr="00381731">
        <w:rPr>
          <w:spacing w:val="-11"/>
        </w:rPr>
        <w:t xml:space="preserve"> </w:t>
      </w:r>
      <w:r w:rsidRPr="007A708B">
        <w:t>demand</w:t>
      </w:r>
      <w:r w:rsidRPr="00381731">
        <w:rPr>
          <w:spacing w:val="-11"/>
        </w:rPr>
        <w:t xml:space="preserve"> </w:t>
      </w:r>
      <w:r w:rsidRPr="007A708B">
        <w:t>–</w:t>
      </w:r>
      <w:r w:rsidRPr="00381731">
        <w:rPr>
          <w:spacing w:val="-11"/>
        </w:rPr>
        <w:t xml:space="preserve"> </w:t>
      </w:r>
      <w:r w:rsidRPr="007A708B">
        <w:t>what</w:t>
      </w:r>
      <w:r w:rsidRPr="00381731">
        <w:rPr>
          <w:spacing w:val="-11"/>
        </w:rPr>
        <w:t xml:space="preserve"> </w:t>
      </w:r>
      <w:r w:rsidRPr="007A708B">
        <w:t>the</w:t>
      </w:r>
      <w:r w:rsidRPr="00381731">
        <w:rPr>
          <w:spacing w:val="-11"/>
        </w:rPr>
        <w:t xml:space="preserve"> </w:t>
      </w:r>
      <w:r w:rsidRPr="007A708B">
        <w:t>current</w:t>
      </w:r>
      <w:r w:rsidRPr="00381731">
        <w:rPr>
          <w:spacing w:val="-11"/>
        </w:rPr>
        <w:t xml:space="preserve"> </w:t>
      </w:r>
      <w:r w:rsidRPr="007A708B">
        <w:t>and</w:t>
      </w:r>
      <w:r w:rsidRPr="00381731">
        <w:rPr>
          <w:spacing w:val="-11"/>
        </w:rPr>
        <w:t xml:space="preserve"> </w:t>
      </w:r>
      <w:r w:rsidRPr="007A708B">
        <w:t>projected</w:t>
      </w:r>
      <w:r w:rsidRPr="00381731">
        <w:rPr>
          <w:spacing w:val="-11"/>
        </w:rPr>
        <w:t xml:space="preserve"> </w:t>
      </w:r>
      <w:r w:rsidRPr="007A708B">
        <w:t>rate</w:t>
      </w:r>
      <w:r w:rsidRPr="00381731">
        <w:rPr>
          <w:spacing w:val="-11"/>
        </w:rPr>
        <w:t xml:space="preserve"> </w:t>
      </w:r>
      <w:r w:rsidRPr="007A708B">
        <w:t>of</w:t>
      </w:r>
      <w:r w:rsidRPr="00381731">
        <w:rPr>
          <w:spacing w:val="-11"/>
        </w:rPr>
        <w:t xml:space="preserve"> </w:t>
      </w:r>
      <w:r w:rsidRPr="007A708B">
        <w:t>demand</w:t>
      </w:r>
      <w:r w:rsidRPr="00381731">
        <w:rPr>
          <w:spacing w:val="-11"/>
        </w:rPr>
        <w:t xml:space="preserve"> </w:t>
      </w:r>
      <w:r w:rsidRPr="007A708B">
        <w:t>growth</w:t>
      </w:r>
      <w:r w:rsidRPr="00381731">
        <w:rPr>
          <w:spacing w:val="-11"/>
        </w:rPr>
        <w:t xml:space="preserve"> </w:t>
      </w:r>
      <w:r w:rsidRPr="007A708B">
        <w:t>is</w:t>
      </w:r>
      <w:r w:rsidRPr="00381731">
        <w:rPr>
          <w:spacing w:val="-11"/>
        </w:rPr>
        <w:t xml:space="preserve"> </w:t>
      </w:r>
      <w:r w:rsidRPr="007A708B">
        <w:t>for all</w:t>
      </w:r>
      <w:r w:rsidRPr="00381731">
        <w:rPr>
          <w:spacing w:val="-21"/>
        </w:rPr>
        <w:t xml:space="preserve"> </w:t>
      </w:r>
      <w:r w:rsidRPr="007A708B">
        <w:t>trades</w:t>
      </w:r>
      <w:r w:rsidRPr="00381731">
        <w:rPr>
          <w:spacing w:val="-21"/>
        </w:rPr>
        <w:t xml:space="preserve"> </w:t>
      </w:r>
      <w:r w:rsidRPr="007A708B">
        <w:t>across</w:t>
      </w:r>
      <w:r w:rsidRPr="00381731">
        <w:rPr>
          <w:spacing w:val="-21"/>
        </w:rPr>
        <w:t xml:space="preserve"> </w:t>
      </w:r>
      <w:r w:rsidRPr="007A708B">
        <w:t>Victorian</w:t>
      </w:r>
      <w:r w:rsidRPr="00381731">
        <w:rPr>
          <w:spacing w:val="-21"/>
        </w:rPr>
        <w:t xml:space="preserve"> </w:t>
      </w:r>
      <w:r w:rsidRPr="007A708B">
        <w:t>ports.</w:t>
      </w:r>
    </w:p>
    <w:p w14:paraId="71EE0C49" w14:textId="77777777" w:rsidR="0046215C" w:rsidRPr="007A708B" w:rsidRDefault="0046215C" w:rsidP="00E14DFD">
      <w:pPr>
        <w:pStyle w:val="ListParagraph"/>
        <w:numPr>
          <w:ilvl w:val="0"/>
          <w:numId w:val="12"/>
        </w:numPr>
        <w:spacing w:before="0" w:after="100" w:afterAutospacing="1"/>
      </w:pPr>
      <w:r w:rsidRPr="007A708B">
        <w:t>Container</w:t>
      </w:r>
      <w:r w:rsidRPr="00381731">
        <w:rPr>
          <w:spacing w:val="-14"/>
        </w:rPr>
        <w:t xml:space="preserve"> </w:t>
      </w:r>
      <w:r w:rsidRPr="007A708B">
        <w:t>and</w:t>
      </w:r>
      <w:r w:rsidRPr="00381731">
        <w:rPr>
          <w:spacing w:val="-14"/>
        </w:rPr>
        <w:t xml:space="preserve"> </w:t>
      </w:r>
      <w:r w:rsidRPr="007A708B">
        <w:t>bulk</w:t>
      </w:r>
      <w:r w:rsidRPr="00381731">
        <w:rPr>
          <w:spacing w:val="-14"/>
        </w:rPr>
        <w:t xml:space="preserve"> </w:t>
      </w:r>
      <w:r w:rsidRPr="007A708B">
        <w:t>capacity</w:t>
      </w:r>
      <w:r w:rsidRPr="00381731">
        <w:rPr>
          <w:spacing w:val="-14"/>
        </w:rPr>
        <w:t xml:space="preserve"> </w:t>
      </w:r>
      <w:r w:rsidRPr="007A708B">
        <w:t>–</w:t>
      </w:r>
      <w:r w:rsidRPr="00381731">
        <w:rPr>
          <w:spacing w:val="-14"/>
        </w:rPr>
        <w:t xml:space="preserve"> </w:t>
      </w:r>
      <w:r w:rsidRPr="007A708B">
        <w:t>what</w:t>
      </w:r>
      <w:r w:rsidRPr="00381731">
        <w:rPr>
          <w:spacing w:val="-14"/>
        </w:rPr>
        <w:t xml:space="preserve"> </w:t>
      </w:r>
      <w:r w:rsidRPr="007A708B">
        <w:t>the</w:t>
      </w:r>
      <w:r w:rsidRPr="00381731">
        <w:rPr>
          <w:spacing w:val="-14"/>
        </w:rPr>
        <w:t xml:space="preserve"> </w:t>
      </w:r>
      <w:r w:rsidRPr="007A708B">
        <w:t>current</w:t>
      </w:r>
      <w:r w:rsidRPr="00381731">
        <w:rPr>
          <w:spacing w:val="-14"/>
        </w:rPr>
        <w:t xml:space="preserve"> </w:t>
      </w:r>
      <w:r w:rsidRPr="007A708B">
        <w:t>and</w:t>
      </w:r>
      <w:r w:rsidRPr="00381731">
        <w:rPr>
          <w:spacing w:val="-14"/>
        </w:rPr>
        <w:t xml:space="preserve"> </w:t>
      </w:r>
      <w:r w:rsidRPr="007A708B">
        <w:t>planned</w:t>
      </w:r>
      <w:r w:rsidRPr="00381731">
        <w:rPr>
          <w:spacing w:val="-14"/>
        </w:rPr>
        <w:t xml:space="preserve"> </w:t>
      </w:r>
      <w:r w:rsidRPr="007A708B">
        <w:t>capacity</w:t>
      </w:r>
      <w:r w:rsidRPr="00381731">
        <w:rPr>
          <w:spacing w:val="-14"/>
        </w:rPr>
        <w:t xml:space="preserve"> </w:t>
      </w:r>
      <w:r w:rsidRPr="007A708B">
        <w:t>of</w:t>
      </w:r>
      <w:r w:rsidRPr="00381731">
        <w:rPr>
          <w:spacing w:val="-14"/>
        </w:rPr>
        <w:t xml:space="preserve"> </w:t>
      </w:r>
      <w:r w:rsidRPr="007A708B">
        <w:t>Victorian</w:t>
      </w:r>
      <w:r w:rsidRPr="00381731">
        <w:rPr>
          <w:spacing w:val="-14"/>
        </w:rPr>
        <w:t xml:space="preserve"> </w:t>
      </w:r>
      <w:r w:rsidRPr="007A708B">
        <w:t>ports is</w:t>
      </w:r>
      <w:r w:rsidRPr="00381731">
        <w:rPr>
          <w:spacing w:val="-11"/>
        </w:rPr>
        <w:t xml:space="preserve"> </w:t>
      </w:r>
      <w:r w:rsidRPr="007A708B">
        <w:t>to</w:t>
      </w:r>
      <w:r w:rsidRPr="00381731">
        <w:rPr>
          <w:spacing w:val="-11"/>
        </w:rPr>
        <w:t xml:space="preserve"> </w:t>
      </w:r>
      <w:r w:rsidRPr="007A708B">
        <w:t>meet</w:t>
      </w:r>
      <w:r w:rsidRPr="00381731">
        <w:rPr>
          <w:spacing w:val="-11"/>
        </w:rPr>
        <w:t xml:space="preserve"> </w:t>
      </w:r>
      <w:r w:rsidRPr="007A708B">
        <w:t>the</w:t>
      </w:r>
      <w:r w:rsidRPr="00381731">
        <w:rPr>
          <w:spacing w:val="-11"/>
        </w:rPr>
        <w:t xml:space="preserve"> </w:t>
      </w:r>
      <w:r w:rsidRPr="007A708B">
        <w:t>demand</w:t>
      </w:r>
      <w:r w:rsidRPr="00381731">
        <w:rPr>
          <w:spacing w:val="-11"/>
        </w:rPr>
        <w:t xml:space="preserve"> </w:t>
      </w:r>
      <w:r w:rsidRPr="007A708B">
        <w:t>for</w:t>
      </w:r>
      <w:r w:rsidRPr="00381731">
        <w:rPr>
          <w:spacing w:val="-11"/>
        </w:rPr>
        <w:t xml:space="preserve"> </w:t>
      </w:r>
      <w:r w:rsidRPr="007A708B">
        <w:t>all</w:t>
      </w:r>
      <w:r w:rsidRPr="00381731">
        <w:rPr>
          <w:spacing w:val="-11"/>
        </w:rPr>
        <w:t xml:space="preserve"> </w:t>
      </w:r>
      <w:r w:rsidRPr="007A708B">
        <w:t>trades.</w:t>
      </w:r>
    </w:p>
    <w:p w14:paraId="545A39FD" w14:textId="77777777" w:rsidR="0046215C" w:rsidRPr="007A708B" w:rsidRDefault="0046215C" w:rsidP="00E14DFD">
      <w:pPr>
        <w:pStyle w:val="ListParagraph"/>
        <w:numPr>
          <w:ilvl w:val="0"/>
          <w:numId w:val="12"/>
        </w:numPr>
        <w:spacing w:before="0" w:after="100" w:afterAutospacing="1"/>
      </w:pPr>
      <w:r w:rsidRPr="007A708B">
        <w:t>Port</w:t>
      </w:r>
      <w:r w:rsidRPr="00381731">
        <w:rPr>
          <w:spacing w:val="-18"/>
        </w:rPr>
        <w:t xml:space="preserve"> </w:t>
      </w:r>
      <w:r w:rsidRPr="007A708B">
        <w:t>of</w:t>
      </w:r>
      <w:r w:rsidRPr="00381731">
        <w:rPr>
          <w:spacing w:val="-18"/>
        </w:rPr>
        <w:t xml:space="preserve"> </w:t>
      </w:r>
      <w:r w:rsidRPr="007A708B">
        <w:t>Melbourne</w:t>
      </w:r>
      <w:r w:rsidRPr="00381731">
        <w:rPr>
          <w:spacing w:val="-18"/>
        </w:rPr>
        <w:t xml:space="preserve"> </w:t>
      </w:r>
      <w:r w:rsidRPr="007A708B">
        <w:t>operation</w:t>
      </w:r>
      <w:r w:rsidRPr="00381731">
        <w:rPr>
          <w:spacing w:val="-18"/>
        </w:rPr>
        <w:t xml:space="preserve"> </w:t>
      </w:r>
      <w:r w:rsidRPr="007A708B">
        <w:t>–</w:t>
      </w:r>
      <w:r w:rsidRPr="00381731">
        <w:rPr>
          <w:spacing w:val="-18"/>
        </w:rPr>
        <w:t xml:space="preserve"> </w:t>
      </w:r>
      <w:r w:rsidRPr="007A708B">
        <w:t>key</w:t>
      </w:r>
      <w:r w:rsidRPr="00381731">
        <w:rPr>
          <w:spacing w:val="-18"/>
        </w:rPr>
        <w:t xml:space="preserve"> </w:t>
      </w:r>
      <w:r w:rsidRPr="007A708B">
        <w:t>throughput</w:t>
      </w:r>
      <w:r w:rsidRPr="00381731">
        <w:rPr>
          <w:spacing w:val="-18"/>
        </w:rPr>
        <w:t xml:space="preserve"> </w:t>
      </w:r>
      <w:r w:rsidRPr="007A708B">
        <w:t>and</w:t>
      </w:r>
      <w:r w:rsidRPr="00381731">
        <w:rPr>
          <w:spacing w:val="-18"/>
        </w:rPr>
        <w:t xml:space="preserve"> </w:t>
      </w:r>
      <w:r w:rsidRPr="007A708B">
        <w:t>efficiency</w:t>
      </w:r>
      <w:r w:rsidRPr="00381731">
        <w:rPr>
          <w:spacing w:val="-18"/>
        </w:rPr>
        <w:t xml:space="preserve"> </w:t>
      </w:r>
      <w:r w:rsidRPr="007A708B">
        <w:t>measures</w:t>
      </w:r>
      <w:r w:rsidRPr="00381731">
        <w:rPr>
          <w:spacing w:val="-18"/>
        </w:rPr>
        <w:t xml:space="preserve"> </w:t>
      </w:r>
      <w:r w:rsidRPr="007A708B">
        <w:t>that</w:t>
      </w:r>
      <w:r w:rsidRPr="00381731">
        <w:rPr>
          <w:spacing w:val="-18"/>
        </w:rPr>
        <w:t xml:space="preserve"> </w:t>
      </w:r>
      <w:r w:rsidRPr="007A708B">
        <w:t>are</w:t>
      </w:r>
      <w:r w:rsidRPr="00381731">
        <w:rPr>
          <w:spacing w:val="-18"/>
        </w:rPr>
        <w:t xml:space="preserve"> </w:t>
      </w:r>
      <w:r w:rsidRPr="007A708B">
        <w:t>important planning</w:t>
      </w:r>
      <w:r w:rsidRPr="00381731">
        <w:rPr>
          <w:spacing w:val="-17"/>
        </w:rPr>
        <w:t xml:space="preserve"> </w:t>
      </w:r>
      <w:r w:rsidRPr="007A708B">
        <w:t>factors,</w:t>
      </w:r>
      <w:r w:rsidRPr="00381731">
        <w:rPr>
          <w:spacing w:val="-17"/>
        </w:rPr>
        <w:t xml:space="preserve"> </w:t>
      </w:r>
      <w:r w:rsidRPr="007A708B">
        <w:t>separately</w:t>
      </w:r>
      <w:r w:rsidRPr="00381731">
        <w:rPr>
          <w:spacing w:val="-17"/>
        </w:rPr>
        <w:t xml:space="preserve"> </w:t>
      </w:r>
      <w:r w:rsidRPr="007A708B">
        <w:t>reported</w:t>
      </w:r>
      <w:r w:rsidRPr="00381731">
        <w:rPr>
          <w:spacing w:val="-17"/>
        </w:rPr>
        <w:t xml:space="preserve"> </w:t>
      </w:r>
      <w:r w:rsidRPr="007A708B">
        <w:t>for</w:t>
      </w:r>
      <w:r w:rsidRPr="00381731">
        <w:rPr>
          <w:spacing w:val="-17"/>
        </w:rPr>
        <w:t xml:space="preserve"> </w:t>
      </w:r>
      <w:r w:rsidRPr="007A708B">
        <w:t>Swanson</w:t>
      </w:r>
      <w:r w:rsidRPr="00381731">
        <w:rPr>
          <w:spacing w:val="-17"/>
        </w:rPr>
        <w:t xml:space="preserve"> </w:t>
      </w:r>
      <w:r w:rsidRPr="007A708B">
        <w:t>Dock</w:t>
      </w:r>
      <w:r w:rsidRPr="00381731">
        <w:rPr>
          <w:spacing w:val="-17"/>
        </w:rPr>
        <w:t xml:space="preserve"> </w:t>
      </w:r>
      <w:r w:rsidRPr="007A708B">
        <w:t>and</w:t>
      </w:r>
      <w:r w:rsidRPr="00381731">
        <w:rPr>
          <w:spacing w:val="-17"/>
        </w:rPr>
        <w:t xml:space="preserve"> </w:t>
      </w:r>
      <w:r w:rsidRPr="007A708B">
        <w:t>Webb</w:t>
      </w:r>
      <w:r w:rsidRPr="00381731">
        <w:rPr>
          <w:spacing w:val="-17"/>
        </w:rPr>
        <w:t xml:space="preserve"> </w:t>
      </w:r>
      <w:r w:rsidRPr="007A708B">
        <w:t>Dock,</w:t>
      </w:r>
      <w:r w:rsidRPr="00381731">
        <w:rPr>
          <w:spacing w:val="-17"/>
        </w:rPr>
        <w:t xml:space="preserve"> </w:t>
      </w:r>
      <w:r w:rsidRPr="007A708B">
        <w:t>including:</w:t>
      </w:r>
    </w:p>
    <w:p w14:paraId="246F874A" w14:textId="77777777" w:rsidR="0046215C" w:rsidRPr="007A708B" w:rsidRDefault="0046215C" w:rsidP="00E14DFD">
      <w:pPr>
        <w:pStyle w:val="ListParagraph"/>
        <w:numPr>
          <w:ilvl w:val="0"/>
          <w:numId w:val="13"/>
        </w:numPr>
        <w:spacing w:before="0" w:after="100" w:afterAutospacing="1"/>
      </w:pPr>
      <w:r w:rsidRPr="007A708B">
        <w:t>ship</w:t>
      </w:r>
      <w:r w:rsidRPr="00381731">
        <w:rPr>
          <w:spacing w:val="-16"/>
        </w:rPr>
        <w:t xml:space="preserve"> </w:t>
      </w:r>
      <w:r w:rsidRPr="007A708B">
        <w:t>to</w:t>
      </w:r>
      <w:r w:rsidRPr="00381731">
        <w:rPr>
          <w:spacing w:val="-16"/>
        </w:rPr>
        <w:t xml:space="preserve"> </w:t>
      </w:r>
      <w:r w:rsidRPr="007A708B">
        <w:t>shore</w:t>
      </w:r>
      <w:r w:rsidRPr="00381731">
        <w:rPr>
          <w:spacing w:val="-16"/>
        </w:rPr>
        <w:t xml:space="preserve"> </w:t>
      </w:r>
      <w:r w:rsidRPr="007A708B">
        <w:t>crane</w:t>
      </w:r>
      <w:r w:rsidRPr="00381731">
        <w:rPr>
          <w:spacing w:val="-16"/>
        </w:rPr>
        <w:t xml:space="preserve"> </w:t>
      </w:r>
      <w:r w:rsidRPr="007A708B">
        <w:t>rates</w:t>
      </w:r>
    </w:p>
    <w:p w14:paraId="65A5D655" w14:textId="77777777" w:rsidR="0046215C" w:rsidRPr="007A708B" w:rsidRDefault="0046215C" w:rsidP="00E14DFD">
      <w:pPr>
        <w:pStyle w:val="ListParagraph"/>
        <w:numPr>
          <w:ilvl w:val="0"/>
          <w:numId w:val="13"/>
        </w:numPr>
        <w:spacing w:before="0" w:after="100" w:afterAutospacing="1"/>
      </w:pPr>
      <w:r w:rsidRPr="007A708B">
        <w:t>average</w:t>
      </w:r>
      <w:r w:rsidRPr="00381731">
        <w:rPr>
          <w:spacing w:val="-25"/>
        </w:rPr>
        <w:t xml:space="preserve"> </w:t>
      </w:r>
      <w:r w:rsidRPr="007A708B">
        <w:t>TEU</w:t>
      </w:r>
      <w:r w:rsidRPr="00381731">
        <w:rPr>
          <w:spacing w:val="-25"/>
        </w:rPr>
        <w:t xml:space="preserve"> </w:t>
      </w:r>
      <w:r w:rsidRPr="007A708B">
        <w:t>per</w:t>
      </w:r>
      <w:r w:rsidRPr="00381731">
        <w:rPr>
          <w:spacing w:val="-25"/>
        </w:rPr>
        <w:t xml:space="preserve"> </w:t>
      </w:r>
      <w:r w:rsidRPr="007A708B">
        <w:t>truck</w:t>
      </w:r>
    </w:p>
    <w:p w14:paraId="261C5A6A" w14:textId="77777777" w:rsidR="0046215C" w:rsidRPr="007A708B" w:rsidRDefault="0046215C" w:rsidP="00E14DFD">
      <w:pPr>
        <w:pStyle w:val="ListParagraph"/>
        <w:numPr>
          <w:ilvl w:val="0"/>
          <w:numId w:val="13"/>
        </w:numPr>
        <w:spacing w:before="0" w:after="100" w:afterAutospacing="1"/>
      </w:pPr>
      <w:r w:rsidRPr="007A708B">
        <w:t>percentage</w:t>
      </w:r>
      <w:r w:rsidRPr="00381731">
        <w:rPr>
          <w:spacing w:val="-20"/>
        </w:rPr>
        <w:t xml:space="preserve"> </w:t>
      </w:r>
      <w:r w:rsidRPr="007A708B">
        <w:t>of</w:t>
      </w:r>
      <w:r w:rsidRPr="00381731">
        <w:rPr>
          <w:spacing w:val="-20"/>
        </w:rPr>
        <w:t xml:space="preserve"> </w:t>
      </w:r>
      <w:r w:rsidRPr="007A708B">
        <w:t>truck</w:t>
      </w:r>
      <w:r w:rsidRPr="00381731">
        <w:rPr>
          <w:spacing w:val="-20"/>
        </w:rPr>
        <w:t xml:space="preserve"> </w:t>
      </w:r>
      <w:r w:rsidRPr="007A708B">
        <w:t>movements</w:t>
      </w:r>
      <w:r w:rsidRPr="00381731">
        <w:rPr>
          <w:spacing w:val="-20"/>
        </w:rPr>
        <w:t xml:space="preserve"> </w:t>
      </w:r>
      <w:r w:rsidRPr="007A708B">
        <w:t>overnight</w:t>
      </w:r>
    </w:p>
    <w:p w14:paraId="28C55EB0" w14:textId="77777777" w:rsidR="0046215C" w:rsidRPr="007A708B" w:rsidRDefault="0046215C" w:rsidP="00E14DFD">
      <w:pPr>
        <w:pStyle w:val="ListParagraph"/>
        <w:numPr>
          <w:ilvl w:val="0"/>
          <w:numId w:val="13"/>
        </w:numPr>
        <w:spacing w:before="0" w:after="100" w:afterAutospacing="1"/>
      </w:pPr>
      <w:r w:rsidRPr="007A708B">
        <w:t>rail</w:t>
      </w:r>
      <w:r w:rsidRPr="00381731">
        <w:rPr>
          <w:spacing w:val="-28"/>
        </w:rPr>
        <w:t xml:space="preserve"> </w:t>
      </w:r>
      <w:r w:rsidRPr="007A708B">
        <w:t>mode</w:t>
      </w:r>
      <w:r w:rsidRPr="00381731">
        <w:rPr>
          <w:spacing w:val="-28"/>
        </w:rPr>
        <w:t xml:space="preserve"> </w:t>
      </w:r>
      <w:r w:rsidRPr="007A708B">
        <w:t>share</w:t>
      </w:r>
    </w:p>
    <w:p w14:paraId="36CE5909" w14:textId="77777777" w:rsidR="0046215C" w:rsidRPr="007A708B" w:rsidRDefault="0046215C" w:rsidP="00E14DFD">
      <w:pPr>
        <w:pStyle w:val="ListParagraph"/>
        <w:numPr>
          <w:ilvl w:val="0"/>
          <w:numId w:val="13"/>
        </w:numPr>
        <w:spacing w:before="0" w:after="100" w:afterAutospacing="1"/>
      </w:pPr>
      <w:r w:rsidRPr="007A708B">
        <w:t>berth</w:t>
      </w:r>
      <w:r w:rsidRPr="00381731">
        <w:rPr>
          <w:spacing w:val="-14"/>
        </w:rPr>
        <w:t xml:space="preserve"> </w:t>
      </w:r>
      <w:r w:rsidRPr="007A708B">
        <w:t>occupancy</w:t>
      </w:r>
    </w:p>
    <w:p w14:paraId="253A729B" w14:textId="77777777" w:rsidR="0046215C" w:rsidRPr="007A708B" w:rsidRDefault="0046215C" w:rsidP="00E14DFD">
      <w:pPr>
        <w:pStyle w:val="ListParagraph"/>
        <w:numPr>
          <w:ilvl w:val="0"/>
          <w:numId w:val="13"/>
        </w:numPr>
        <w:spacing w:before="0" w:after="100" w:afterAutospacing="1"/>
      </w:pPr>
      <w:r w:rsidRPr="007A708B">
        <w:t>TEU</w:t>
      </w:r>
      <w:r w:rsidRPr="00381731">
        <w:rPr>
          <w:spacing w:val="-29"/>
        </w:rPr>
        <w:t xml:space="preserve"> </w:t>
      </w:r>
      <w:r w:rsidRPr="007A708B">
        <w:t>exchange</w:t>
      </w:r>
      <w:r w:rsidRPr="00381731">
        <w:rPr>
          <w:spacing w:val="-29"/>
        </w:rPr>
        <w:t xml:space="preserve"> </w:t>
      </w:r>
      <w:r w:rsidRPr="007A708B">
        <w:t>per</w:t>
      </w:r>
      <w:r w:rsidRPr="00381731">
        <w:rPr>
          <w:spacing w:val="-29"/>
        </w:rPr>
        <w:t xml:space="preserve"> </w:t>
      </w:r>
      <w:r w:rsidRPr="007A708B">
        <w:t>vessel</w:t>
      </w:r>
      <w:r w:rsidRPr="00381731">
        <w:rPr>
          <w:spacing w:val="-29"/>
        </w:rPr>
        <w:t xml:space="preserve"> </w:t>
      </w:r>
      <w:r w:rsidRPr="007A708B">
        <w:t>call.</w:t>
      </w:r>
    </w:p>
    <w:p w14:paraId="4E4B70F6" w14:textId="77777777" w:rsidR="0046215C" w:rsidRPr="007A708B" w:rsidRDefault="0046215C" w:rsidP="00E14DFD">
      <w:pPr>
        <w:pStyle w:val="ListParagraph"/>
        <w:numPr>
          <w:ilvl w:val="0"/>
          <w:numId w:val="12"/>
        </w:numPr>
        <w:spacing w:before="0" w:after="100" w:afterAutospacing="1"/>
      </w:pPr>
      <w:r w:rsidRPr="007A708B">
        <w:t>Ship</w:t>
      </w:r>
      <w:r w:rsidRPr="00381731">
        <w:rPr>
          <w:spacing w:val="-14"/>
        </w:rPr>
        <w:t xml:space="preserve"> </w:t>
      </w:r>
      <w:r w:rsidRPr="007A708B">
        <w:t>size</w:t>
      </w:r>
      <w:r w:rsidRPr="00381731">
        <w:rPr>
          <w:spacing w:val="-14"/>
        </w:rPr>
        <w:t xml:space="preserve"> </w:t>
      </w:r>
      <w:r w:rsidRPr="007A708B">
        <w:t>–</w:t>
      </w:r>
      <w:r w:rsidRPr="00381731">
        <w:rPr>
          <w:spacing w:val="-14"/>
        </w:rPr>
        <w:t xml:space="preserve"> </w:t>
      </w:r>
      <w:r w:rsidRPr="007A708B">
        <w:t>whether</w:t>
      </w:r>
      <w:r w:rsidRPr="00381731">
        <w:rPr>
          <w:spacing w:val="-14"/>
        </w:rPr>
        <w:t xml:space="preserve"> </w:t>
      </w:r>
      <w:r w:rsidRPr="007A708B">
        <w:t>the</w:t>
      </w:r>
      <w:r w:rsidRPr="00381731">
        <w:rPr>
          <w:spacing w:val="-14"/>
        </w:rPr>
        <w:t xml:space="preserve"> </w:t>
      </w:r>
      <w:r w:rsidRPr="007A708B">
        <w:t>size</w:t>
      </w:r>
      <w:r w:rsidRPr="00381731">
        <w:rPr>
          <w:spacing w:val="-14"/>
        </w:rPr>
        <w:t xml:space="preserve"> </w:t>
      </w:r>
      <w:r w:rsidRPr="007A708B">
        <w:t>of</w:t>
      </w:r>
      <w:r w:rsidRPr="00381731">
        <w:rPr>
          <w:spacing w:val="-14"/>
        </w:rPr>
        <w:t xml:space="preserve"> </w:t>
      </w:r>
      <w:r w:rsidRPr="007A708B">
        <w:t>ships</w:t>
      </w:r>
      <w:r w:rsidRPr="00381731">
        <w:rPr>
          <w:spacing w:val="-14"/>
        </w:rPr>
        <w:t xml:space="preserve"> </w:t>
      </w:r>
      <w:r w:rsidRPr="007A708B">
        <w:t>calling</w:t>
      </w:r>
      <w:r w:rsidRPr="00381731">
        <w:rPr>
          <w:spacing w:val="-14"/>
        </w:rPr>
        <w:t xml:space="preserve"> </w:t>
      </w:r>
      <w:r w:rsidRPr="007A708B">
        <w:t>at</w:t>
      </w:r>
      <w:r w:rsidRPr="00381731">
        <w:rPr>
          <w:spacing w:val="-14"/>
        </w:rPr>
        <w:t xml:space="preserve"> </w:t>
      </w:r>
      <w:r w:rsidRPr="007A708B">
        <w:t>East</w:t>
      </w:r>
      <w:r w:rsidRPr="00381731">
        <w:rPr>
          <w:spacing w:val="-14"/>
        </w:rPr>
        <w:t xml:space="preserve"> </w:t>
      </w:r>
      <w:r w:rsidRPr="007A708B">
        <w:t>Coast</w:t>
      </w:r>
      <w:r w:rsidRPr="00381731">
        <w:rPr>
          <w:spacing w:val="-14"/>
        </w:rPr>
        <w:t xml:space="preserve"> </w:t>
      </w:r>
      <w:r w:rsidRPr="007A708B">
        <w:t>ports</w:t>
      </w:r>
      <w:r w:rsidRPr="00381731">
        <w:rPr>
          <w:spacing w:val="-14"/>
        </w:rPr>
        <w:t xml:space="preserve"> </w:t>
      </w:r>
      <w:r w:rsidRPr="007A708B">
        <w:t>is</w:t>
      </w:r>
      <w:r w:rsidRPr="00381731">
        <w:rPr>
          <w:spacing w:val="-14"/>
        </w:rPr>
        <w:t xml:space="preserve"> </w:t>
      </w:r>
      <w:r w:rsidRPr="007A708B">
        <w:t>increasing</w:t>
      </w:r>
      <w:r w:rsidRPr="00381731">
        <w:rPr>
          <w:spacing w:val="-14"/>
        </w:rPr>
        <w:t xml:space="preserve"> </w:t>
      </w:r>
      <w:r w:rsidRPr="007A708B">
        <w:t>more</w:t>
      </w:r>
      <w:r w:rsidRPr="00381731">
        <w:rPr>
          <w:spacing w:val="-14"/>
        </w:rPr>
        <w:t xml:space="preserve"> </w:t>
      </w:r>
      <w:r w:rsidRPr="007A708B">
        <w:t>or</w:t>
      </w:r>
      <w:r w:rsidRPr="00381731">
        <w:rPr>
          <w:spacing w:val="-14"/>
        </w:rPr>
        <w:t xml:space="preserve"> </w:t>
      </w:r>
      <w:r w:rsidRPr="007A708B">
        <w:t>less than</w:t>
      </w:r>
      <w:r w:rsidRPr="00381731">
        <w:rPr>
          <w:spacing w:val="-19"/>
        </w:rPr>
        <w:t xml:space="preserve"> </w:t>
      </w:r>
      <w:r w:rsidRPr="007A708B">
        <w:t>current</w:t>
      </w:r>
      <w:r w:rsidRPr="00381731">
        <w:rPr>
          <w:spacing w:val="-19"/>
        </w:rPr>
        <w:t xml:space="preserve"> </w:t>
      </w:r>
      <w:r w:rsidRPr="007A708B">
        <w:t>assumptions,</w:t>
      </w:r>
      <w:r w:rsidRPr="00381731">
        <w:rPr>
          <w:spacing w:val="-19"/>
        </w:rPr>
        <w:t xml:space="preserve"> </w:t>
      </w:r>
      <w:r w:rsidRPr="007A708B">
        <w:t>and</w:t>
      </w:r>
      <w:r w:rsidRPr="00381731">
        <w:rPr>
          <w:spacing w:val="-19"/>
        </w:rPr>
        <w:t xml:space="preserve"> </w:t>
      </w:r>
      <w:r w:rsidRPr="007A708B">
        <w:t>whether</w:t>
      </w:r>
      <w:r w:rsidRPr="00381731">
        <w:rPr>
          <w:spacing w:val="-19"/>
        </w:rPr>
        <w:t xml:space="preserve"> </w:t>
      </w:r>
      <w:r w:rsidRPr="007A708B">
        <w:t>there</w:t>
      </w:r>
      <w:r w:rsidRPr="00381731">
        <w:rPr>
          <w:spacing w:val="-19"/>
        </w:rPr>
        <w:t xml:space="preserve"> </w:t>
      </w:r>
      <w:r w:rsidRPr="007A708B">
        <w:t>are</w:t>
      </w:r>
      <w:r w:rsidRPr="00381731">
        <w:rPr>
          <w:spacing w:val="-19"/>
        </w:rPr>
        <w:t xml:space="preserve"> </w:t>
      </w:r>
      <w:r w:rsidRPr="007A708B">
        <w:t>changes</w:t>
      </w:r>
      <w:r w:rsidRPr="00381731">
        <w:rPr>
          <w:spacing w:val="-19"/>
        </w:rPr>
        <w:t xml:space="preserve"> </w:t>
      </w:r>
      <w:r w:rsidRPr="007A708B">
        <w:t>to</w:t>
      </w:r>
      <w:r w:rsidRPr="00381731">
        <w:rPr>
          <w:spacing w:val="-19"/>
        </w:rPr>
        <w:t xml:space="preserve"> </w:t>
      </w:r>
      <w:r w:rsidRPr="007A708B">
        <w:t>international</w:t>
      </w:r>
      <w:r w:rsidRPr="00381731">
        <w:rPr>
          <w:spacing w:val="-19"/>
        </w:rPr>
        <w:t xml:space="preserve"> </w:t>
      </w:r>
      <w:r w:rsidRPr="007A708B">
        <w:t>ship</w:t>
      </w:r>
      <w:r w:rsidRPr="00381731">
        <w:rPr>
          <w:spacing w:val="-19"/>
        </w:rPr>
        <w:t xml:space="preserve"> </w:t>
      </w:r>
      <w:r w:rsidRPr="007A708B">
        <w:t>size</w:t>
      </w:r>
      <w:r w:rsidRPr="00381731">
        <w:rPr>
          <w:spacing w:val="-19"/>
        </w:rPr>
        <w:t xml:space="preserve"> </w:t>
      </w:r>
      <w:r w:rsidRPr="007A708B">
        <w:t>trends.</w:t>
      </w:r>
    </w:p>
    <w:p w14:paraId="3F39603D" w14:textId="77777777" w:rsidR="0046215C" w:rsidRPr="007A708B" w:rsidRDefault="0046215C" w:rsidP="00E14DFD">
      <w:pPr>
        <w:pStyle w:val="ListParagraph"/>
        <w:numPr>
          <w:ilvl w:val="0"/>
          <w:numId w:val="12"/>
        </w:numPr>
        <w:spacing w:before="0" w:after="100" w:afterAutospacing="1"/>
      </w:pPr>
      <w:r w:rsidRPr="007A708B">
        <w:t>Capacity</w:t>
      </w:r>
      <w:r w:rsidRPr="00381731">
        <w:rPr>
          <w:spacing w:val="-21"/>
        </w:rPr>
        <w:t xml:space="preserve"> </w:t>
      </w:r>
      <w:r w:rsidRPr="007A708B">
        <w:t>enhancements</w:t>
      </w:r>
      <w:r w:rsidRPr="00381731">
        <w:rPr>
          <w:spacing w:val="-21"/>
        </w:rPr>
        <w:t xml:space="preserve"> </w:t>
      </w:r>
      <w:r w:rsidRPr="007A708B">
        <w:t>that</w:t>
      </w:r>
      <w:r w:rsidRPr="00381731">
        <w:rPr>
          <w:spacing w:val="-21"/>
        </w:rPr>
        <w:t xml:space="preserve"> </w:t>
      </w:r>
      <w:r w:rsidRPr="007A708B">
        <w:t>have</w:t>
      </w:r>
      <w:r w:rsidRPr="00381731">
        <w:rPr>
          <w:spacing w:val="-21"/>
        </w:rPr>
        <w:t xml:space="preserve"> </w:t>
      </w:r>
      <w:r w:rsidRPr="007A708B">
        <w:t>been</w:t>
      </w:r>
      <w:r w:rsidRPr="00381731">
        <w:rPr>
          <w:spacing w:val="-21"/>
        </w:rPr>
        <w:t xml:space="preserve"> </w:t>
      </w:r>
      <w:r w:rsidRPr="007A708B">
        <w:t>made</w:t>
      </w:r>
      <w:r w:rsidRPr="00381731">
        <w:rPr>
          <w:spacing w:val="-21"/>
        </w:rPr>
        <w:t xml:space="preserve"> </w:t>
      </w:r>
      <w:r w:rsidRPr="007A708B">
        <w:t>at</w:t>
      </w:r>
      <w:r w:rsidRPr="00381731">
        <w:rPr>
          <w:spacing w:val="-21"/>
        </w:rPr>
        <w:t xml:space="preserve"> </w:t>
      </w:r>
      <w:r w:rsidRPr="007A708B">
        <w:t>other</w:t>
      </w:r>
      <w:r w:rsidRPr="00381731">
        <w:rPr>
          <w:spacing w:val="-21"/>
        </w:rPr>
        <w:t xml:space="preserve"> </w:t>
      </w:r>
      <w:r w:rsidRPr="007A708B">
        <w:t>Australian</w:t>
      </w:r>
      <w:r w:rsidRPr="00381731">
        <w:rPr>
          <w:spacing w:val="-21"/>
        </w:rPr>
        <w:t xml:space="preserve"> </w:t>
      </w:r>
      <w:r w:rsidRPr="007A708B">
        <w:t>container</w:t>
      </w:r>
      <w:r w:rsidRPr="00381731">
        <w:rPr>
          <w:spacing w:val="-21"/>
        </w:rPr>
        <w:t xml:space="preserve"> </w:t>
      </w:r>
      <w:r w:rsidRPr="007A708B">
        <w:t>ports,</w:t>
      </w:r>
      <w:r w:rsidRPr="00381731">
        <w:rPr>
          <w:spacing w:val="-21"/>
        </w:rPr>
        <w:t xml:space="preserve"> </w:t>
      </w:r>
      <w:r w:rsidRPr="007A708B">
        <w:t>especially Brisbane</w:t>
      </w:r>
      <w:r w:rsidRPr="00381731">
        <w:rPr>
          <w:spacing w:val="-15"/>
        </w:rPr>
        <w:t xml:space="preserve"> </w:t>
      </w:r>
      <w:r w:rsidRPr="007A708B">
        <w:t>and</w:t>
      </w:r>
      <w:r w:rsidRPr="00381731">
        <w:rPr>
          <w:spacing w:val="-15"/>
        </w:rPr>
        <w:t xml:space="preserve"> </w:t>
      </w:r>
      <w:r w:rsidRPr="00381731">
        <w:rPr>
          <w:spacing w:val="-3"/>
        </w:rPr>
        <w:t>Sydney,</w:t>
      </w:r>
      <w:r w:rsidRPr="00381731">
        <w:rPr>
          <w:spacing w:val="-15"/>
        </w:rPr>
        <w:t xml:space="preserve"> </w:t>
      </w:r>
      <w:r w:rsidRPr="007A708B">
        <w:t>with</w:t>
      </w:r>
      <w:r w:rsidRPr="00381731">
        <w:rPr>
          <w:spacing w:val="-15"/>
        </w:rPr>
        <w:t xml:space="preserve"> </w:t>
      </w:r>
      <w:r w:rsidRPr="007A708B">
        <w:t>particular</w:t>
      </w:r>
      <w:r w:rsidRPr="00381731">
        <w:rPr>
          <w:spacing w:val="-15"/>
        </w:rPr>
        <w:t xml:space="preserve"> </w:t>
      </w:r>
      <w:r w:rsidRPr="007A708B">
        <w:t>focus</w:t>
      </w:r>
      <w:r w:rsidRPr="00381731">
        <w:rPr>
          <w:spacing w:val="-15"/>
        </w:rPr>
        <w:t xml:space="preserve"> </w:t>
      </w:r>
      <w:r w:rsidRPr="007A708B">
        <w:t>on</w:t>
      </w:r>
      <w:r w:rsidRPr="00381731">
        <w:rPr>
          <w:spacing w:val="-15"/>
        </w:rPr>
        <w:t xml:space="preserve"> </w:t>
      </w:r>
      <w:r w:rsidRPr="007A708B">
        <w:t>the</w:t>
      </w:r>
      <w:r w:rsidRPr="00381731">
        <w:rPr>
          <w:spacing w:val="-15"/>
        </w:rPr>
        <w:t xml:space="preserve"> </w:t>
      </w:r>
      <w:r w:rsidRPr="007A708B">
        <w:t>size</w:t>
      </w:r>
      <w:r w:rsidRPr="00381731">
        <w:rPr>
          <w:spacing w:val="-15"/>
        </w:rPr>
        <w:t xml:space="preserve"> </w:t>
      </w:r>
      <w:r w:rsidRPr="007A708B">
        <w:t>limits</w:t>
      </w:r>
      <w:r w:rsidRPr="00381731">
        <w:rPr>
          <w:spacing w:val="-15"/>
        </w:rPr>
        <w:t xml:space="preserve"> </w:t>
      </w:r>
      <w:r w:rsidRPr="007A708B">
        <w:t>of</w:t>
      </w:r>
      <w:r w:rsidRPr="00381731">
        <w:rPr>
          <w:spacing w:val="-15"/>
        </w:rPr>
        <w:t xml:space="preserve"> </w:t>
      </w:r>
      <w:r w:rsidRPr="007A708B">
        <w:t>ships</w:t>
      </w:r>
      <w:r w:rsidRPr="00381731">
        <w:rPr>
          <w:spacing w:val="-15"/>
        </w:rPr>
        <w:t xml:space="preserve"> </w:t>
      </w:r>
      <w:r w:rsidRPr="007A708B">
        <w:t>visiting</w:t>
      </w:r>
      <w:r w:rsidRPr="00381731">
        <w:rPr>
          <w:spacing w:val="-15"/>
        </w:rPr>
        <w:t xml:space="preserve"> </w:t>
      </w:r>
      <w:r w:rsidRPr="007A708B">
        <w:t>those</w:t>
      </w:r>
      <w:r w:rsidRPr="00381731">
        <w:rPr>
          <w:spacing w:val="-15"/>
        </w:rPr>
        <w:t xml:space="preserve"> </w:t>
      </w:r>
      <w:r w:rsidRPr="007A708B">
        <w:t>ports.</w:t>
      </w:r>
    </w:p>
    <w:p w14:paraId="172DD9F5" w14:textId="77777777" w:rsidR="0046215C" w:rsidRPr="007A708B" w:rsidRDefault="0046215C" w:rsidP="00E14DFD">
      <w:pPr>
        <w:pStyle w:val="ListParagraph"/>
        <w:numPr>
          <w:ilvl w:val="0"/>
          <w:numId w:val="12"/>
        </w:numPr>
        <w:spacing w:before="0" w:after="100" w:afterAutospacing="1"/>
      </w:pPr>
      <w:r w:rsidRPr="007A708B">
        <w:t>Local</w:t>
      </w:r>
      <w:r w:rsidRPr="00381731">
        <w:rPr>
          <w:spacing w:val="-18"/>
        </w:rPr>
        <w:t xml:space="preserve"> </w:t>
      </w:r>
      <w:r w:rsidRPr="007A708B">
        <w:t>traffic</w:t>
      </w:r>
      <w:r w:rsidRPr="00381731">
        <w:rPr>
          <w:spacing w:val="-18"/>
        </w:rPr>
        <w:t xml:space="preserve"> </w:t>
      </w:r>
      <w:r w:rsidRPr="007A708B">
        <w:t>network</w:t>
      </w:r>
      <w:r w:rsidRPr="00381731">
        <w:rPr>
          <w:spacing w:val="-18"/>
        </w:rPr>
        <w:t xml:space="preserve"> </w:t>
      </w:r>
      <w:r w:rsidRPr="007A708B">
        <w:t>–</w:t>
      </w:r>
      <w:r w:rsidRPr="00381731">
        <w:rPr>
          <w:spacing w:val="-18"/>
        </w:rPr>
        <w:t xml:space="preserve"> </w:t>
      </w:r>
      <w:r w:rsidRPr="007A708B">
        <w:t>assessment</w:t>
      </w:r>
      <w:r w:rsidRPr="00381731">
        <w:rPr>
          <w:spacing w:val="-18"/>
        </w:rPr>
        <w:t xml:space="preserve"> </w:t>
      </w:r>
      <w:r w:rsidRPr="007A708B">
        <w:t>of</w:t>
      </w:r>
      <w:r w:rsidRPr="00381731">
        <w:rPr>
          <w:spacing w:val="-18"/>
        </w:rPr>
        <w:t xml:space="preserve"> </w:t>
      </w:r>
      <w:r w:rsidRPr="007A708B">
        <w:t>the</w:t>
      </w:r>
      <w:r w:rsidRPr="00381731">
        <w:rPr>
          <w:spacing w:val="-18"/>
        </w:rPr>
        <w:t xml:space="preserve"> </w:t>
      </w:r>
      <w:r w:rsidRPr="007A708B">
        <w:t>performance</w:t>
      </w:r>
      <w:r w:rsidRPr="00381731">
        <w:rPr>
          <w:spacing w:val="-18"/>
        </w:rPr>
        <w:t xml:space="preserve"> </w:t>
      </w:r>
      <w:r w:rsidRPr="007A708B">
        <w:t>of</w:t>
      </w:r>
      <w:r w:rsidRPr="00381731">
        <w:rPr>
          <w:spacing w:val="-18"/>
        </w:rPr>
        <w:t xml:space="preserve"> </w:t>
      </w:r>
      <w:r w:rsidRPr="007A708B">
        <w:t>key</w:t>
      </w:r>
      <w:r w:rsidRPr="00381731">
        <w:rPr>
          <w:spacing w:val="-18"/>
        </w:rPr>
        <w:t xml:space="preserve"> </w:t>
      </w:r>
      <w:r w:rsidRPr="007A708B">
        <w:t>intersections</w:t>
      </w:r>
      <w:r w:rsidRPr="00381731">
        <w:rPr>
          <w:spacing w:val="-18"/>
        </w:rPr>
        <w:t xml:space="preserve"> </w:t>
      </w:r>
      <w:r w:rsidRPr="007A708B">
        <w:t>related</w:t>
      </w:r>
      <w:r w:rsidRPr="00381731">
        <w:rPr>
          <w:spacing w:val="-18"/>
        </w:rPr>
        <w:t xml:space="preserve"> </w:t>
      </w:r>
      <w:r w:rsidRPr="007A708B">
        <w:t>to</w:t>
      </w:r>
      <w:r w:rsidRPr="00381731">
        <w:rPr>
          <w:spacing w:val="-18"/>
        </w:rPr>
        <w:t xml:space="preserve"> </w:t>
      </w:r>
      <w:r w:rsidRPr="007A708B">
        <w:t>Swanson and Webb</w:t>
      </w:r>
      <w:r w:rsidRPr="00381731">
        <w:rPr>
          <w:spacing w:val="-25"/>
        </w:rPr>
        <w:t xml:space="preserve"> </w:t>
      </w:r>
      <w:r w:rsidRPr="007A708B">
        <w:t>Docks.</w:t>
      </w:r>
    </w:p>
    <w:p w14:paraId="550F3EA8" w14:textId="77777777" w:rsidR="0046215C" w:rsidRPr="007A708B" w:rsidRDefault="0046215C" w:rsidP="00E14DFD">
      <w:pPr>
        <w:pStyle w:val="ListParagraph"/>
        <w:numPr>
          <w:ilvl w:val="0"/>
          <w:numId w:val="12"/>
        </w:numPr>
        <w:spacing w:before="0" w:after="100" w:afterAutospacing="1"/>
      </w:pPr>
      <w:r w:rsidRPr="007A708B">
        <w:t>Social</w:t>
      </w:r>
      <w:r w:rsidRPr="00381731">
        <w:rPr>
          <w:spacing w:val="-20"/>
        </w:rPr>
        <w:t xml:space="preserve"> </w:t>
      </w:r>
      <w:r w:rsidRPr="007A708B">
        <w:t>and</w:t>
      </w:r>
      <w:r w:rsidRPr="00381731">
        <w:rPr>
          <w:spacing w:val="-20"/>
        </w:rPr>
        <w:t xml:space="preserve"> </w:t>
      </w:r>
      <w:r w:rsidRPr="007A708B">
        <w:t>environmental</w:t>
      </w:r>
      <w:r w:rsidRPr="00381731">
        <w:rPr>
          <w:spacing w:val="-20"/>
        </w:rPr>
        <w:t xml:space="preserve"> </w:t>
      </w:r>
      <w:r w:rsidRPr="007A708B">
        <w:t>conditions</w:t>
      </w:r>
      <w:r w:rsidRPr="00381731">
        <w:rPr>
          <w:spacing w:val="-20"/>
        </w:rPr>
        <w:t xml:space="preserve"> </w:t>
      </w:r>
      <w:r w:rsidRPr="007A708B">
        <w:t>–</w:t>
      </w:r>
      <w:r w:rsidRPr="00381731">
        <w:rPr>
          <w:spacing w:val="-20"/>
        </w:rPr>
        <w:t xml:space="preserve"> </w:t>
      </w:r>
      <w:r w:rsidRPr="007A708B">
        <w:t>the</w:t>
      </w:r>
      <w:r w:rsidRPr="00381731">
        <w:rPr>
          <w:spacing w:val="-20"/>
        </w:rPr>
        <w:t xml:space="preserve"> </w:t>
      </w:r>
      <w:r w:rsidRPr="007A708B">
        <w:t>results</w:t>
      </w:r>
      <w:r w:rsidRPr="00381731">
        <w:rPr>
          <w:spacing w:val="-20"/>
        </w:rPr>
        <w:t xml:space="preserve"> </w:t>
      </w:r>
      <w:r w:rsidRPr="007A708B">
        <w:t>of</w:t>
      </w:r>
      <w:r w:rsidRPr="00381731">
        <w:rPr>
          <w:spacing w:val="-20"/>
        </w:rPr>
        <w:t xml:space="preserve"> </w:t>
      </w:r>
      <w:r w:rsidRPr="007A708B">
        <w:t>air</w:t>
      </w:r>
      <w:r w:rsidRPr="00381731">
        <w:rPr>
          <w:spacing w:val="-20"/>
        </w:rPr>
        <w:t xml:space="preserve"> </w:t>
      </w:r>
      <w:r w:rsidRPr="007A708B">
        <w:t>quality</w:t>
      </w:r>
      <w:r w:rsidRPr="00381731">
        <w:rPr>
          <w:spacing w:val="-20"/>
        </w:rPr>
        <w:t xml:space="preserve"> </w:t>
      </w:r>
      <w:r w:rsidRPr="007A708B">
        <w:t>and</w:t>
      </w:r>
      <w:r w:rsidRPr="00381731">
        <w:rPr>
          <w:spacing w:val="-20"/>
        </w:rPr>
        <w:t xml:space="preserve"> </w:t>
      </w:r>
      <w:r w:rsidRPr="007A708B">
        <w:t>noise</w:t>
      </w:r>
      <w:r w:rsidRPr="00381731">
        <w:rPr>
          <w:spacing w:val="-20"/>
        </w:rPr>
        <w:t xml:space="preserve"> </w:t>
      </w:r>
      <w:r w:rsidRPr="007A708B">
        <w:t>monitoring</w:t>
      </w:r>
      <w:r w:rsidRPr="00381731">
        <w:rPr>
          <w:spacing w:val="-20"/>
        </w:rPr>
        <w:t xml:space="preserve"> </w:t>
      </w:r>
      <w:r w:rsidRPr="007A708B">
        <w:t>programs by</w:t>
      </w:r>
      <w:r w:rsidRPr="00381731">
        <w:rPr>
          <w:spacing w:val="-20"/>
        </w:rPr>
        <w:t xml:space="preserve"> </w:t>
      </w:r>
      <w:r w:rsidRPr="007A708B">
        <w:t>the</w:t>
      </w:r>
      <w:r w:rsidRPr="00381731">
        <w:rPr>
          <w:spacing w:val="-20"/>
        </w:rPr>
        <w:t xml:space="preserve"> </w:t>
      </w:r>
      <w:r w:rsidRPr="007A708B">
        <w:t>Environment</w:t>
      </w:r>
      <w:r w:rsidRPr="00381731">
        <w:rPr>
          <w:spacing w:val="-20"/>
        </w:rPr>
        <w:t xml:space="preserve"> </w:t>
      </w:r>
      <w:r w:rsidRPr="007A708B">
        <w:t>Protection</w:t>
      </w:r>
      <w:r w:rsidRPr="00381731">
        <w:rPr>
          <w:spacing w:val="-20"/>
        </w:rPr>
        <w:t xml:space="preserve"> </w:t>
      </w:r>
      <w:r w:rsidRPr="007A708B">
        <w:t>Agency</w:t>
      </w:r>
      <w:r w:rsidRPr="00381731">
        <w:rPr>
          <w:spacing w:val="-20"/>
        </w:rPr>
        <w:t xml:space="preserve"> </w:t>
      </w:r>
      <w:r w:rsidRPr="00381731">
        <w:rPr>
          <w:spacing w:val="-3"/>
        </w:rPr>
        <w:t>(EPA)</w:t>
      </w:r>
      <w:r w:rsidRPr="00381731">
        <w:rPr>
          <w:spacing w:val="-20"/>
        </w:rPr>
        <w:t xml:space="preserve"> </w:t>
      </w:r>
      <w:r w:rsidRPr="007A708B">
        <w:t>around</w:t>
      </w:r>
      <w:r w:rsidRPr="00381731">
        <w:rPr>
          <w:spacing w:val="-20"/>
        </w:rPr>
        <w:t xml:space="preserve"> </w:t>
      </w:r>
      <w:r w:rsidRPr="007A708B">
        <w:t>Port</w:t>
      </w:r>
      <w:r w:rsidRPr="00381731">
        <w:rPr>
          <w:spacing w:val="-20"/>
        </w:rPr>
        <w:t xml:space="preserve"> </w:t>
      </w:r>
      <w:r w:rsidRPr="007A708B">
        <w:t>of</w:t>
      </w:r>
      <w:r w:rsidRPr="00381731">
        <w:rPr>
          <w:spacing w:val="-20"/>
        </w:rPr>
        <w:t xml:space="preserve"> </w:t>
      </w:r>
      <w:r w:rsidRPr="007A708B">
        <w:t>Melbourne</w:t>
      </w:r>
      <w:r w:rsidRPr="00381731">
        <w:rPr>
          <w:spacing w:val="-20"/>
        </w:rPr>
        <w:t xml:space="preserve"> </w:t>
      </w:r>
      <w:r w:rsidRPr="007A708B">
        <w:t>and</w:t>
      </w:r>
      <w:r w:rsidRPr="00381731">
        <w:rPr>
          <w:spacing w:val="-20"/>
        </w:rPr>
        <w:t xml:space="preserve"> </w:t>
      </w:r>
      <w:r w:rsidRPr="007A708B">
        <w:t>key</w:t>
      </w:r>
      <w:r w:rsidRPr="00381731">
        <w:rPr>
          <w:spacing w:val="-20"/>
        </w:rPr>
        <w:t xml:space="preserve"> </w:t>
      </w:r>
      <w:r w:rsidRPr="007A708B">
        <w:t>freight</w:t>
      </w:r>
      <w:r w:rsidRPr="00381731">
        <w:rPr>
          <w:spacing w:val="-20"/>
        </w:rPr>
        <w:t xml:space="preserve"> </w:t>
      </w:r>
      <w:r w:rsidRPr="007A708B">
        <w:t>routes in</w:t>
      </w:r>
      <w:r w:rsidRPr="00381731">
        <w:rPr>
          <w:spacing w:val="-20"/>
        </w:rPr>
        <w:t xml:space="preserve"> </w:t>
      </w:r>
      <w:r w:rsidRPr="007A708B">
        <w:t>the</w:t>
      </w:r>
      <w:r w:rsidRPr="00381731">
        <w:rPr>
          <w:spacing w:val="-20"/>
        </w:rPr>
        <w:t xml:space="preserve"> </w:t>
      </w:r>
      <w:r w:rsidRPr="007A708B">
        <w:t>inner</w:t>
      </w:r>
      <w:r w:rsidRPr="00381731">
        <w:rPr>
          <w:spacing w:val="-20"/>
        </w:rPr>
        <w:t xml:space="preserve"> </w:t>
      </w:r>
      <w:r w:rsidRPr="007A708B">
        <w:t>west</w:t>
      </w:r>
      <w:r w:rsidRPr="00381731">
        <w:rPr>
          <w:spacing w:val="-20"/>
        </w:rPr>
        <w:t xml:space="preserve"> </w:t>
      </w:r>
      <w:r w:rsidRPr="007A708B">
        <w:t>of</w:t>
      </w:r>
      <w:r w:rsidRPr="00381731">
        <w:rPr>
          <w:spacing w:val="-20"/>
        </w:rPr>
        <w:t xml:space="preserve"> </w:t>
      </w:r>
      <w:r w:rsidRPr="007A708B">
        <w:t>Melbourne</w:t>
      </w:r>
      <w:r w:rsidRPr="00381731">
        <w:rPr>
          <w:spacing w:val="-20"/>
        </w:rPr>
        <w:t xml:space="preserve"> </w:t>
      </w:r>
      <w:r w:rsidRPr="007A708B">
        <w:t>(see</w:t>
      </w:r>
      <w:r w:rsidRPr="00381731">
        <w:rPr>
          <w:spacing w:val="-20"/>
        </w:rPr>
        <w:t xml:space="preserve"> </w:t>
      </w:r>
      <w:r w:rsidRPr="007A708B">
        <w:t>Recommendation</w:t>
      </w:r>
      <w:r w:rsidRPr="00381731">
        <w:rPr>
          <w:spacing w:val="-20"/>
        </w:rPr>
        <w:t xml:space="preserve"> </w:t>
      </w:r>
      <w:r w:rsidRPr="007A708B">
        <w:t>5).</w:t>
      </w:r>
    </w:p>
    <w:p w14:paraId="44E384C7" w14:textId="77777777" w:rsidR="0046215C" w:rsidRPr="00381731" w:rsidRDefault="0046215C" w:rsidP="00E14DFD">
      <w:pPr>
        <w:pStyle w:val="ListParagraph"/>
        <w:numPr>
          <w:ilvl w:val="0"/>
          <w:numId w:val="12"/>
        </w:numPr>
        <w:spacing w:before="0" w:after="100" w:afterAutospacing="1"/>
        <w:rPr>
          <w:sz w:val="18"/>
        </w:rPr>
      </w:pPr>
      <w:r w:rsidRPr="007A708B">
        <w:t>Land-use</w:t>
      </w:r>
      <w:r w:rsidRPr="00381731">
        <w:rPr>
          <w:spacing w:val="-17"/>
        </w:rPr>
        <w:t xml:space="preserve"> </w:t>
      </w:r>
      <w:r w:rsidRPr="007A708B">
        <w:t>and</w:t>
      </w:r>
      <w:r w:rsidRPr="00381731">
        <w:rPr>
          <w:spacing w:val="-17"/>
        </w:rPr>
        <w:t xml:space="preserve"> </w:t>
      </w:r>
      <w:r w:rsidRPr="007A708B">
        <w:t>demographics</w:t>
      </w:r>
      <w:r w:rsidRPr="00381731">
        <w:rPr>
          <w:spacing w:val="-17"/>
        </w:rPr>
        <w:t xml:space="preserve"> </w:t>
      </w:r>
      <w:r w:rsidRPr="007A708B">
        <w:t>–</w:t>
      </w:r>
      <w:r w:rsidRPr="00381731">
        <w:rPr>
          <w:spacing w:val="-17"/>
        </w:rPr>
        <w:t xml:space="preserve"> </w:t>
      </w:r>
      <w:r w:rsidRPr="007A708B">
        <w:t>the</w:t>
      </w:r>
      <w:r w:rsidRPr="00381731">
        <w:rPr>
          <w:spacing w:val="-17"/>
        </w:rPr>
        <w:t xml:space="preserve"> </w:t>
      </w:r>
      <w:r w:rsidRPr="007A708B">
        <w:t>demographics</w:t>
      </w:r>
      <w:r w:rsidRPr="00381731">
        <w:rPr>
          <w:spacing w:val="-17"/>
        </w:rPr>
        <w:t xml:space="preserve"> </w:t>
      </w:r>
      <w:r w:rsidRPr="007A708B">
        <w:t>and</w:t>
      </w:r>
      <w:r w:rsidRPr="00381731">
        <w:rPr>
          <w:spacing w:val="-17"/>
        </w:rPr>
        <w:t xml:space="preserve"> </w:t>
      </w:r>
      <w:r w:rsidRPr="007A708B">
        <w:t>development</w:t>
      </w:r>
      <w:r w:rsidRPr="00381731">
        <w:rPr>
          <w:spacing w:val="-17"/>
        </w:rPr>
        <w:t xml:space="preserve"> </w:t>
      </w:r>
      <w:r w:rsidRPr="007A708B">
        <w:t>rate</w:t>
      </w:r>
      <w:r w:rsidRPr="00381731">
        <w:rPr>
          <w:spacing w:val="-17"/>
        </w:rPr>
        <w:t xml:space="preserve"> </w:t>
      </w:r>
      <w:r w:rsidRPr="007A708B">
        <w:t>of</w:t>
      </w:r>
      <w:r w:rsidRPr="00381731">
        <w:rPr>
          <w:spacing w:val="-17"/>
        </w:rPr>
        <w:t xml:space="preserve"> </w:t>
      </w:r>
      <w:r w:rsidRPr="007A708B">
        <w:t>residential</w:t>
      </w:r>
      <w:r w:rsidRPr="00381731">
        <w:rPr>
          <w:spacing w:val="-17"/>
        </w:rPr>
        <w:t xml:space="preserve"> </w:t>
      </w:r>
      <w:r w:rsidRPr="007A708B">
        <w:t>and industrial</w:t>
      </w:r>
      <w:r w:rsidRPr="00381731">
        <w:rPr>
          <w:spacing w:val="-18"/>
        </w:rPr>
        <w:t xml:space="preserve"> </w:t>
      </w:r>
      <w:r w:rsidRPr="007A708B">
        <w:t>land</w:t>
      </w:r>
      <w:r w:rsidRPr="00381731">
        <w:rPr>
          <w:spacing w:val="-18"/>
        </w:rPr>
        <w:t xml:space="preserve"> </w:t>
      </w:r>
      <w:r w:rsidRPr="007A708B">
        <w:t>around</w:t>
      </w:r>
      <w:r w:rsidRPr="00381731">
        <w:rPr>
          <w:spacing w:val="-18"/>
        </w:rPr>
        <w:t xml:space="preserve"> </w:t>
      </w:r>
      <w:r w:rsidRPr="007A708B">
        <w:t>the</w:t>
      </w:r>
      <w:r w:rsidRPr="00381731">
        <w:rPr>
          <w:spacing w:val="-18"/>
        </w:rPr>
        <w:t xml:space="preserve"> </w:t>
      </w:r>
      <w:r w:rsidRPr="007A708B">
        <w:t>Port</w:t>
      </w:r>
      <w:r w:rsidRPr="00381731">
        <w:rPr>
          <w:spacing w:val="-18"/>
        </w:rPr>
        <w:t xml:space="preserve"> </w:t>
      </w:r>
      <w:r w:rsidRPr="007A708B">
        <w:t>of</w:t>
      </w:r>
      <w:r w:rsidRPr="00381731">
        <w:rPr>
          <w:spacing w:val="-18"/>
        </w:rPr>
        <w:t xml:space="preserve"> </w:t>
      </w:r>
      <w:r w:rsidRPr="007A708B">
        <w:t>Melbourne</w:t>
      </w:r>
      <w:r w:rsidRPr="00381731">
        <w:rPr>
          <w:spacing w:val="-18"/>
        </w:rPr>
        <w:t xml:space="preserve"> </w:t>
      </w:r>
      <w:r w:rsidRPr="007A708B">
        <w:t>and</w:t>
      </w:r>
      <w:r w:rsidRPr="00381731">
        <w:rPr>
          <w:spacing w:val="-18"/>
        </w:rPr>
        <w:t xml:space="preserve"> </w:t>
      </w:r>
      <w:r w:rsidRPr="007A708B">
        <w:t>across</w:t>
      </w:r>
      <w:r w:rsidRPr="00381731">
        <w:rPr>
          <w:spacing w:val="-18"/>
        </w:rPr>
        <w:t xml:space="preserve"> </w:t>
      </w:r>
      <w:r w:rsidRPr="007A708B">
        <w:t>the</w:t>
      </w:r>
      <w:r w:rsidRPr="00381731">
        <w:rPr>
          <w:spacing w:val="-18"/>
        </w:rPr>
        <w:t xml:space="preserve"> </w:t>
      </w:r>
      <w:r w:rsidRPr="007A708B">
        <w:t>metropolitan</w:t>
      </w:r>
      <w:r w:rsidRPr="00381731">
        <w:rPr>
          <w:spacing w:val="-18"/>
        </w:rPr>
        <w:t xml:space="preserve"> </w:t>
      </w:r>
      <w:r w:rsidRPr="007A708B">
        <w:t>area.</w:t>
      </w:r>
    </w:p>
    <w:p w14:paraId="6769A6A6" w14:textId="77777777" w:rsidR="0046215C" w:rsidRPr="0073506B" w:rsidRDefault="0046215C" w:rsidP="0046215C">
      <w:pPr>
        <w:spacing w:after="100" w:afterAutospacing="1" w:line="278" w:lineRule="auto"/>
        <w:rPr>
          <w:sz w:val="18"/>
        </w:rPr>
        <w:sectPr w:rsidR="0046215C" w:rsidRPr="0073506B">
          <w:headerReference w:type="even" r:id="rId20"/>
          <w:headerReference w:type="default" r:id="rId21"/>
          <w:pgSz w:w="11910" w:h="16840"/>
          <w:pgMar w:top="2540" w:right="1680" w:bottom="600" w:left="460" w:header="2350" w:footer="405" w:gutter="0"/>
          <w:cols w:space="720"/>
        </w:sectPr>
      </w:pPr>
    </w:p>
    <w:p w14:paraId="5B2B1EC5" w14:textId="77777777" w:rsidR="005C016C" w:rsidRDefault="005C016C" w:rsidP="0046215C">
      <w:pPr>
        <w:spacing w:after="100" w:afterAutospacing="1"/>
        <w:rPr>
          <w:w w:val="115"/>
        </w:rPr>
      </w:pPr>
    </w:p>
    <w:p w14:paraId="20485E0F" w14:textId="77777777" w:rsidR="0046215C" w:rsidRPr="0073506B" w:rsidRDefault="0046215C" w:rsidP="0046215C">
      <w:pPr>
        <w:spacing w:after="100" w:afterAutospacing="1"/>
      </w:pPr>
      <w:r w:rsidRPr="0073506B">
        <w:rPr>
          <w:w w:val="115"/>
        </w:rPr>
        <w:t>2</w:t>
      </w:r>
      <w:r>
        <w:rPr>
          <w:w w:val="115"/>
        </w:rPr>
        <w:t xml:space="preserve">. </w:t>
      </w:r>
      <w:r w:rsidRPr="0073506B">
        <w:rPr>
          <w:spacing w:val="-12"/>
          <w:w w:val="115"/>
        </w:rPr>
        <w:t xml:space="preserve">To </w:t>
      </w:r>
      <w:r w:rsidRPr="0073506B">
        <w:rPr>
          <w:spacing w:val="-3"/>
          <w:w w:val="115"/>
        </w:rPr>
        <w:t xml:space="preserve">optimise </w:t>
      </w:r>
      <w:r w:rsidRPr="0073506B">
        <w:rPr>
          <w:w w:val="115"/>
        </w:rPr>
        <w:t>the capacity of the Port of</w:t>
      </w:r>
      <w:r w:rsidRPr="0073506B">
        <w:rPr>
          <w:spacing w:val="-54"/>
          <w:w w:val="115"/>
        </w:rPr>
        <w:t xml:space="preserve"> </w:t>
      </w:r>
      <w:r w:rsidRPr="0073506B">
        <w:rPr>
          <w:w w:val="115"/>
        </w:rPr>
        <w:t>Melbourne</w:t>
      </w:r>
      <w:r w:rsidRPr="0073506B">
        <w:rPr>
          <w:spacing w:val="-9"/>
          <w:w w:val="115"/>
        </w:rPr>
        <w:t xml:space="preserve"> </w:t>
      </w:r>
      <w:r w:rsidRPr="0073506B">
        <w:rPr>
          <w:spacing w:val="-3"/>
          <w:w w:val="115"/>
        </w:rPr>
        <w:t>before</w:t>
      </w:r>
      <w:r w:rsidRPr="0073506B">
        <w:rPr>
          <w:w w:val="106"/>
        </w:rPr>
        <w:t xml:space="preserve"> </w:t>
      </w:r>
      <w:r w:rsidRPr="0073506B">
        <w:rPr>
          <w:spacing w:val="-3"/>
          <w:w w:val="115"/>
        </w:rPr>
        <w:t>investing</w:t>
      </w:r>
      <w:r w:rsidRPr="0073506B">
        <w:rPr>
          <w:spacing w:val="-20"/>
          <w:w w:val="115"/>
        </w:rPr>
        <w:t xml:space="preserve"> </w:t>
      </w:r>
      <w:r w:rsidRPr="0073506B">
        <w:rPr>
          <w:w w:val="115"/>
        </w:rPr>
        <w:t>in</w:t>
      </w:r>
      <w:r w:rsidRPr="0073506B">
        <w:rPr>
          <w:spacing w:val="-20"/>
          <w:w w:val="115"/>
        </w:rPr>
        <w:t xml:space="preserve"> </w:t>
      </w:r>
      <w:r w:rsidRPr="0073506B">
        <w:rPr>
          <w:w w:val="115"/>
        </w:rPr>
        <w:t>a</w:t>
      </w:r>
      <w:r w:rsidRPr="0073506B">
        <w:rPr>
          <w:spacing w:val="-20"/>
          <w:w w:val="115"/>
        </w:rPr>
        <w:t xml:space="preserve"> </w:t>
      </w:r>
      <w:r w:rsidRPr="0073506B">
        <w:rPr>
          <w:w w:val="115"/>
        </w:rPr>
        <w:t>second</w:t>
      </w:r>
      <w:r w:rsidRPr="0073506B">
        <w:rPr>
          <w:spacing w:val="-20"/>
          <w:w w:val="115"/>
        </w:rPr>
        <w:t xml:space="preserve"> </w:t>
      </w:r>
      <w:r w:rsidRPr="0073506B">
        <w:rPr>
          <w:w w:val="115"/>
        </w:rPr>
        <w:t>port,</w:t>
      </w:r>
      <w:r w:rsidRPr="0073506B">
        <w:rPr>
          <w:spacing w:val="-20"/>
          <w:w w:val="115"/>
        </w:rPr>
        <w:t xml:space="preserve"> </w:t>
      </w:r>
      <w:r w:rsidRPr="0073506B">
        <w:rPr>
          <w:w w:val="115"/>
        </w:rPr>
        <w:t>based</w:t>
      </w:r>
      <w:r w:rsidRPr="0073506B">
        <w:rPr>
          <w:spacing w:val="-20"/>
          <w:w w:val="115"/>
        </w:rPr>
        <w:t xml:space="preserve"> </w:t>
      </w:r>
      <w:r w:rsidRPr="0073506B">
        <w:rPr>
          <w:w w:val="115"/>
        </w:rPr>
        <w:t>upon</w:t>
      </w:r>
      <w:r w:rsidRPr="0073506B">
        <w:rPr>
          <w:spacing w:val="-20"/>
          <w:w w:val="115"/>
        </w:rPr>
        <w:t xml:space="preserve"> </w:t>
      </w:r>
      <w:r w:rsidRPr="0073506B">
        <w:rPr>
          <w:w w:val="115"/>
        </w:rPr>
        <w:t>current</w:t>
      </w:r>
      <w:r w:rsidRPr="0073506B">
        <w:rPr>
          <w:spacing w:val="-20"/>
          <w:w w:val="115"/>
        </w:rPr>
        <w:t xml:space="preserve"> </w:t>
      </w:r>
      <w:r w:rsidRPr="0073506B">
        <w:rPr>
          <w:w w:val="115"/>
        </w:rPr>
        <w:t>information, the</w:t>
      </w:r>
      <w:r w:rsidRPr="0073506B">
        <w:rPr>
          <w:spacing w:val="-14"/>
          <w:w w:val="115"/>
        </w:rPr>
        <w:t xml:space="preserve"> </w:t>
      </w:r>
      <w:r w:rsidRPr="0073506B">
        <w:rPr>
          <w:spacing w:val="-3"/>
          <w:w w:val="115"/>
        </w:rPr>
        <w:t>following</w:t>
      </w:r>
      <w:r w:rsidRPr="0073506B">
        <w:rPr>
          <w:spacing w:val="-14"/>
          <w:w w:val="115"/>
        </w:rPr>
        <w:t xml:space="preserve"> </w:t>
      </w:r>
      <w:r w:rsidRPr="0073506B">
        <w:rPr>
          <w:spacing w:val="-3"/>
          <w:w w:val="115"/>
        </w:rPr>
        <w:t>investment</w:t>
      </w:r>
      <w:r w:rsidRPr="0073506B">
        <w:rPr>
          <w:spacing w:val="-14"/>
          <w:w w:val="115"/>
        </w:rPr>
        <w:t xml:space="preserve"> </w:t>
      </w:r>
      <w:r w:rsidRPr="0073506B">
        <w:rPr>
          <w:spacing w:val="-4"/>
          <w:w w:val="115"/>
        </w:rPr>
        <w:t>pathway</w:t>
      </w:r>
      <w:r w:rsidRPr="0073506B">
        <w:rPr>
          <w:spacing w:val="-14"/>
          <w:w w:val="115"/>
        </w:rPr>
        <w:t xml:space="preserve"> </w:t>
      </w:r>
      <w:r w:rsidRPr="0073506B">
        <w:rPr>
          <w:w w:val="115"/>
        </w:rPr>
        <w:t>is</w:t>
      </w:r>
      <w:r w:rsidRPr="0073506B">
        <w:rPr>
          <w:spacing w:val="-14"/>
          <w:w w:val="115"/>
        </w:rPr>
        <w:t xml:space="preserve"> </w:t>
      </w:r>
      <w:r w:rsidRPr="0073506B">
        <w:rPr>
          <w:w w:val="115"/>
        </w:rPr>
        <w:t>suggested</w:t>
      </w:r>
      <w:r w:rsidRPr="0073506B">
        <w:rPr>
          <w:spacing w:val="-14"/>
          <w:w w:val="115"/>
        </w:rPr>
        <w:t xml:space="preserve"> </w:t>
      </w:r>
      <w:r w:rsidRPr="0073506B">
        <w:rPr>
          <w:spacing w:val="-5"/>
          <w:w w:val="115"/>
        </w:rPr>
        <w:t>to</w:t>
      </w:r>
      <w:r w:rsidRPr="0073506B">
        <w:rPr>
          <w:spacing w:val="-14"/>
          <w:w w:val="115"/>
        </w:rPr>
        <w:t xml:space="preserve"> </w:t>
      </w:r>
      <w:r w:rsidRPr="0073506B">
        <w:rPr>
          <w:spacing w:val="-3"/>
          <w:w w:val="115"/>
        </w:rPr>
        <w:t>achieve</w:t>
      </w:r>
      <w:r w:rsidRPr="0073506B">
        <w:rPr>
          <w:spacing w:val="-14"/>
          <w:w w:val="115"/>
        </w:rPr>
        <w:t xml:space="preserve"> </w:t>
      </w:r>
      <w:r w:rsidRPr="0073506B">
        <w:rPr>
          <w:w w:val="115"/>
        </w:rPr>
        <w:t>a capacity</w:t>
      </w:r>
      <w:r w:rsidRPr="0073506B">
        <w:rPr>
          <w:spacing w:val="-23"/>
          <w:w w:val="115"/>
        </w:rPr>
        <w:t xml:space="preserve"> </w:t>
      </w:r>
      <w:r w:rsidRPr="0073506B">
        <w:rPr>
          <w:w w:val="115"/>
        </w:rPr>
        <w:t>of</w:t>
      </w:r>
      <w:r w:rsidRPr="0073506B">
        <w:rPr>
          <w:spacing w:val="-23"/>
          <w:w w:val="115"/>
        </w:rPr>
        <w:t xml:space="preserve"> </w:t>
      </w:r>
      <w:r w:rsidRPr="0073506B">
        <w:rPr>
          <w:w w:val="115"/>
        </w:rPr>
        <w:t>around</w:t>
      </w:r>
      <w:r w:rsidRPr="0073506B">
        <w:rPr>
          <w:spacing w:val="-23"/>
          <w:w w:val="115"/>
        </w:rPr>
        <w:t xml:space="preserve"> </w:t>
      </w:r>
      <w:r w:rsidRPr="0073506B">
        <w:rPr>
          <w:w w:val="115"/>
        </w:rPr>
        <w:t>8</w:t>
      </w:r>
      <w:r w:rsidRPr="0073506B">
        <w:rPr>
          <w:spacing w:val="-23"/>
          <w:w w:val="115"/>
        </w:rPr>
        <w:t xml:space="preserve"> </w:t>
      </w:r>
      <w:r w:rsidRPr="0073506B">
        <w:rPr>
          <w:spacing w:val="-3"/>
          <w:w w:val="115"/>
        </w:rPr>
        <w:t>million</w:t>
      </w:r>
      <w:r w:rsidRPr="0073506B">
        <w:rPr>
          <w:spacing w:val="-23"/>
          <w:w w:val="115"/>
        </w:rPr>
        <w:t xml:space="preserve"> </w:t>
      </w:r>
      <w:r w:rsidRPr="0073506B">
        <w:rPr>
          <w:w w:val="115"/>
        </w:rPr>
        <w:t>TEU</w:t>
      </w:r>
      <w:r w:rsidRPr="0073506B">
        <w:rPr>
          <w:spacing w:val="-23"/>
          <w:w w:val="115"/>
        </w:rPr>
        <w:t xml:space="preserve"> </w:t>
      </w:r>
      <w:r w:rsidRPr="0073506B">
        <w:rPr>
          <w:w w:val="115"/>
        </w:rPr>
        <w:t>per</w:t>
      </w:r>
      <w:r w:rsidRPr="0073506B">
        <w:rPr>
          <w:spacing w:val="-23"/>
          <w:w w:val="115"/>
        </w:rPr>
        <w:t xml:space="preserve"> </w:t>
      </w:r>
      <w:r w:rsidRPr="0073506B">
        <w:rPr>
          <w:w w:val="115"/>
        </w:rPr>
        <w:t>annum:</w:t>
      </w:r>
    </w:p>
    <w:p w14:paraId="134D2DE8" w14:textId="77777777" w:rsidR="0046215C" w:rsidRPr="00381731" w:rsidRDefault="0046215C" w:rsidP="00E14DFD">
      <w:pPr>
        <w:pStyle w:val="ListParagraph"/>
        <w:numPr>
          <w:ilvl w:val="0"/>
          <w:numId w:val="14"/>
        </w:numPr>
        <w:spacing w:before="0" w:after="100" w:afterAutospacing="1"/>
      </w:pPr>
      <w:r w:rsidRPr="00381731">
        <w:t>At Swanson Dock:</w:t>
      </w:r>
    </w:p>
    <w:p w14:paraId="12E6E990" w14:textId="77777777" w:rsidR="0046215C" w:rsidRPr="00381731" w:rsidRDefault="0046215C" w:rsidP="00E14DFD">
      <w:pPr>
        <w:pStyle w:val="ListParagraph"/>
        <w:numPr>
          <w:ilvl w:val="0"/>
          <w:numId w:val="15"/>
        </w:numPr>
        <w:spacing w:before="0" w:after="100" w:afterAutospacing="1"/>
      </w:pPr>
      <w:r w:rsidRPr="00381731">
        <w:rPr>
          <w:spacing w:val="-10"/>
        </w:rPr>
        <w:t>To</w:t>
      </w:r>
      <w:r w:rsidRPr="00381731">
        <w:rPr>
          <w:spacing w:val="-16"/>
        </w:rPr>
        <w:t xml:space="preserve"> </w:t>
      </w:r>
      <w:r w:rsidRPr="00381731">
        <w:t>increase</w:t>
      </w:r>
      <w:r w:rsidRPr="00381731">
        <w:rPr>
          <w:spacing w:val="-16"/>
        </w:rPr>
        <w:t xml:space="preserve"> </w:t>
      </w:r>
      <w:r w:rsidRPr="00381731">
        <w:t>capacity</w:t>
      </w:r>
      <w:r w:rsidRPr="00381731">
        <w:rPr>
          <w:spacing w:val="-16"/>
        </w:rPr>
        <w:t xml:space="preserve"> </w:t>
      </w:r>
      <w:r w:rsidRPr="00381731">
        <w:t>from</w:t>
      </w:r>
      <w:r w:rsidRPr="00381731">
        <w:rPr>
          <w:spacing w:val="-16"/>
        </w:rPr>
        <w:t xml:space="preserve"> </w:t>
      </w:r>
      <w:r w:rsidRPr="00381731">
        <w:t>around</w:t>
      </w:r>
      <w:r w:rsidRPr="00381731">
        <w:rPr>
          <w:spacing w:val="-16"/>
        </w:rPr>
        <w:t xml:space="preserve"> </w:t>
      </w:r>
      <w:r w:rsidRPr="00381731">
        <w:t>3.0</w:t>
      </w:r>
      <w:r w:rsidRPr="00381731">
        <w:rPr>
          <w:spacing w:val="-16"/>
        </w:rPr>
        <w:t xml:space="preserve"> </w:t>
      </w:r>
      <w:r w:rsidRPr="00381731">
        <w:t>to</w:t>
      </w:r>
      <w:r w:rsidRPr="00381731">
        <w:rPr>
          <w:spacing w:val="-16"/>
        </w:rPr>
        <w:t xml:space="preserve"> </w:t>
      </w:r>
      <w:r w:rsidRPr="00381731">
        <w:t>3.6</w:t>
      </w:r>
      <w:r w:rsidRPr="00381731">
        <w:rPr>
          <w:spacing w:val="-16"/>
        </w:rPr>
        <w:t xml:space="preserve"> </w:t>
      </w:r>
      <w:r w:rsidRPr="00381731">
        <w:t>million</w:t>
      </w:r>
      <w:r w:rsidRPr="00381731">
        <w:rPr>
          <w:spacing w:val="-16"/>
        </w:rPr>
        <w:t xml:space="preserve"> </w:t>
      </w:r>
      <w:r w:rsidRPr="00381731">
        <w:t>TEU</w:t>
      </w:r>
      <w:r w:rsidRPr="00381731">
        <w:rPr>
          <w:spacing w:val="-16"/>
        </w:rPr>
        <w:t xml:space="preserve"> </w:t>
      </w:r>
      <w:r w:rsidRPr="00381731">
        <w:t>per</w:t>
      </w:r>
      <w:r w:rsidRPr="00381731">
        <w:rPr>
          <w:spacing w:val="-16"/>
        </w:rPr>
        <w:t xml:space="preserve"> </w:t>
      </w:r>
      <w:r w:rsidRPr="00381731">
        <w:t>year:</w:t>
      </w:r>
    </w:p>
    <w:p w14:paraId="3F9AE958" w14:textId="77777777" w:rsidR="0046215C" w:rsidRPr="00381731" w:rsidRDefault="0046215C" w:rsidP="00E14DFD">
      <w:pPr>
        <w:pStyle w:val="ListParagraph"/>
        <w:numPr>
          <w:ilvl w:val="0"/>
          <w:numId w:val="15"/>
        </w:numPr>
        <w:spacing w:before="0" w:after="100" w:afterAutospacing="1"/>
      </w:pPr>
      <w:r w:rsidRPr="00381731">
        <w:t>add</w:t>
      </w:r>
      <w:r w:rsidRPr="00381731">
        <w:rPr>
          <w:spacing w:val="-20"/>
        </w:rPr>
        <w:t xml:space="preserve"> </w:t>
      </w:r>
      <w:r w:rsidRPr="00381731">
        <w:t>an</w:t>
      </w:r>
      <w:r w:rsidRPr="00381731">
        <w:rPr>
          <w:spacing w:val="-20"/>
        </w:rPr>
        <w:t xml:space="preserve"> </w:t>
      </w:r>
      <w:r w:rsidRPr="00381731">
        <w:t>on-dock</w:t>
      </w:r>
      <w:r w:rsidRPr="00381731">
        <w:rPr>
          <w:spacing w:val="-20"/>
        </w:rPr>
        <w:t xml:space="preserve"> </w:t>
      </w:r>
      <w:r w:rsidRPr="00381731">
        <w:t>rail</w:t>
      </w:r>
      <w:r w:rsidRPr="00381731">
        <w:rPr>
          <w:spacing w:val="-20"/>
        </w:rPr>
        <w:t xml:space="preserve"> </w:t>
      </w:r>
      <w:r w:rsidRPr="00381731">
        <w:t>terminal</w:t>
      </w:r>
      <w:r w:rsidRPr="00381731">
        <w:rPr>
          <w:spacing w:val="-20"/>
        </w:rPr>
        <w:t xml:space="preserve"> </w:t>
      </w:r>
      <w:r w:rsidRPr="00381731">
        <w:t>and</w:t>
      </w:r>
      <w:r w:rsidRPr="00381731">
        <w:rPr>
          <w:spacing w:val="-20"/>
        </w:rPr>
        <w:t xml:space="preserve"> </w:t>
      </w:r>
      <w:r w:rsidRPr="00381731">
        <w:t>implement</w:t>
      </w:r>
      <w:r w:rsidRPr="00381731">
        <w:rPr>
          <w:spacing w:val="-20"/>
        </w:rPr>
        <w:t xml:space="preserve"> </w:t>
      </w:r>
      <w:r w:rsidRPr="00381731">
        <w:t>a</w:t>
      </w:r>
      <w:r w:rsidRPr="00381731">
        <w:rPr>
          <w:spacing w:val="-20"/>
        </w:rPr>
        <w:t xml:space="preserve"> </w:t>
      </w:r>
      <w:r w:rsidRPr="00381731">
        <w:t>metropolitan</w:t>
      </w:r>
      <w:r w:rsidRPr="00381731">
        <w:rPr>
          <w:spacing w:val="-20"/>
        </w:rPr>
        <w:t xml:space="preserve"> </w:t>
      </w:r>
      <w:r w:rsidRPr="00381731">
        <w:t>intermodal</w:t>
      </w:r>
      <w:r w:rsidRPr="00381731">
        <w:rPr>
          <w:spacing w:val="-20"/>
        </w:rPr>
        <w:t xml:space="preserve"> </w:t>
      </w:r>
      <w:r w:rsidRPr="00381731">
        <w:t>system</w:t>
      </w:r>
      <w:r w:rsidRPr="00381731">
        <w:rPr>
          <w:spacing w:val="-20"/>
        </w:rPr>
        <w:t xml:space="preserve"> </w:t>
      </w:r>
      <w:r w:rsidRPr="00381731">
        <w:t>(MIS)</w:t>
      </w:r>
    </w:p>
    <w:p w14:paraId="34F69901" w14:textId="77777777" w:rsidR="0046215C" w:rsidRPr="00381731" w:rsidRDefault="0046215C" w:rsidP="00E14DFD">
      <w:pPr>
        <w:pStyle w:val="ListParagraph"/>
        <w:numPr>
          <w:ilvl w:val="0"/>
          <w:numId w:val="15"/>
        </w:numPr>
        <w:spacing w:before="0" w:after="100" w:afterAutospacing="1"/>
      </w:pPr>
      <w:r w:rsidRPr="00381731">
        <w:t>upgrade</w:t>
      </w:r>
      <w:r w:rsidRPr="00381731">
        <w:rPr>
          <w:spacing w:val="-24"/>
        </w:rPr>
        <w:t xml:space="preserve"> </w:t>
      </w:r>
      <w:r w:rsidRPr="00381731">
        <w:t>the</w:t>
      </w:r>
      <w:r w:rsidRPr="00381731">
        <w:rPr>
          <w:spacing w:val="-24"/>
        </w:rPr>
        <w:t xml:space="preserve"> </w:t>
      </w:r>
      <w:r w:rsidRPr="00381731">
        <w:t>Sims</w:t>
      </w:r>
      <w:r w:rsidRPr="00381731">
        <w:rPr>
          <w:spacing w:val="-24"/>
        </w:rPr>
        <w:t xml:space="preserve"> </w:t>
      </w:r>
      <w:r w:rsidRPr="00381731">
        <w:t>Street/Footscray</w:t>
      </w:r>
      <w:r w:rsidRPr="00381731">
        <w:rPr>
          <w:spacing w:val="-24"/>
        </w:rPr>
        <w:t xml:space="preserve"> </w:t>
      </w:r>
      <w:r w:rsidRPr="00381731">
        <w:t>Road</w:t>
      </w:r>
      <w:r w:rsidRPr="00381731">
        <w:rPr>
          <w:spacing w:val="-24"/>
        </w:rPr>
        <w:t xml:space="preserve"> </w:t>
      </w:r>
      <w:r w:rsidRPr="00381731">
        <w:t>intersection</w:t>
      </w:r>
    </w:p>
    <w:p w14:paraId="73589281" w14:textId="77777777" w:rsidR="0046215C" w:rsidRPr="00381731" w:rsidRDefault="0046215C" w:rsidP="00E14DFD">
      <w:pPr>
        <w:pStyle w:val="ListParagraph"/>
        <w:numPr>
          <w:ilvl w:val="0"/>
          <w:numId w:val="15"/>
        </w:numPr>
        <w:spacing w:before="0" w:after="100" w:afterAutospacing="1"/>
      </w:pPr>
      <w:r w:rsidRPr="00381731">
        <w:t>add</w:t>
      </w:r>
      <w:r w:rsidRPr="00381731">
        <w:rPr>
          <w:spacing w:val="-20"/>
        </w:rPr>
        <w:t xml:space="preserve"> </w:t>
      </w:r>
      <w:r w:rsidRPr="00381731">
        <w:t>one</w:t>
      </w:r>
      <w:r w:rsidRPr="00381731">
        <w:rPr>
          <w:spacing w:val="-20"/>
        </w:rPr>
        <w:t xml:space="preserve"> </w:t>
      </w:r>
      <w:r w:rsidRPr="00381731">
        <w:t>ship</w:t>
      </w:r>
      <w:r w:rsidRPr="00381731">
        <w:rPr>
          <w:spacing w:val="-20"/>
        </w:rPr>
        <w:t xml:space="preserve"> </w:t>
      </w:r>
      <w:r w:rsidRPr="00381731">
        <w:t>to</w:t>
      </w:r>
      <w:r w:rsidRPr="00381731">
        <w:rPr>
          <w:spacing w:val="-20"/>
        </w:rPr>
        <w:t xml:space="preserve"> </w:t>
      </w:r>
      <w:r w:rsidRPr="00381731">
        <w:t>shore</w:t>
      </w:r>
      <w:r w:rsidRPr="00381731">
        <w:rPr>
          <w:spacing w:val="-20"/>
        </w:rPr>
        <w:t xml:space="preserve"> </w:t>
      </w:r>
      <w:r w:rsidRPr="00381731">
        <w:t>crane</w:t>
      </w:r>
      <w:r w:rsidRPr="00381731">
        <w:rPr>
          <w:spacing w:val="-20"/>
        </w:rPr>
        <w:t xml:space="preserve"> </w:t>
      </w:r>
      <w:r w:rsidRPr="00381731">
        <w:t>(STSC)</w:t>
      </w:r>
      <w:r w:rsidRPr="00381731">
        <w:rPr>
          <w:spacing w:val="-20"/>
        </w:rPr>
        <w:t xml:space="preserve"> </w:t>
      </w:r>
      <w:r w:rsidRPr="00381731">
        <w:t>and</w:t>
      </w:r>
      <w:r w:rsidRPr="00381731">
        <w:rPr>
          <w:spacing w:val="-20"/>
        </w:rPr>
        <w:t xml:space="preserve"> </w:t>
      </w:r>
      <w:r w:rsidRPr="00381731">
        <w:t>associated</w:t>
      </w:r>
      <w:r w:rsidRPr="00381731">
        <w:rPr>
          <w:spacing w:val="-20"/>
        </w:rPr>
        <w:t xml:space="preserve"> </w:t>
      </w:r>
      <w:r w:rsidRPr="00381731">
        <w:t>straddle</w:t>
      </w:r>
      <w:r w:rsidRPr="00381731">
        <w:rPr>
          <w:spacing w:val="-20"/>
        </w:rPr>
        <w:t xml:space="preserve"> </w:t>
      </w:r>
      <w:r w:rsidRPr="00381731">
        <w:t>carriers.</w:t>
      </w:r>
    </w:p>
    <w:p w14:paraId="27F94238" w14:textId="77777777" w:rsidR="0046215C" w:rsidRPr="00381731" w:rsidRDefault="0046215C" w:rsidP="00E14DFD">
      <w:pPr>
        <w:pStyle w:val="ListParagraph"/>
        <w:numPr>
          <w:ilvl w:val="0"/>
          <w:numId w:val="14"/>
        </w:numPr>
        <w:spacing w:before="0" w:after="100" w:afterAutospacing="1"/>
      </w:pPr>
      <w:r w:rsidRPr="00381731">
        <w:rPr>
          <w:spacing w:val="-10"/>
        </w:rPr>
        <w:t>To</w:t>
      </w:r>
      <w:r w:rsidRPr="00381731">
        <w:rPr>
          <w:spacing w:val="-16"/>
        </w:rPr>
        <w:t xml:space="preserve"> </w:t>
      </w:r>
      <w:r w:rsidRPr="00381731">
        <w:t>increase</w:t>
      </w:r>
      <w:r w:rsidRPr="00381731">
        <w:rPr>
          <w:spacing w:val="-16"/>
        </w:rPr>
        <w:t xml:space="preserve"> </w:t>
      </w:r>
      <w:r w:rsidRPr="00381731">
        <w:t>capacity</w:t>
      </w:r>
      <w:r w:rsidRPr="00381731">
        <w:rPr>
          <w:spacing w:val="-16"/>
        </w:rPr>
        <w:t xml:space="preserve"> </w:t>
      </w:r>
      <w:r w:rsidRPr="00381731">
        <w:t>from</w:t>
      </w:r>
      <w:r w:rsidRPr="00381731">
        <w:rPr>
          <w:spacing w:val="-16"/>
        </w:rPr>
        <w:t xml:space="preserve"> </w:t>
      </w:r>
      <w:r w:rsidRPr="00381731">
        <w:t>3.6</w:t>
      </w:r>
      <w:r w:rsidRPr="00381731">
        <w:rPr>
          <w:spacing w:val="-16"/>
        </w:rPr>
        <w:t xml:space="preserve"> </w:t>
      </w:r>
      <w:r w:rsidRPr="00381731">
        <w:t>to</w:t>
      </w:r>
      <w:r w:rsidRPr="00381731">
        <w:rPr>
          <w:spacing w:val="-16"/>
        </w:rPr>
        <w:t xml:space="preserve"> </w:t>
      </w:r>
      <w:r w:rsidRPr="00381731">
        <w:t>4.5</w:t>
      </w:r>
      <w:r w:rsidRPr="00381731">
        <w:rPr>
          <w:spacing w:val="-16"/>
        </w:rPr>
        <w:t xml:space="preserve"> </w:t>
      </w:r>
      <w:r w:rsidRPr="00381731">
        <w:t>million</w:t>
      </w:r>
      <w:r w:rsidRPr="00381731">
        <w:rPr>
          <w:spacing w:val="-16"/>
        </w:rPr>
        <w:t xml:space="preserve"> </w:t>
      </w:r>
      <w:r w:rsidRPr="00381731">
        <w:t>TEU</w:t>
      </w:r>
      <w:r w:rsidRPr="00381731">
        <w:rPr>
          <w:spacing w:val="-16"/>
        </w:rPr>
        <w:t xml:space="preserve"> </w:t>
      </w:r>
      <w:r w:rsidRPr="00381731">
        <w:t>per</w:t>
      </w:r>
      <w:r w:rsidRPr="00381731">
        <w:rPr>
          <w:spacing w:val="-16"/>
        </w:rPr>
        <w:t xml:space="preserve"> </w:t>
      </w:r>
      <w:r w:rsidRPr="00381731">
        <w:t>year:</w:t>
      </w:r>
    </w:p>
    <w:p w14:paraId="206E32CA" w14:textId="77777777" w:rsidR="0046215C" w:rsidRPr="00381731" w:rsidRDefault="0046215C" w:rsidP="00E14DFD">
      <w:pPr>
        <w:pStyle w:val="ListParagraph"/>
        <w:numPr>
          <w:ilvl w:val="0"/>
          <w:numId w:val="16"/>
        </w:numPr>
        <w:spacing w:before="0" w:after="100" w:afterAutospacing="1"/>
      </w:pPr>
      <w:r w:rsidRPr="00381731">
        <w:t>demolish</w:t>
      </w:r>
      <w:r w:rsidRPr="00381731">
        <w:rPr>
          <w:spacing w:val="-17"/>
        </w:rPr>
        <w:t xml:space="preserve"> </w:t>
      </w:r>
      <w:r w:rsidRPr="00381731">
        <w:t>Swanson</w:t>
      </w:r>
      <w:r w:rsidRPr="00381731">
        <w:rPr>
          <w:spacing w:val="-17"/>
        </w:rPr>
        <w:t xml:space="preserve"> </w:t>
      </w:r>
      <w:r w:rsidRPr="00381731">
        <w:t>Dock</w:t>
      </w:r>
      <w:r w:rsidRPr="00381731">
        <w:rPr>
          <w:spacing w:val="-17"/>
        </w:rPr>
        <w:t xml:space="preserve"> </w:t>
      </w:r>
      <w:r w:rsidRPr="00381731">
        <w:t>East</w:t>
      </w:r>
      <w:r w:rsidRPr="00381731">
        <w:rPr>
          <w:spacing w:val="-17"/>
        </w:rPr>
        <w:t xml:space="preserve"> </w:t>
      </w:r>
      <w:r w:rsidRPr="00381731">
        <w:rPr>
          <w:spacing w:val="-4"/>
        </w:rPr>
        <w:t>quay,</w:t>
      </w:r>
      <w:r w:rsidRPr="00381731">
        <w:rPr>
          <w:spacing w:val="-17"/>
        </w:rPr>
        <w:t xml:space="preserve"> </w:t>
      </w:r>
      <w:r w:rsidRPr="00381731">
        <w:t>widen</w:t>
      </w:r>
      <w:r w:rsidRPr="00381731">
        <w:rPr>
          <w:spacing w:val="-17"/>
        </w:rPr>
        <w:t xml:space="preserve"> </w:t>
      </w:r>
      <w:r w:rsidRPr="00381731">
        <w:t>the</w:t>
      </w:r>
      <w:r w:rsidRPr="00381731">
        <w:rPr>
          <w:spacing w:val="-17"/>
        </w:rPr>
        <w:t xml:space="preserve"> </w:t>
      </w:r>
      <w:r w:rsidRPr="00381731">
        <w:t>basin</w:t>
      </w:r>
      <w:r w:rsidRPr="00381731">
        <w:rPr>
          <w:spacing w:val="-17"/>
        </w:rPr>
        <w:t xml:space="preserve"> </w:t>
      </w:r>
      <w:r w:rsidRPr="00381731">
        <w:t>and</w:t>
      </w:r>
      <w:r w:rsidRPr="00381731">
        <w:rPr>
          <w:spacing w:val="-17"/>
        </w:rPr>
        <w:t xml:space="preserve"> </w:t>
      </w:r>
      <w:r w:rsidRPr="00381731">
        <w:t>rebuild</w:t>
      </w:r>
      <w:r w:rsidRPr="00381731">
        <w:rPr>
          <w:spacing w:val="-17"/>
        </w:rPr>
        <w:t xml:space="preserve"> </w:t>
      </w:r>
      <w:r w:rsidRPr="00381731">
        <w:t>one</w:t>
      </w:r>
      <w:r w:rsidRPr="00381731">
        <w:rPr>
          <w:spacing w:val="-17"/>
        </w:rPr>
        <w:t xml:space="preserve"> </w:t>
      </w:r>
      <w:r w:rsidRPr="00381731">
        <w:t>kilometre of quay</w:t>
      </w:r>
      <w:r w:rsidRPr="00381731">
        <w:rPr>
          <w:spacing w:val="-41"/>
        </w:rPr>
        <w:t xml:space="preserve"> </w:t>
      </w:r>
      <w:r w:rsidRPr="00381731">
        <w:t>line</w:t>
      </w:r>
    </w:p>
    <w:p w14:paraId="3E9F3E0F" w14:textId="77777777" w:rsidR="0046215C" w:rsidRPr="00381731" w:rsidRDefault="0046215C" w:rsidP="00E14DFD">
      <w:pPr>
        <w:pStyle w:val="ListParagraph"/>
        <w:numPr>
          <w:ilvl w:val="0"/>
          <w:numId w:val="16"/>
        </w:numPr>
        <w:spacing w:before="0" w:after="100" w:afterAutospacing="1"/>
      </w:pPr>
      <w:r w:rsidRPr="00381731">
        <w:t>expand</w:t>
      </w:r>
      <w:r w:rsidRPr="00381731">
        <w:rPr>
          <w:spacing w:val="-14"/>
        </w:rPr>
        <w:t xml:space="preserve"> </w:t>
      </w:r>
      <w:r w:rsidRPr="00381731">
        <w:t>the</w:t>
      </w:r>
      <w:r w:rsidRPr="00381731">
        <w:rPr>
          <w:spacing w:val="-14"/>
        </w:rPr>
        <w:t xml:space="preserve"> </w:t>
      </w:r>
      <w:r w:rsidRPr="00381731">
        <w:t>footprint</w:t>
      </w:r>
      <w:r w:rsidRPr="00381731">
        <w:rPr>
          <w:spacing w:val="-14"/>
        </w:rPr>
        <w:t xml:space="preserve"> </w:t>
      </w:r>
      <w:r w:rsidRPr="00381731">
        <w:t>of</w:t>
      </w:r>
      <w:r w:rsidRPr="00381731">
        <w:rPr>
          <w:spacing w:val="-14"/>
        </w:rPr>
        <w:t xml:space="preserve"> </w:t>
      </w:r>
      <w:r w:rsidRPr="00381731">
        <w:t>container</w:t>
      </w:r>
      <w:r w:rsidRPr="00381731">
        <w:rPr>
          <w:spacing w:val="-14"/>
        </w:rPr>
        <w:t xml:space="preserve"> </w:t>
      </w:r>
      <w:r w:rsidRPr="00381731">
        <w:t>stacks</w:t>
      </w:r>
      <w:r w:rsidRPr="00381731">
        <w:rPr>
          <w:spacing w:val="-14"/>
        </w:rPr>
        <w:t xml:space="preserve"> </w:t>
      </w:r>
      <w:r w:rsidRPr="00381731">
        <w:t>within</w:t>
      </w:r>
      <w:r w:rsidRPr="00381731">
        <w:rPr>
          <w:spacing w:val="-14"/>
        </w:rPr>
        <w:t xml:space="preserve"> </w:t>
      </w:r>
      <w:r w:rsidRPr="00381731">
        <w:t>the</w:t>
      </w:r>
      <w:r w:rsidRPr="00381731">
        <w:rPr>
          <w:spacing w:val="-14"/>
        </w:rPr>
        <w:t xml:space="preserve"> </w:t>
      </w:r>
      <w:r w:rsidRPr="00381731">
        <w:t>current</w:t>
      </w:r>
      <w:r w:rsidRPr="00381731">
        <w:rPr>
          <w:spacing w:val="-14"/>
        </w:rPr>
        <w:t xml:space="preserve"> </w:t>
      </w:r>
      <w:r w:rsidRPr="00381731">
        <w:t>terminal</w:t>
      </w:r>
      <w:r w:rsidRPr="00381731">
        <w:rPr>
          <w:spacing w:val="-14"/>
        </w:rPr>
        <w:t xml:space="preserve"> </w:t>
      </w:r>
      <w:r w:rsidRPr="00381731">
        <w:t>footprint</w:t>
      </w:r>
    </w:p>
    <w:p w14:paraId="7E1C94A5" w14:textId="77777777" w:rsidR="0046215C" w:rsidRDefault="0046215C" w:rsidP="00E14DFD">
      <w:pPr>
        <w:pStyle w:val="ListParagraph"/>
        <w:numPr>
          <w:ilvl w:val="0"/>
          <w:numId w:val="16"/>
        </w:numPr>
        <w:spacing w:before="0" w:after="100" w:afterAutospacing="1"/>
      </w:pPr>
      <w:r w:rsidRPr="00381731">
        <w:t>add</w:t>
      </w:r>
      <w:r w:rsidRPr="00381731">
        <w:rPr>
          <w:spacing w:val="-18"/>
        </w:rPr>
        <w:t xml:space="preserve"> </w:t>
      </w:r>
      <w:r w:rsidRPr="00381731">
        <w:t>two</w:t>
      </w:r>
      <w:r w:rsidRPr="00381731">
        <w:rPr>
          <w:spacing w:val="-18"/>
        </w:rPr>
        <w:t xml:space="preserve"> </w:t>
      </w:r>
      <w:r w:rsidRPr="00381731">
        <w:t>ship</w:t>
      </w:r>
      <w:r w:rsidRPr="00381731">
        <w:rPr>
          <w:spacing w:val="-18"/>
        </w:rPr>
        <w:t xml:space="preserve"> </w:t>
      </w:r>
      <w:r w:rsidRPr="00381731">
        <w:t>to</w:t>
      </w:r>
      <w:r w:rsidRPr="00381731">
        <w:rPr>
          <w:spacing w:val="-18"/>
        </w:rPr>
        <w:t xml:space="preserve"> </w:t>
      </w:r>
      <w:r w:rsidRPr="00381731">
        <w:t>shore</w:t>
      </w:r>
      <w:r w:rsidRPr="00381731">
        <w:rPr>
          <w:spacing w:val="-18"/>
        </w:rPr>
        <w:t xml:space="preserve"> </w:t>
      </w:r>
      <w:r w:rsidRPr="00381731">
        <w:t>cranes</w:t>
      </w:r>
      <w:r w:rsidRPr="00381731">
        <w:rPr>
          <w:spacing w:val="-18"/>
        </w:rPr>
        <w:t xml:space="preserve"> </w:t>
      </w:r>
      <w:r w:rsidRPr="00381731">
        <w:t>(STSC)</w:t>
      </w:r>
      <w:r w:rsidRPr="00381731">
        <w:rPr>
          <w:spacing w:val="-18"/>
        </w:rPr>
        <w:t xml:space="preserve"> </w:t>
      </w:r>
      <w:r w:rsidRPr="00381731">
        <w:t>and</w:t>
      </w:r>
      <w:r w:rsidRPr="00381731">
        <w:rPr>
          <w:spacing w:val="-18"/>
        </w:rPr>
        <w:t xml:space="preserve"> </w:t>
      </w:r>
      <w:r w:rsidRPr="00381731">
        <w:t>associated</w:t>
      </w:r>
      <w:r w:rsidRPr="00381731">
        <w:rPr>
          <w:spacing w:val="-18"/>
        </w:rPr>
        <w:t xml:space="preserve"> </w:t>
      </w:r>
      <w:r w:rsidRPr="00381731">
        <w:t>straddle</w:t>
      </w:r>
      <w:r w:rsidRPr="00381731">
        <w:rPr>
          <w:spacing w:val="-18"/>
        </w:rPr>
        <w:t xml:space="preserve"> </w:t>
      </w:r>
      <w:r w:rsidRPr="00381731">
        <w:t xml:space="preserve">carriers. </w:t>
      </w:r>
    </w:p>
    <w:p w14:paraId="297F7DEC" w14:textId="77777777" w:rsidR="0046215C" w:rsidRPr="00381731" w:rsidRDefault="0046215C" w:rsidP="0046215C">
      <w:pPr>
        <w:spacing w:after="100" w:afterAutospacing="1"/>
      </w:pPr>
      <w:r w:rsidRPr="00381731">
        <w:t>At Webb</w:t>
      </w:r>
      <w:r w:rsidRPr="00381731">
        <w:rPr>
          <w:spacing w:val="-18"/>
        </w:rPr>
        <w:t xml:space="preserve"> </w:t>
      </w:r>
      <w:r w:rsidRPr="00381731">
        <w:t>Dock:</w:t>
      </w:r>
    </w:p>
    <w:p w14:paraId="1B0E8381" w14:textId="77777777" w:rsidR="0046215C" w:rsidRPr="00381731" w:rsidRDefault="0046215C" w:rsidP="00E14DFD">
      <w:pPr>
        <w:pStyle w:val="ListParagraph"/>
        <w:numPr>
          <w:ilvl w:val="0"/>
          <w:numId w:val="17"/>
        </w:numPr>
        <w:spacing w:before="0" w:after="100" w:afterAutospacing="1"/>
      </w:pPr>
      <w:r w:rsidRPr="00381731">
        <w:rPr>
          <w:spacing w:val="-10"/>
        </w:rPr>
        <w:t>To</w:t>
      </w:r>
      <w:r w:rsidRPr="00381731">
        <w:rPr>
          <w:spacing w:val="-16"/>
        </w:rPr>
        <w:t xml:space="preserve"> </w:t>
      </w:r>
      <w:r w:rsidRPr="00381731">
        <w:t>increase</w:t>
      </w:r>
      <w:r w:rsidRPr="00381731">
        <w:rPr>
          <w:spacing w:val="-16"/>
        </w:rPr>
        <w:t xml:space="preserve"> </w:t>
      </w:r>
      <w:r w:rsidRPr="00381731">
        <w:t>capacity</w:t>
      </w:r>
      <w:r w:rsidRPr="00381731">
        <w:rPr>
          <w:spacing w:val="-16"/>
        </w:rPr>
        <w:t xml:space="preserve"> </w:t>
      </w:r>
      <w:r w:rsidRPr="00381731">
        <w:t>from</w:t>
      </w:r>
      <w:r w:rsidRPr="00381731">
        <w:rPr>
          <w:spacing w:val="-16"/>
        </w:rPr>
        <w:t xml:space="preserve"> </w:t>
      </w:r>
      <w:r w:rsidRPr="00381731">
        <w:t>around</w:t>
      </w:r>
      <w:r w:rsidRPr="00381731">
        <w:rPr>
          <w:spacing w:val="-16"/>
        </w:rPr>
        <w:t xml:space="preserve"> </w:t>
      </w:r>
      <w:r w:rsidRPr="00381731">
        <w:t>1.4</w:t>
      </w:r>
      <w:r w:rsidRPr="00381731">
        <w:rPr>
          <w:spacing w:val="-16"/>
        </w:rPr>
        <w:t xml:space="preserve"> </w:t>
      </w:r>
      <w:r w:rsidRPr="00381731">
        <w:t>to</w:t>
      </w:r>
      <w:r w:rsidRPr="00381731">
        <w:rPr>
          <w:spacing w:val="-16"/>
        </w:rPr>
        <w:t xml:space="preserve"> </w:t>
      </w:r>
      <w:r w:rsidRPr="00381731">
        <w:t>2.2</w:t>
      </w:r>
      <w:r w:rsidRPr="00381731">
        <w:rPr>
          <w:spacing w:val="-16"/>
        </w:rPr>
        <w:t xml:space="preserve"> </w:t>
      </w:r>
      <w:r w:rsidRPr="00381731">
        <w:t>million</w:t>
      </w:r>
      <w:r w:rsidRPr="00381731">
        <w:rPr>
          <w:spacing w:val="-16"/>
        </w:rPr>
        <w:t xml:space="preserve"> </w:t>
      </w:r>
      <w:r w:rsidRPr="00381731">
        <w:t>TEU</w:t>
      </w:r>
      <w:r w:rsidRPr="00381731">
        <w:rPr>
          <w:spacing w:val="-16"/>
        </w:rPr>
        <w:t xml:space="preserve"> </w:t>
      </w:r>
      <w:r w:rsidRPr="00381731">
        <w:t>per</w:t>
      </w:r>
      <w:r w:rsidRPr="00381731">
        <w:rPr>
          <w:spacing w:val="-16"/>
        </w:rPr>
        <w:t xml:space="preserve"> </w:t>
      </w:r>
      <w:r w:rsidRPr="00381731">
        <w:t>year:</w:t>
      </w:r>
    </w:p>
    <w:p w14:paraId="16D7AB41" w14:textId="77777777" w:rsidR="0046215C" w:rsidRPr="00381731" w:rsidRDefault="0046215C" w:rsidP="00E14DFD">
      <w:pPr>
        <w:pStyle w:val="ListParagraph"/>
        <w:numPr>
          <w:ilvl w:val="0"/>
          <w:numId w:val="18"/>
        </w:numPr>
        <w:spacing w:before="0" w:after="100" w:afterAutospacing="1"/>
      </w:pPr>
      <w:r w:rsidRPr="00381731">
        <w:t>reconfigure</w:t>
      </w:r>
      <w:r w:rsidRPr="00381731">
        <w:rPr>
          <w:spacing w:val="-18"/>
        </w:rPr>
        <w:t xml:space="preserve"> </w:t>
      </w:r>
      <w:r w:rsidRPr="00381731">
        <w:t>Webb</w:t>
      </w:r>
      <w:r w:rsidRPr="00381731">
        <w:rPr>
          <w:spacing w:val="-18"/>
        </w:rPr>
        <w:t xml:space="preserve"> </w:t>
      </w:r>
      <w:r w:rsidRPr="00381731">
        <w:t>Dock</w:t>
      </w:r>
      <w:r w:rsidRPr="00381731">
        <w:rPr>
          <w:spacing w:val="-18"/>
        </w:rPr>
        <w:t xml:space="preserve"> </w:t>
      </w:r>
      <w:r w:rsidRPr="00381731">
        <w:t>East</w:t>
      </w:r>
      <w:r w:rsidRPr="00381731">
        <w:rPr>
          <w:spacing w:val="-18"/>
        </w:rPr>
        <w:t xml:space="preserve"> </w:t>
      </w:r>
      <w:r w:rsidRPr="00381731">
        <w:t>berth</w:t>
      </w:r>
      <w:r w:rsidRPr="00381731">
        <w:rPr>
          <w:spacing w:val="-18"/>
        </w:rPr>
        <w:t xml:space="preserve"> </w:t>
      </w:r>
      <w:r w:rsidRPr="00381731">
        <w:t>three</w:t>
      </w:r>
      <w:r w:rsidRPr="00381731">
        <w:rPr>
          <w:spacing w:val="-18"/>
        </w:rPr>
        <w:t xml:space="preserve"> </w:t>
      </w:r>
      <w:r w:rsidRPr="00381731">
        <w:t>to</w:t>
      </w:r>
      <w:r w:rsidRPr="00381731">
        <w:rPr>
          <w:spacing w:val="-18"/>
        </w:rPr>
        <w:t xml:space="preserve"> </w:t>
      </w:r>
      <w:r w:rsidRPr="00381731">
        <w:t>increase</w:t>
      </w:r>
      <w:r w:rsidRPr="00381731">
        <w:rPr>
          <w:spacing w:val="-18"/>
        </w:rPr>
        <w:t xml:space="preserve"> </w:t>
      </w:r>
      <w:r w:rsidRPr="00381731">
        <w:t>the</w:t>
      </w:r>
      <w:r w:rsidRPr="00381731">
        <w:rPr>
          <w:spacing w:val="-18"/>
        </w:rPr>
        <w:t xml:space="preserve"> </w:t>
      </w:r>
      <w:r w:rsidRPr="00381731">
        <w:t>useable</w:t>
      </w:r>
      <w:r w:rsidRPr="00381731">
        <w:rPr>
          <w:spacing w:val="-18"/>
        </w:rPr>
        <w:t xml:space="preserve"> </w:t>
      </w:r>
      <w:r w:rsidRPr="00381731">
        <w:t>quay</w:t>
      </w:r>
      <w:r w:rsidRPr="00381731">
        <w:rPr>
          <w:spacing w:val="-18"/>
        </w:rPr>
        <w:t xml:space="preserve"> </w:t>
      </w:r>
      <w:r w:rsidRPr="00381731">
        <w:t>line</w:t>
      </w:r>
      <w:r w:rsidRPr="00381731">
        <w:rPr>
          <w:spacing w:val="-18"/>
        </w:rPr>
        <w:t xml:space="preserve"> </w:t>
      </w:r>
      <w:r w:rsidRPr="00381731">
        <w:t>at</w:t>
      </w:r>
      <w:r w:rsidRPr="00381731">
        <w:rPr>
          <w:spacing w:val="-18"/>
        </w:rPr>
        <w:t xml:space="preserve"> </w:t>
      </w:r>
      <w:r w:rsidRPr="00381731">
        <w:t>the</w:t>
      </w:r>
      <w:r w:rsidRPr="00381731">
        <w:rPr>
          <w:spacing w:val="-18"/>
        </w:rPr>
        <w:t xml:space="preserve"> </w:t>
      </w:r>
      <w:r w:rsidRPr="00381731">
        <w:t>Victorian International</w:t>
      </w:r>
      <w:r w:rsidRPr="00381731">
        <w:rPr>
          <w:spacing w:val="-17"/>
        </w:rPr>
        <w:t xml:space="preserve"> </w:t>
      </w:r>
      <w:r w:rsidRPr="00381731">
        <w:t>Container</w:t>
      </w:r>
      <w:r w:rsidRPr="00381731">
        <w:rPr>
          <w:spacing w:val="-17"/>
        </w:rPr>
        <w:t xml:space="preserve"> </w:t>
      </w:r>
      <w:r w:rsidRPr="00381731">
        <w:rPr>
          <w:spacing w:val="-3"/>
        </w:rPr>
        <w:t>Terminal</w:t>
      </w:r>
      <w:r w:rsidRPr="00381731">
        <w:rPr>
          <w:spacing w:val="-17"/>
        </w:rPr>
        <w:t xml:space="preserve"> </w:t>
      </w:r>
      <w:r w:rsidRPr="00381731">
        <w:t>by</w:t>
      </w:r>
      <w:r w:rsidRPr="00381731">
        <w:rPr>
          <w:spacing w:val="-17"/>
        </w:rPr>
        <w:t xml:space="preserve"> </w:t>
      </w:r>
      <w:r w:rsidRPr="00381731">
        <w:t>90</w:t>
      </w:r>
      <w:r w:rsidRPr="00381731">
        <w:rPr>
          <w:spacing w:val="-17"/>
        </w:rPr>
        <w:t xml:space="preserve"> </w:t>
      </w:r>
      <w:r w:rsidRPr="00381731">
        <w:t>metres</w:t>
      </w:r>
      <w:r w:rsidRPr="00381731">
        <w:rPr>
          <w:spacing w:val="-17"/>
        </w:rPr>
        <w:t xml:space="preserve"> </w:t>
      </w:r>
      <w:r w:rsidRPr="00381731">
        <w:t>and</w:t>
      </w:r>
      <w:r w:rsidRPr="00381731">
        <w:rPr>
          <w:spacing w:val="-17"/>
        </w:rPr>
        <w:t xml:space="preserve"> </w:t>
      </w:r>
      <w:r w:rsidRPr="00381731">
        <w:t>add</w:t>
      </w:r>
      <w:r w:rsidRPr="00381731">
        <w:rPr>
          <w:spacing w:val="-17"/>
        </w:rPr>
        <w:t xml:space="preserve"> </w:t>
      </w:r>
      <w:r w:rsidRPr="00381731">
        <w:t>one</w:t>
      </w:r>
      <w:r w:rsidRPr="00381731">
        <w:rPr>
          <w:spacing w:val="-17"/>
        </w:rPr>
        <w:t xml:space="preserve"> </w:t>
      </w:r>
      <w:r w:rsidRPr="00381731">
        <w:t>additional</w:t>
      </w:r>
      <w:r w:rsidRPr="00381731">
        <w:rPr>
          <w:spacing w:val="-17"/>
        </w:rPr>
        <w:t xml:space="preserve"> </w:t>
      </w:r>
      <w:r w:rsidRPr="00381731">
        <w:t>ship</w:t>
      </w:r>
      <w:r w:rsidRPr="00381731">
        <w:rPr>
          <w:spacing w:val="-17"/>
        </w:rPr>
        <w:t xml:space="preserve"> </w:t>
      </w:r>
      <w:r w:rsidRPr="00381731">
        <w:t>to</w:t>
      </w:r>
      <w:r w:rsidRPr="00381731">
        <w:rPr>
          <w:spacing w:val="-17"/>
        </w:rPr>
        <w:t xml:space="preserve"> </w:t>
      </w:r>
      <w:r w:rsidRPr="00381731">
        <w:t>shore</w:t>
      </w:r>
      <w:r w:rsidRPr="00381731">
        <w:rPr>
          <w:spacing w:val="-17"/>
        </w:rPr>
        <w:t xml:space="preserve"> </w:t>
      </w:r>
      <w:r w:rsidRPr="00381731">
        <w:t>crane (STSC)</w:t>
      </w:r>
    </w:p>
    <w:p w14:paraId="6AD1A9B6" w14:textId="77777777" w:rsidR="0046215C" w:rsidRPr="00381731" w:rsidRDefault="0046215C" w:rsidP="00E14DFD">
      <w:pPr>
        <w:pStyle w:val="ListParagraph"/>
        <w:numPr>
          <w:ilvl w:val="0"/>
          <w:numId w:val="18"/>
        </w:numPr>
        <w:spacing w:before="0" w:after="100" w:afterAutospacing="1"/>
      </w:pPr>
      <w:r w:rsidRPr="00381731">
        <w:t>begin</w:t>
      </w:r>
      <w:r w:rsidRPr="00381731">
        <w:rPr>
          <w:spacing w:val="-17"/>
        </w:rPr>
        <w:t xml:space="preserve"> </w:t>
      </w:r>
      <w:r w:rsidRPr="00381731">
        <w:t>progressive</w:t>
      </w:r>
      <w:r w:rsidRPr="00381731">
        <w:rPr>
          <w:spacing w:val="-17"/>
        </w:rPr>
        <w:t xml:space="preserve"> </w:t>
      </w:r>
      <w:r w:rsidRPr="00381731">
        <w:t>relocation</w:t>
      </w:r>
      <w:r w:rsidRPr="00381731">
        <w:rPr>
          <w:spacing w:val="-17"/>
        </w:rPr>
        <w:t xml:space="preserve"> </w:t>
      </w:r>
      <w:r w:rsidRPr="00381731">
        <w:t>of</w:t>
      </w:r>
      <w:r w:rsidRPr="00381731">
        <w:rPr>
          <w:spacing w:val="-17"/>
        </w:rPr>
        <w:t xml:space="preserve"> </w:t>
      </w:r>
      <w:r w:rsidRPr="00381731">
        <w:t>automobile</w:t>
      </w:r>
      <w:r w:rsidRPr="00381731">
        <w:rPr>
          <w:spacing w:val="-17"/>
        </w:rPr>
        <w:t xml:space="preserve"> </w:t>
      </w:r>
      <w:r w:rsidRPr="00381731">
        <w:t>trade</w:t>
      </w:r>
      <w:r w:rsidRPr="00381731">
        <w:rPr>
          <w:spacing w:val="-17"/>
        </w:rPr>
        <w:t xml:space="preserve"> </w:t>
      </w:r>
      <w:r w:rsidRPr="00381731">
        <w:t>from</w:t>
      </w:r>
      <w:r w:rsidRPr="00381731">
        <w:rPr>
          <w:spacing w:val="-17"/>
        </w:rPr>
        <w:t xml:space="preserve"> </w:t>
      </w:r>
      <w:r w:rsidRPr="00381731">
        <w:t>Webb</w:t>
      </w:r>
      <w:r w:rsidRPr="00381731">
        <w:rPr>
          <w:spacing w:val="-17"/>
        </w:rPr>
        <w:t xml:space="preserve"> </w:t>
      </w:r>
      <w:r w:rsidRPr="00381731">
        <w:t>Dock</w:t>
      </w:r>
      <w:r w:rsidRPr="00381731">
        <w:rPr>
          <w:spacing w:val="-17"/>
        </w:rPr>
        <w:t xml:space="preserve"> </w:t>
      </w:r>
      <w:r w:rsidRPr="00381731">
        <w:t>West</w:t>
      </w:r>
      <w:r w:rsidRPr="00381731">
        <w:rPr>
          <w:spacing w:val="-17"/>
        </w:rPr>
        <w:t xml:space="preserve"> </w:t>
      </w:r>
      <w:r w:rsidRPr="00381731">
        <w:t>and</w:t>
      </w:r>
      <w:r w:rsidRPr="00381731">
        <w:rPr>
          <w:spacing w:val="-17"/>
        </w:rPr>
        <w:t xml:space="preserve"> </w:t>
      </w:r>
      <w:r w:rsidRPr="00381731">
        <w:t>convert</w:t>
      </w:r>
      <w:r w:rsidRPr="00381731">
        <w:rPr>
          <w:spacing w:val="-17"/>
        </w:rPr>
        <w:t xml:space="preserve"> </w:t>
      </w:r>
      <w:r w:rsidRPr="00381731">
        <w:t>this area</w:t>
      </w:r>
      <w:r w:rsidRPr="00381731">
        <w:rPr>
          <w:spacing w:val="-22"/>
        </w:rPr>
        <w:t xml:space="preserve"> </w:t>
      </w:r>
      <w:r w:rsidRPr="00381731">
        <w:t>to</w:t>
      </w:r>
      <w:r w:rsidRPr="00381731">
        <w:rPr>
          <w:spacing w:val="-22"/>
        </w:rPr>
        <w:t xml:space="preserve"> </w:t>
      </w:r>
      <w:r w:rsidRPr="00381731">
        <w:t>a</w:t>
      </w:r>
      <w:r w:rsidRPr="00381731">
        <w:rPr>
          <w:spacing w:val="-22"/>
        </w:rPr>
        <w:t xml:space="preserve"> </w:t>
      </w:r>
      <w:r w:rsidRPr="00381731">
        <w:t>container</w:t>
      </w:r>
      <w:r w:rsidRPr="00381731">
        <w:rPr>
          <w:spacing w:val="-22"/>
        </w:rPr>
        <w:t xml:space="preserve"> </w:t>
      </w:r>
      <w:r w:rsidRPr="00381731">
        <w:t>terminal.</w:t>
      </w:r>
    </w:p>
    <w:p w14:paraId="0868A7CD" w14:textId="77777777" w:rsidR="0046215C" w:rsidRPr="00381731" w:rsidRDefault="0046215C" w:rsidP="00E14DFD">
      <w:pPr>
        <w:pStyle w:val="ListParagraph"/>
        <w:numPr>
          <w:ilvl w:val="0"/>
          <w:numId w:val="17"/>
        </w:numPr>
        <w:spacing w:before="0" w:after="100" w:afterAutospacing="1"/>
      </w:pPr>
      <w:r w:rsidRPr="00381731">
        <w:rPr>
          <w:spacing w:val="-10"/>
        </w:rPr>
        <w:t>To</w:t>
      </w:r>
      <w:r w:rsidRPr="00381731">
        <w:rPr>
          <w:spacing w:val="-16"/>
        </w:rPr>
        <w:t xml:space="preserve"> </w:t>
      </w:r>
      <w:r w:rsidRPr="00381731">
        <w:t>increase</w:t>
      </w:r>
      <w:r w:rsidRPr="00381731">
        <w:rPr>
          <w:spacing w:val="-16"/>
        </w:rPr>
        <w:t xml:space="preserve"> </w:t>
      </w:r>
      <w:r w:rsidRPr="00381731">
        <w:t>capacity</w:t>
      </w:r>
      <w:r w:rsidRPr="00381731">
        <w:rPr>
          <w:spacing w:val="-16"/>
        </w:rPr>
        <w:t xml:space="preserve"> </w:t>
      </w:r>
      <w:r w:rsidRPr="00381731">
        <w:t>from</w:t>
      </w:r>
      <w:r w:rsidRPr="00381731">
        <w:rPr>
          <w:spacing w:val="-16"/>
        </w:rPr>
        <w:t xml:space="preserve"> </w:t>
      </w:r>
      <w:r w:rsidRPr="00381731">
        <w:t>around</w:t>
      </w:r>
      <w:r w:rsidRPr="00381731">
        <w:rPr>
          <w:spacing w:val="-16"/>
        </w:rPr>
        <w:t xml:space="preserve"> </w:t>
      </w:r>
      <w:r w:rsidRPr="00381731">
        <w:t>2.2</w:t>
      </w:r>
      <w:r w:rsidRPr="00381731">
        <w:rPr>
          <w:spacing w:val="-16"/>
        </w:rPr>
        <w:t xml:space="preserve"> </w:t>
      </w:r>
      <w:r w:rsidRPr="00381731">
        <w:t>to</w:t>
      </w:r>
      <w:r w:rsidRPr="00381731">
        <w:rPr>
          <w:spacing w:val="-16"/>
        </w:rPr>
        <w:t xml:space="preserve"> </w:t>
      </w:r>
      <w:r w:rsidRPr="00381731">
        <w:t>4.0</w:t>
      </w:r>
      <w:r w:rsidRPr="00381731">
        <w:rPr>
          <w:spacing w:val="-16"/>
        </w:rPr>
        <w:t xml:space="preserve"> </w:t>
      </w:r>
      <w:r w:rsidRPr="00381731">
        <w:t>million</w:t>
      </w:r>
      <w:r w:rsidRPr="00381731">
        <w:rPr>
          <w:spacing w:val="-16"/>
        </w:rPr>
        <w:t xml:space="preserve"> </w:t>
      </w:r>
      <w:r w:rsidRPr="00381731">
        <w:t>TEU</w:t>
      </w:r>
      <w:r w:rsidRPr="00381731">
        <w:rPr>
          <w:spacing w:val="-16"/>
        </w:rPr>
        <w:t xml:space="preserve"> </w:t>
      </w:r>
      <w:r w:rsidRPr="00381731">
        <w:t>per</w:t>
      </w:r>
      <w:r w:rsidRPr="00381731">
        <w:rPr>
          <w:spacing w:val="-16"/>
        </w:rPr>
        <w:t xml:space="preserve"> </w:t>
      </w:r>
      <w:r w:rsidRPr="00381731">
        <w:t>year:</w:t>
      </w:r>
    </w:p>
    <w:p w14:paraId="31FA208A" w14:textId="77777777" w:rsidR="0046215C" w:rsidRPr="00381731" w:rsidRDefault="0046215C" w:rsidP="00E14DFD">
      <w:pPr>
        <w:pStyle w:val="ListParagraph"/>
        <w:numPr>
          <w:ilvl w:val="0"/>
          <w:numId w:val="19"/>
        </w:numPr>
        <w:spacing w:before="0" w:after="100" w:afterAutospacing="1"/>
      </w:pPr>
      <w:r w:rsidRPr="00381731">
        <w:t>upgrade</w:t>
      </w:r>
      <w:r w:rsidRPr="00381731">
        <w:rPr>
          <w:spacing w:val="-18"/>
        </w:rPr>
        <w:t xml:space="preserve"> </w:t>
      </w:r>
      <w:r w:rsidRPr="00381731">
        <w:t>the</w:t>
      </w:r>
      <w:r w:rsidRPr="00381731">
        <w:rPr>
          <w:spacing w:val="-18"/>
        </w:rPr>
        <w:t xml:space="preserve"> </w:t>
      </w:r>
      <w:r w:rsidRPr="00381731">
        <w:t>intersections</w:t>
      </w:r>
      <w:r w:rsidRPr="00381731">
        <w:rPr>
          <w:spacing w:val="-18"/>
        </w:rPr>
        <w:t xml:space="preserve"> </w:t>
      </w:r>
      <w:r w:rsidRPr="00381731">
        <w:t>providing</w:t>
      </w:r>
      <w:r w:rsidRPr="00381731">
        <w:rPr>
          <w:spacing w:val="-18"/>
        </w:rPr>
        <w:t xml:space="preserve"> </w:t>
      </w:r>
      <w:r w:rsidRPr="00381731">
        <w:t>access</w:t>
      </w:r>
      <w:r w:rsidRPr="00381731">
        <w:rPr>
          <w:spacing w:val="-18"/>
        </w:rPr>
        <w:t xml:space="preserve"> </w:t>
      </w:r>
      <w:r w:rsidRPr="00381731">
        <w:t>to</w:t>
      </w:r>
      <w:r w:rsidRPr="00381731">
        <w:rPr>
          <w:spacing w:val="-18"/>
        </w:rPr>
        <w:t xml:space="preserve"> </w:t>
      </w:r>
      <w:r w:rsidRPr="00381731">
        <w:t>and</w:t>
      </w:r>
      <w:r w:rsidRPr="00381731">
        <w:rPr>
          <w:spacing w:val="-18"/>
        </w:rPr>
        <w:t xml:space="preserve"> </w:t>
      </w:r>
      <w:r w:rsidRPr="00381731">
        <w:t>from</w:t>
      </w:r>
      <w:r w:rsidRPr="00381731">
        <w:rPr>
          <w:spacing w:val="-18"/>
        </w:rPr>
        <w:t xml:space="preserve"> </w:t>
      </w:r>
      <w:r w:rsidRPr="00381731">
        <w:t>the</w:t>
      </w:r>
      <w:r w:rsidRPr="00381731">
        <w:rPr>
          <w:spacing w:val="-18"/>
        </w:rPr>
        <w:t xml:space="preserve"> </w:t>
      </w:r>
      <w:r w:rsidRPr="00381731">
        <w:t>West</w:t>
      </w:r>
      <w:r w:rsidRPr="00381731">
        <w:rPr>
          <w:spacing w:val="-18"/>
        </w:rPr>
        <w:t xml:space="preserve"> </w:t>
      </w:r>
      <w:r w:rsidRPr="00381731">
        <w:t>Gate</w:t>
      </w:r>
      <w:r w:rsidRPr="00381731">
        <w:rPr>
          <w:spacing w:val="-18"/>
        </w:rPr>
        <w:t xml:space="preserve"> </w:t>
      </w:r>
      <w:r w:rsidRPr="00381731">
        <w:t>Freeway</w:t>
      </w:r>
    </w:p>
    <w:p w14:paraId="63BF2965" w14:textId="77777777" w:rsidR="0046215C" w:rsidRPr="00381731" w:rsidRDefault="0046215C" w:rsidP="00E14DFD">
      <w:pPr>
        <w:pStyle w:val="ListParagraph"/>
        <w:numPr>
          <w:ilvl w:val="0"/>
          <w:numId w:val="19"/>
        </w:numPr>
        <w:spacing w:before="0" w:after="100" w:afterAutospacing="1"/>
      </w:pPr>
      <w:r w:rsidRPr="00381731">
        <w:t>upgrade</w:t>
      </w:r>
      <w:r w:rsidRPr="00381731">
        <w:rPr>
          <w:spacing w:val="-21"/>
        </w:rPr>
        <w:t xml:space="preserve"> </w:t>
      </w:r>
      <w:r w:rsidRPr="00381731">
        <w:t>the</w:t>
      </w:r>
      <w:r w:rsidRPr="00381731">
        <w:rPr>
          <w:spacing w:val="-21"/>
        </w:rPr>
        <w:t xml:space="preserve"> </w:t>
      </w:r>
      <w:r w:rsidRPr="00381731">
        <w:t>Port</w:t>
      </w:r>
      <w:r w:rsidRPr="00381731">
        <w:rPr>
          <w:spacing w:val="-21"/>
        </w:rPr>
        <w:t xml:space="preserve"> </w:t>
      </w:r>
      <w:r w:rsidRPr="00381731">
        <w:t>of</w:t>
      </w:r>
      <w:r w:rsidRPr="00381731">
        <w:rPr>
          <w:spacing w:val="-21"/>
        </w:rPr>
        <w:t xml:space="preserve"> </w:t>
      </w:r>
      <w:r w:rsidRPr="00381731">
        <w:t>Melbourne</w:t>
      </w:r>
      <w:r w:rsidRPr="00381731">
        <w:rPr>
          <w:spacing w:val="-21"/>
        </w:rPr>
        <w:t xml:space="preserve"> </w:t>
      </w:r>
      <w:r w:rsidRPr="00381731">
        <w:t>Channel,</w:t>
      </w:r>
      <w:r w:rsidRPr="00381731">
        <w:rPr>
          <w:spacing w:val="-21"/>
        </w:rPr>
        <w:t xml:space="preserve"> </w:t>
      </w:r>
      <w:r w:rsidRPr="00381731">
        <w:t>Williamstown</w:t>
      </w:r>
      <w:r w:rsidRPr="00381731">
        <w:rPr>
          <w:spacing w:val="-21"/>
        </w:rPr>
        <w:t xml:space="preserve"> </w:t>
      </w:r>
      <w:r w:rsidRPr="00381731">
        <w:t>Channel</w:t>
      </w:r>
      <w:r w:rsidRPr="00381731">
        <w:rPr>
          <w:spacing w:val="-21"/>
        </w:rPr>
        <w:t xml:space="preserve"> </w:t>
      </w:r>
      <w:r w:rsidRPr="00381731">
        <w:t>and</w:t>
      </w:r>
      <w:r>
        <w:t xml:space="preserve"> </w:t>
      </w:r>
      <w:r w:rsidRPr="00381731">
        <w:t>Webb Dock Swing Basin to allow access by vessels of up to 14,000 TEU capacity.</w:t>
      </w:r>
    </w:p>
    <w:p w14:paraId="37A3EAAC" w14:textId="77777777" w:rsidR="0046215C" w:rsidRPr="0073506B" w:rsidRDefault="0046215C" w:rsidP="0046215C">
      <w:pPr>
        <w:spacing w:after="100" w:afterAutospacing="1"/>
        <w:jc w:val="right"/>
        <w:rPr>
          <w:sz w:val="15"/>
        </w:rPr>
        <w:sectPr w:rsidR="0046215C" w:rsidRPr="0073506B" w:rsidSect="005C016C">
          <w:headerReference w:type="even" r:id="rId22"/>
          <w:headerReference w:type="default" r:id="rId23"/>
          <w:footerReference w:type="default" r:id="rId24"/>
          <w:pgSz w:w="11910" w:h="16840"/>
          <w:pgMar w:top="2540" w:right="428" w:bottom="0" w:left="1280" w:header="2350" w:footer="0" w:gutter="0"/>
          <w:cols w:space="720"/>
        </w:sectPr>
      </w:pPr>
    </w:p>
    <w:p w14:paraId="266EA04D" w14:textId="77777777" w:rsidR="005C016C" w:rsidRDefault="005C016C" w:rsidP="0046215C">
      <w:pPr>
        <w:spacing w:after="100" w:afterAutospacing="1"/>
        <w:rPr>
          <w:w w:val="120"/>
        </w:rPr>
      </w:pPr>
    </w:p>
    <w:p w14:paraId="7D087F50" w14:textId="77777777" w:rsidR="0046215C" w:rsidRPr="00381731" w:rsidRDefault="0046215C" w:rsidP="0046215C">
      <w:pPr>
        <w:spacing w:after="100" w:afterAutospacing="1"/>
      </w:pPr>
      <w:r w:rsidRPr="00381731">
        <w:rPr>
          <w:w w:val="120"/>
        </w:rPr>
        <w:t>3. When</w:t>
      </w:r>
      <w:r w:rsidRPr="00381731">
        <w:rPr>
          <w:spacing w:val="-55"/>
          <w:w w:val="120"/>
        </w:rPr>
        <w:t xml:space="preserve"> </w:t>
      </w:r>
      <w:r w:rsidRPr="00381731">
        <w:rPr>
          <w:w w:val="120"/>
        </w:rPr>
        <w:t>undertaking</w:t>
      </w:r>
      <w:r w:rsidRPr="00381731">
        <w:rPr>
          <w:spacing w:val="-55"/>
          <w:w w:val="120"/>
        </w:rPr>
        <w:t xml:space="preserve"> </w:t>
      </w:r>
      <w:r w:rsidRPr="00381731">
        <w:rPr>
          <w:w w:val="120"/>
        </w:rPr>
        <w:t>future</w:t>
      </w:r>
      <w:r w:rsidRPr="00381731">
        <w:rPr>
          <w:spacing w:val="-55"/>
          <w:w w:val="120"/>
        </w:rPr>
        <w:t xml:space="preserve"> </w:t>
      </w:r>
      <w:r w:rsidRPr="00381731">
        <w:rPr>
          <w:w w:val="120"/>
        </w:rPr>
        <w:t>port</w:t>
      </w:r>
      <w:r w:rsidRPr="00381731">
        <w:rPr>
          <w:spacing w:val="-55"/>
          <w:w w:val="120"/>
        </w:rPr>
        <w:t xml:space="preserve"> </w:t>
      </w:r>
      <w:r w:rsidRPr="00381731">
        <w:rPr>
          <w:w w:val="120"/>
        </w:rPr>
        <w:t>and</w:t>
      </w:r>
      <w:r w:rsidRPr="00381731">
        <w:rPr>
          <w:spacing w:val="-55"/>
          <w:w w:val="120"/>
        </w:rPr>
        <w:t xml:space="preserve"> </w:t>
      </w:r>
      <w:r w:rsidRPr="00381731">
        <w:rPr>
          <w:w w:val="120"/>
        </w:rPr>
        <w:t>freight</w:t>
      </w:r>
      <w:r w:rsidRPr="00381731">
        <w:rPr>
          <w:spacing w:val="-55"/>
          <w:w w:val="120"/>
        </w:rPr>
        <w:t xml:space="preserve"> </w:t>
      </w:r>
      <w:r w:rsidRPr="00381731">
        <w:rPr>
          <w:w w:val="120"/>
        </w:rPr>
        <w:t>infrastructure</w:t>
      </w:r>
      <w:r w:rsidRPr="00381731">
        <w:rPr>
          <w:w w:val="106"/>
        </w:rPr>
        <w:t xml:space="preserve"> </w:t>
      </w:r>
      <w:r w:rsidRPr="00381731">
        <w:rPr>
          <w:w w:val="115"/>
        </w:rPr>
        <w:t>planning</w:t>
      </w:r>
      <w:r w:rsidRPr="00381731">
        <w:rPr>
          <w:spacing w:val="-21"/>
          <w:w w:val="115"/>
        </w:rPr>
        <w:t xml:space="preserve"> </w:t>
      </w:r>
      <w:r w:rsidRPr="00381731">
        <w:rPr>
          <w:w w:val="115"/>
        </w:rPr>
        <w:t>the</w:t>
      </w:r>
      <w:r w:rsidRPr="00381731">
        <w:rPr>
          <w:spacing w:val="-21"/>
          <w:w w:val="115"/>
        </w:rPr>
        <w:t xml:space="preserve"> </w:t>
      </w:r>
      <w:r w:rsidRPr="00381731">
        <w:rPr>
          <w:spacing w:val="-3"/>
          <w:w w:val="115"/>
        </w:rPr>
        <w:t>Victorian</w:t>
      </w:r>
      <w:r w:rsidRPr="00381731">
        <w:rPr>
          <w:spacing w:val="-21"/>
          <w:w w:val="115"/>
        </w:rPr>
        <w:t xml:space="preserve"> </w:t>
      </w:r>
      <w:r w:rsidRPr="00381731">
        <w:rPr>
          <w:w w:val="115"/>
        </w:rPr>
        <w:t>Government</w:t>
      </w:r>
      <w:r w:rsidRPr="00381731">
        <w:rPr>
          <w:spacing w:val="-21"/>
          <w:w w:val="115"/>
        </w:rPr>
        <w:t xml:space="preserve"> </w:t>
      </w:r>
      <w:r w:rsidRPr="00381731">
        <w:rPr>
          <w:w w:val="115"/>
        </w:rPr>
        <w:t>should,</w:t>
      </w:r>
      <w:r w:rsidRPr="00381731">
        <w:rPr>
          <w:spacing w:val="-21"/>
          <w:w w:val="115"/>
        </w:rPr>
        <w:t xml:space="preserve"> </w:t>
      </w:r>
      <w:r w:rsidRPr="00381731">
        <w:rPr>
          <w:w w:val="115"/>
        </w:rPr>
        <w:t>in</w:t>
      </w:r>
      <w:r w:rsidRPr="00381731">
        <w:rPr>
          <w:spacing w:val="-21"/>
          <w:w w:val="115"/>
        </w:rPr>
        <w:t xml:space="preserve"> </w:t>
      </w:r>
      <w:r w:rsidRPr="00381731">
        <w:rPr>
          <w:spacing w:val="-3"/>
          <w:w w:val="115"/>
        </w:rPr>
        <w:t xml:space="preserve">consultation </w:t>
      </w:r>
      <w:r w:rsidRPr="00381731">
        <w:rPr>
          <w:spacing w:val="-4"/>
          <w:w w:val="115"/>
        </w:rPr>
        <w:t>with</w:t>
      </w:r>
      <w:r w:rsidRPr="00381731">
        <w:rPr>
          <w:spacing w:val="-22"/>
          <w:w w:val="115"/>
        </w:rPr>
        <w:t xml:space="preserve"> </w:t>
      </w:r>
      <w:r w:rsidRPr="00381731">
        <w:rPr>
          <w:w w:val="115"/>
        </w:rPr>
        <w:t>the</w:t>
      </w:r>
      <w:r w:rsidRPr="00381731">
        <w:rPr>
          <w:spacing w:val="-22"/>
          <w:w w:val="115"/>
        </w:rPr>
        <w:t xml:space="preserve"> </w:t>
      </w:r>
      <w:r w:rsidRPr="00381731">
        <w:rPr>
          <w:w w:val="115"/>
        </w:rPr>
        <w:t>Port</w:t>
      </w:r>
      <w:r w:rsidRPr="00381731">
        <w:rPr>
          <w:spacing w:val="-22"/>
          <w:w w:val="115"/>
        </w:rPr>
        <w:t xml:space="preserve"> </w:t>
      </w:r>
      <w:r w:rsidRPr="00381731">
        <w:rPr>
          <w:w w:val="115"/>
        </w:rPr>
        <w:t>of</w:t>
      </w:r>
      <w:r w:rsidRPr="00381731">
        <w:rPr>
          <w:spacing w:val="-22"/>
          <w:w w:val="115"/>
        </w:rPr>
        <w:t xml:space="preserve"> </w:t>
      </w:r>
      <w:r w:rsidRPr="00381731">
        <w:rPr>
          <w:w w:val="115"/>
        </w:rPr>
        <w:t>Melbourne</w:t>
      </w:r>
      <w:r w:rsidRPr="00381731">
        <w:rPr>
          <w:spacing w:val="-22"/>
          <w:w w:val="115"/>
        </w:rPr>
        <w:t xml:space="preserve"> </w:t>
      </w:r>
      <w:r w:rsidRPr="00381731">
        <w:rPr>
          <w:w w:val="115"/>
        </w:rPr>
        <w:t>Lessee,</w:t>
      </w:r>
      <w:r w:rsidRPr="00381731">
        <w:rPr>
          <w:spacing w:val="-22"/>
          <w:w w:val="115"/>
        </w:rPr>
        <w:t xml:space="preserve"> </w:t>
      </w:r>
      <w:r w:rsidRPr="00381731">
        <w:rPr>
          <w:spacing w:val="-3"/>
          <w:w w:val="115"/>
        </w:rPr>
        <w:t>take</w:t>
      </w:r>
      <w:r w:rsidRPr="00381731">
        <w:rPr>
          <w:spacing w:val="-22"/>
          <w:w w:val="115"/>
        </w:rPr>
        <w:t xml:space="preserve"> </w:t>
      </w:r>
      <w:r w:rsidRPr="00381731">
        <w:rPr>
          <w:spacing w:val="-4"/>
          <w:w w:val="115"/>
        </w:rPr>
        <w:t>into</w:t>
      </w:r>
      <w:r w:rsidRPr="00381731">
        <w:rPr>
          <w:spacing w:val="-22"/>
          <w:w w:val="115"/>
        </w:rPr>
        <w:t xml:space="preserve"> </w:t>
      </w:r>
      <w:r w:rsidRPr="00381731">
        <w:rPr>
          <w:w w:val="115"/>
        </w:rPr>
        <w:t xml:space="preserve">consideration </w:t>
      </w:r>
      <w:r w:rsidRPr="00381731">
        <w:rPr>
          <w:w w:val="120"/>
        </w:rPr>
        <w:t>the</w:t>
      </w:r>
      <w:r w:rsidRPr="00381731">
        <w:rPr>
          <w:spacing w:val="-47"/>
          <w:w w:val="120"/>
        </w:rPr>
        <w:t xml:space="preserve"> </w:t>
      </w:r>
      <w:r w:rsidRPr="00381731">
        <w:rPr>
          <w:spacing w:val="-3"/>
          <w:w w:val="120"/>
        </w:rPr>
        <w:t>following</w:t>
      </w:r>
      <w:r w:rsidRPr="00381731">
        <w:rPr>
          <w:spacing w:val="-47"/>
          <w:w w:val="120"/>
        </w:rPr>
        <w:t xml:space="preserve"> </w:t>
      </w:r>
      <w:r w:rsidRPr="00381731">
        <w:rPr>
          <w:spacing w:val="-5"/>
          <w:w w:val="120"/>
        </w:rPr>
        <w:t>key</w:t>
      </w:r>
      <w:r w:rsidRPr="00381731">
        <w:rPr>
          <w:spacing w:val="-47"/>
          <w:w w:val="120"/>
        </w:rPr>
        <w:t xml:space="preserve"> </w:t>
      </w:r>
      <w:r w:rsidRPr="00381731">
        <w:rPr>
          <w:w w:val="120"/>
        </w:rPr>
        <w:t>factors</w:t>
      </w:r>
      <w:r w:rsidRPr="00381731">
        <w:rPr>
          <w:spacing w:val="-47"/>
          <w:w w:val="120"/>
        </w:rPr>
        <w:t xml:space="preserve"> </w:t>
      </w:r>
      <w:r w:rsidRPr="00381731">
        <w:rPr>
          <w:w w:val="120"/>
        </w:rPr>
        <w:t>that</w:t>
      </w:r>
      <w:r w:rsidRPr="00381731">
        <w:rPr>
          <w:spacing w:val="-47"/>
          <w:w w:val="120"/>
        </w:rPr>
        <w:t xml:space="preserve"> </w:t>
      </w:r>
      <w:r w:rsidRPr="00381731">
        <w:rPr>
          <w:spacing w:val="-3"/>
          <w:w w:val="120"/>
        </w:rPr>
        <w:t>will</w:t>
      </w:r>
      <w:r w:rsidRPr="00381731">
        <w:rPr>
          <w:spacing w:val="-47"/>
          <w:w w:val="120"/>
        </w:rPr>
        <w:t xml:space="preserve"> </w:t>
      </w:r>
      <w:r w:rsidRPr="00381731">
        <w:rPr>
          <w:w w:val="120"/>
        </w:rPr>
        <w:t>influence</w:t>
      </w:r>
      <w:r w:rsidRPr="00381731">
        <w:rPr>
          <w:spacing w:val="-47"/>
          <w:w w:val="120"/>
        </w:rPr>
        <w:t xml:space="preserve"> </w:t>
      </w:r>
      <w:r w:rsidRPr="00381731">
        <w:rPr>
          <w:w w:val="120"/>
        </w:rPr>
        <w:t>capacity:</w:t>
      </w:r>
    </w:p>
    <w:p w14:paraId="4A091BFE" w14:textId="77777777" w:rsidR="0046215C" w:rsidRPr="00381731" w:rsidRDefault="0046215C" w:rsidP="00E14DFD">
      <w:pPr>
        <w:pStyle w:val="ListParagraph"/>
        <w:numPr>
          <w:ilvl w:val="0"/>
          <w:numId w:val="20"/>
        </w:numPr>
        <w:spacing w:before="0" w:after="100" w:afterAutospacing="1"/>
      </w:pPr>
      <w:r w:rsidRPr="00381731">
        <w:t xml:space="preserve">Increasing capacity at Webb Dock to accept ships larger than around 7,500 TEU could make it difficult for Swanson </w:t>
      </w:r>
      <w:r w:rsidRPr="00381731">
        <w:rPr>
          <w:spacing w:val="-4"/>
        </w:rPr>
        <w:t xml:space="preserve">Dock’s </w:t>
      </w:r>
      <w:r w:rsidRPr="00381731">
        <w:t>capacity to be fully utilised due to its vessel size restrictions.</w:t>
      </w:r>
      <w:r w:rsidRPr="00381731">
        <w:rPr>
          <w:spacing w:val="-26"/>
        </w:rPr>
        <w:t xml:space="preserve"> </w:t>
      </w:r>
      <w:r w:rsidRPr="00381731">
        <w:t>This</w:t>
      </w:r>
      <w:r w:rsidRPr="00381731">
        <w:rPr>
          <w:spacing w:val="-26"/>
        </w:rPr>
        <w:t xml:space="preserve"> </w:t>
      </w:r>
      <w:r w:rsidRPr="00381731">
        <w:t>may</w:t>
      </w:r>
      <w:r w:rsidRPr="00381731">
        <w:rPr>
          <w:spacing w:val="-26"/>
        </w:rPr>
        <w:t xml:space="preserve"> </w:t>
      </w:r>
      <w:r w:rsidRPr="00381731">
        <w:t>prematurely</w:t>
      </w:r>
      <w:r w:rsidRPr="00381731">
        <w:rPr>
          <w:spacing w:val="-26"/>
        </w:rPr>
        <w:t xml:space="preserve"> </w:t>
      </w:r>
      <w:r w:rsidRPr="00381731">
        <w:t>compromise</w:t>
      </w:r>
      <w:r w:rsidRPr="00381731">
        <w:rPr>
          <w:spacing w:val="-26"/>
        </w:rPr>
        <w:t xml:space="preserve"> </w:t>
      </w:r>
      <w:r w:rsidRPr="00381731">
        <w:t>the</w:t>
      </w:r>
      <w:r w:rsidRPr="00381731">
        <w:rPr>
          <w:spacing w:val="-26"/>
        </w:rPr>
        <w:t xml:space="preserve"> </w:t>
      </w:r>
      <w:r w:rsidRPr="00381731">
        <w:t>viability</w:t>
      </w:r>
      <w:r w:rsidRPr="00381731">
        <w:rPr>
          <w:spacing w:val="-26"/>
        </w:rPr>
        <w:t xml:space="preserve"> </w:t>
      </w:r>
      <w:r w:rsidRPr="00381731">
        <w:t>of</w:t>
      </w:r>
      <w:r w:rsidRPr="00381731">
        <w:rPr>
          <w:spacing w:val="-26"/>
        </w:rPr>
        <w:t xml:space="preserve"> </w:t>
      </w:r>
      <w:r w:rsidRPr="00381731">
        <w:t>Swanson</w:t>
      </w:r>
      <w:r w:rsidRPr="00381731">
        <w:rPr>
          <w:spacing w:val="-26"/>
        </w:rPr>
        <w:t xml:space="preserve"> </w:t>
      </w:r>
      <w:r w:rsidRPr="00381731">
        <w:t>Dock,</w:t>
      </w:r>
      <w:r w:rsidRPr="00381731">
        <w:rPr>
          <w:spacing w:val="-26"/>
        </w:rPr>
        <w:t xml:space="preserve"> </w:t>
      </w:r>
      <w:r w:rsidRPr="00381731">
        <w:t>unnecessarily bringing forward the need to invest in additional capacity. This can be managed through deliberate</w:t>
      </w:r>
      <w:r w:rsidRPr="00381731">
        <w:rPr>
          <w:spacing w:val="-19"/>
        </w:rPr>
        <w:t xml:space="preserve"> </w:t>
      </w:r>
      <w:r w:rsidRPr="00381731">
        <w:t>staging</w:t>
      </w:r>
      <w:r w:rsidRPr="00381731">
        <w:rPr>
          <w:spacing w:val="-19"/>
        </w:rPr>
        <w:t xml:space="preserve"> </w:t>
      </w:r>
      <w:r w:rsidRPr="00381731">
        <w:t>of</w:t>
      </w:r>
      <w:r w:rsidRPr="00381731">
        <w:rPr>
          <w:spacing w:val="-19"/>
        </w:rPr>
        <w:t xml:space="preserve"> </w:t>
      </w:r>
      <w:r w:rsidRPr="00381731">
        <w:t>infrastructure</w:t>
      </w:r>
      <w:r w:rsidRPr="00381731">
        <w:rPr>
          <w:spacing w:val="-19"/>
        </w:rPr>
        <w:t xml:space="preserve"> </w:t>
      </w:r>
      <w:r w:rsidRPr="00381731">
        <w:t>investments</w:t>
      </w:r>
      <w:r w:rsidRPr="00381731">
        <w:rPr>
          <w:spacing w:val="-19"/>
        </w:rPr>
        <w:t xml:space="preserve"> </w:t>
      </w:r>
      <w:r w:rsidRPr="00381731">
        <w:t>at</w:t>
      </w:r>
      <w:r w:rsidRPr="00381731">
        <w:rPr>
          <w:spacing w:val="-19"/>
        </w:rPr>
        <w:t xml:space="preserve"> </w:t>
      </w:r>
      <w:r w:rsidRPr="00381731">
        <w:t>Webb</w:t>
      </w:r>
      <w:r w:rsidRPr="00381731">
        <w:rPr>
          <w:spacing w:val="-19"/>
        </w:rPr>
        <w:t xml:space="preserve"> </w:t>
      </w:r>
      <w:r w:rsidRPr="00381731">
        <w:t>Dock</w:t>
      </w:r>
      <w:r w:rsidRPr="00381731">
        <w:rPr>
          <w:spacing w:val="-19"/>
        </w:rPr>
        <w:t xml:space="preserve"> </w:t>
      </w:r>
      <w:r w:rsidRPr="00381731">
        <w:t>as</w:t>
      </w:r>
      <w:r w:rsidRPr="00381731">
        <w:rPr>
          <w:spacing w:val="-19"/>
        </w:rPr>
        <w:t xml:space="preserve"> </w:t>
      </w:r>
      <w:r w:rsidRPr="00381731">
        <w:t>well</w:t>
      </w:r>
      <w:r w:rsidRPr="00381731">
        <w:rPr>
          <w:spacing w:val="-19"/>
        </w:rPr>
        <w:t xml:space="preserve"> </w:t>
      </w:r>
      <w:r w:rsidRPr="00381731">
        <w:t>as</w:t>
      </w:r>
      <w:r w:rsidRPr="00381731">
        <w:rPr>
          <w:spacing w:val="-19"/>
        </w:rPr>
        <w:t xml:space="preserve"> </w:t>
      </w:r>
      <w:r w:rsidRPr="00381731">
        <w:t>upgrades</w:t>
      </w:r>
      <w:r>
        <w:t xml:space="preserve"> </w:t>
      </w:r>
      <w:r w:rsidRPr="00381731">
        <w:t>to</w:t>
      </w:r>
      <w:r w:rsidRPr="00381731">
        <w:rPr>
          <w:spacing w:val="-22"/>
        </w:rPr>
        <w:t xml:space="preserve"> </w:t>
      </w:r>
      <w:r w:rsidRPr="00381731">
        <w:t>navigation</w:t>
      </w:r>
      <w:r w:rsidRPr="00381731">
        <w:rPr>
          <w:spacing w:val="-22"/>
        </w:rPr>
        <w:t xml:space="preserve"> </w:t>
      </w:r>
      <w:r w:rsidRPr="00381731">
        <w:t>infrastructure</w:t>
      </w:r>
      <w:r w:rsidRPr="00381731">
        <w:rPr>
          <w:spacing w:val="-22"/>
        </w:rPr>
        <w:t xml:space="preserve"> </w:t>
      </w:r>
      <w:r w:rsidRPr="00381731">
        <w:t>(channels</w:t>
      </w:r>
      <w:r w:rsidRPr="00381731">
        <w:rPr>
          <w:spacing w:val="-22"/>
        </w:rPr>
        <w:t xml:space="preserve"> </w:t>
      </w:r>
      <w:r w:rsidRPr="00381731">
        <w:t>and</w:t>
      </w:r>
      <w:r w:rsidRPr="00381731">
        <w:rPr>
          <w:spacing w:val="-22"/>
        </w:rPr>
        <w:t xml:space="preserve"> </w:t>
      </w:r>
      <w:r w:rsidRPr="00381731">
        <w:t>swing</w:t>
      </w:r>
      <w:r w:rsidRPr="00381731">
        <w:rPr>
          <w:spacing w:val="-22"/>
        </w:rPr>
        <w:t xml:space="preserve"> </w:t>
      </w:r>
      <w:r w:rsidRPr="00381731">
        <w:t>basins)</w:t>
      </w:r>
      <w:r w:rsidRPr="00381731">
        <w:rPr>
          <w:spacing w:val="-22"/>
        </w:rPr>
        <w:t xml:space="preserve"> </w:t>
      </w:r>
      <w:r w:rsidRPr="00381731">
        <w:t>and</w:t>
      </w:r>
      <w:r w:rsidRPr="00381731">
        <w:rPr>
          <w:spacing w:val="-22"/>
        </w:rPr>
        <w:t xml:space="preserve"> </w:t>
      </w:r>
      <w:r w:rsidRPr="00381731">
        <w:t>changes</w:t>
      </w:r>
      <w:r w:rsidRPr="00381731">
        <w:rPr>
          <w:spacing w:val="-22"/>
        </w:rPr>
        <w:t xml:space="preserve"> </w:t>
      </w:r>
      <w:r w:rsidRPr="00381731">
        <w:t>to</w:t>
      </w:r>
      <w:r w:rsidRPr="00381731">
        <w:rPr>
          <w:spacing w:val="-22"/>
        </w:rPr>
        <w:t xml:space="preserve"> </w:t>
      </w:r>
      <w:r w:rsidRPr="00381731">
        <w:t>regulation</w:t>
      </w:r>
      <w:r w:rsidRPr="00381731">
        <w:rPr>
          <w:spacing w:val="-22"/>
        </w:rPr>
        <w:t xml:space="preserve"> </w:t>
      </w:r>
      <w:r w:rsidRPr="00381731">
        <w:t>of navigation.</w:t>
      </w:r>
    </w:p>
    <w:p w14:paraId="5A83C9E5" w14:textId="77777777" w:rsidR="0046215C" w:rsidRPr="00381731" w:rsidRDefault="0046215C" w:rsidP="00E14DFD">
      <w:pPr>
        <w:pStyle w:val="ListParagraph"/>
        <w:numPr>
          <w:ilvl w:val="0"/>
          <w:numId w:val="20"/>
        </w:numPr>
        <w:spacing w:before="0" w:after="100" w:afterAutospacing="1"/>
      </w:pPr>
      <w:r w:rsidRPr="00381731">
        <w:t>Implementation of a metropolitan intermodal system (MIS) will support metropolitan movement of more containers by rail and increase the capacity of Swanson Dock. The implementation of the MIS requires work within the port area but also on the broader rail system</w:t>
      </w:r>
      <w:r w:rsidRPr="00381731">
        <w:rPr>
          <w:spacing w:val="-22"/>
        </w:rPr>
        <w:t xml:space="preserve"> </w:t>
      </w:r>
      <w:r w:rsidRPr="00381731">
        <w:t>to</w:t>
      </w:r>
      <w:r w:rsidRPr="00381731">
        <w:rPr>
          <w:spacing w:val="-22"/>
        </w:rPr>
        <w:t xml:space="preserve"> </w:t>
      </w:r>
      <w:r w:rsidRPr="00381731">
        <w:t>be</w:t>
      </w:r>
      <w:r w:rsidRPr="00381731">
        <w:rPr>
          <w:spacing w:val="-22"/>
        </w:rPr>
        <w:t xml:space="preserve"> </w:t>
      </w:r>
      <w:r w:rsidRPr="00381731">
        <w:t>viable.</w:t>
      </w:r>
      <w:r w:rsidRPr="00381731">
        <w:rPr>
          <w:spacing w:val="-22"/>
        </w:rPr>
        <w:t xml:space="preserve"> </w:t>
      </w:r>
      <w:r w:rsidRPr="00381731">
        <w:t>It</w:t>
      </w:r>
      <w:r w:rsidRPr="00381731">
        <w:rPr>
          <w:spacing w:val="-22"/>
        </w:rPr>
        <w:t xml:space="preserve"> </w:t>
      </w:r>
      <w:r w:rsidRPr="00381731">
        <w:t>will</w:t>
      </w:r>
      <w:r w:rsidRPr="00381731">
        <w:rPr>
          <w:spacing w:val="-22"/>
        </w:rPr>
        <w:t xml:space="preserve"> </w:t>
      </w:r>
      <w:r w:rsidRPr="00381731">
        <w:t>require</w:t>
      </w:r>
      <w:r w:rsidRPr="00381731">
        <w:rPr>
          <w:spacing w:val="-22"/>
        </w:rPr>
        <w:t xml:space="preserve"> </w:t>
      </w:r>
      <w:r w:rsidRPr="00381731">
        <w:t>collaboration</w:t>
      </w:r>
      <w:r w:rsidRPr="00381731">
        <w:rPr>
          <w:spacing w:val="-22"/>
        </w:rPr>
        <w:t xml:space="preserve"> </w:t>
      </w:r>
      <w:r w:rsidRPr="00381731">
        <w:t>between</w:t>
      </w:r>
      <w:r w:rsidRPr="00381731">
        <w:rPr>
          <w:spacing w:val="-22"/>
        </w:rPr>
        <w:t xml:space="preserve"> </w:t>
      </w:r>
      <w:r w:rsidRPr="00381731">
        <w:t>industry,</w:t>
      </w:r>
      <w:r w:rsidRPr="00381731">
        <w:rPr>
          <w:spacing w:val="-22"/>
        </w:rPr>
        <w:t xml:space="preserve"> </w:t>
      </w:r>
      <w:r w:rsidRPr="00381731">
        <w:t>the</w:t>
      </w:r>
      <w:r w:rsidRPr="00381731">
        <w:rPr>
          <w:spacing w:val="-22"/>
        </w:rPr>
        <w:t xml:space="preserve"> </w:t>
      </w:r>
      <w:r w:rsidRPr="00381731">
        <w:t>Victorian</w:t>
      </w:r>
      <w:r w:rsidRPr="00381731">
        <w:rPr>
          <w:spacing w:val="-22"/>
        </w:rPr>
        <w:t xml:space="preserve"> </w:t>
      </w:r>
      <w:r w:rsidRPr="00381731">
        <w:t>Government, rail</w:t>
      </w:r>
      <w:r w:rsidRPr="00381731">
        <w:rPr>
          <w:spacing w:val="-16"/>
        </w:rPr>
        <w:t xml:space="preserve"> </w:t>
      </w:r>
      <w:r w:rsidRPr="00381731">
        <w:t>managers,</w:t>
      </w:r>
      <w:r w:rsidRPr="00381731">
        <w:rPr>
          <w:spacing w:val="-16"/>
        </w:rPr>
        <w:t xml:space="preserve"> </w:t>
      </w:r>
      <w:r w:rsidRPr="00381731">
        <w:t>the</w:t>
      </w:r>
      <w:r w:rsidRPr="00381731">
        <w:rPr>
          <w:spacing w:val="-16"/>
        </w:rPr>
        <w:t xml:space="preserve"> </w:t>
      </w:r>
      <w:r w:rsidRPr="00381731">
        <w:t>Port</w:t>
      </w:r>
      <w:r w:rsidRPr="00381731">
        <w:rPr>
          <w:spacing w:val="-16"/>
        </w:rPr>
        <w:t xml:space="preserve"> </w:t>
      </w:r>
      <w:r w:rsidRPr="00381731">
        <w:t>of</w:t>
      </w:r>
      <w:r w:rsidRPr="00381731">
        <w:rPr>
          <w:spacing w:val="-16"/>
        </w:rPr>
        <w:t xml:space="preserve"> </w:t>
      </w:r>
      <w:r w:rsidRPr="00381731">
        <w:t>Melbourne</w:t>
      </w:r>
      <w:r w:rsidRPr="00381731">
        <w:rPr>
          <w:spacing w:val="-16"/>
        </w:rPr>
        <w:t xml:space="preserve"> </w:t>
      </w:r>
      <w:r w:rsidRPr="00381731">
        <w:t>and</w:t>
      </w:r>
      <w:r w:rsidRPr="00381731">
        <w:rPr>
          <w:spacing w:val="-16"/>
        </w:rPr>
        <w:t xml:space="preserve"> </w:t>
      </w:r>
      <w:r w:rsidRPr="00381731">
        <w:t>public</w:t>
      </w:r>
      <w:r w:rsidRPr="00381731">
        <w:rPr>
          <w:spacing w:val="-16"/>
        </w:rPr>
        <w:t xml:space="preserve"> </w:t>
      </w:r>
      <w:r w:rsidRPr="00381731">
        <w:t>transport</w:t>
      </w:r>
      <w:r w:rsidRPr="00381731">
        <w:rPr>
          <w:spacing w:val="-16"/>
        </w:rPr>
        <w:t xml:space="preserve"> </w:t>
      </w:r>
      <w:r w:rsidRPr="00381731">
        <w:t>rail</w:t>
      </w:r>
      <w:r w:rsidRPr="00381731">
        <w:rPr>
          <w:spacing w:val="-16"/>
        </w:rPr>
        <w:t xml:space="preserve"> </w:t>
      </w:r>
      <w:r w:rsidRPr="00381731">
        <w:t>operators.</w:t>
      </w:r>
    </w:p>
    <w:p w14:paraId="0CE5423E" w14:textId="77777777" w:rsidR="0046215C" w:rsidRPr="00381731" w:rsidRDefault="0046215C" w:rsidP="00E14DFD">
      <w:pPr>
        <w:pStyle w:val="ListParagraph"/>
        <w:numPr>
          <w:ilvl w:val="0"/>
          <w:numId w:val="20"/>
        </w:numPr>
        <w:spacing w:before="0" w:after="100" w:afterAutospacing="1"/>
      </w:pPr>
      <w:r w:rsidRPr="00381731">
        <w:t>The Port of Melbourne has identified an option for a rail-only connection using the current Lorimer Street easement to connect Webb Dock with the current rail assets that service Swanson Dock. This is a different, more limited rail access option to the large-scale, road and rail Freight Link option through Fishermans Bend. The Port of Melbourne operator is required to prepare a rail access strategy which the Victorian Government will assess and respond</w:t>
      </w:r>
      <w:r w:rsidRPr="00381731">
        <w:rPr>
          <w:spacing w:val="-16"/>
        </w:rPr>
        <w:t xml:space="preserve"> </w:t>
      </w:r>
      <w:r w:rsidRPr="00381731">
        <w:t>to.</w:t>
      </w:r>
      <w:r w:rsidRPr="00381731">
        <w:rPr>
          <w:spacing w:val="-16"/>
        </w:rPr>
        <w:t xml:space="preserve"> </w:t>
      </w:r>
      <w:r w:rsidRPr="00381731">
        <w:t>If</w:t>
      </w:r>
      <w:r w:rsidRPr="00381731">
        <w:rPr>
          <w:spacing w:val="-16"/>
        </w:rPr>
        <w:t xml:space="preserve"> </w:t>
      </w:r>
      <w:r w:rsidRPr="00381731">
        <w:t>the</w:t>
      </w:r>
      <w:r w:rsidRPr="00381731">
        <w:rPr>
          <w:spacing w:val="-16"/>
        </w:rPr>
        <w:t xml:space="preserve"> </w:t>
      </w:r>
      <w:r w:rsidRPr="00381731">
        <w:t>network</w:t>
      </w:r>
      <w:r w:rsidRPr="00381731">
        <w:rPr>
          <w:spacing w:val="-16"/>
        </w:rPr>
        <w:t xml:space="preserve"> </w:t>
      </w:r>
      <w:r w:rsidRPr="00381731">
        <w:t>were</w:t>
      </w:r>
      <w:r w:rsidRPr="00381731">
        <w:rPr>
          <w:spacing w:val="-16"/>
        </w:rPr>
        <w:t xml:space="preserve"> </w:t>
      </w:r>
      <w:r w:rsidRPr="00381731">
        <w:t>able</w:t>
      </w:r>
      <w:r w:rsidRPr="00381731">
        <w:rPr>
          <w:spacing w:val="-16"/>
        </w:rPr>
        <w:t xml:space="preserve"> </w:t>
      </w:r>
      <w:r w:rsidRPr="00381731">
        <w:t>to</w:t>
      </w:r>
      <w:r w:rsidRPr="00381731">
        <w:rPr>
          <w:spacing w:val="-16"/>
        </w:rPr>
        <w:t xml:space="preserve"> </w:t>
      </w:r>
      <w:r w:rsidRPr="00381731">
        <w:t>handle</w:t>
      </w:r>
      <w:r w:rsidRPr="00381731">
        <w:rPr>
          <w:spacing w:val="-16"/>
        </w:rPr>
        <w:t xml:space="preserve"> </w:t>
      </w:r>
      <w:r w:rsidRPr="00381731">
        <w:t>the</w:t>
      </w:r>
      <w:r w:rsidRPr="00381731">
        <w:rPr>
          <w:spacing w:val="-16"/>
        </w:rPr>
        <w:t xml:space="preserve"> </w:t>
      </w:r>
      <w:r w:rsidRPr="00381731">
        <w:t>increased</w:t>
      </w:r>
      <w:r w:rsidRPr="00381731">
        <w:rPr>
          <w:spacing w:val="-16"/>
        </w:rPr>
        <w:t xml:space="preserve"> </w:t>
      </w:r>
      <w:r w:rsidRPr="00381731">
        <w:t>rail</w:t>
      </w:r>
      <w:r w:rsidRPr="00381731">
        <w:rPr>
          <w:spacing w:val="-16"/>
        </w:rPr>
        <w:t xml:space="preserve"> </w:t>
      </w:r>
      <w:r w:rsidRPr="00381731">
        <w:t>volumes,</w:t>
      </w:r>
      <w:r w:rsidRPr="00381731">
        <w:rPr>
          <w:spacing w:val="-16"/>
        </w:rPr>
        <w:t xml:space="preserve"> </w:t>
      </w:r>
      <w:r w:rsidRPr="00381731">
        <w:t>this</w:t>
      </w:r>
      <w:r w:rsidRPr="00381731">
        <w:rPr>
          <w:spacing w:val="-16"/>
        </w:rPr>
        <w:t xml:space="preserve"> </w:t>
      </w:r>
      <w:r w:rsidRPr="00381731">
        <w:t>could</w:t>
      </w:r>
      <w:r w:rsidRPr="00381731">
        <w:rPr>
          <w:spacing w:val="-16"/>
        </w:rPr>
        <w:t xml:space="preserve"> </w:t>
      </w:r>
      <w:r w:rsidRPr="00381731">
        <w:t>increase the</w:t>
      </w:r>
      <w:r w:rsidRPr="00381731">
        <w:rPr>
          <w:spacing w:val="-10"/>
        </w:rPr>
        <w:t xml:space="preserve"> </w:t>
      </w:r>
      <w:r w:rsidRPr="00381731">
        <w:t>total</w:t>
      </w:r>
      <w:r w:rsidRPr="00381731">
        <w:rPr>
          <w:spacing w:val="-10"/>
        </w:rPr>
        <w:t xml:space="preserve"> </w:t>
      </w:r>
      <w:r w:rsidRPr="00381731">
        <w:t>capacity</w:t>
      </w:r>
      <w:r w:rsidRPr="00381731">
        <w:rPr>
          <w:spacing w:val="-10"/>
        </w:rPr>
        <w:t xml:space="preserve"> </w:t>
      </w:r>
      <w:r w:rsidRPr="00381731">
        <w:t>for</w:t>
      </w:r>
      <w:r w:rsidRPr="00381731">
        <w:rPr>
          <w:spacing w:val="-10"/>
        </w:rPr>
        <w:t xml:space="preserve"> </w:t>
      </w:r>
      <w:r w:rsidRPr="00381731">
        <w:t>the</w:t>
      </w:r>
      <w:r w:rsidRPr="00381731">
        <w:rPr>
          <w:spacing w:val="-10"/>
        </w:rPr>
        <w:t xml:space="preserve"> </w:t>
      </w:r>
      <w:r w:rsidRPr="00381731">
        <w:t>Port</w:t>
      </w:r>
      <w:r w:rsidRPr="00381731">
        <w:rPr>
          <w:spacing w:val="-10"/>
        </w:rPr>
        <w:t xml:space="preserve"> </w:t>
      </w:r>
      <w:r w:rsidRPr="00381731">
        <w:t>of</w:t>
      </w:r>
      <w:r w:rsidRPr="00381731">
        <w:rPr>
          <w:spacing w:val="-10"/>
        </w:rPr>
        <w:t xml:space="preserve"> </w:t>
      </w:r>
      <w:r w:rsidRPr="00381731">
        <w:t>Melbourne</w:t>
      </w:r>
      <w:r w:rsidRPr="00381731">
        <w:rPr>
          <w:spacing w:val="-10"/>
        </w:rPr>
        <w:t xml:space="preserve"> </w:t>
      </w:r>
      <w:r w:rsidRPr="00381731">
        <w:t>by</w:t>
      </w:r>
      <w:r w:rsidRPr="00381731">
        <w:rPr>
          <w:spacing w:val="-10"/>
        </w:rPr>
        <w:t xml:space="preserve"> </w:t>
      </w:r>
      <w:r w:rsidRPr="00381731">
        <w:t>1</w:t>
      </w:r>
      <w:r w:rsidRPr="00381731">
        <w:rPr>
          <w:spacing w:val="-10"/>
        </w:rPr>
        <w:t xml:space="preserve"> </w:t>
      </w:r>
      <w:r w:rsidRPr="00381731">
        <w:t>to</w:t>
      </w:r>
      <w:r w:rsidRPr="00381731">
        <w:rPr>
          <w:spacing w:val="-10"/>
        </w:rPr>
        <w:t xml:space="preserve"> </w:t>
      </w:r>
      <w:r w:rsidRPr="00381731">
        <w:t>1.9</w:t>
      </w:r>
      <w:r w:rsidRPr="00381731">
        <w:rPr>
          <w:spacing w:val="-10"/>
        </w:rPr>
        <w:t xml:space="preserve"> </w:t>
      </w:r>
      <w:r w:rsidRPr="00381731">
        <w:t>million</w:t>
      </w:r>
      <w:r w:rsidRPr="00381731">
        <w:rPr>
          <w:spacing w:val="-10"/>
        </w:rPr>
        <w:t xml:space="preserve"> </w:t>
      </w:r>
      <w:r w:rsidRPr="00381731">
        <w:t>TEU</w:t>
      </w:r>
      <w:r w:rsidRPr="00381731">
        <w:rPr>
          <w:spacing w:val="-10"/>
        </w:rPr>
        <w:t xml:space="preserve"> </w:t>
      </w:r>
      <w:r w:rsidRPr="00381731">
        <w:t>to</w:t>
      </w:r>
      <w:r w:rsidRPr="00381731">
        <w:rPr>
          <w:spacing w:val="-10"/>
        </w:rPr>
        <w:t xml:space="preserve"> </w:t>
      </w:r>
      <w:r w:rsidRPr="00381731">
        <w:t>a</w:t>
      </w:r>
      <w:r w:rsidRPr="00381731">
        <w:rPr>
          <w:spacing w:val="-10"/>
        </w:rPr>
        <w:t xml:space="preserve"> </w:t>
      </w:r>
      <w:r w:rsidRPr="00381731">
        <w:t>total</w:t>
      </w:r>
      <w:r w:rsidRPr="00381731">
        <w:rPr>
          <w:spacing w:val="-10"/>
        </w:rPr>
        <w:t xml:space="preserve"> </w:t>
      </w:r>
      <w:r w:rsidRPr="00381731">
        <w:t>of</w:t>
      </w:r>
      <w:r w:rsidRPr="00381731">
        <w:rPr>
          <w:spacing w:val="-10"/>
        </w:rPr>
        <w:t xml:space="preserve"> </w:t>
      </w:r>
      <w:r w:rsidRPr="00381731">
        <w:t>more</w:t>
      </w:r>
      <w:r w:rsidRPr="00381731">
        <w:rPr>
          <w:spacing w:val="-10"/>
        </w:rPr>
        <w:t xml:space="preserve"> </w:t>
      </w:r>
      <w:r w:rsidRPr="00381731">
        <w:t>than</w:t>
      </w:r>
      <w:r>
        <w:t xml:space="preserve"> </w:t>
      </w:r>
      <w:r w:rsidRPr="00381731">
        <w:t>9</w:t>
      </w:r>
      <w:r w:rsidRPr="00381731">
        <w:rPr>
          <w:spacing w:val="-25"/>
        </w:rPr>
        <w:t xml:space="preserve"> </w:t>
      </w:r>
      <w:r w:rsidRPr="00381731">
        <w:t>million</w:t>
      </w:r>
      <w:r w:rsidRPr="00381731">
        <w:rPr>
          <w:spacing w:val="-25"/>
        </w:rPr>
        <w:t xml:space="preserve"> </w:t>
      </w:r>
      <w:r w:rsidRPr="00381731">
        <w:t>TEU.</w:t>
      </w:r>
      <w:r w:rsidRPr="00381731">
        <w:rPr>
          <w:spacing w:val="-25"/>
        </w:rPr>
        <w:t xml:space="preserve"> </w:t>
      </w:r>
      <w:r w:rsidRPr="00381731">
        <w:t>Recommendation</w:t>
      </w:r>
      <w:r w:rsidRPr="00381731">
        <w:rPr>
          <w:spacing w:val="-25"/>
        </w:rPr>
        <w:t xml:space="preserve"> </w:t>
      </w:r>
      <w:r w:rsidRPr="00381731">
        <w:t>13.3.4</w:t>
      </w:r>
      <w:r w:rsidRPr="00381731">
        <w:rPr>
          <w:spacing w:val="-25"/>
        </w:rPr>
        <w:t xml:space="preserve"> </w:t>
      </w:r>
      <w:r w:rsidRPr="00381731">
        <w:t>of</w:t>
      </w:r>
      <w:r w:rsidRPr="00381731">
        <w:rPr>
          <w:spacing w:val="-25"/>
        </w:rPr>
        <w:t xml:space="preserve"> </w:t>
      </w:r>
      <w:r w:rsidRPr="00381731">
        <w:rPr>
          <w:i/>
        </w:rPr>
        <w:t>Infrastructure</w:t>
      </w:r>
      <w:r w:rsidRPr="00381731">
        <w:rPr>
          <w:i/>
          <w:spacing w:val="-25"/>
        </w:rPr>
        <w:t xml:space="preserve"> </w:t>
      </w:r>
      <w:r w:rsidRPr="00381731">
        <w:rPr>
          <w:i/>
        </w:rPr>
        <w:t>Victoria’s</w:t>
      </w:r>
      <w:r w:rsidRPr="00381731">
        <w:rPr>
          <w:i/>
          <w:spacing w:val="-25"/>
        </w:rPr>
        <w:t xml:space="preserve"> </w:t>
      </w:r>
      <w:r w:rsidRPr="00381731">
        <w:rPr>
          <w:i/>
        </w:rPr>
        <w:t>30-year</w:t>
      </w:r>
      <w:r w:rsidRPr="00381731">
        <w:rPr>
          <w:i/>
          <w:spacing w:val="-25"/>
        </w:rPr>
        <w:t xml:space="preserve"> </w:t>
      </w:r>
      <w:r w:rsidRPr="00381731">
        <w:rPr>
          <w:i/>
        </w:rPr>
        <w:t>infrastructure strategy</w:t>
      </w:r>
      <w:r w:rsidRPr="00381731">
        <w:rPr>
          <w:i/>
          <w:spacing w:val="-14"/>
        </w:rPr>
        <w:t xml:space="preserve"> </w:t>
      </w:r>
      <w:r w:rsidRPr="00381731">
        <w:t>called</w:t>
      </w:r>
      <w:r w:rsidRPr="00381731">
        <w:rPr>
          <w:spacing w:val="-14"/>
        </w:rPr>
        <w:t xml:space="preserve"> </w:t>
      </w:r>
      <w:r w:rsidRPr="00381731">
        <w:t>for</w:t>
      </w:r>
      <w:r w:rsidRPr="00381731">
        <w:rPr>
          <w:spacing w:val="-14"/>
        </w:rPr>
        <w:t xml:space="preserve"> </w:t>
      </w:r>
      <w:r w:rsidRPr="00381731">
        <w:t>development</w:t>
      </w:r>
      <w:r w:rsidRPr="00381731">
        <w:rPr>
          <w:spacing w:val="-14"/>
        </w:rPr>
        <w:t xml:space="preserve"> </w:t>
      </w:r>
      <w:r w:rsidRPr="00381731">
        <w:t>of</w:t>
      </w:r>
      <w:r w:rsidRPr="00381731">
        <w:rPr>
          <w:spacing w:val="-14"/>
        </w:rPr>
        <w:t xml:space="preserve"> </w:t>
      </w:r>
      <w:r w:rsidRPr="00381731">
        <w:t>a</w:t>
      </w:r>
      <w:r w:rsidRPr="00381731">
        <w:rPr>
          <w:spacing w:val="-14"/>
        </w:rPr>
        <w:t xml:space="preserve"> </w:t>
      </w:r>
      <w:r w:rsidRPr="00381731">
        <w:t>port</w:t>
      </w:r>
      <w:r w:rsidRPr="00381731">
        <w:rPr>
          <w:spacing w:val="-14"/>
        </w:rPr>
        <w:t xml:space="preserve"> </w:t>
      </w:r>
      <w:r w:rsidRPr="00381731">
        <w:t>rail</w:t>
      </w:r>
      <w:r w:rsidRPr="00381731">
        <w:rPr>
          <w:spacing w:val="-14"/>
        </w:rPr>
        <w:t xml:space="preserve"> </w:t>
      </w:r>
      <w:r w:rsidRPr="00381731">
        <w:t>access</w:t>
      </w:r>
      <w:r w:rsidRPr="00381731">
        <w:rPr>
          <w:spacing w:val="-14"/>
        </w:rPr>
        <w:t xml:space="preserve"> </w:t>
      </w:r>
      <w:r w:rsidRPr="00381731">
        <w:t>strategy</w:t>
      </w:r>
      <w:r w:rsidRPr="00381731">
        <w:rPr>
          <w:spacing w:val="-14"/>
        </w:rPr>
        <w:t xml:space="preserve"> </w:t>
      </w:r>
      <w:r w:rsidRPr="00381731">
        <w:t>for</w:t>
      </w:r>
      <w:r w:rsidRPr="00381731">
        <w:rPr>
          <w:spacing w:val="-14"/>
        </w:rPr>
        <w:t xml:space="preserve"> </w:t>
      </w:r>
      <w:r w:rsidRPr="00381731">
        <w:t>Webb</w:t>
      </w:r>
      <w:r w:rsidRPr="00381731">
        <w:rPr>
          <w:spacing w:val="-14"/>
        </w:rPr>
        <w:t xml:space="preserve"> </w:t>
      </w:r>
      <w:r w:rsidRPr="00381731">
        <w:t>Dock.</w:t>
      </w:r>
    </w:p>
    <w:p w14:paraId="522AF527" w14:textId="77777777" w:rsidR="0046215C" w:rsidRPr="00381731" w:rsidRDefault="0046215C" w:rsidP="00E14DFD">
      <w:pPr>
        <w:pStyle w:val="ListParagraph"/>
        <w:numPr>
          <w:ilvl w:val="0"/>
          <w:numId w:val="20"/>
        </w:numPr>
        <w:spacing w:before="0" w:after="100" w:afterAutospacing="1"/>
      </w:pPr>
      <w:r w:rsidRPr="00381731">
        <w:t>Strengthening the Bolte Bridge and the key access points to the Bolte Bridge for High Productivity Freight Vehicles to at least 77 tonnes and potentially 85.5 tonnes would, if possible, assist in increasing truck efficiency. An upgrade of the Bolte Bridge could yield greater</w:t>
      </w:r>
      <w:r w:rsidRPr="00381731">
        <w:rPr>
          <w:spacing w:val="-16"/>
        </w:rPr>
        <w:t xml:space="preserve"> </w:t>
      </w:r>
      <w:r w:rsidRPr="00381731">
        <w:t>efficiency</w:t>
      </w:r>
      <w:r w:rsidRPr="00381731">
        <w:rPr>
          <w:spacing w:val="-16"/>
        </w:rPr>
        <w:t xml:space="preserve"> </w:t>
      </w:r>
      <w:r w:rsidRPr="00381731">
        <w:t>and</w:t>
      </w:r>
      <w:r w:rsidRPr="00381731">
        <w:rPr>
          <w:spacing w:val="-16"/>
        </w:rPr>
        <w:t xml:space="preserve"> </w:t>
      </w:r>
      <w:r w:rsidRPr="00381731">
        <w:t>would</w:t>
      </w:r>
      <w:r w:rsidRPr="00381731">
        <w:rPr>
          <w:spacing w:val="-16"/>
        </w:rPr>
        <w:t xml:space="preserve"> </w:t>
      </w:r>
      <w:r w:rsidRPr="00381731">
        <w:t>need</w:t>
      </w:r>
      <w:r w:rsidRPr="00381731">
        <w:rPr>
          <w:spacing w:val="-16"/>
        </w:rPr>
        <w:t xml:space="preserve"> </w:t>
      </w:r>
      <w:r w:rsidRPr="00381731">
        <w:t>to</w:t>
      </w:r>
      <w:r w:rsidRPr="00381731">
        <w:rPr>
          <w:spacing w:val="-16"/>
        </w:rPr>
        <w:t xml:space="preserve"> </w:t>
      </w:r>
      <w:r w:rsidRPr="00381731">
        <w:t>address</w:t>
      </w:r>
      <w:r w:rsidRPr="00381731">
        <w:rPr>
          <w:spacing w:val="-16"/>
        </w:rPr>
        <w:t xml:space="preserve"> </w:t>
      </w:r>
      <w:r w:rsidRPr="00381731">
        <w:t>related</w:t>
      </w:r>
      <w:r w:rsidRPr="00381731">
        <w:rPr>
          <w:spacing w:val="-16"/>
        </w:rPr>
        <w:t xml:space="preserve"> </w:t>
      </w:r>
      <w:r w:rsidRPr="00381731">
        <w:t>network</w:t>
      </w:r>
      <w:r w:rsidRPr="00381731">
        <w:rPr>
          <w:spacing w:val="-16"/>
        </w:rPr>
        <w:t xml:space="preserve"> </w:t>
      </w:r>
      <w:r w:rsidRPr="00381731">
        <w:t>access</w:t>
      </w:r>
      <w:r w:rsidRPr="00381731">
        <w:rPr>
          <w:spacing w:val="-16"/>
        </w:rPr>
        <w:t xml:space="preserve"> </w:t>
      </w:r>
      <w:r w:rsidRPr="00381731">
        <w:t>issues</w:t>
      </w:r>
      <w:r w:rsidRPr="00381731">
        <w:rPr>
          <w:spacing w:val="-16"/>
        </w:rPr>
        <w:t xml:space="preserve"> </w:t>
      </w:r>
      <w:r w:rsidRPr="00381731">
        <w:t>so</w:t>
      </w:r>
      <w:r w:rsidRPr="00381731">
        <w:rPr>
          <w:spacing w:val="-16"/>
        </w:rPr>
        <w:t xml:space="preserve"> </w:t>
      </w:r>
      <w:r w:rsidRPr="00381731">
        <w:t>a</w:t>
      </w:r>
      <w:r w:rsidRPr="00381731">
        <w:rPr>
          <w:spacing w:val="-16"/>
        </w:rPr>
        <w:t xml:space="preserve"> </w:t>
      </w:r>
      <w:r w:rsidRPr="00381731">
        <w:t>weight</w:t>
      </w:r>
      <w:r w:rsidRPr="00381731">
        <w:rPr>
          <w:spacing w:val="-16"/>
        </w:rPr>
        <w:t xml:space="preserve"> </w:t>
      </w:r>
      <w:r w:rsidRPr="00381731">
        <w:t>limit restriction</w:t>
      </w:r>
      <w:r w:rsidRPr="00381731">
        <w:rPr>
          <w:spacing w:val="-20"/>
        </w:rPr>
        <w:t xml:space="preserve"> </w:t>
      </w:r>
      <w:r w:rsidRPr="00381731">
        <w:t>nearby</w:t>
      </w:r>
      <w:r w:rsidRPr="00381731">
        <w:rPr>
          <w:spacing w:val="-20"/>
        </w:rPr>
        <w:t xml:space="preserve"> </w:t>
      </w:r>
      <w:r w:rsidRPr="00381731">
        <w:t>does</w:t>
      </w:r>
      <w:r w:rsidRPr="00381731">
        <w:rPr>
          <w:spacing w:val="-20"/>
        </w:rPr>
        <w:t xml:space="preserve"> </w:t>
      </w:r>
      <w:r w:rsidRPr="00381731">
        <w:t>not</w:t>
      </w:r>
      <w:r w:rsidRPr="00381731">
        <w:rPr>
          <w:spacing w:val="-20"/>
        </w:rPr>
        <w:t xml:space="preserve"> </w:t>
      </w:r>
      <w:r w:rsidRPr="00381731">
        <w:t>compromise</w:t>
      </w:r>
      <w:r w:rsidRPr="00381731">
        <w:rPr>
          <w:spacing w:val="-20"/>
        </w:rPr>
        <w:t xml:space="preserve"> </w:t>
      </w:r>
      <w:r w:rsidRPr="00381731">
        <w:t>access.</w:t>
      </w:r>
      <w:r w:rsidRPr="00381731">
        <w:rPr>
          <w:spacing w:val="-20"/>
        </w:rPr>
        <w:t xml:space="preserve"> </w:t>
      </w:r>
      <w:r w:rsidRPr="00381731">
        <w:t>Ensuring</w:t>
      </w:r>
      <w:r w:rsidRPr="00381731">
        <w:rPr>
          <w:spacing w:val="-20"/>
        </w:rPr>
        <w:t xml:space="preserve"> </w:t>
      </w:r>
      <w:r w:rsidRPr="00381731">
        <w:t>new</w:t>
      </w:r>
      <w:r w:rsidRPr="00381731">
        <w:rPr>
          <w:spacing w:val="-20"/>
        </w:rPr>
        <w:t xml:space="preserve"> </w:t>
      </w:r>
      <w:r w:rsidRPr="00381731">
        <w:t>freeway</w:t>
      </w:r>
      <w:r w:rsidRPr="00381731">
        <w:rPr>
          <w:spacing w:val="-20"/>
        </w:rPr>
        <w:t xml:space="preserve"> </w:t>
      </w:r>
      <w:r w:rsidRPr="00381731">
        <w:t>projects</w:t>
      </w:r>
      <w:r w:rsidRPr="00381731">
        <w:rPr>
          <w:spacing w:val="-20"/>
        </w:rPr>
        <w:t xml:space="preserve"> </w:t>
      </w:r>
      <w:r w:rsidRPr="00381731">
        <w:t>are</w:t>
      </w:r>
      <w:r w:rsidRPr="00381731">
        <w:rPr>
          <w:spacing w:val="-20"/>
        </w:rPr>
        <w:t xml:space="preserve"> </w:t>
      </w:r>
      <w:r w:rsidRPr="00381731">
        <w:t>built</w:t>
      </w:r>
      <w:r>
        <w:t xml:space="preserve"> </w:t>
      </w:r>
      <w:r w:rsidRPr="00381731">
        <w:t>to 109 tonne standards would also assist in increasing truck efficiency. Recommendation</w:t>
      </w:r>
      <w:r>
        <w:t xml:space="preserve"> </w:t>
      </w:r>
      <w:r w:rsidRPr="00381731">
        <w:t>13.4.3</w:t>
      </w:r>
      <w:r w:rsidRPr="00381731">
        <w:rPr>
          <w:spacing w:val="-18"/>
        </w:rPr>
        <w:t xml:space="preserve"> </w:t>
      </w:r>
      <w:r w:rsidRPr="00381731">
        <w:t>of</w:t>
      </w:r>
      <w:r w:rsidRPr="00381731">
        <w:rPr>
          <w:spacing w:val="-18"/>
        </w:rPr>
        <w:t xml:space="preserve"> </w:t>
      </w:r>
      <w:r w:rsidRPr="00381731">
        <w:rPr>
          <w:i/>
        </w:rPr>
        <w:t>Infrastructure</w:t>
      </w:r>
      <w:r w:rsidRPr="00381731">
        <w:rPr>
          <w:i/>
          <w:spacing w:val="-18"/>
        </w:rPr>
        <w:t xml:space="preserve"> </w:t>
      </w:r>
      <w:r w:rsidRPr="00381731">
        <w:rPr>
          <w:i/>
        </w:rPr>
        <w:t>Victoria’s</w:t>
      </w:r>
      <w:r w:rsidRPr="00381731">
        <w:rPr>
          <w:i/>
          <w:spacing w:val="-18"/>
        </w:rPr>
        <w:t xml:space="preserve"> </w:t>
      </w:r>
      <w:r w:rsidRPr="00381731">
        <w:rPr>
          <w:i/>
        </w:rPr>
        <w:t>30-year</w:t>
      </w:r>
      <w:r w:rsidRPr="00381731">
        <w:rPr>
          <w:i/>
          <w:spacing w:val="-18"/>
        </w:rPr>
        <w:t xml:space="preserve"> </w:t>
      </w:r>
      <w:r w:rsidRPr="00381731">
        <w:rPr>
          <w:i/>
        </w:rPr>
        <w:t>infrastructure</w:t>
      </w:r>
      <w:r w:rsidRPr="00381731">
        <w:rPr>
          <w:i/>
          <w:spacing w:val="-18"/>
        </w:rPr>
        <w:t xml:space="preserve"> </w:t>
      </w:r>
      <w:r w:rsidRPr="00381731">
        <w:rPr>
          <w:i/>
        </w:rPr>
        <w:t>strategy</w:t>
      </w:r>
      <w:r w:rsidRPr="00381731">
        <w:rPr>
          <w:i/>
          <w:spacing w:val="-18"/>
        </w:rPr>
        <w:t xml:space="preserve"> </w:t>
      </w:r>
      <w:r w:rsidRPr="00381731">
        <w:t>called</w:t>
      </w:r>
      <w:r w:rsidRPr="00381731">
        <w:rPr>
          <w:spacing w:val="-18"/>
        </w:rPr>
        <w:t xml:space="preserve"> </w:t>
      </w:r>
      <w:r w:rsidRPr="00381731">
        <w:t>for</w:t>
      </w:r>
      <w:r w:rsidRPr="00381731">
        <w:rPr>
          <w:spacing w:val="-18"/>
        </w:rPr>
        <w:t xml:space="preserve"> </w:t>
      </w:r>
      <w:r w:rsidRPr="00381731">
        <w:t>upgrades</w:t>
      </w:r>
      <w:r w:rsidRPr="00381731">
        <w:rPr>
          <w:spacing w:val="-18"/>
        </w:rPr>
        <w:t xml:space="preserve"> </w:t>
      </w:r>
      <w:r w:rsidRPr="00381731">
        <w:t>to</w:t>
      </w:r>
      <w:r w:rsidRPr="00381731">
        <w:rPr>
          <w:spacing w:val="-18"/>
        </w:rPr>
        <w:t xml:space="preserve"> </w:t>
      </w:r>
      <w:r w:rsidRPr="00381731">
        <w:t>the road</w:t>
      </w:r>
      <w:r w:rsidRPr="00381731">
        <w:rPr>
          <w:spacing w:val="-19"/>
        </w:rPr>
        <w:t xml:space="preserve"> </w:t>
      </w:r>
      <w:r w:rsidRPr="00381731">
        <w:t>network,</w:t>
      </w:r>
      <w:r w:rsidRPr="00381731">
        <w:rPr>
          <w:spacing w:val="-19"/>
        </w:rPr>
        <w:t xml:space="preserve"> </w:t>
      </w:r>
      <w:r w:rsidRPr="00381731">
        <w:t>particularly</w:t>
      </w:r>
      <w:r w:rsidRPr="00381731">
        <w:rPr>
          <w:spacing w:val="-19"/>
        </w:rPr>
        <w:t xml:space="preserve"> </w:t>
      </w:r>
      <w:r w:rsidRPr="00381731">
        <w:t>bridges,</w:t>
      </w:r>
      <w:r w:rsidRPr="00381731">
        <w:rPr>
          <w:spacing w:val="-19"/>
        </w:rPr>
        <w:t xml:space="preserve"> </w:t>
      </w:r>
      <w:r w:rsidRPr="00381731">
        <w:t>to</w:t>
      </w:r>
      <w:r w:rsidRPr="00381731">
        <w:rPr>
          <w:spacing w:val="-19"/>
        </w:rPr>
        <w:t xml:space="preserve"> </w:t>
      </w:r>
      <w:r w:rsidRPr="00381731">
        <w:t>accommodate</w:t>
      </w:r>
      <w:r w:rsidRPr="00381731">
        <w:rPr>
          <w:spacing w:val="-19"/>
        </w:rPr>
        <w:t xml:space="preserve"> </w:t>
      </w:r>
      <w:r w:rsidRPr="00381731">
        <w:t>heavier</w:t>
      </w:r>
      <w:r w:rsidRPr="00381731">
        <w:rPr>
          <w:spacing w:val="-19"/>
        </w:rPr>
        <w:t xml:space="preserve"> </w:t>
      </w:r>
      <w:r w:rsidRPr="00381731">
        <w:t>axle</w:t>
      </w:r>
      <w:r w:rsidRPr="00381731">
        <w:rPr>
          <w:spacing w:val="-19"/>
        </w:rPr>
        <w:t xml:space="preserve"> </w:t>
      </w:r>
      <w:r w:rsidRPr="00381731">
        <w:t>loads.</w:t>
      </w:r>
    </w:p>
    <w:p w14:paraId="550BAE96" w14:textId="77777777" w:rsidR="0046215C" w:rsidRPr="00381731" w:rsidRDefault="0046215C" w:rsidP="00E14DFD">
      <w:pPr>
        <w:pStyle w:val="ListParagraph"/>
        <w:numPr>
          <w:ilvl w:val="0"/>
          <w:numId w:val="20"/>
        </w:numPr>
        <w:spacing w:before="0" w:after="100" w:afterAutospacing="1"/>
        <w:rPr>
          <w:sz w:val="18"/>
        </w:rPr>
      </w:pPr>
      <w:r w:rsidRPr="00381731">
        <w:t>Removal</w:t>
      </w:r>
      <w:r w:rsidRPr="00381731">
        <w:rPr>
          <w:spacing w:val="-16"/>
        </w:rPr>
        <w:t xml:space="preserve"> </w:t>
      </w:r>
      <w:r w:rsidRPr="00381731">
        <w:t>of</w:t>
      </w:r>
      <w:r w:rsidRPr="00381731">
        <w:rPr>
          <w:spacing w:val="-16"/>
        </w:rPr>
        <w:t xml:space="preserve"> </w:t>
      </w:r>
      <w:r w:rsidRPr="00381731">
        <w:t>barriers</w:t>
      </w:r>
      <w:r w:rsidRPr="00381731">
        <w:rPr>
          <w:spacing w:val="-16"/>
        </w:rPr>
        <w:t xml:space="preserve"> </w:t>
      </w:r>
      <w:r w:rsidRPr="00381731">
        <w:t>that</w:t>
      </w:r>
      <w:r w:rsidRPr="00381731">
        <w:rPr>
          <w:spacing w:val="-16"/>
        </w:rPr>
        <w:t xml:space="preserve"> </w:t>
      </w:r>
      <w:r w:rsidRPr="00381731">
        <w:t>limit</w:t>
      </w:r>
      <w:r w:rsidRPr="00381731">
        <w:rPr>
          <w:spacing w:val="-16"/>
        </w:rPr>
        <w:t xml:space="preserve"> </w:t>
      </w:r>
      <w:r w:rsidRPr="00381731">
        <w:t>the</w:t>
      </w:r>
      <w:r w:rsidRPr="00381731">
        <w:rPr>
          <w:spacing w:val="-16"/>
        </w:rPr>
        <w:t xml:space="preserve"> </w:t>
      </w:r>
      <w:r w:rsidRPr="00381731">
        <w:t>expansion</w:t>
      </w:r>
      <w:r w:rsidRPr="00381731">
        <w:rPr>
          <w:spacing w:val="-16"/>
        </w:rPr>
        <w:t xml:space="preserve"> </w:t>
      </w:r>
      <w:r w:rsidRPr="00381731">
        <w:t>of</w:t>
      </w:r>
      <w:r w:rsidRPr="00381731">
        <w:rPr>
          <w:spacing w:val="-16"/>
        </w:rPr>
        <w:t xml:space="preserve"> </w:t>
      </w:r>
      <w:r w:rsidRPr="00381731">
        <w:t>night</w:t>
      </w:r>
      <w:r w:rsidRPr="00381731">
        <w:rPr>
          <w:spacing w:val="-16"/>
        </w:rPr>
        <w:t xml:space="preserve"> </w:t>
      </w:r>
      <w:r w:rsidRPr="00381731">
        <w:t>operations</w:t>
      </w:r>
      <w:r w:rsidRPr="00381731">
        <w:rPr>
          <w:spacing w:val="-16"/>
        </w:rPr>
        <w:t xml:space="preserve"> </w:t>
      </w:r>
      <w:r w:rsidRPr="00381731">
        <w:t>by</w:t>
      </w:r>
      <w:r w:rsidRPr="00381731">
        <w:rPr>
          <w:spacing w:val="-16"/>
        </w:rPr>
        <w:t xml:space="preserve"> </w:t>
      </w:r>
      <w:r w:rsidRPr="00381731">
        <w:t>port</w:t>
      </w:r>
      <w:r w:rsidRPr="00381731">
        <w:rPr>
          <w:spacing w:val="-16"/>
        </w:rPr>
        <w:t xml:space="preserve"> </w:t>
      </w:r>
      <w:r w:rsidRPr="00381731">
        <w:t>related</w:t>
      </w:r>
      <w:r w:rsidRPr="00381731">
        <w:rPr>
          <w:spacing w:val="-16"/>
        </w:rPr>
        <w:t xml:space="preserve"> </w:t>
      </w:r>
      <w:r w:rsidRPr="00381731">
        <w:t>road</w:t>
      </w:r>
      <w:r w:rsidRPr="00381731">
        <w:rPr>
          <w:spacing w:val="-16"/>
        </w:rPr>
        <w:t xml:space="preserve"> </w:t>
      </w:r>
      <w:r w:rsidRPr="00381731">
        <w:t>or</w:t>
      </w:r>
      <w:r w:rsidRPr="00381731">
        <w:rPr>
          <w:spacing w:val="-16"/>
        </w:rPr>
        <w:t xml:space="preserve"> </w:t>
      </w:r>
      <w:r w:rsidRPr="00381731">
        <w:t>rail transport services will be important in achieving potential port capacity enhancements. The</w:t>
      </w:r>
      <w:r w:rsidRPr="00381731">
        <w:rPr>
          <w:spacing w:val="-16"/>
        </w:rPr>
        <w:t xml:space="preserve"> </w:t>
      </w:r>
      <w:r w:rsidRPr="00381731">
        <w:t>process</w:t>
      </w:r>
      <w:r w:rsidRPr="00381731">
        <w:rPr>
          <w:spacing w:val="-16"/>
        </w:rPr>
        <w:t xml:space="preserve"> </w:t>
      </w:r>
      <w:r w:rsidRPr="00381731">
        <w:t>of</w:t>
      </w:r>
      <w:r w:rsidRPr="00381731">
        <w:rPr>
          <w:spacing w:val="-16"/>
        </w:rPr>
        <w:t xml:space="preserve"> </w:t>
      </w:r>
      <w:r w:rsidRPr="00381731">
        <w:t>achieving</w:t>
      </w:r>
      <w:r w:rsidRPr="00381731">
        <w:rPr>
          <w:spacing w:val="-16"/>
        </w:rPr>
        <w:t xml:space="preserve"> </w:t>
      </w:r>
      <w:r w:rsidRPr="00381731">
        <w:t>this</w:t>
      </w:r>
      <w:r w:rsidRPr="00381731">
        <w:rPr>
          <w:spacing w:val="-16"/>
        </w:rPr>
        <w:t xml:space="preserve"> </w:t>
      </w:r>
      <w:r w:rsidRPr="00381731">
        <w:t>would</w:t>
      </w:r>
      <w:r w:rsidRPr="00381731">
        <w:rPr>
          <w:spacing w:val="-16"/>
        </w:rPr>
        <w:t xml:space="preserve"> </w:t>
      </w:r>
      <w:r w:rsidRPr="00381731">
        <w:t>benefit</w:t>
      </w:r>
      <w:r w:rsidRPr="00381731">
        <w:rPr>
          <w:spacing w:val="-16"/>
        </w:rPr>
        <w:t xml:space="preserve"> </w:t>
      </w:r>
      <w:r w:rsidRPr="00381731">
        <w:t>from</w:t>
      </w:r>
      <w:r w:rsidRPr="00381731">
        <w:rPr>
          <w:spacing w:val="-16"/>
        </w:rPr>
        <w:t xml:space="preserve"> </w:t>
      </w:r>
      <w:r w:rsidRPr="00381731">
        <w:t>engagement</w:t>
      </w:r>
      <w:r w:rsidRPr="00381731">
        <w:rPr>
          <w:spacing w:val="-16"/>
        </w:rPr>
        <w:t xml:space="preserve"> </w:t>
      </w:r>
      <w:r w:rsidRPr="00381731">
        <w:t>with</w:t>
      </w:r>
      <w:r w:rsidRPr="00381731">
        <w:rPr>
          <w:spacing w:val="-16"/>
        </w:rPr>
        <w:t xml:space="preserve"> </w:t>
      </w:r>
      <w:r w:rsidRPr="00381731">
        <w:t>local</w:t>
      </w:r>
      <w:r w:rsidRPr="00381731">
        <w:rPr>
          <w:spacing w:val="-16"/>
        </w:rPr>
        <w:t xml:space="preserve"> </w:t>
      </w:r>
      <w:r w:rsidRPr="00381731">
        <w:t>government,</w:t>
      </w:r>
      <w:r w:rsidRPr="00381731">
        <w:rPr>
          <w:spacing w:val="-16"/>
        </w:rPr>
        <w:t xml:space="preserve"> </w:t>
      </w:r>
      <w:r w:rsidRPr="00381731">
        <w:t>the community</w:t>
      </w:r>
      <w:r w:rsidRPr="00381731">
        <w:rPr>
          <w:spacing w:val="-19"/>
        </w:rPr>
        <w:t xml:space="preserve"> </w:t>
      </w:r>
      <w:r w:rsidRPr="00381731">
        <w:t>and</w:t>
      </w:r>
      <w:r w:rsidRPr="00381731">
        <w:rPr>
          <w:spacing w:val="-19"/>
        </w:rPr>
        <w:t xml:space="preserve"> </w:t>
      </w:r>
      <w:r w:rsidRPr="00381731">
        <w:t>freight</w:t>
      </w:r>
      <w:r w:rsidRPr="00381731">
        <w:rPr>
          <w:spacing w:val="-19"/>
        </w:rPr>
        <w:t xml:space="preserve"> </w:t>
      </w:r>
      <w:r w:rsidRPr="00381731">
        <w:t>industry</w:t>
      </w:r>
      <w:r w:rsidRPr="00381731">
        <w:rPr>
          <w:spacing w:val="-19"/>
        </w:rPr>
        <w:t xml:space="preserve"> </w:t>
      </w:r>
      <w:r w:rsidRPr="00381731">
        <w:t>to</w:t>
      </w:r>
      <w:r w:rsidRPr="00381731">
        <w:rPr>
          <w:spacing w:val="-19"/>
        </w:rPr>
        <w:t xml:space="preserve"> </w:t>
      </w:r>
      <w:r w:rsidRPr="00381731">
        <w:t>identify</w:t>
      </w:r>
      <w:r w:rsidRPr="00381731">
        <w:rPr>
          <w:spacing w:val="-19"/>
        </w:rPr>
        <w:t xml:space="preserve"> </w:t>
      </w:r>
      <w:r w:rsidRPr="00381731">
        <w:t>any</w:t>
      </w:r>
      <w:r w:rsidRPr="00381731">
        <w:rPr>
          <w:spacing w:val="-19"/>
        </w:rPr>
        <w:t xml:space="preserve"> </w:t>
      </w:r>
      <w:r w:rsidRPr="00381731">
        <w:t>key</w:t>
      </w:r>
      <w:r w:rsidRPr="00381731">
        <w:rPr>
          <w:spacing w:val="-19"/>
        </w:rPr>
        <w:t xml:space="preserve"> </w:t>
      </w:r>
      <w:r w:rsidRPr="00381731">
        <w:t>barriers</w:t>
      </w:r>
      <w:r w:rsidRPr="00381731">
        <w:rPr>
          <w:spacing w:val="-19"/>
        </w:rPr>
        <w:t xml:space="preserve"> </w:t>
      </w:r>
      <w:r w:rsidRPr="00381731">
        <w:t>to</w:t>
      </w:r>
      <w:r w:rsidRPr="00381731">
        <w:rPr>
          <w:spacing w:val="-19"/>
        </w:rPr>
        <w:t xml:space="preserve"> </w:t>
      </w:r>
      <w:r w:rsidRPr="00381731">
        <w:t>increasing</w:t>
      </w:r>
      <w:r w:rsidRPr="00381731">
        <w:rPr>
          <w:spacing w:val="-19"/>
        </w:rPr>
        <w:t xml:space="preserve"> </w:t>
      </w:r>
      <w:r w:rsidRPr="00381731">
        <w:t>night</w:t>
      </w:r>
      <w:r w:rsidRPr="00381731">
        <w:rPr>
          <w:spacing w:val="-19"/>
        </w:rPr>
        <w:t xml:space="preserve"> </w:t>
      </w:r>
      <w:r w:rsidRPr="00381731">
        <w:t>operations.</w:t>
      </w:r>
    </w:p>
    <w:p w14:paraId="3C358D07" w14:textId="77777777" w:rsidR="0046215C" w:rsidRPr="0073506B" w:rsidRDefault="0046215C" w:rsidP="0046215C">
      <w:pPr>
        <w:spacing w:after="100" w:afterAutospacing="1" w:line="278" w:lineRule="auto"/>
        <w:rPr>
          <w:sz w:val="18"/>
        </w:rPr>
        <w:sectPr w:rsidR="0046215C" w:rsidRPr="0073506B">
          <w:headerReference w:type="even" r:id="rId25"/>
          <w:headerReference w:type="default" r:id="rId26"/>
          <w:footerReference w:type="even" r:id="rId27"/>
          <w:footerReference w:type="default" r:id="rId28"/>
          <w:pgSz w:w="11910" w:h="16840"/>
          <w:pgMar w:top="2540" w:right="1680" w:bottom="600" w:left="460" w:header="2350" w:footer="405" w:gutter="0"/>
          <w:pgNumType w:start="16"/>
          <w:cols w:space="720"/>
        </w:sectPr>
      </w:pPr>
    </w:p>
    <w:p w14:paraId="6D702BE4" w14:textId="77777777" w:rsidR="005C016C" w:rsidRDefault="005C016C" w:rsidP="0046215C">
      <w:pPr>
        <w:spacing w:after="100" w:afterAutospacing="1"/>
        <w:rPr>
          <w:w w:val="120"/>
        </w:rPr>
      </w:pPr>
    </w:p>
    <w:p w14:paraId="0350CEAE" w14:textId="77777777" w:rsidR="0046215C" w:rsidRPr="00381731" w:rsidRDefault="0046215C" w:rsidP="0046215C">
      <w:pPr>
        <w:spacing w:after="100" w:afterAutospacing="1"/>
      </w:pPr>
      <w:r w:rsidRPr="00381731">
        <w:rPr>
          <w:w w:val="120"/>
        </w:rPr>
        <w:t>4. When</w:t>
      </w:r>
      <w:r w:rsidRPr="00381731">
        <w:rPr>
          <w:spacing w:val="-44"/>
          <w:w w:val="120"/>
        </w:rPr>
        <w:t xml:space="preserve"> </w:t>
      </w:r>
      <w:r w:rsidRPr="00381731">
        <w:rPr>
          <w:w w:val="120"/>
        </w:rPr>
        <w:t>undertaking</w:t>
      </w:r>
      <w:r w:rsidRPr="00381731">
        <w:rPr>
          <w:spacing w:val="-44"/>
          <w:w w:val="120"/>
        </w:rPr>
        <w:t xml:space="preserve"> </w:t>
      </w:r>
      <w:r w:rsidRPr="00381731">
        <w:rPr>
          <w:w w:val="120"/>
        </w:rPr>
        <w:t>future</w:t>
      </w:r>
      <w:r w:rsidRPr="00381731">
        <w:rPr>
          <w:spacing w:val="-44"/>
          <w:w w:val="120"/>
        </w:rPr>
        <w:t xml:space="preserve"> </w:t>
      </w:r>
      <w:r w:rsidRPr="00381731">
        <w:rPr>
          <w:w w:val="120"/>
        </w:rPr>
        <w:t>port</w:t>
      </w:r>
      <w:r w:rsidRPr="00381731">
        <w:rPr>
          <w:spacing w:val="-44"/>
          <w:w w:val="120"/>
        </w:rPr>
        <w:t xml:space="preserve"> </w:t>
      </w:r>
      <w:r w:rsidRPr="00381731">
        <w:rPr>
          <w:w w:val="120"/>
        </w:rPr>
        <w:t>and</w:t>
      </w:r>
      <w:r w:rsidRPr="00381731">
        <w:rPr>
          <w:spacing w:val="-44"/>
          <w:w w:val="120"/>
        </w:rPr>
        <w:t xml:space="preserve"> </w:t>
      </w:r>
      <w:r w:rsidRPr="00381731">
        <w:rPr>
          <w:w w:val="120"/>
        </w:rPr>
        <w:t>freight</w:t>
      </w:r>
      <w:r w:rsidRPr="00381731">
        <w:rPr>
          <w:spacing w:val="-44"/>
          <w:w w:val="120"/>
        </w:rPr>
        <w:t xml:space="preserve"> </w:t>
      </w:r>
      <w:r w:rsidRPr="00381731">
        <w:rPr>
          <w:w w:val="120"/>
        </w:rPr>
        <w:t xml:space="preserve">infrastructure planning, the </w:t>
      </w:r>
      <w:r w:rsidRPr="00381731">
        <w:rPr>
          <w:spacing w:val="-3"/>
          <w:w w:val="120"/>
        </w:rPr>
        <w:t xml:space="preserve">Victorian </w:t>
      </w:r>
      <w:r w:rsidRPr="00381731">
        <w:rPr>
          <w:w w:val="120"/>
        </w:rPr>
        <w:t xml:space="preserve">Government should </w:t>
      </w:r>
      <w:r w:rsidRPr="00381731">
        <w:rPr>
          <w:spacing w:val="-3"/>
          <w:w w:val="120"/>
        </w:rPr>
        <w:t xml:space="preserve">take </w:t>
      </w:r>
      <w:r w:rsidRPr="00381731">
        <w:rPr>
          <w:spacing w:val="-4"/>
          <w:w w:val="120"/>
        </w:rPr>
        <w:t xml:space="preserve">into </w:t>
      </w:r>
      <w:r w:rsidRPr="00381731">
        <w:rPr>
          <w:w w:val="120"/>
        </w:rPr>
        <w:t>consideration</w:t>
      </w:r>
      <w:r w:rsidRPr="00381731">
        <w:rPr>
          <w:spacing w:val="-49"/>
          <w:w w:val="120"/>
        </w:rPr>
        <w:t xml:space="preserve"> </w:t>
      </w:r>
      <w:r w:rsidRPr="00381731">
        <w:rPr>
          <w:w w:val="120"/>
        </w:rPr>
        <w:t>the</w:t>
      </w:r>
      <w:r w:rsidRPr="00381731">
        <w:rPr>
          <w:spacing w:val="-49"/>
          <w:w w:val="120"/>
        </w:rPr>
        <w:t xml:space="preserve"> </w:t>
      </w:r>
      <w:r w:rsidRPr="00381731">
        <w:rPr>
          <w:spacing w:val="-3"/>
          <w:w w:val="120"/>
        </w:rPr>
        <w:t>following</w:t>
      </w:r>
      <w:r w:rsidRPr="00381731">
        <w:rPr>
          <w:spacing w:val="-49"/>
          <w:w w:val="120"/>
        </w:rPr>
        <w:t xml:space="preserve"> </w:t>
      </w:r>
      <w:r w:rsidRPr="00381731">
        <w:rPr>
          <w:spacing w:val="-5"/>
          <w:w w:val="120"/>
        </w:rPr>
        <w:t>key</w:t>
      </w:r>
      <w:r w:rsidRPr="00381731">
        <w:rPr>
          <w:spacing w:val="-49"/>
          <w:w w:val="120"/>
        </w:rPr>
        <w:t xml:space="preserve"> </w:t>
      </w:r>
      <w:r w:rsidRPr="00381731">
        <w:rPr>
          <w:w w:val="120"/>
        </w:rPr>
        <w:t>factors</w:t>
      </w:r>
      <w:r w:rsidRPr="00381731">
        <w:rPr>
          <w:spacing w:val="-49"/>
          <w:w w:val="120"/>
        </w:rPr>
        <w:t xml:space="preserve"> </w:t>
      </w:r>
      <w:r w:rsidRPr="00381731">
        <w:rPr>
          <w:spacing w:val="-3"/>
          <w:w w:val="120"/>
        </w:rPr>
        <w:t>that</w:t>
      </w:r>
      <w:r w:rsidRPr="00381731">
        <w:rPr>
          <w:spacing w:val="-49"/>
          <w:w w:val="120"/>
        </w:rPr>
        <w:t xml:space="preserve"> </w:t>
      </w:r>
      <w:r w:rsidRPr="00381731">
        <w:rPr>
          <w:spacing w:val="-3"/>
          <w:w w:val="120"/>
        </w:rPr>
        <w:t>will</w:t>
      </w:r>
      <w:r w:rsidRPr="00381731">
        <w:rPr>
          <w:spacing w:val="-49"/>
          <w:w w:val="120"/>
        </w:rPr>
        <w:t xml:space="preserve"> </w:t>
      </w:r>
      <w:r w:rsidRPr="00381731">
        <w:rPr>
          <w:w w:val="120"/>
        </w:rPr>
        <w:t xml:space="preserve">influence </w:t>
      </w:r>
      <w:r w:rsidRPr="00381731">
        <w:rPr>
          <w:w w:val="110"/>
        </w:rPr>
        <w:t>planning</w:t>
      </w:r>
      <w:r w:rsidRPr="00381731">
        <w:rPr>
          <w:spacing w:val="12"/>
          <w:w w:val="110"/>
        </w:rPr>
        <w:t xml:space="preserve"> </w:t>
      </w:r>
      <w:r w:rsidRPr="00381731">
        <w:rPr>
          <w:w w:val="110"/>
        </w:rPr>
        <w:t>timelines:</w:t>
      </w:r>
    </w:p>
    <w:p w14:paraId="4E159EA2" w14:textId="77777777" w:rsidR="0046215C" w:rsidRPr="00381731" w:rsidRDefault="0046215C" w:rsidP="00E14DFD">
      <w:pPr>
        <w:pStyle w:val="ListParagraph"/>
        <w:numPr>
          <w:ilvl w:val="0"/>
          <w:numId w:val="21"/>
        </w:numPr>
        <w:spacing w:before="0" w:after="100" w:afterAutospacing="1"/>
      </w:pPr>
      <w:r w:rsidRPr="00381731">
        <w:t>Further</w:t>
      </w:r>
      <w:r w:rsidRPr="00381731">
        <w:rPr>
          <w:spacing w:val="-16"/>
        </w:rPr>
        <w:t xml:space="preserve"> </w:t>
      </w:r>
      <w:r w:rsidRPr="00381731">
        <w:t>urban</w:t>
      </w:r>
      <w:r w:rsidRPr="00381731">
        <w:rPr>
          <w:spacing w:val="-16"/>
        </w:rPr>
        <w:t xml:space="preserve"> </w:t>
      </w:r>
      <w:r w:rsidRPr="00381731">
        <w:t>development</w:t>
      </w:r>
      <w:r w:rsidRPr="00381731">
        <w:rPr>
          <w:spacing w:val="-16"/>
        </w:rPr>
        <w:t xml:space="preserve"> </w:t>
      </w:r>
      <w:r w:rsidRPr="00381731">
        <w:t>is</w:t>
      </w:r>
      <w:r w:rsidRPr="00381731">
        <w:rPr>
          <w:spacing w:val="-16"/>
        </w:rPr>
        <w:t xml:space="preserve"> </w:t>
      </w:r>
      <w:r w:rsidRPr="00381731">
        <w:t>likely</w:t>
      </w:r>
      <w:r w:rsidRPr="00381731">
        <w:rPr>
          <w:spacing w:val="-16"/>
        </w:rPr>
        <w:t xml:space="preserve"> </w:t>
      </w:r>
      <w:r w:rsidRPr="00381731">
        <w:t>to</w:t>
      </w:r>
      <w:r w:rsidRPr="00381731">
        <w:rPr>
          <w:spacing w:val="-16"/>
        </w:rPr>
        <w:t xml:space="preserve"> </w:t>
      </w:r>
      <w:r w:rsidRPr="00381731">
        <w:t>hinder</w:t>
      </w:r>
      <w:r w:rsidRPr="00381731">
        <w:rPr>
          <w:spacing w:val="-16"/>
        </w:rPr>
        <w:t xml:space="preserve"> </w:t>
      </w:r>
      <w:r w:rsidRPr="00381731">
        <w:t>capacity</w:t>
      </w:r>
      <w:r w:rsidRPr="00381731">
        <w:rPr>
          <w:spacing w:val="-16"/>
        </w:rPr>
        <w:t xml:space="preserve"> </w:t>
      </w:r>
      <w:r w:rsidRPr="00381731">
        <w:t>enhancement</w:t>
      </w:r>
      <w:r w:rsidRPr="00381731">
        <w:rPr>
          <w:spacing w:val="-16"/>
        </w:rPr>
        <w:t xml:space="preserve"> </w:t>
      </w:r>
      <w:r w:rsidRPr="00381731">
        <w:t>within</w:t>
      </w:r>
      <w:r w:rsidRPr="00381731">
        <w:rPr>
          <w:spacing w:val="-16"/>
        </w:rPr>
        <w:t xml:space="preserve"> </w:t>
      </w:r>
      <w:r w:rsidRPr="00381731">
        <w:t>the</w:t>
      </w:r>
      <w:r w:rsidRPr="00381731">
        <w:rPr>
          <w:spacing w:val="-16"/>
        </w:rPr>
        <w:t xml:space="preserve"> </w:t>
      </w:r>
      <w:r w:rsidRPr="00381731">
        <w:t>existing</w:t>
      </w:r>
      <w:r w:rsidRPr="00381731">
        <w:rPr>
          <w:spacing w:val="-16"/>
        </w:rPr>
        <w:t xml:space="preserve"> </w:t>
      </w:r>
      <w:r w:rsidRPr="00381731">
        <w:t>Port of Melbourne footprint. This can be managed by maintenance of suitable buffers between the</w:t>
      </w:r>
      <w:r w:rsidRPr="00381731">
        <w:rPr>
          <w:spacing w:val="-20"/>
        </w:rPr>
        <w:t xml:space="preserve"> </w:t>
      </w:r>
      <w:r w:rsidRPr="00381731">
        <w:t>Port</w:t>
      </w:r>
      <w:r w:rsidRPr="00381731">
        <w:rPr>
          <w:spacing w:val="-20"/>
        </w:rPr>
        <w:t xml:space="preserve"> </w:t>
      </w:r>
      <w:r w:rsidRPr="00381731">
        <w:t>and</w:t>
      </w:r>
      <w:r w:rsidRPr="00381731">
        <w:rPr>
          <w:spacing w:val="-20"/>
        </w:rPr>
        <w:t xml:space="preserve"> </w:t>
      </w:r>
      <w:r w:rsidRPr="00381731">
        <w:t>other</w:t>
      </w:r>
      <w:r w:rsidRPr="00381731">
        <w:rPr>
          <w:spacing w:val="-20"/>
        </w:rPr>
        <w:t xml:space="preserve"> </w:t>
      </w:r>
      <w:r w:rsidRPr="00381731">
        <w:t>land</w:t>
      </w:r>
      <w:r w:rsidRPr="00381731">
        <w:rPr>
          <w:spacing w:val="-20"/>
        </w:rPr>
        <w:t xml:space="preserve"> </w:t>
      </w:r>
      <w:r w:rsidRPr="00381731">
        <w:t>users.</w:t>
      </w:r>
      <w:r w:rsidRPr="00381731">
        <w:rPr>
          <w:spacing w:val="-20"/>
        </w:rPr>
        <w:t xml:space="preserve"> </w:t>
      </w:r>
      <w:r w:rsidRPr="00381731">
        <w:t>There</w:t>
      </w:r>
      <w:r w:rsidRPr="00381731">
        <w:rPr>
          <w:spacing w:val="-20"/>
        </w:rPr>
        <w:t xml:space="preserve"> </w:t>
      </w:r>
      <w:r w:rsidRPr="00381731">
        <w:t>is</w:t>
      </w:r>
      <w:r w:rsidRPr="00381731">
        <w:rPr>
          <w:spacing w:val="-20"/>
        </w:rPr>
        <w:t xml:space="preserve"> </w:t>
      </w:r>
      <w:r w:rsidRPr="00381731">
        <w:t>also</w:t>
      </w:r>
      <w:r w:rsidRPr="00381731">
        <w:rPr>
          <w:spacing w:val="-20"/>
        </w:rPr>
        <w:t xml:space="preserve"> </w:t>
      </w:r>
      <w:r w:rsidRPr="00381731">
        <w:t>considerable</w:t>
      </w:r>
      <w:r w:rsidRPr="00381731">
        <w:rPr>
          <w:spacing w:val="-20"/>
        </w:rPr>
        <w:t xml:space="preserve"> </w:t>
      </w:r>
      <w:r w:rsidRPr="00381731">
        <w:t>value</w:t>
      </w:r>
      <w:r w:rsidRPr="00381731">
        <w:rPr>
          <w:spacing w:val="-20"/>
        </w:rPr>
        <w:t xml:space="preserve"> </w:t>
      </w:r>
      <w:r w:rsidRPr="00381731">
        <w:t>in</w:t>
      </w:r>
      <w:r w:rsidRPr="00381731">
        <w:rPr>
          <w:spacing w:val="-20"/>
        </w:rPr>
        <w:t xml:space="preserve"> </w:t>
      </w:r>
      <w:r w:rsidRPr="00381731">
        <w:t>maintaining</w:t>
      </w:r>
      <w:r w:rsidRPr="00381731">
        <w:rPr>
          <w:spacing w:val="-20"/>
        </w:rPr>
        <w:t xml:space="preserve"> </w:t>
      </w:r>
      <w:r w:rsidRPr="00381731">
        <w:t>suitable</w:t>
      </w:r>
      <w:r w:rsidRPr="00381731">
        <w:rPr>
          <w:spacing w:val="-20"/>
        </w:rPr>
        <w:t xml:space="preserve"> </w:t>
      </w:r>
      <w:r w:rsidRPr="00381731">
        <w:t>buffers for</w:t>
      </w:r>
      <w:r w:rsidRPr="00381731">
        <w:rPr>
          <w:spacing w:val="-14"/>
        </w:rPr>
        <w:t xml:space="preserve"> </w:t>
      </w:r>
      <w:r w:rsidRPr="00381731">
        <w:t>Portland,</w:t>
      </w:r>
      <w:r w:rsidRPr="00381731">
        <w:rPr>
          <w:spacing w:val="-14"/>
        </w:rPr>
        <w:t xml:space="preserve"> </w:t>
      </w:r>
      <w:r w:rsidRPr="00381731">
        <w:t>Geelong</w:t>
      </w:r>
      <w:r w:rsidRPr="00381731">
        <w:rPr>
          <w:spacing w:val="-14"/>
        </w:rPr>
        <w:t xml:space="preserve"> </w:t>
      </w:r>
      <w:r w:rsidRPr="00381731">
        <w:t>and</w:t>
      </w:r>
      <w:r w:rsidRPr="00381731">
        <w:rPr>
          <w:spacing w:val="-14"/>
        </w:rPr>
        <w:t xml:space="preserve"> </w:t>
      </w:r>
      <w:r w:rsidRPr="00381731">
        <w:t>Hastings,</w:t>
      </w:r>
      <w:r w:rsidRPr="00381731">
        <w:rPr>
          <w:spacing w:val="-14"/>
        </w:rPr>
        <w:t xml:space="preserve"> </w:t>
      </w:r>
      <w:r w:rsidRPr="00381731">
        <w:t>including</w:t>
      </w:r>
      <w:r w:rsidRPr="00381731">
        <w:rPr>
          <w:spacing w:val="-14"/>
        </w:rPr>
        <w:t xml:space="preserve"> </w:t>
      </w:r>
      <w:r w:rsidRPr="00381731">
        <w:t>the</w:t>
      </w:r>
      <w:r w:rsidRPr="00381731">
        <w:rPr>
          <w:spacing w:val="-14"/>
        </w:rPr>
        <w:t xml:space="preserve"> </w:t>
      </w:r>
      <w:r w:rsidRPr="00381731">
        <w:t>key</w:t>
      </w:r>
      <w:r w:rsidRPr="00381731">
        <w:rPr>
          <w:spacing w:val="-14"/>
        </w:rPr>
        <w:t xml:space="preserve"> </w:t>
      </w:r>
      <w:r w:rsidRPr="00381731">
        <w:t>transport</w:t>
      </w:r>
      <w:r w:rsidRPr="00381731">
        <w:rPr>
          <w:spacing w:val="-14"/>
        </w:rPr>
        <w:t xml:space="preserve"> </w:t>
      </w:r>
      <w:r w:rsidRPr="00381731">
        <w:t>links</w:t>
      </w:r>
      <w:r w:rsidRPr="00381731">
        <w:rPr>
          <w:spacing w:val="-14"/>
        </w:rPr>
        <w:t xml:space="preserve"> </w:t>
      </w:r>
      <w:r w:rsidRPr="00381731">
        <w:t>connecting</w:t>
      </w:r>
      <w:r w:rsidRPr="00381731">
        <w:rPr>
          <w:spacing w:val="-14"/>
        </w:rPr>
        <w:t xml:space="preserve"> </w:t>
      </w:r>
      <w:r w:rsidRPr="00381731">
        <w:t>to</w:t>
      </w:r>
      <w:r w:rsidRPr="00381731">
        <w:rPr>
          <w:spacing w:val="-14"/>
        </w:rPr>
        <w:t xml:space="preserve"> </w:t>
      </w:r>
      <w:r w:rsidRPr="00381731">
        <w:t>the</w:t>
      </w:r>
      <w:r w:rsidRPr="00381731">
        <w:rPr>
          <w:spacing w:val="-14"/>
        </w:rPr>
        <w:t xml:space="preserve"> </w:t>
      </w:r>
      <w:r w:rsidRPr="00381731">
        <w:t>ports. Recommendation</w:t>
      </w:r>
      <w:r w:rsidRPr="00381731">
        <w:rPr>
          <w:spacing w:val="-20"/>
        </w:rPr>
        <w:t xml:space="preserve"> </w:t>
      </w:r>
      <w:r w:rsidRPr="00381731">
        <w:t>13.3.2</w:t>
      </w:r>
      <w:r w:rsidRPr="00381731">
        <w:rPr>
          <w:spacing w:val="-20"/>
        </w:rPr>
        <w:t xml:space="preserve"> </w:t>
      </w:r>
      <w:r w:rsidRPr="00381731">
        <w:t>of</w:t>
      </w:r>
      <w:r w:rsidRPr="00381731">
        <w:rPr>
          <w:spacing w:val="-20"/>
        </w:rPr>
        <w:t xml:space="preserve"> </w:t>
      </w:r>
      <w:r w:rsidRPr="00381731">
        <w:rPr>
          <w:i/>
        </w:rPr>
        <w:t>Infrastructure</w:t>
      </w:r>
      <w:r w:rsidRPr="00381731">
        <w:rPr>
          <w:i/>
          <w:spacing w:val="-20"/>
        </w:rPr>
        <w:t xml:space="preserve"> </w:t>
      </w:r>
      <w:r w:rsidRPr="00381731">
        <w:rPr>
          <w:i/>
        </w:rPr>
        <w:t>Victoria’s</w:t>
      </w:r>
      <w:r w:rsidRPr="00381731">
        <w:rPr>
          <w:i/>
          <w:spacing w:val="-20"/>
        </w:rPr>
        <w:t xml:space="preserve"> </w:t>
      </w:r>
      <w:r w:rsidRPr="00381731">
        <w:rPr>
          <w:i/>
        </w:rPr>
        <w:t>30-year</w:t>
      </w:r>
      <w:r w:rsidRPr="00381731">
        <w:rPr>
          <w:i/>
          <w:spacing w:val="-20"/>
        </w:rPr>
        <w:t xml:space="preserve"> </w:t>
      </w:r>
      <w:r w:rsidRPr="00381731">
        <w:rPr>
          <w:i/>
        </w:rPr>
        <w:t>infrastructure</w:t>
      </w:r>
      <w:r w:rsidRPr="00381731">
        <w:rPr>
          <w:i/>
          <w:spacing w:val="-20"/>
        </w:rPr>
        <w:t xml:space="preserve"> </w:t>
      </w:r>
      <w:r w:rsidRPr="00381731">
        <w:rPr>
          <w:i/>
        </w:rPr>
        <w:t>strategy</w:t>
      </w:r>
      <w:r w:rsidRPr="00381731">
        <w:rPr>
          <w:i/>
          <w:spacing w:val="-20"/>
        </w:rPr>
        <w:t xml:space="preserve"> </w:t>
      </w:r>
      <w:r w:rsidRPr="00381731">
        <w:t>called</w:t>
      </w:r>
      <w:r w:rsidRPr="00381731">
        <w:rPr>
          <w:spacing w:val="-20"/>
        </w:rPr>
        <w:t xml:space="preserve"> </w:t>
      </w:r>
      <w:r w:rsidRPr="00381731">
        <w:t>for identification</w:t>
      </w:r>
      <w:r w:rsidRPr="00381731">
        <w:rPr>
          <w:spacing w:val="-23"/>
        </w:rPr>
        <w:t xml:space="preserve"> </w:t>
      </w:r>
      <w:r w:rsidRPr="00381731">
        <w:t>of</w:t>
      </w:r>
      <w:r w:rsidRPr="00381731">
        <w:rPr>
          <w:spacing w:val="-23"/>
        </w:rPr>
        <w:t xml:space="preserve"> </w:t>
      </w:r>
      <w:r w:rsidRPr="00381731">
        <w:t>existing</w:t>
      </w:r>
      <w:r w:rsidRPr="00381731">
        <w:rPr>
          <w:spacing w:val="-23"/>
        </w:rPr>
        <w:t xml:space="preserve"> </w:t>
      </w:r>
      <w:r w:rsidRPr="00381731">
        <w:t>and</w:t>
      </w:r>
      <w:r w:rsidRPr="00381731">
        <w:rPr>
          <w:spacing w:val="-23"/>
        </w:rPr>
        <w:t xml:space="preserve"> </w:t>
      </w:r>
      <w:r w:rsidRPr="00381731">
        <w:t>future</w:t>
      </w:r>
      <w:r w:rsidRPr="00381731">
        <w:rPr>
          <w:spacing w:val="-23"/>
        </w:rPr>
        <w:t xml:space="preserve"> </w:t>
      </w:r>
      <w:r w:rsidRPr="00381731">
        <w:t>potential</w:t>
      </w:r>
      <w:r w:rsidRPr="00381731">
        <w:rPr>
          <w:spacing w:val="-23"/>
        </w:rPr>
        <w:t xml:space="preserve"> </w:t>
      </w:r>
      <w:r w:rsidRPr="00381731">
        <w:t>freight</w:t>
      </w:r>
      <w:r w:rsidRPr="00381731">
        <w:rPr>
          <w:spacing w:val="-23"/>
        </w:rPr>
        <w:t xml:space="preserve"> </w:t>
      </w:r>
      <w:r w:rsidRPr="00381731">
        <w:t>precincts</w:t>
      </w:r>
      <w:r w:rsidRPr="00381731">
        <w:rPr>
          <w:spacing w:val="-23"/>
        </w:rPr>
        <w:t xml:space="preserve"> </w:t>
      </w:r>
      <w:r w:rsidRPr="00381731">
        <w:t>requiring</w:t>
      </w:r>
      <w:r w:rsidRPr="00381731">
        <w:rPr>
          <w:spacing w:val="-23"/>
        </w:rPr>
        <w:t xml:space="preserve"> </w:t>
      </w:r>
      <w:r w:rsidRPr="00381731">
        <w:t>planning</w:t>
      </w:r>
      <w:r w:rsidRPr="00381731">
        <w:rPr>
          <w:spacing w:val="-23"/>
        </w:rPr>
        <w:t xml:space="preserve"> </w:t>
      </w:r>
      <w:r w:rsidRPr="00381731">
        <w:t>protection.</w:t>
      </w:r>
    </w:p>
    <w:p w14:paraId="2E739A40" w14:textId="77777777" w:rsidR="0046215C" w:rsidRPr="00381731" w:rsidRDefault="0046215C" w:rsidP="00E14DFD">
      <w:pPr>
        <w:pStyle w:val="ListParagraph"/>
        <w:numPr>
          <w:ilvl w:val="0"/>
          <w:numId w:val="21"/>
        </w:numPr>
        <w:spacing w:before="0" w:after="100" w:afterAutospacing="1"/>
      </w:pPr>
      <w:r w:rsidRPr="00381731">
        <w:t>The</w:t>
      </w:r>
      <w:r w:rsidRPr="00381731">
        <w:rPr>
          <w:spacing w:val="-25"/>
        </w:rPr>
        <w:t xml:space="preserve"> </w:t>
      </w:r>
      <w:r w:rsidRPr="00381731">
        <w:t>Western</w:t>
      </w:r>
      <w:r w:rsidRPr="00381731">
        <w:rPr>
          <w:spacing w:val="-25"/>
        </w:rPr>
        <w:t xml:space="preserve"> </w:t>
      </w:r>
      <w:r w:rsidRPr="00381731">
        <w:t>Interstate</w:t>
      </w:r>
      <w:r w:rsidRPr="00381731">
        <w:rPr>
          <w:spacing w:val="-25"/>
        </w:rPr>
        <w:t xml:space="preserve"> </w:t>
      </w:r>
      <w:r w:rsidRPr="00381731">
        <w:t>Freight</w:t>
      </w:r>
      <w:r w:rsidRPr="00381731">
        <w:rPr>
          <w:spacing w:val="-25"/>
        </w:rPr>
        <w:t xml:space="preserve"> </w:t>
      </w:r>
      <w:r w:rsidRPr="00381731">
        <w:rPr>
          <w:spacing w:val="-3"/>
        </w:rPr>
        <w:t>Terminal</w:t>
      </w:r>
      <w:r w:rsidRPr="00381731">
        <w:rPr>
          <w:spacing w:val="-25"/>
        </w:rPr>
        <w:t xml:space="preserve"> </w:t>
      </w:r>
      <w:r w:rsidRPr="00381731">
        <w:t>and</w:t>
      </w:r>
      <w:r w:rsidRPr="00381731">
        <w:rPr>
          <w:spacing w:val="-25"/>
        </w:rPr>
        <w:t xml:space="preserve"> </w:t>
      </w:r>
      <w:r w:rsidRPr="00381731">
        <w:t>Inland</w:t>
      </w:r>
      <w:r w:rsidRPr="00381731">
        <w:rPr>
          <w:spacing w:val="-25"/>
        </w:rPr>
        <w:t xml:space="preserve"> </w:t>
      </w:r>
      <w:r w:rsidRPr="00381731">
        <w:t>Rail</w:t>
      </w:r>
      <w:r w:rsidRPr="00381731">
        <w:rPr>
          <w:spacing w:val="-25"/>
        </w:rPr>
        <w:t xml:space="preserve"> </w:t>
      </w:r>
      <w:r w:rsidRPr="00381731">
        <w:t>Project</w:t>
      </w:r>
      <w:r w:rsidRPr="00381731">
        <w:rPr>
          <w:spacing w:val="-25"/>
        </w:rPr>
        <w:t xml:space="preserve"> </w:t>
      </w:r>
      <w:r w:rsidRPr="00381731">
        <w:t>have</w:t>
      </w:r>
      <w:r w:rsidRPr="00381731">
        <w:rPr>
          <w:spacing w:val="-25"/>
        </w:rPr>
        <w:t xml:space="preserve"> </w:t>
      </w:r>
      <w:r w:rsidRPr="00381731">
        <w:t>the</w:t>
      </w:r>
      <w:r w:rsidRPr="00381731">
        <w:rPr>
          <w:spacing w:val="-25"/>
        </w:rPr>
        <w:t xml:space="preserve"> </w:t>
      </w:r>
      <w:r w:rsidRPr="00381731">
        <w:t>potential</w:t>
      </w:r>
      <w:r w:rsidRPr="00381731">
        <w:rPr>
          <w:spacing w:val="-25"/>
        </w:rPr>
        <w:t xml:space="preserve"> </w:t>
      </w:r>
      <w:r w:rsidRPr="00381731">
        <w:t>to</w:t>
      </w:r>
      <w:r w:rsidRPr="00381731">
        <w:rPr>
          <w:spacing w:val="-25"/>
        </w:rPr>
        <w:t xml:space="preserve"> </w:t>
      </w:r>
      <w:r w:rsidRPr="00381731">
        <w:t xml:space="preserve">increase productivity and the rail mode share of Victorian ports while reducing the volume of truck movements in inner Melbourne. They could assist by reducing the amount of non-port rail activity near the port and the number of trains using the key rail junctions near the port. Recommendations 13.3.3 and 13.5.1 of </w:t>
      </w:r>
      <w:r w:rsidRPr="00381731">
        <w:rPr>
          <w:i/>
        </w:rPr>
        <w:t>Infrastructure Victoria’s 30-year infrastructure strategy</w:t>
      </w:r>
      <w:r w:rsidRPr="00381731">
        <w:rPr>
          <w:i/>
          <w:spacing w:val="-16"/>
        </w:rPr>
        <w:t xml:space="preserve"> </w:t>
      </w:r>
      <w:r w:rsidRPr="00381731">
        <w:t>called</w:t>
      </w:r>
      <w:r w:rsidRPr="00381731">
        <w:rPr>
          <w:spacing w:val="-16"/>
        </w:rPr>
        <w:t xml:space="preserve"> </w:t>
      </w:r>
      <w:r w:rsidRPr="00381731">
        <w:t>for</w:t>
      </w:r>
      <w:r w:rsidRPr="00381731">
        <w:rPr>
          <w:spacing w:val="-16"/>
        </w:rPr>
        <w:t xml:space="preserve"> </w:t>
      </w:r>
      <w:r w:rsidRPr="00381731">
        <w:t>further</w:t>
      </w:r>
      <w:r w:rsidRPr="00381731">
        <w:rPr>
          <w:spacing w:val="-16"/>
        </w:rPr>
        <w:t xml:space="preserve"> </w:t>
      </w:r>
      <w:r w:rsidRPr="00381731">
        <w:t>scoping</w:t>
      </w:r>
      <w:r w:rsidRPr="00381731">
        <w:rPr>
          <w:spacing w:val="-16"/>
        </w:rPr>
        <w:t xml:space="preserve"> </w:t>
      </w:r>
      <w:r w:rsidRPr="00381731">
        <w:t>and</w:t>
      </w:r>
      <w:r w:rsidRPr="00381731">
        <w:rPr>
          <w:spacing w:val="-16"/>
        </w:rPr>
        <w:t xml:space="preserve"> </w:t>
      </w:r>
      <w:r w:rsidRPr="00381731">
        <w:t>detailed</w:t>
      </w:r>
      <w:r w:rsidRPr="00381731">
        <w:rPr>
          <w:spacing w:val="-16"/>
        </w:rPr>
        <w:t xml:space="preserve"> </w:t>
      </w:r>
      <w:r w:rsidRPr="00381731">
        <w:t>planning</w:t>
      </w:r>
      <w:r w:rsidRPr="00381731">
        <w:rPr>
          <w:spacing w:val="-16"/>
        </w:rPr>
        <w:t xml:space="preserve"> </w:t>
      </w:r>
      <w:r w:rsidRPr="00381731">
        <w:t>work</w:t>
      </w:r>
      <w:r w:rsidRPr="00381731">
        <w:rPr>
          <w:spacing w:val="-16"/>
        </w:rPr>
        <w:t xml:space="preserve"> </w:t>
      </w:r>
      <w:r w:rsidRPr="00381731">
        <w:t>for</w:t>
      </w:r>
      <w:r w:rsidRPr="00381731">
        <w:rPr>
          <w:spacing w:val="-16"/>
        </w:rPr>
        <w:t xml:space="preserve"> </w:t>
      </w:r>
      <w:r w:rsidRPr="00381731">
        <w:t>these</w:t>
      </w:r>
      <w:r w:rsidRPr="00381731">
        <w:rPr>
          <w:spacing w:val="-16"/>
        </w:rPr>
        <w:t xml:space="preserve"> </w:t>
      </w:r>
      <w:r w:rsidRPr="00381731">
        <w:t>projects.</w:t>
      </w:r>
    </w:p>
    <w:p w14:paraId="23F15B39" w14:textId="77777777" w:rsidR="0046215C" w:rsidRPr="0073506B" w:rsidRDefault="0046215C" w:rsidP="00E14DFD">
      <w:pPr>
        <w:pStyle w:val="ListParagraph"/>
        <w:numPr>
          <w:ilvl w:val="0"/>
          <w:numId w:val="21"/>
        </w:numPr>
        <w:spacing w:before="0" w:after="100" w:afterAutospacing="1"/>
      </w:pPr>
      <w:r w:rsidRPr="00381731">
        <w:t>It is important to ensure that the amenity impacts of increased capacity at the Port of Melbourne</w:t>
      </w:r>
      <w:r w:rsidRPr="00381731">
        <w:rPr>
          <w:spacing w:val="-13"/>
        </w:rPr>
        <w:t xml:space="preserve"> </w:t>
      </w:r>
      <w:r w:rsidRPr="00381731">
        <w:t>on</w:t>
      </w:r>
      <w:r w:rsidRPr="00381731">
        <w:rPr>
          <w:spacing w:val="-13"/>
        </w:rPr>
        <w:t xml:space="preserve"> </w:t>
      </w:r>
      <w:r w:rsidRPr="00381731">
        <w:t>residents</w:t>
      </w:r>
      <w:r w:rsidRPr="00381731">
        <w:rPr>
          <w:spacing w:val="-13"/>
        </w:rPr>
        <w:t xml:space="preserve"> </w:t>
      </w:r>
      <w:r w:rsidRPr="00381731">
        <w:t>near</w:t>
      </w:r>
      <w:r w:rsidRPr="00381731">
        <w:rPr>
          <w:spacing w:val="-13"/>
        </w:rPr>
        <w:t xml:space="preserve"> </w:t>
      </w:r>
      <w:r w:rsidRPr="00381731">
        <w:t>the</w:t>
      </w:r>
      <w:r w:rsidRPr="00381731">
        <w:rPr>
          <w:spacing w:val="-13"/>
        </w:rPr>
        <w:t xml:space="preserve"> </w:t>
      </w:r>
      <w:r w:rsidRPr="00381731">
        <w:t>port</w:t>
      </w:r>
      <w:r w:rsidRPr="00381731">
        <w:rPr>
          <w:spacing w:val="-13"/>
        </w:rPr>
        <w:t xml:space="preserve"> </w:t>
      </w:r>
      <w:r w:rsidRPr="00381731">
        <w:t>and</w:t>
      </w:r>
      <w:r w:rsidRPr="00381731">
        <w:rPr>
          <w:spacing w:val="-13"/>
        </w:rPr>
        <w:t xml:space="preserve"> </w:t>
      </w:r>
      <w:r w:rsidRPr="00381731">
        <w:t>key</w:t>
      </w:r>
      <w:r w:rsidRPr="00381731">
        <w:rPr>
          <w:spacing w:val="-13"/>
        </w:rPr>
        <w:t xml:space="preserve"> </w:t>
      </w:r>
      <w:r w:rsidRPr="00381731">
        <w:t>transport</w:t>
      </w:r>
      <w:r w:rsidRPr="00381731">
        <w:rPr>
          <w:spacing w:val="-13"/>
        </w:rPr>
        <w:t xml:space="preserve"> </w:t>
      </w:r>
      <w:r w:rsidRPr="00381731">
        <w:t>corridors</w:t>
      </w:r>
      <w:r w:rsidRPr="00381731">
        <w:rPr>
          <w:spacing w:val="-13"/>
        </w:rPr>
        <w:t xml:space="preserve"> </w:t>
      </w:r>
      <w:r w:rsidRPr="00381731">
        <w:t>are</w:t>
      </w:r>
      <w:r w:rsidRPr="00381731">
        <w:rPr>
          <w:spacing w:val="-13"/>
        </w:rPr>
        <w:t xml:space="preserve"> </w:t>
      </w:r>
      <w:r w:rsidRPr="00381731">
        <w:t>managed</w:t>
      </w:r>
      <w:r w:rsidRPr="00381731">
        <w:rPr>
          <w:spacing w:val="-13"/>
        </w:rPr>
        <w:t xml:space="preserve"> </w:t>
      </w:r>
      <w:r w:rsidRPr="00381731">
        <w:t>in</w:t>
      </w:r>
      <w:r w:rsidRPr="00381731">
        <w:rPr>
          <w:spacing w:val="-13"/>
        </w:rPr>
        <w:t xml:space="preserve"> </w:t>
      </w:r>
      <w:r w:rsidRPr="00381731">
        <w:t>a</w:t>
      </w:r>
      <w:r w:rsidRPr="00381731">
        <w:rPr>
          <w:spacing w:val="-13"/>
        </w:rPr>
        <w:t xml:space="preserve"> </w:t>
      </w:r>
      <w:r w:rsidRPr="00381731">
        <w:t xml:space="preserve">way that retains the </w:t>
      </w:r>
      <w:r w:rsidRPr="00381731">
        <w:rPr>
          <w:spacing w:val="-4"/>
        </w:rPr>
        <w:t xml:space="preserve">Port’s </w:t>
      </w:r>
      <w:r w:rsidRPr="00381731">
        <w:t>social licence to operate. Measures that may assist in managing amenity</w:t>
      </w:r>
      <w:r w:rsidRPr="00381731">
        <w:rPr>
          <w:spacing w:val="-18"/>
        </w:rPr>
        <w:t xml:space="preserve"> </w:t>
      </w:r>
      <w:r w:rsidRPr="00381731">
        <w:t>impacts</w:t>
      </w:r>
      <w:r w:rsidRPr="00381731">
        <w:rPr>
          <w:spacing w:val="-18"/>
        </w:rPr>
        <w:t xml:space="preserve"> </w:t>
      </w:r>
      <w:r w:rsidRPr="00381731">
        <w:t>include</w:t>
      </w:r>
      <w:r w:rsidRPr="00381731">
        <w:rPr>
          <w:spacing w:val="-18"/>
        </w:rPr>
        <w:t xml:space="preserve"> </w:t>
      </w:r>
      <w:r w:rsidRPr="00381731">
        <w:t>noise</w:t>
      </w:r>
      <w:r w:rsidRPr="00381731">
        <w:rPr>
          <w:spacing w:val="-18"/>
        </w:rPr>
        <w:t xml:space="preserve"> </w:t>
      </w:r>
      <w:r w:rsidRPr="00381731">
        <w:t>and</w:t>
      </w:r>
      <w:r w:rsidRPr="00381731">
        <w:rPr>
          <w:spacing w:val="-18"/>
        </w:rPr>
        <w:t xml:space="preserve"> </w:t>
      </w:r>
      <w:r w:rsidRPr="00381731">
        <w:t>emission</w:t>
      </w:r>
      <w:r w:rsidRPr="00381731">
        <w:rPr>
          <w:spacing w:val="-18"/>
        </w:rPr>
        <w:t xml:space="preserve"> </w:t>
      </w:r>
      <w:r w:rsidRPr="00381731">
        <w:t>standards</w:t>
      </w:r>
      <w:r w:rsidRPr="00381731">
        <w:rPr>
          <w:spacing w:val="-18"/>
        </w:rPr>
        <w:t xml:space="preserve"> </w:t>
      </w:r>
      <w:r w:rsidRPr="00381731">
        <w:t>for</w:t>
      </w:r>
      <w:r w:rsidRPr="00381731">
        <w:rPr>
          <w:spacing w:val="-18"/>
        </w:rPr>
        <w:t xml:space="preserve"> </w:t>
      </w:r>
      <w:r w:rsidRPr="00381731">
        <w:t>freight</w:t>
      </w:r>
      <w:r w:rsidRPr="00381731">
        <w:rPr>
          <w:spacing w:val="-18"/>
        </w:rPr>
        <w:t xml:space="preserve"> </w:t>
      </w:r>
      <w:r w:rsidRPr="00381731">
        <w:t>vehicles;</w:t>
      </w:r>
      <w:r w:rsidRPr="00381731">
        <w:rPr>
          <w:spacing w:val="-18"/>
        </w:rPr>
        <w:t xml:space="preserve"> </w:t>
      </w:r>
      <w:r w:rsidRPr="00381731">
        <w:t>designation of</w:t>
      </w:r>
      <w:r w:rsidRPr="00381731">
        <w:rPr>
          <w:spacing w:val="-13"/>
        </w:rPr>
        <w:t xml:space="preserve"> </w:t>
      </w:r>
      <w:r w:rsidRPr="00381731">
        <w:t>key</w:t>
      </w:r>
      <w:r w:rsidRPr="00381731">
        <w:rPr>
          <w:spacing w:val="-13"/>
        </w:rPr>
        <w:t xml:space="preserve"> </w:t>
      </w:r>
      <w:r w:rsidRPr="00381731">
        <w:t>road</w:t>
      </w:r>
      <w:r w:rsidRPr="00381731">
        <w:rPr>
          <w:spacing w:val="-13"/>
        </w:rPr>
        <w:t xml:space="preserve"> </w:t>
      </w:r>
      <w:r w:rsidRPr="00381731">
        <w:t>corridors</w:t>
      </w:r>
      <w:r w:rsidRPr="00381731">
        <w:rPr>
          <w:spacing w:val="-13"/>
        </w:rPr>
        <w:t xml:space="preserve"> </w:t>
      </w:r>
      <w:r w:rsidRPr="00381731">
        <w:t>for</w:t>
      </w:r>
      <w:r w:rsidRPr="00381731">
        <w:rPr>
          <w:spacing w:val="-13"/>
        </w:rPr>
        <w:t xml:space="preserve"> </w:t>
      </w:r>
      <w:r w:rsidRPr="00381731">
        <w:t>port</w:t>
      </w:r>
      <w:r w:rsidRPr="00381731">
        <w:rPr>
          <w:spacing w:val="-13"/>
        </w:rPr>
        <w:t xml:space="preserve"> </w:t>
      </w:r>
      <w:r w:rsidRPr="00381731">
        <w:t>related</w:t>
      </w:r>
      <w:r w:rsidRPr="00381731">
        <w:rPr>
          <w:spacing w:val="-13"/>
        </w:rPr>
        <w:t xml:space="preserve"> </w:t>
      </w:r>
      <w:r w:rsidRPr="00381731">
        <w:t>vehicles;</w:t>
      </w:r>
      <w:r w:rsidRPr="00381731">
        <w:rPr>
          <w:spacing w:val="-13"/>
        </w:rPr>
        <w:t xml:space="preserve"> </w:t>
      </w:r>
      <w:r w:rsidRPr="00381731">
        <w:t>review</w:t>
      </w:r>
      <w:r w:rsidRPr="00381731">
        <w:rPr>
          <w:spacing w:val="-13"/>
        </w:rPr>
        <w:t xml:space="preserve"> </w:t>
      </w:r>
      <w:r w:rsidRPr="00381731">
        <w:t>of</w:t>
      </w:r>
      <w:r w:rsidRPr="00381731">
        <w:rPr>
          <w:spacing w:val="-13"/>
        </w:rPr>
        <w:t xml:space="preserve"> </w:t>
      </w:r>
      <w:r w:rsidRPr="00381731">
        <w:t>permitted</w:t>
      </w:r>
      <w:r w:rsidRPr="00381731">
        <w:rPr>
          <w:spacing w:val="-13"/>
        </w:rPr>
        <w:t xml:space="preserve"> </w:t>
      </w:r>
      <w:r w:rsidRPr="00381731">
        <w:t>land</w:t>
      </w:r>
      <w:r w:rsidRPr="00381731">
        <w:rPr>
          <w:spacing w:val="-13"/>
        </w:rPr>
        <w:t xml:space="preserve"> </w:t>
      </w:r>
      <w:r w:rsidRPr="00381731">
        <w:t>uses</w:t>
      </w:r>
      <w:r w:rsidRPr="00381731">
        <w:rPr>
          <w:spacing w:val="-13"/>
        </w:rPr>
        <w:t xml:space="preserve"> </w:t>
      </w:r>
      <w:r w:rsidRPr="00381731">
        <w:t>in</w:t>
      </w:r>
      <w:r w:rsidRPr="00381731">
        <w:rPr>
          <w:spacing w:val="-13"/>
        </w:rPr>
        <w:t xml:space="preserve"> </w:t>
      </w:r>
      <w:r w:rsidRPr="00381731">
        <w:t>the</w:t>
      </w:r>
      <w:r w:rsidRPr="00381731">
        <w:rPr>
          <w:spacing w:val="-13"/>
        </w:rPr>
        <w:t xml:space="preserve"> </w:t>
      </w:r>
      <w:r w:rsidRPr="00381731">
        <w:t>inner west;</w:t>
      </w:r>
      <w:r w:rsidRPr="00381731">
        <w:rPr>
          <w:spacing w:val="-12"/>
        </w:rPr>
        <w:t xml:space="preserve"> </w:t>
      </w:r>
      <w:r w:rsidRPr="00381731">
        <w:t>and</w:t>
      </w:r>
      <w:r w:rsidRPr="00381731">
        <w:rPr>
          <w:spacing w:val="-12"/>
        </w:rPr>
        <w:t xml:space="preserve"> </w:t>
      </w:r>
      <w:r w:rsidRPr="00381731">
        <w:t>transition</w:t>
      </w:r>
      <w:r w:rsidRPr="00381731">
        <w:rPr>
          <w:spacing w:val="-12"/>
        </w:rPr>
        <w:t xml:space="preserve"> </w:t>
      </w:r>
      <w:r w:rsidRPr="00381731">
        <w:t>of</w:t>
      </w:r>
      <w:r w:rsidRPr="00381731">
        <w:rPr>
          <w:spacing w:val="-12"/>
        </w:rPr>
        <w:t xml:space="preserve"> </w:t>
      </w:r>
      <w:r w:rsidRPr="00381731">
        <w:t>freight</w:t>
      </w:r>
      <w:r w:rsidRPr="00381731">
        <w:rPr>
          <w:spacing w:val="-12"/>
        </w:rPr>
        <w:t xml:space="preserve"> </w:t>
      </w:r>
      <w:r w:rsidRPr="00381731">
        <w:t>and</w:t>
      </w:r>
      <w:r w:rsidRPr="00381731">
        <w:rPr>
          <w:spacing w:val="-12"/>
        </w:rPr>
        <w:t xml:space="preserve"> </w:t>
      </w:r>
      <w:r w:rsidRPr="00381731">
        <w:t>container</w:t>
      </w:r>
      <w:r w:rsidRPr="00381731">
        <w:rPr>
          <w:spacing w:val="-12"/>
        </w:rPr>
        <w:t xml:space="preserve"> </w:t>
      </w:r>
      <w:r w:rsidRPr="00381731">
        <w:t>transport</w:t>
      </w:r>
      <w:r w:rsidRPr="00381731">
        <w:rPr>
          <w:spacing w:val="-12"/>
        </w:rPr>
        <w:t xml:space="preserve"> </w:t>
      </w:r>
      <w:r w:rsidRPr="00381731">
        <w:t>companies</w:t>
      </w:r>
      <w:r w:rsidRPr="00381731">
        <w:rPr>
          <w:spacing w:val="-12"/>
        </w:rPr>
        <w:t xml:space="preserve"> </w:t>
      </w:r>
      <w:r w:rsidRPr="00381731">
        <w:t>to</w:t>
      </w:r>
      <w:r w:rsidRPr="00381731">
        <w:rPr>
          <w:spacing w:val="-12"/>
        </w:rPr>
        <w:t xml:space="preserve"> </w:t>
      </w:r>
      <w:r w:rsidRPr="00381731">
        <w:t>sites</w:t>
      </w:r>
      <w:r w:rsidRPr="00381731">
        <w:rPr>
          <w:spacing w:val="-12"/>
        </w:rPr>
        <w:t xml:space="preserve"> </w:t>
      </w:r>
      <w:r w:rsidRPr="00381731">
        <w:t>with</w:t>
      </w:r>
      <w:r w:rsidRPr="00381731">
        <w:rPr>
          <w:spacing w:val="-12"/>
        </w:rPr>
        <w:t xml:space="preserve"> </w:t>
      </w:r>
      <w:r w:rsidRPr="00381731">
        <w:t>good</w:t>
      </w:r>
      <w:r w:rsidRPr="00381731">
        <w:rPr>
          <w:spacing w:val="-12"/>
        </w:rPr>
        <w:t xml:space="preserve"> </w:t>
      </w:r>
      <w:r w:rsidRPr="00381731">
        <w:t>road and</w:t>
      </w:r>
      <w:r w:rsidRPr="00381731">
        <w:rPr>
          <w:spacing w:val="-15"/>
        </w:rPr>
        <w:t xml:space="preserve"> </w:t>
      </w:r>
      <w:r w:rsidRPr="00381731">
        <w:t>rail</w:t>
      </w:r>
      <w:r w:rsidRPr="00381731">
        <w:rPr>
          <w:spacing w:val="-15"/>
        </w:rPr>
        <w:t xml:space="preserve"> </w:t>
      </w:r>
      <w:r w:rsidRPr="00381731">
        <w:t>transport</w:t>
      </w:r>
      <w:r w:rsidRPr="00381731">
        <w:rPr>
          <w:spacing w:val="-15"/>
        </w:rPr>
        <w:t xml:space="preserve"> </w:t>
      </w:r>
      <w:r w:rsidRPr="00381731">
        <w:t>access</w:t>
      </w:r>
      <w:r w:rsidRPr="00381731">
        <w:rPr>
          <w:spacing w:val="-15"/>
        </w:rPr>
        <w:t xml:space="preserve"> </w:t>
      </w:r>
      <w:r w:rsidRPr="00381731">
        <w:t>and</w:t>
      </w:r>
      <w:r w:rsidRPr="00381731">
        <w:rPr>
          <w:spacing w:val="-15"/>
        </w:rPr>
        <w:t xml:space="preserve"> </w:t>
      </w:r>
      <w:r w:rsidRPr="00381731">
        <w:t>ample</w:t>
      </w:r>
      <w:r w:rsidRPr="00381731">
        <w:rPr>
          <w:spacing w:val="-15"/>
        </w:rPr>
        <w:t xml:space="preserve"> </w:t>
      </w:r>
      <w:r w:rsidRPr="00381731">
        <w:t>industrial</w:t>
      </w:r>
      <w:r w:rsidRPr="00381731">
        <w:rPr>
          <w:spacing w:val="-15"/>
        </w:rPr>
        <w:t xml:space="preserve"> </w:t>
      </w:r>
      <w:r w:rsidRPr="00381731">
        <w:t>land</w:t>
      </w:r>
      <w:r w:rsidRPr="00381731">
        <w:rPr>
          <w:spacing w:val="-15"/>
        </w:rPr>
        <w:t xml:space="preserve"> </w:t>
      </w:r>
      <w:r w:rsidRPr="00381731">
        <w:t>that</w:t>
      </w:r>
      <w:r w:rsidRPr="00381731">
        <w:rPr>
          <w:spacing w:val="-15"/>
        </w:rPr>
        <w:t xml:space="preserve"> </w:t>
      </w:r>
      <w:r w:rsidRPr="00381731">
        <w:t>do</w:t>
      </w:r>
      <w:r w:rsidRPr="00381731">
        <w:rPr>
          <w:spacing w:val="-15"/>
        </w:rPr>
        <w:t xml:space="preserve"> </w:t>
      </w:r>
      <w:r w:rsidRPr="00381731">
        <w:t>not</w:t>
      </w:r>
      <w:r w:rsidRPr="00381731">
        <w:rPr>
          <w:spacing w:val="-15"/>
        </w:rPr>
        <w:t xml:space="preserve"> </w:t>
      </w:r>
      <w:r w:rsidRPr="00381731">
        <w:t>conflict</w:t>
      </w:r>
      <w:r w:rsidRPr="00381731">
        <w:rPr>
          <w:spacing w:val="-15"/>
        </w:rPr>
        <w:t xml:space="preserve"> </w:t>
      </w:r>
      <w:r w:rsidRPr="00381731">
        <w:t>with</w:t>
      </w:r>
      <w:r w:rsidRPr="00381731">
        <w:rPr>
          <w:spacing w:val="-15"/>
        </w:rPr>
        <w:t xml:space="preserve"> </w:t>
      </w:r>
      <w:r w:rsidRPr="00381731">
        <w:t>residential</w:t>
      </w:r>
      <w:r>
        <w:t xml:space="preserve"> </w:t>
      </w:r>
      <w:r w:rsidRPr="00381731">
        <w:t>uses.</w:t>
      </w:r>
      <w:r w:rsidRPr="00381731">
        <w:rPr>
          <w:spacing w:val="-17"/>
        </w:rPr>
        <w:t xml:space="preserve"> </w:t>
      </w:r>
      <w:r w:rsidRPr="00381731">
        <w:t>The</w:t>
      </w:r>
      <w:r w:rsidRPr="00381731">
        <w:rPr>
          <w:spacing w:val="-17"/>
        </w:rPr>
        <w:t xml:space="preserve"> </w:t>
      </w:r>
      <w:r w:rsidRPr="00381731">
        <w:t>Victorian</w:t>
      </w:r>
      <w:r w:rsidRPr="00381731">
        <w:rPr>
          <w:spacing w:val="-17"/>
        </w:rPr>
        <w:t xml:space="preserve"> </w:t>
      </w:r>
      <w:r w:rsidRPr="00381731">
        <w:t>Government</w:t>
      </w:r>
      <w:r w:rsidRPr="00381731">
        <w:rPr>
          <w:spacing w:val="-17"/>
        </w:rPr>
        <w:t xml:space="preserve"> </w:t>
      </w:r>
      <w:r w:rsidRPr="00381731">
        <w:t>could</w:t>
      </w:r>
      <w:r w:rsidRPr="00381731">
        <w:rPr>
          <w:spacing w:val="-17"/>
        </w:rPr>
        <w:t xml:space="preserve"> </w:t>
      </w:r>
      <w:r w:rsidRPr="00381731">
        <w:t>commission</w:t>
      </w:r>
      <w:r w:rsidRPr="00381731">
        <w:rPr>
          <w:spacing w:val="-17"/>
        </w:rPr>
        <w:t xml:space="preserve"> </w:t>
      </w:r>
      <w:r w:rsidRPr="00381731">
        <w:t>specific</w:t>
      </w:r>
      <w:r w:rsidRPr="00381731">
        <w:rPr>
          <w:spacing w:val="-17"/>
        </w:rPr>
        <w:t xml:space="preserve"> </w:t>
      </w:r>
      <w:r w:rsidRPr="00381731">
        <w:t>advice</w:t>
      </w:r>
      <w:r w:rsidRPr="00381731">
        <w:rPr>
          <w:spacing w:val="-17"/>
        </w:rPr>
        <w:t xml:space="preserve"> </w:t>
      </w:r>
      <w:r w:rsidRPr="00381731">
        <w:t>on</w:t>
      </w:r>
      <w:r w:rsidRPr="00381731">
        <w:rPr>
          <w:spacing w:val="-17"/>
        </w:rPr>
        <w:t xml:space="preserve"> </w:t>
      </w:r>
      <w:r w:rsidRPr="00381731">
        <w:t>actions</w:t>
      </w:r>
      <w:r w:rsidRPr="00381731">
        <w:rPr>
          <w:spacing w:val="-17"/>
        </w:rPr>
        <w:t xml:space="preserve"> </w:t>
      </w:r>
      <w:r w:rsidRPr="00381731">
        <w:t>to</w:t>
      </w:r>
      <w:r w:rsidRPr="00381731">
        <w:rPr>
          <w:spacing w:val="-17"/>
        </w:rPr>
        <w:t xml:space="preserve"> </w:t>
      </w:r>
      <w:r w:rsidRPr="00381731">
        <w:t>reduce</w:t>
      </w:r>
      <w:r w:rsidRPr="00381731">
        <w:rPr>
          <w:spacing w:val="-17"/>
        </w:rPr>
        <w:t xml:space="preserve"> </w:t>
      </w:r>
      <w:r w:rsidRPr="00381731">
        <w:t>or remove</w:t>
      </w:r>
      <w:r w:rsidRPr="00381731">
        <w:rPr>
          <w:spacing w:val="-18"/>
        </w:rPr>
        <w:t xml:space="preserve"> </w:t>
      </w:r>
      <w:r w:rsidRPr="00381731">
        <w:t>conflicts</w:t>
      </w:r>
      <w:r w:rsidRPr="00381731">
        <w:rPr>
          <w:spacing w:val="-18"/>
        </w:rPr>
        <w:t xml:space="preserve"> </w:t>
      </w:r>
      <w:r w:rsidRPr="00381731">
        <w:t>between</w:t>
      </w:r>
      <w:r w:rsidRPr="00381731">
        <w:rPr>
          <w:spacing w:val="-18"/>
        </w:rPr>
        <w:t xml:space="preserve"> </w:t>
      </w:r>
      <w:r w:rsidRPr="00381731">
        <w:t>residential,</w:t>
      </w:r>
      <w:r w:rsidRPr="00381731">
        <w:rPr>
          <w:spacing w:val="-18"/>
        </w:rPr>
        <w:t xml:space="preserve"> </w:t>
      </w:r>
      <w:r w:rsidRPr="00381731">
        <w:t>port</w:t>
      </w:r>
      <w:r w:rsidRPr="00381731">
        <w:rPr>
          <w:spacing w:val="-18"/>
        </w:rPr>
        <w:t xml:space="preserve"> </w:t>
      </w:r>
      <w:r w:rsidRPr="00381731">
        <w:t>and</w:t>
      </w:r>
      <w:r w:rsidRPr="00381731">
        <w:rPr>
          <w:spacing w:val="-18"/>
        </w:rPr>
        <w:t xml:space="preserve"> </w:t>
      </w:r>
      <w:r w:rsidRPr="00381731">
        <w:t>freight-related</w:t>
      </w:r>
      <w:r w:rsidRPr="00381731">
        <w:rPr>
          <w:spacing w:val="-18"/>
        </w:rPr>
        <w:t xml:space="preserve"> </w:t>
      </w:r>
      <w:r w:rsidRPr="00381731">
        <w:t>land</w:t>
      </w:r>
      <w:r w:rsidRPr="00381731">
        <w:rPr>
          <w:spacing w:val="-18"/>
        </w:rPr>
        <w:t xml:space="preserve"> </w:t>
      </w:r>
      <w:r w:rsidRPr="00381731">
        <w:t>uses</w:t>
      </w:r>
      <w:r w:rsidRPr="00381731">
        <w:rPr>
          <w:spacing w:val="-18"/>
        </w:rPr>
        <w:t xml:space="preserve"> </w:t>
      </w:r>
      <w:r w:rsidRPr="00381731">
        <w:t>in</w:t>
      </w:r>
      <w:r w:rsidRPr="00381731">
        <w:rPr>
          <w:spacing w:val="-18"/>
        </w:rPr>
        <w:t xml:space="preserve"> </w:t>
      </w:r>
      <w:r w:rsidRPr="00381731">
        <w:t>the</w:t>
      </w:r>
      <w:r w:rsidRPr="00381731">
        <w:rPr>
          <w:spacing w:val="-18"/>
        </w:rPr>
        <w:t xml:space="preserve"> </w:t>
      </w:r>
      <w:r w:rsidRPr="00381731">
        <w:t>inner</w:t>
      </w:r>
      <w:r w:rsidRPr="00381731">
        <w:rPr>
          <w:spacing w:val="-18"/>
        </w:rPr>
        <w:t xml:space="preserve"> </w:t>
      </w:r>
      <w:r w:rsidRPr="00381731">
        <w:t>west</w:t>
      </w:r>
      <w:r w:rsidRPr="00381731">
        <w:rPr>
          <w:spacing w:val="-18"/>
        </w:rPr>
        <w:t xml:space="preserve"> </w:t>
      </w:r>
      <w:r w:rsidRPr="00381731">
        <w:t>of Melbourne, particularly along key road corridors. The process of developing this advice could</w:t>
      </w:r>
      <w:r w:rsidRPr="00381731">
        <w:rPr>
          <w:spacing w:val="-19"/>
        </w:rPr>
        <w:t xml:space="preserve"> </w:t>
      </w:r>
      <w:r w:rsidRPr="00381731">
        <w:t>include</w:t>
      </w:r>
      <w:r w:rsidRPr="00381731">
        <w:rPr>
          <w:spacing w:val="-19"/>
        </w:rPr>
        <w:t xml:space="preserve"> </w:t>
      </w:r>
      <w:r w:rsidRPr="00381731">
        <w:t>consultation</w:t>
      </w:r>
      <w:r w:rsidRPr="00381731">
        <w:rPr>
          <w:spacing w:val="-19"/>
        </w:rPr>
        <w:t xml:space="preserve"> </w:t>
      </w:r>
      <w:r w:rsidRPr="00381731">
        <w:t>with</w:t>
      </w:r>
      <w:r w:rsidRPr="00381731">
        <w:rPr>
          <w:spacing w:val="-19"/>
        </w:rPr>
        <w:t xml:space="preserve"> </w:t>
      </w:r>
      <w:r w:rsidRPr="00381731">
        <w:t>the</w:t>
      </w:r>
      <w:r w:rsidRPr="00381731">
        <w:rPr>
          <w:spacing w:val="-19"/>
        </w:rPr>
        <w:t xml:space="preserve"> </w:t>
      </w:r>
      <w:r w:rsidRPr="00381731">
        <w:t>community,</w:t>
      </w:r>
      <w:r w:rsidRPr="00381731">
        <w:rPr>
          <w:spacing w:val="-19"/>
        </w:rPr>
        <w:t xml:space="preserve"> </w:t>
      </w:r>
      <w:r w:rsidRPr="00381731">
        <w:t>industry,</w:t>
      </w:r>
      <w:r w:rsidRPr="00381731">
        <w:rPr>
          <w:spacing w:val="-19"/>
        </w:rPr>
        <w:t xml:space="preserve"> </w:t>
      </w:r>
      <w:r w:rsidRPr="00381731">
        <w:t>port</w:t>
      </w:r>
      <w:r w:rsidRPr="00381731">
        <w:rPr>
          <w:spacing w:val="-19"/>
        </w:rPr>
        <w:t xml:space="preserve"> </w:t>
      </w:r>
      <w:r w:rsidRPr="00381731">
        <w:t>and</w:t>
      </w:r>
      <w:r w:rsidRPr="00381731">
        <w:rPr>
          <w:spacing w:val="-19"/>
        </w:rPr>
        <w:t xml:space="preserve"> </w:t>
      </w:r>
      <w:r w:rsidRPr="00381731">
        <w:t>logistics</w:t>
      </w:r>
      <w:r w:rsidRPr="00381731">
        <w:rPr>
          <w:spacing w:val="-19"/>
        </w:rPr>
        <w:t xml:space="preserve"> </w:t>
      </w:r>
      <w:r w:rsidRPr="00381731">
        <w:t>stakeholders.</w:t>
      </w:r>
    </w:p>
    <w:p w14:paraId="7D45689A" w14:textId="77777777" w:rsidR="0046215C" w:rsidRPr="00381731" w:rsidRDefault="0046215C" w:rsidP="0046215C">
      <w:pPr>
        <w:pStyle w:val="BodyText"/>
        <w:spacing w:after="100" w:afterAutospacing="1"/>
        <w:rPr>
          <w:sz w:val="22"/>
          <w:szCs w:val="22"/>
        </w:rPr>
      </w:pPr>
      <w:r>
        <w:rPr>
          <w:noProof/>
          <w:lang w:val="en-AU" w:eastAsia="en-AU"/>
        </w:rPr>
        <mc:AlternateContent>
          <mc:Choice Requires="wps">
            <w:drawing>
              <wp:anchor distT="0" distB="0" distL="0" distR="0" simplePos="0" relativeHeight="251660288" behindDoc="0" locked="0" layoutInCell="1" allowOverlap="1" wp14:anchorId="2AE2E051" wp14:editId="5CC44882">
                <wp:simplePos x="0" y="0"/>
                <wp:positionH relativeFrom="page">
                  <wp:posOffset>902970</wp:posOffset>
                </wp:positionH>
                <wp:positionV relativeFrom="paragraph">
                  <wp:posOffset>189865</wp:posOffset>
                </wp:positionV>
                <wp:extent cx="2915920" cy="0"/>
                <wp:effectExtent l="26670" t="24765" r="41910" b="38735"/>
                <wp:wrapTopAndBottom/>
                <wp:docPr id="6358" name="Line 6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6"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1.1pt,14.95pt" to="300.7pt,1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" strokecolor="#f04937" strokeweight="3pt">
                <w10:wrap type="topAndBottom" anchorx="page"/>
              </v:line>
            </w:pict>
          </mc:Fallback>
        </mc:AlternateContent>
      </w:r>
    </w:p>
    <w:p w14:paraId="6ACAE669" w14:textId="77777777" w:rsidR="0046215C" w:rsidRPr="00381731" w:rsidRDefault="0046215C" w:rsidP="0046215C">
      <w:pPr>
        <w:spacing w:after="100" w:afterAutospacing="1"/>
      </w:pPr>
      <w:r>
        <w:rPr>
          <w:w w:val="115"/>
        </w:rPr>
        <w:t xml:space="preserve">5. </w:t>
      </w:r>
      <w:r w:rsidRPr="00381731">
        <w:rPr>
          <w:w w:val="115"/>
        </w:rPr>
        <w:t>The</w:t>
      </w:r>
      <w:r w:rsidRPr="00381731">
        <w:rPr>
          <w:spacing w:val="-15"/>
          <w:w w:val="115"/>
        </w:rPr>
        <w:t xml:space="preserve"> </w:t>
      </w:r>
      <w:r w:rsidRPr="00381731">
        <w:rPr>
          <w:spacing w:val="-3"/>
          <w:w w:val="115"/>
        </w:rPr>
        <w:t>Environment</w:t>
      </w:r>
      <w:r w:rsidRPr="00381731">
        <w:rPr>
          <w:spacing w:val="-15"/>
          <w:w w:val="115"/>
        </w:rPr>
        <w:t xml:space="preserve"> </w:t>
      </w:r>
      <w:r w:rsidRPr="00381731">
        <w:rPr>
          <w:spacing w:val="-3"/>
          <w:w w:val="115"/>
        </w:rPr>
        <w:t>Protection</w:t>
      </w:r>
      <w:r w:rsidRPr="00381731">
        <w:rPr>
          <w:spacing w:val="-15"/>
          <w:w w:val="115"/>
        </w:rPr>
        <w:t xml:space="preserve"> </w:t>
      </w:r>
      <w:r w:rsidRPr="00381731">
        <w:rPr>
          <w:spacing w:val="-3"/>
          <w:w w:val="115"/>
        </w:rPr>
        <w:t>Authority</w:t>
      </w:r>
      <w:r w:rsidRPr="00381731">
        <w:rPr>
          <w:spacing w:val="-15"/>
          <w:w w:val="115"/>
        </w:rPr>
        <w:t xml:space="preserve"> </w:t>
      </w:r>
      <w:r w:rsidRPr="00381731">
        <w:rPr>
          <w:spacing w:val="-7"/>
          <w:w w:val="115"/>
        </w:rPr>
        <w:t>(EPA)</w:t>
      </w:r>
      <w:r w:rsidRPr="00381731">
        <w:rPr>
          <w:spacing w:val="-15"/>
          <w:w w:val="115"/>
        </w:rPr>
        <w:t xml:space="preserve"> </w:t>
      </w:r>
      <w:r w:rsidRPr="00381731">
        <w:rPr>
          <w:w w:val="115"/>
        </w:rPr>
        <w:t>should</w:t>
      </w:r>
      <w:r w:rsidRPr="00381731">
        <w:rPr>
          <w:spacing w:val="-15"/>
          <w:w w:val="115"/>
        </w:rPr>
        <w:t xml:space="preserve"> </w:t>
      </w:r>
      <w:r w:rsidRPr="00381731">
        <w:rPr>
          <w:w w:val="115"/>
        </w:rPr>
        <w:t xml:space="preserve">remain </w:t>
      </w:r>
      <w:r w:rsidRPr="00381731">
        <w:rPr>
          <w:spacing w:val="-3"/>
          <w:w w:val="115"/>
        </w:rPr>
        <w:t xml:space="preserve">active </w:t>
      </w:r>
      <w:r w:rsidRPr="00381731">
        <w:rPr>
          <w:w w:val="115"/>
        </w:rPr>
        <w:t xml:space="preserve">in its air quality and noise </w:t>
      </w:r>
      <w:r w:rsidRPr="00381731">
        <w:rPr>
          <w:spacing w:val="-3"/>
          <w:w w:val="115"/>
        </w:rPr>
        <w:t xml:space="preserve">monitoring </w:t>
      </w:r>
      <w:r w:rsidRPr="00381731">
        <w:rPr>
          <w:w w:val="115"/>
        </w:rPr>
        <w:t>programs around</w:t>
      </w:r>
      <w:r w:rsidRPr="00381731">
        <w:rPr>
          <w:spacing w:val="-14"/>
          <w:w w:val="115"/>
        </w:rPr>
        <w:t xml:space="preserve"> </w:t>
      </w:r>
      <w:r w:rsidRPr="00381731">
        <w:rPr>
          <w:w w:val="115"/>
        </w:rPr>
        <w:t>the</w:t>
      </w:r>
      <w:r w:rsidRPr="00381731">
        <w:rPr>
          <w:spacing w:val="-14"/>
          <w:w w:val="115"/>
        </w:rPr>
        <w:t xml:space="preserve"> </w:t>
      </w:r>
      <w:r w:rsidRPr="00381731">
        <w:rPr>
          <w:w w:val="115"/>
        </w:rPr>
        <w:t>Port</w:t>
      </w:r>
      <w:r w:rsidRPr="00381731">
        <w:rPr>
          <w:spacing w:val="-14"/>
          <w:w w:val="115"/>
        </w:rPr>
        <w:t xml:space="preserve"> </w:t>
      </w:r>
      <w:r w:rsidRPr="00381731">
        <w:rPr>
          <w:w w:val="115"/>
        </w:rPr>
        <w:t>of</w:t>
      </w:r>
      <w:r w:rsidRPr="00381731">
        <w:rPr>
          <w:spacing w:val="-14"/>
          <w:w w:val="115"/>
        </w:rPr>
        <w:t xml:space="preserve"> </w:t>
      </w:r>
      <w:r w:rsidRPr="00381731">
        <w:rPr>
          <w:w w:val="115"/>
        </w:rPr>
        <w:t>Melbourne</w:t>
      </w:r>
      <w:r w:rsidRPr="00381731">
        <w:rPr>
          <w:spacing w:val="-14"/>
          <w:w w:val="115"/>
        </w:rPr>
        <w:t xml:space="preserve"> </w:t>
      </w:r>
      <w:r w:rsidRPr="00381731">
        <w:rPr>
          <w:w w:val="115"/>
        </w:rPr>
        <w:t>and</w:t>
      </w:r>
      <w:r w:rsidRPr="00381731">
        <w:rPr>
          <w:spacing w:val="-14"/>
          <w:w w:val="115"/>
        </w:rPr>
        <w:t xml:space="preserve"> </w:t>
      </w:r>
      <w:r w:rsidRPr="00381731">
        <w:rPr>
          <w:spacing w:val="-5"/>
          <w:w w:val="115"/>
        </w:rPr>
        <w:t>key</w:t>
      </w:r>
      <w:r w:rsidRPr="00381731">
        <w:rPr>
          <w:spacing w:val="-14"/>
          <w:w w:val="115"/>
        </w:rPr>
        <w:t xml:space="preserve"> </w:t>
      </w:r>
      <w:r w:rsidRPr="00381731">
        <w:rPr>
          <w:w w:val="115"/>
        </w:rPr>
        <w:t>freight</w:t>
      </w:r>
      <w:r w:rsidRPr="00381731">
        <w:rPr>
          <w:spacing w:val="-14"/>
          <w:w w:val="115"/>
        </w:rPr>
        <w:t xml:space="preserve"> </w:t>
      </w:r>
      <w:r w:rsidRPr="00381731">
        <w:rPr>
          <w:spacing w:val="-4"/>
          <w:w w:val="115"/>
        </w:rPr>
        <w:t>routes</w:t>
      </w:r>
      <w:r w:rsidRPr="00381731">
        <w:rPr>
          <w:spacing w:val="-14"/>
          <w:w w:val="115"/>
        </w:rPr>
        <w:t xml:space="preserve"> </w:t>
      </w:r>
      <w:r w:rsidRPr="00381731">
        <w:rPr>
          <w:w w:val="115"/>
        </w:rPr>
        <w:t>in</w:t>
      </w:r>
      <w:r>
        <w:rPr>
          <w:w w:val="115"/>
        </w:rPr>
        <w:t xml:space="preserve"> </w:t>
      </w:r>
      <w:r w:rsidRPr="00381731">
        <w:rPr>
          <w:w w:val="115"/>
        </w:rPr>
        <w:t>the inner west of Melbourne.</w:t>
      </w:r>
    </w:p>
    <w:p w14:paraId="04F63DC3" w14:textId="77777777" w:rsidR="0046215C" w:rsidRPr="00381731" w:rsidRDefault="0046215C" w:rsidP="0046215C">
      <w:pPr>
        <w:spacing w:after="100" w:afterAutospacing="1"/>
      </w:pPr>
      <w:r w:rsidRPr="00381731">
        <w:t>Efficient</w:t>
      </w:r>
      <w:r w:rsidRPr="00381731">
        <w:rPr>
          <w:spacing w:val="-19"/>
        </w:rPr>
        <w:t xml:space="preserve"> </w:t>
      </w:r>
      <w:r w:rsidRPr="00381731">
        <w:t>freight</w:t>
      </w:r>
      <w:r w:rsidRPr="00381731">
        <w:rPr>
          <w:spacing w:val="-19"/>
        </w:rPr>
        <w:t xml:space="preserve"> </w:t>
      </w:r>
      <w:r w:rsidRPr="00381731">
        <w:t>routes,</w:t>
      </w:r>
      <w:r w:rsidRPr="00381731">
        <w:rPr>
          <w:spacing w:val="-19"/>
        </w:rPr>
        <w:t xml:space="preserve"> </w:t>
      </w:r>
      <w:r w:rsidRPr="00381731">
        <w:t>especially</w:t>
      </w:r>
      <w:r w:rsidRPr="00381731">
        <w:rPr>
          <w:spacing w:val="-19"/>
        </w:rPr>
        <w:t xml:space="preserve"> </w:t>
      </w:r>
      <w:r w:rsidRPr="00381731">
        <w:t>in</w:t>
      </w:r>
      <w:r w:rsidRPr="00381731">
        <w:rPr>
          <w:spacing w:val="-19"/>
        </w:rPr>
        <w:t xml:space="preserve"> </w:t>
      </w:r>
      <w:r w:rsidRPr="00381731">
        <w:t>the</w:t>
      </w:r>
      <w:r w:rsidRPr="00381731">
        <w:rPr>
          <w:spacing w:val="-19"/>
        </w:rPr>
        <w:t xml:space="preserve"> </w:t>
      </w:r>
      <w:r w:rsidRPr="00381731">
        <w:t>inner</w:t>
      </w:r>
      <w:r w:rsidRPr="00381731">
        <w:rPr>
          <w:spacing w:val="-19"/>
        </w:rPr>
        <w:t xml:space="preserve"> </w:t>
      </w:r>
      <w:r w:rsidRPr="00381731">
        <w:t>west</w:t>
      </w:r>
      <w:r w:rsidRPr="00381731">
        <w:rPr>
          <w:spacing w:val="-19"/>
        </w:rPr>
        <w:t xml:space="preserve"> </w:t>
      </w:r>
      <w:r w:rsidRPr="00381731">
        <w:t>of</w:t>
      </w:r>
      <w:r w:rsidRPr="00381731">
        <w:rPr>
          <w:spacing w:val="-19"/>
        </w:rPr>
        <w:t xml:space="preserve"> </w:t>
      </w:r>
      <w:r w:rsidRPr="00381731">
        <w:t>Melbourne,</w:t>
      </w:r>
      <w:r w:rsidRPr="00381731">
        <w:rPr>
          <w:spacing w:val="-19"/>
        </w:rPr>
        <w:t xml:space="preserve"> </w:t>
      </w:r>
      <w:r w:rsidRPr="00381731">
        <w:t>are</w:t>
      </w:r>
      <w:r w:rsidRPr="00381731">
        <w:rPr>
          <w:spacing w:val="-19"/>
        </w:rPr>
        <w:t xml:space="preserve"> </w:t>
      </w:r>
      <w:r w:rsidRPr="00381731">
        <w:t>a</w:t>
      </w:r>
      <w:r w:rsidRPr="00381731">
        <w:rPr>
          <w:spacing w:val="-19"/>
        </w:rPr>
        <w:t xml:space="preserve"> </w:t>
      </w:r>
      <w:r w:rsidRPr="00381731">
        <w:t>crucial</w:t>
      </w:r>
      <w:r w:rsidRPr="00381731">
        <w:rPr>
          <w:spacing w:val="-19"/>
        </w:rPr>
        <w:t xml:space="preserve"> </w:t>
      </w:r>
      <w:r w:rsidRPr="00381731">
        <w:t>element</w:t>
      </w:r>
      <w:r w:rsidRPr="00381731">
        <w:rPr>
          <w:spacing w:val="-19"/>
        </w:rPr>
        <w:t xml:space="preserve"> </w:t>
      </w:r>
      <w:r w:rsidRPr="00381731">
        <w:t>in</w:t>
      </w:r>
      <w:r w:rsidRPr="00381731">
        <w:rPr>
          <w:spacing w:val="-19"/>
        </w:rPr>
        <w:t xml:space="preserve"> </w:t>
      </w:r>
      <w:r w:rsidRPr="00381731">
        <w:t>the</w:t>
      </w:r>
      <w:r w:rsidRPr="00381731">
        <w:rPr>
          <w:spacing w:val="-19"/>
        </w:rPr>
        <w:t xml:space="preserve"> </w:t>
      </w:r>
      <w:r w:rsidRPr="00381731">
        <w:t>Port of</w:t>
      </w:r>
      <w:r w:rsidRPr="00381731">
        <w:rPr>
          <w:spacing w:val="-18"/>
        </w:rPr>
        <w:t xml:space="preserve"> </w:t>
      </w:r>
      <w:r w:rsidRPr="00381731">
        <w:t>Melbourne’s</w:t>
      </w:r>
      <w:r w:rsidRPr="00381731">
        <w:rPr>
          <w:spacing w:val="-18"/>
        </w:rPr>
        <w:t xml:space="preserve"> </w:t>
      </w:r>
      <w:r w:rsidRPr="00381731">
        <w:t>supply</w:t>
      </w:r>
      <w:r w:rsidRPr="00381731">
        <w:rPr>
          <w:spacing w:val="-18"/>
        </w:rPr>
        <w:t xml:space="preserve"> </w:t>
      </w:r>
      <w:r w:rsidRPr="00381731">
        <w:t>chains</w:t>
      </w:r>
      <w:r w:rsidRPr="00381731">
        <w:rPr>
          <w:spacing w:val="-18"/>
        </w:rPr>
        <w:t xml:space="preserve"> </w:t>
      </w:r>
      <w:r w:rsidRPr="00381731">
        <w:t>and</w:t>
      </w:r>
      <w:r w:rsidRPr="00381731">
        <w:rPr>
          <w:spacing w:val="-18"/>
        </w:rPr>
        <w:t xml:space="preserve"> </w:t>
      </w:r>
      <w:r w:rsidRPr="00381731">
        <w:t>capacity.</w:t>
      </w:r>
      <w:r w:rsidRPr="00381731">
        <w:rPr>
          <w:spacing w:val="-18"/>
        </w:rPr>
        <w:t xml:space="preserve"> </w:t>
      </w:r>
      <w:r w:rsidRPr="00381731">
        <w:t>Maintaining</w:t>
      </w:r>
      <w:r w:rsidRPr="00381731">
        <w:rPr>
          <w:spacing w:val="-18"/>
        </w:rPr>
        <w:t xml:space="preserve"> </w:t>
      </w:r>
      <w:r w:rsidRPr="00381731">
        <w:t>the</w:t>
      </w:r>
      <w:r w:rsidRPr="00381731">
        <w:rPr>
          <w:spacing w:val="-18"/>
        </w:rPr>
        <w:t xml:space="preserve"> </w:t>
      </w:r>
      <w:r w:rsidRPr="00381731">
        <w:rPr>
          <w:spacing w:val="-4"/>
        </w:rPr>
        <w:t>Port’s</w:t>
      </w:r>
      <w:r w:rsidRPr="00381731">
        <w:rPr>
          <w:spacing w:val="-18"/>
        </w:rPr>
        <w:t xml:space="preserve"> </w:t>
      </w:r>
      <w:r w:rsidRPr="00381731">
        <w:t>social</w:t>
      </w:r>
      <w:r w:rsidRPr="00381731">
        <w:rPr>
          <w:spacing w:val="-18"/>
        </w:rPr>
        <w:t xml:space="preserve"> </w:t>
      </w:r>
      <w:r w:rsidRPr="00381731">
        <w:t>licence</w:t>
      </w:r>
      <w:r w:rsidRPr="00381731">
        <w:rPr>
          <w:spacing w:val="-18"/>
        </w:rPr>
        <w:t xml:space="preserve"> </w:t>
      </w:r>
      <w:r w:rsidRPr="00381731">
        <w:t>to</w:t>
      </w:r>
      <w:r w:rsidRPr="00381731">
        <w:rPr>
          <w:spacing w:val="-18"/>
        </w:rPr>
        <w:t xml:space="preserve"> </w:t>
      </w:r>
      <w:r w:rsidRPr="00381731">
        <w:t>operate</w:t>
      </w:r>
      <w:r w:rsidRPr="00381731">
        <w:rPr>
          <w:spacing w:val="-18"/>
        </w:rPr>
        <w:t xml:space="preserve"> </w:t>
      </w:r>
      <w:r w:rsidRPr="00381731">
        <w:t>is</w:t>
      </w:r>
      <w:r>
        <w:t xml:space="preserve"> </w:t>
      </w:r>
      <w:r w:rsidRPr="00381731">
        <w:t>an</w:t>
      </w:r>
      <w:r w:rsidRPr="00381731">
        <w:rPr>
          <w:spacing w:val="-16"/>
        </w:rPr>
        <w:t xml:space="preserve"> </w:t>
      </w:r>
      <w:r w:rsidRPr="00381731">
        <w:t>important</w:t>
      </w:r>
      <w:r w:rsidRPr="00381731">
        <w:rPr>
          <w:spacing w:val="-16"/>
        </w:rPr>
        <w:t xml:space="preserve"> </w:t>
      </w:r>
      <w:r w:rsidRPr="00381731">
        <w:t>consideration</w:t>
      </w:r>
      <w:r w:rsidRPr="00381731">
        <w:rPr>
          <w:spacing w:val="-16"/>
        </w:rPr>
        <w:t xml:space="preserve"> </w:t>
      </w:r>
      <w:r w:rsidRPr="00381731">
        <w:t>if</w:t>
      </w:r>
      <w:r w:rsidRPr="00381731">
        <w:rPr>
          <w:spacing w:val="-16"/>
        </w:rPr>
        <w:t xml:space="preserve"> </w:t>
      </w:r>
      <w:r w:rsidRPr="00381731">
        <w:t>capacity</w:t>
      </w:r>
      <w:r w:rsidRPr="00381731">
        <w:rPr>
          <w:spacing w:val="-16"/>
        </w:rPr>
        <w:t xml:space="preserve"> </w:t>
      </w:r>
      <w:r w:rsidRPr="00381731">
        <w:t>expansions</w:t>
      </w:r>
      <w:r w:rsidRPr="00381731">
        <w:rPr>
          <w:spacing w:val="-16"/>
        </w:rPr>
        <w:t xml:space="preserve"> </w:t>
      </w:r>
      <w:r w:rsidRPr="00381731">
        <w:t>are</w:t>
      </w:r>
      <w:r w:rsidRPr="00381731">
        <w:rPr>
          <w:spacing w:val="-16"/>
        </w:rPr>
        <w:t xml:space="preserve"> </w:t>
      </w:r>
      <w:r w:rsidRPr="00381731">
        <w:t>to</w:t>
      </w:r>
      <w:r w:rsidRPr="00381731">
        <w:rPr>
          <w:spacing w:val="-16"/>
        </w:rPr>
        <w:t xml:space="preserve"> </w:t>
      </w:r>
      <w:r w:rsidRPr="00381731">
        <w:t>be</w:t>
      </w:r>
      <w:r w:rsidRPr="00381731">
        <w:rPr>
          <w:spacing w:val="-16"/>
        </w:rPr>
        <w:t xml:space="preserve"> </w:t>
      </w:r>
      <w:r w:rsidRPr="00381731">
        <w:t>sustainably</w:t>
      </w:r>
      <w:r w:rsidRPr="00381731">
        <w:rPr>
          <w:spacing w:val="-16"/>
        </w:rPr>
        <w:t xml:space="preserve"> </w:t>
      </w:r>
      <w:r w:rsidRPr="00381731">
        <w:t>achieved.</w:t>
      </w:r>
      <w:r w:rsidRPr="00381731">
        <w:rPr>
          <w:spacing w:val="-16"/>
        </w:rPr>
        <w:t xml:space="preserve"> </w:t>
      </w:r>
      <w:r w:rsidRPr="00381731">
        <w:t>If</w:t>
      </w:r>
      <w:r w:rsidRPr="00381731">
        <w:rPr>
          <w:spacing w:val="-16"/>
        </w:rPr>
        <w:t xml:space="preserve"> </w:t>
      </w:r>
      <w:r w:rsidRPr="00381731">
        <w:t>the</w:t>
      </w:r>
      <w:r w:rsidRPr="00381731">
        <w:rPr>
          <w:spacing w:val="-16"/>
        </w:rPr>
        <w:t xml:space="preserve"> </w:t>
      </w:r>
      <w:r w:rsidRPr="00381731">
        <w:t>amenity impacts</w:t>
      </w:r>
      <w:r w:rsidRPr="00381731">
        <w:rPr>
          <w:spacing w:val="-13"/>
        </w:rPr>
        <w:t xml:space="preserve"> </w:t>
      </w:r>
      <w:r w:rsidRPr="00381731">
        <w:t>of</w:t>
      </w:r>
      <w:r w:rsidRPr="00381731">
        <w:rPr>
          <w:spacing w:val="-13"/>
        </w:rPr>
        <w:t xml:space="preserve"> </w:t>
      </w:r>
      <w:r w:rsidRPr="00381731">
        <w:t>port</w:t>
      </w:r>
      <w:r w:rsidRPr="00381731">
        <w:rPr>
          <w:spacing w:val="-13"/>
        </w:rPr>
        <w:t xml:space="preserve"> </w:t>
      </w:r>
      <w:r w:rsidRPr="00381731">
        <w:t>related</w:t>
      </w:r>
      <w:r w:rsidRPr="00381731">
        <w:rPr>
          <w:spacing w:val="-13"/>
        </w:rPr>
        <w:t xml:space="preserve"> </w:t>
      </w:r>
      <w:r w:rsidRPr="00381731">
        <w:t>freight</w:t>
      </w:r>
      <w:r w:rsidRPr="00381731">
        <w:rPr>
          <w:spacing w:val="-13"/>
        </w:rPr>
        <w:t xml:space="preserve"> </w:t>
      </w:r>
      <w:r w:rsidRPr="00381731">
        <w:t>services</w:t>
      </w:r>
      <w:r w:rsidRPr="00381731">
        <w:rPr>
          <w:spacing w:val="-13"/>
        </w:rPr>
        <w:t xml:space="preserve"> </w:t>
      </w:r>
      <w:r w:rsidRPr="00381731">
        <w:t>are</w:t>
      </w:r>
      <w:r w:rsidRPr="00381731">
        <w:rPr>
          <w:spacing w:val="-13"/>
        </w:rPr>
        <w:t xml:space="preserve"> </w:t>
      </w:r>
      <w:r w:rsidRPr="00381731">
        <w:t>not</w:t>
      </w:r>
      <w:r w:rsidRPr="00381731">
        <w:rPr>
          <w:spacing w:val="-13"/>
        </w:rPr>
        <w:t xml:space="preserve"> </w:t>
      </w:r>
      <w:r w:rsidRPr="00381731">
        <w:t>effectively</w:t>
      </w:r>
      <w:r w:rsidRPr="00381731">
        <w:rPr>
          <w:spacing w:val="-13"/>
        </w:rPr>
        <w:t xml:space="preserve"> </w:t>
      </w:r>
      <w:r w:rsidRPr="00381731">
        <w:t>managed,</w:t>
      </w:r>
      <w:r w:rsidRPr="00381731">
        <w:rPr>
          <w:spacing w:val="-13"/>
        </w:rPr>
        <w:t xml:space="preserve"> </w:t>
      </w:r>
      <w:r w:rsidRPr="00381731">
        <w:t>the</w:t>
      </w:r>
      <w:r w:rsidRPr="00381731">
        <w:rPr>
          <w:spacing w:val="-13"/>
        </w:rPr>
        <w:t xml:space="preserve"> </w:t>
      </w:r>
      <w:r w:rsidRPr="00381731">
        <w:t>Port</w:t>
      </w:r>
      <w:r w:rsidRPr="00381731">
        <w:rPr>
          <w:spacing w:val="-13"/>
        </w:rPr>
        <w:t xml:space="preserve"> </w:t>
      </w:r>
      <w:r w:rsidRPr="00381731">
        <w:t>of</w:t>
      </w:r>
      <w:r w:rsidRPr="00381731">
        <w:rPr>
          <w:spacing w:val="-13"/>
        </w:rPr>
        <w:t xml:space="preserve"> </w:t>
      </w:r>
      <w:r w:rsidRPr="00381731">
        <w:t>Melbourne</w:t>
      </w:r>
      <w:r w:rsidRPr="00381731">
        <w:rPr>
          <w:spacing w:val="-13"/>
        </w:rPr>
        <w:t xml:space="preserve"> </w:t>
      </w:r>
      <w:r w:rsidRPr="00381731">
        <w:t>may be</w:t>
      </w:r>
      <w:r w:rsidRPr="00381731">
        <w:rPr>
          <w:spacing w:val="-13"/>
        </w:rPr>
        <w:t xml:space="preserve"> </w:t>
      </w:r>
      <w:r w:rsidRPr="00381731">
        <w:t>unable</w:t>
      </w:r>
      <w:r w:rsidRPr="00381731">
        <w:rPr>
          <w:spacing w:val="-13"/>
        </w:rPr>
        <w:t xml:space="preserve"> </w:t>
      </w:r>
      <w:r w:rsidRPr="00381731">
        <w:t>to</w:t>
      </w:r>
      <w:r w:rsidRPr="00381731">
        <w:rPr>
          <w:spacing w:val="-13"/>
        </w:rPr>
        <w:t xml:space="preserve"> </w:t>
      </w:r>
      <w:r w:rsidRPr="00381731">
        <w:t>reach</w:t>
      </w:r>
      <w:r w:rsidRPr="00381731">
        <w:rPr>
          <w:spacing w:val="-13"/>
        </w:rPr>
        <w:t xml:space="preserve"> </w:t>
      </w:r>
      <w:r w:rsidRPr="00381731">
        <w:t>its</w:t>
      </w:r>
      <w:r w:rsidRPr="00381731">
        <w:rPr>
          <w:spacing w:val="-13"/>
        </w:rPr>
        <w:t xml:space="preserve"> </w:t>
      </w:r>
      <w:r w:rsidRPr="00381731">
        <w:t>optimal</w:t>
      </w:r>
      <w:r w:rsidRPr="00381731">
        <w:rPr>
          <w:spacing w:val="-13"/>
        </w:rPr>
        <w:t xml:space="preserve"> </w:t>
      </w:r>
      <w:r w:rsidRPr="00381731">
        <w:t>capacity.</w:t>
      </w:r>
      <w:r w:rsidRPr="00381731">
        <w:rPr>
          <w:spacing w:val="-13"/>
        </w:rPr>
        <w:t xml:space="preserve"> </w:t>
      </w:r>
      <w:r w:rsidRPr="00381731">
        <w:t>Air</w:t>
      </w:r>
      <w:r w:rsidRPr="00381731">
        <w:rPr>
          <w:spacing w:val="-13"/>
        </w:rPr>
        <w:t xml:space="preserve"> </w:t>
      </w:r>
      <w:r w:rsidRPr="00381731">
        <w:t>quality</w:t>
      </w:r>
      <w:r w:rsidRPr="00381731">
        <w:rPr>
          <w:spacing w:val="-13"/>
        </w:rPr>
        <w:t xml:space="preserve"> </w:t>
      </w:r>
      <w:r w:rsidRPr="00381731">
        <w:t>and</w:t>
      </w:r>
      <w:r w:rsidRPr="00381731">
        <w:rPr>
          <w:spacing w:val="-13"/>
        </w:rPr>
        <w:t xml:space="preserve"> </w:t>
      </w:r>
      <w:r w:rsidRPr="00381731">
        <w:t>noise</w:t>
      </w:r>
      <w:r w:rsidRPr="00381731">
        <w:rPr>
          <w:spacing w:val="-13"/>
        </w:rPr>
        <w:t xml:space="preserve"> </w:t>
      </w:r>
      <w:r w:rsidRPr="00381731">
        <w:t>monitoring</w:t>
      </w:r>
      <w:r w:rsidRPr="00381731">
        <w:rPr>
          <w:spacing w:val="-13"/>
        </w:rPr>
        <w:t xml:space="preserve"> </w:t>
      </w:r>
      <w:r w:rsidRPr="00381731">
        <w:t>by</w:t>
      </w:r>
      <w:r w:rsidRPr="00381731">
        <w:rPr>
          <w:spacing w:val="-13"/>
        </w:rPr>
        <w:t xml:space="preserve"> </w:t>
      </w:r>
      <w:r w:rsidRPr="00381731">
        <w:t>the</w:t>
      </w:r>
      <w:r w:rsidRPr="00381731">
        <w:rPr>
          <w:spacing w:val="-13"/>
        </w:rPr>
        <w:t xml:space="preserve"> </w:t>
      </w:r>
      <w:r w:rsidRPr="00381731">
        <w:rPr>
          <w:spacing w:val="-5"/>
        </w:rPr>
        <w:t>EPA</w:t>
      </w:r>
      <w:r w:rsidRPr="00381731">
        <w:rPr>
          <w:spacing w:val="-13"/>
        </w:rPr>
        <w:t xml:space="preserve"> </w:t>
      </w:r>
      <w:r w:rsidRPr="00381731">
        <w:t>will</w:t>
      </w:r>
      <w:r w:rsidRPr="00381731">
        <w:rPr>
          <w:spacing w:val="-13"/>
        </w:rPr>
        <w:t xml:space="preserve"> </w:t>
      </w:r>
      <w:r w:rsidRPr="00381731">
        <w:t>provide evidence on potential port related health and amenity impacts that can inform policy decisions and</w:t>
      </w:r>
      <w:r w:rsidRPr="00381731">
        <w:rPr>
          <w:spacing w:val="-15"/>
        </w:rPr>
        <w:t xml:space="preserve"> </w:t>
      </w:r>
      <w:r w:rsidRPr="00381731">
        <w:t>the</w:t>
      </w:r>
      <w:r w:rsidRPr="00381731">
        <w:rPr>
          <w:spacing w:val="-15"/>
        </w:rPr>
        <w:t xml:space="preserve"> </w:t>
      </w:r>
      <w:r w:rsidRPr="00381731">
        <w:t>community.</w:t>
      </w:r>
      <w:r w:rsidRPr="00381731">
        <w:rPr>
          <w:spacing w:val="-15"/>
        </w:rPr>
        <w:t xml:space="preserve"> </w:t>
      </w:r>
      <w:r w:rsidRPr="00381731">
        <w:t>There</w:t>
      </w:r>
      <w:r w:rsidRPr="00381731">
        <w:rPr>
          <w:spacing w:val="-15"/>
        </w:rPr>
        <w:t xml:space="preserve"> </w:t>
      </w:r>
      <w:r w:rsidRPr="00381731">
        <w:t>may</w:t>
      </w:r>
      <w:r w:rsidRPr="00381731">
        <w:rPr>
          <w:spacing w:val="-15"/>
        </w:rPr>
        <w:t xml:space="preserve"> </w:t>
      </w:r>
      <w:r w:rsidRPr="00381731">
        <w:t>be</w:t>
      </w:r>
      <w:r w:rsidRPr="00381731">
        <w:rPr>
          <w:spacing w:val="-15"/>
        </w:rPr>
        <w:t xml:space="preserve"> </w:t>
      </w:r>
      <w:r w:rsidRPr="00381731">
        <w:t>opportunities</w:t>
      </w:r>
      <w:r w:rsidRPr="00381731">
        <w:rPr>
          <w:spacing w:val="-15"/>
        </w:rPr>
        <w:t xml:space="preserve"> </w:t>
      </w:r>
      <w:r w:rsidRPr="00381731">
        <w:t>to</w:t>
      </w:r>
      <w:r w:rsidRPr="00381731">
        <w:rPr>
          <w:spacing w:val="-15"/>
        </w:rPr>
        <w:t xml:space="preserve"> </w:t>
      </w:r>
      <w:r w:rsidRPr="00381731">
        <w:t>consider</w:t>
      </w:r>
      <w:r w:rsidRPr="00381731">
        <w:rPr>
          <w:spacing w:val="-15"/>
        </w:rPr>
        <w:t xml:space="preserve"> </w:t>
      </w:r>
      <w:r w:rsidRPr="00381731">
        <w:t>the</w:t>
      </w:r>
      <w:r w:rsidRPr="00381731">
        <w:rPr>
          <w:spacing w:val="-15"/>
        </w:rPr>
        <w:t xml:space="preserve"> </w:t>
      </w:r>
      <w:r w:rsidRPr="00381731">
        <w:t>most</w:t>
      </w:r>
      <w:r w:rsidRPr="00381731">
        <w:rPr>
          <w:spacing w:val="-15"/>
        </w:rPr>
        <w:t xml:space="preserve"> </w:t>
      </w:r>
      <w:r w:rsidRPr="00381731">
        <w:t>effective</w:t>
      </w:r>
      <w:r w:rsidRPr="00381731">
        <w:rPr>
          <w:spacing w:val="-15"/>
        </w:rPr>
        <w:t xml:space="preserve"> </w:t>
      </w:r>
      <w:r w:rsidRPr="00381731">
        <w:t>ways</w:t>
      </w:r>
      <w:r w:rsidRPr="00381731">
        <w:rPr>
          <w:spacing w:val="-15"/>
        </w:rPr>
        <w:t xml:space="preserve"> </w:t>
      </w:r>
      <w:r w:rsidRPr="00381731">
        <w:t>to</w:t>
      </w:r>
      <w:r w:rsidRPr="00381731">
        <w:rPr>
          <w:spacing w:val="-15"/>
        </w:rPr>
        <w:t xml:space="preserve"> </w:t>
      </w:r>
      <w:r w:rsidRPr="00381731">
        <w:t>undertake these monitoring programs. The causes of significant breaches of regulatory standards or thresholds</w:t>
      </w:r>
      <w:r w:rsidRPr="00381731">
        <w:rPr>
          <w:spacing w:val="-21"/>
        </w:rPr>
        <w:t xml:space="preserve"> </w:t>
      </w:r>
      <w:r w:rsidRPr="00381731">
        <w:t>should</w:t>
      </w:r>
      <w:r w:rsidRPr="00381731">
        <w:rPr>
          <w:spacing w:val="-21"/>
        </w:rPr>
        <w:t xml:space="preserve"> </w:t>
      </w:r>
      <w:r w:rsidRPr="00381731">
        <w:t>be</w:t>
      </w:r>
      <w:r w:rsidRPr="00381731">
        <w:rPr>
          <w:spacing w:val="-21"/>
        </w:rPr>
        <w:t xml:space="preserve"> </w:t>
      </w:r>
      <w:r w:rsidRPr="00381731">
        <w:t>investigated</w:t>
      </w:r>
      <w:r w:rsidRPr="00381731">
        <w:rPr>
          <w:spacing w:val="-21"/>
        </w:rPr>
        <w:t xml:space="preserve"> </w:t>
      </w:r>
      <w:r w:rsidRPr="00381731">
        <w:t>and</w:t>
      </w:r>
      <w:r w:rsidRPr="00381731">
        <w:rPr>
          <w:spacing w:val="-21"/>
        </w:rPr>
        <w:t xml:space="preserve"> </w:t>
      </w:r>
      <w:r w:rsidRPr="00381731">
        <w:t>reported.</w:t>
      </w:r>
    </w:p>
    <w:p w14:paraId="75AC1FCD" w14:textId="77777777" w:rsidR="0046215C" w:rsidRPr="0073506B" w:rsidRDefault="0046215C" w:rsidP="0046215C">
      <w:pPr>
        <w:spacing w:after="100" w:afterAutospacing="1" w:line="278" w:lineRule="auto"/>
        <w:sectPr w:rsidR="0046215C" w:rsidRPr="0073506B">
          <w:pgSz w:w="11910" w:h="16840"/>
          <w:pgMar w:top="2540" w:right="460" w:bottom="600" w:left="1280" w:header="2350" w:footer="403" w:gutter="0"/>
          <w:cols w:space="720"/>
        </w:sectPr>
      </w:pPr>
    </w:p>
    <w:p w14:paraId="674D03FD" w14:textId="77777777" w:rsidR="0046215C" w:rsidRPr="0073506B" w:rsidRDefault="0046215C" w:rsidP="0046215C">
      <w:pPr>
        <w:pStyle w:val="BodyText"/>
        <w:spacing w:after="100" w:afterAutospacing="1"/>
        <w:rPr>
          <w:sz w:val="20"/>
        </w:rPr>
      </w:pPr>
    </w:p>
    <w:p w14:paraId="109EFF51" w14:textId="77777777" w:rsidR="0046215C" w:rsidRPr="00381731" w:rsidRDefault="0046215C" w:rsidP="0046215C">
      <w:pPr>
        <w:spacing w:after="100" w:afterAutospacing="1"/>
      </w:pPr>
      <w:r>
        <w:rPr>
          <w:w w:val="115"/>
        </w:rPr>
        <w:t xml:space="preserve">6. </w:t>
      </w:r>
      <w:r w:rsidRPr="00381731">
        <w:rPr>
          <w:w w:val="115"/>
        </w:rPr>
        <w:t>The</w:t>
      </w:r>
      <w:r w:rsidRPr="00381731">
        <w:rPr>
          <w:spacing w:val="-22"/>
          <w:w w:val="115"/>
        </w:rPr>
        <w:t xml:space="preserve"> </w:t>
      </w:r>
      <w:r w:rsidRPr="00381731">
        <w:rPr>
          <w:spacing w:val="-3"/>
          <w:w w:val="115"/>
        </w:rPr>
        <w:t>Victorian</w:t>
      </w:r>
      <w:r w:rsidRPr="00381731">
        <w:rPr>
          <w:spacing w:val="-22"/>
          <w:w w:val="115"/>
        </w:rPr>
        <w:t xml:space="preserve"> </w:t>
      </w:r>
      <w:r w:rsidRPr="00381731">
        <w:rPr>
          <w:w w:val="115"/>
        </w:rPr>
        <w:t>Government</w:t>
      </w:r>
      <w:r w:rsidRPr="00381731">
        <w:rPr>
          <w:spacing w:val="-22"/>
          <w:w w:val="115"/>
        </w:rPr>
        <w:t xml:space="preserve"> </w:t>
      </w:r>
      <w:r w:rsidRPr="00381731">
        <w:rPr>
          <w:w w:val="115"/>
        </w:rPr>
        <w:t>should</w:t>
      </w:r>
      <w:r w:rsidRPr="00381731">
        <w:rPr>
          <w:spacing w:val="-22"/>
          <w:w w:val="115"/>
        </w:rPr>
        <w:t xml:space="preserve"> </w:t>
      </w:r>
      <w:r w:rsidRPr="00381731">
        <w:rPr>
          <w:w w:val="115"/>
        </w:rPr>
        <w:t>ensure</w:t>
      </w:r>
      <w:r w:rsidRPr="00381731">
        <w:rPr>
          <w:spacing w:val="-22"/>
          <w:w w:val="115"/>
        </w:rPr>
        <w:t xml:space="preserve"> </w:t>
      </w:r>
      <w:r w:rsidRPr="00381731">
        <w:rPr>
          <w:w w:val="115"/>
        </w:rPr>
        <w:t>that</w:t>
      </w:r>
      <w:r w:rsidRPr="00381731">
        <w:rPr>
          <w:spacing w:val="-22"/>
          <w:w w:val="115"/>
        </w:rPr>
        <w:t xml:space="preserve"> </w:t>
      </w:r>
      <w:r w:rsidRPr="00381731">
        <w:rPr>
          <w:spacing w:val="-4"/>
          <w:w w:val="115"/>
        </w:rPr>
        <w:t>over</w:t>
      </w:r>
      <w:r w:rsidRPr="00381731">
        <w:rPr>
          <w:spacing w:val="-22"/>
          <w:w w:val="115"/>
        </w:rPr>
        <w:t xml:space="preserve"> </w:t>
      </w:r>
      <w:r w:rsidRPr="00381731">
        <w:rPr>
          <w:w w:val="115"/>
        </w:rPr>
        <w:t>the 50-year</w:t>
      </w:r>
      <w:r w:rsidRPr="00381731">
        <w:rPr>
          <w:spacing w:val="-15"/>
          <w:w w:val="115"/>
        </w:rPr>
        <w:t xml:space="preserve"> </w:t>
      </w:r>
      <w:r w:rsidRPr="00381731">
        <w:rPr>
          <w:spacing w:val="-3"/>
          <w:w w:val="115"/>
        </w:rPr>
        <w:t>term</w:t>
      </w:r>
      <w:r w:rsidRPr="00381731">
        <w:rPr>
          <w:spacing w:val="-15"/>
          <w:w w:val="115"/>
        </w:rPr>
        <w:t xml:space="preserve"> </w:t>
      </w:r>
      <w:r w:rsidRPr="00381731">
        <w:rPr>
          <w:w w:val="115"/>
        </w:rPr>
        <w:t>of</w:t>
      </w:r>
      <w:r w:rsidRPr="00381731">
        <w:rPr>
          <w:spacing w:val="-15"/>
          <w:w w:val="115"/>
        </w:rPr>
        <w:t xml:space="preserve"> </w:t>
      </w:r>
      <w:r w:rsidRPr="00381731">
        <w:rPr>
          <w:w w:val="115"/>
        </w:rPr>
        <w:t>the</w:t>
      </w:r>
      <w:r w:rsidRPr="00381731">
        <w:rPr>
          <w:spacing w:val="-15"/>
          <w:w w:val="115"/>
        </w:rPr>
        <w:t xml:space="preserve"> </w:t>
      </w:r>
      <w:r w:rsidRPr="00381731">
        <w:rPr>
          <w:w w:val="115"/>
        </w:rPr>
        <w:t>Port</w:t>
      </w:r>
      <w:r w:rsidRPr="00381731">
        <w:rPr>
          <w:spacing w:val="-15"/>
          <w:w w:val="115"/>
        </w:rPr>
        <w:t xml:space="preserve"> </w:t>
      </w:r>
      <w:r w:rsidRPr="00381731">
        <w:rPr>
          <w:w w:val="115"/>
        </w:rPr>
        <w:t>of</w:t>
      </w:r>
      <w:r w:rsidRPr="00381731">
        <w:rPr>
          <w:spacing w:val="-15"/>
          <w:w w:val="115"/>
        </w:rPr>
        <w:t xml:space="preserve"> </w:t>
      </w:r>
      <w:r w:rsidRPr="00381731">
        <w:rPr>
          <w:w w:val="115"/>
        </w:rPr>
        <w:t>Melbourne</w:t>
      </w:r>
      <w:r w:rsidRPr="00381731">
        <w:rPr>
          <w:spacing w:val="-15"/>
          <w:w w:val="115"/>
        </w:rPr>
        <w:t xml:space="preserve"> </w:t>
      </w:r>
      <w:r w:rsidRPr="00381731">
        <w:rPr>
          <w:w w:val="115"/>
        </w:rPr>
        <w:t>lease</w:t>
      </w:r>
      <w:r w:rsidRPr="00381731">
        <w:rPr>
          <w:spacing w:val="-15"/>
          <w:w w:val="115"/>
        </w:rPr>
        <w:t xml:space="preserve"> </w:t>
      </w:r>
      <w:r w:rsidRPr="00381731">
        <w:rPr>
          <w:w w:val="115"/>
        </w:rPr>
        <w:t>the</w:t>
      </w:r>
      <w:r w:rsidRPr="00381731">
        <w:rPr>
          <w:spacing w:val="-15"/>
          <w:w w:val="115"/>
        </w:rPr>
        <w:t xml:space="preserve"> </w:t>
      </w:r>
      <w:r w:rsidRPr="00381731">
        <w:rPr>
          <w:w w:val="115"/>
        </w:rPr>
        <w:t>robust governance</w:t>
      </w:r>
      <w:r w:rsidRPr="00381731">
        <w:rPr>
          <w:spacing w:val="-25"/>
          <w:w w:val="115"/>
        </w:rPr>
        <w:t xml:space="preserve"> </w:t>
      </w:r>
      <w:r w:rsidRPr="00381731">
        <w:rPr>
          <w:w w:val="115"/>
        </w:rPr>
        <w:t>and</w:t>
      </w:r>
      <w:r w:rsidRPr="00381731">
        <w:rPr>
          <w:spacing w:val="-25"/>
          <w:w w:val="115"/>
        </w:rPr>
        <w:t xml:space="preserve"> </w:t>
      </w:r>
      <w:r w:rsidRPr="00381731">
        <w:rPr>
          <w:w w:val="115"/>
        </w:rPr>
        <w:t>contract</w:t>
      </w:r>
      <w:r w:rsidRPr="00381731">
        <w:rPr>
          <w:spacing w:val="-25"/>
          <w:w w:val="115"/>
        </w:rPr>
        <w:t xml:space="preserve"> </w:t>
      </w:r>
      <w:r w:rsidRPr="00381731">
        <w:rPr>
          <w:w w:val="115"/>
        </w:rPr>
        <w:t>management</w:t>
      </w:r>
      <w:r w:rsidRPr="00381731">
        <w:rPr>
          <w:spacing w:val="-25"/>
          <w:w w:val="115"/>
        </w:rPr>
        <w:t xml:space="preserve"> </w:t>
      </w:r>
      <w:r w:rsidRPr="00381731">
        <w:rPr>
          <w:w w:val="115"/>
        </w:rPr>
        <w:t>framework</w:t>
      </w:r>
      <w:r w:rsidRPr="00381731">
        <w:rPr>
          <w:spacing w:val="-25"/>
          <w:w w:val="115"/>
        </w:rPr>
        <w:t xml:space="preserve"> </w:t>
      </w:r>
      <w:r w:rsidRPr="00381731">
        <w:rPr>
          <w:w w:val="115"/>
        </w:rPr>
        <w:t>that has</w:t>
      </w:r>
      <w:r w:rsidRPr="00381731">
        <w:rPr>
          <w:spacing w:val="-38"/>
          <w:w w:val="115"/>
        </w:rPr>
        <w:t xml:space="preserve"> </w:t>
      </w:r>
      <w:r w:rsidRPr="00381731">
        <w:rPr>
          <w:w w:val="115"/>
        </w:rPr>
        <w:t>been</w:t>
      </w:r>
      <w:r w:rsidRPr="00381731">
        <w:rPr>
          <w:spacing w:val="-38"/>
          <w:w w:val="115"/>
        </w:rPr>
        <w:t xml:space="preserve"> </w:t>
      </w:r>
      <w:r w:rsidRPr="00381731">
        <w:rPr>
          <w:w w:val="115"/>
        </w:rPr>
        <w:t>established</w:t>
      </w:r>
      <w:r w:rsidRPr="00381731">
        <w:rPr>
          <w:spacing w:val="-38"/>
          <w:w w:val="115"/>
        </w:rPr>
        <w:t xml:space="preserve"> </w:t>
      </w:r>
      <w:r w:rsidRPr="00381731">
        <w:rPr>
          <w:w w:val="115"/>
        </w:rPr>
        <w:t>continues</w:t>
      </w:r>
      <w:r w:rsidRPr="00381731">
        <w:rPr>
          <w:spacing w:val="-38"/>
          <w:w w:val="115"/>
        </w:rPr>
        <w:t xml:space="preserve"> </w:t>
      </w:r>
      <w:r w:rsidRPr="00381731">
        <w:rPr>
          <w:spacing w:val="-5"/>
          <w:w w:val="115"/>
        </w:rPr>
        <w:t>to</w:t>
      </w:r>
      <w:r w:rsidRPr="00381731">
        <w:rPr>
          <w:spacing w:val="-38"/>
          <w:w w:val="115"/>
        </w:rPr>
        <w:t xml:space="preserve"> </w:t>
      </w:r>
      <w:r w:rsidRPr="00381731">
        <w:rPr>
          <w:w w:val="115"/>
        </w:rPr>
        <w:t>be</w:t>
      </w:r>
      <w:r w:rsidRPr="00381731">
        <w:rPr>
          <w:spacing w:val="-38"/>
          <w:w w:val="115"/>
        </w:rPr>
        <w:t xml:space="preserve"> </w:t>
      </w:r>
      <w:r w:rsidRPr="00381731">
        <w:rPr>
          <w:w w:val="115"/>
        </w:rPr>
        <w:t>maintained.</w:t>
      </w:r>
    </w:p>
    <w:p w14:paraId="3EB58A50" w14:textId="77777777" w:rsidR="0046215C" w:rsidRPr="00381731" w:rsidRDefault="0046215C" w:rsidP="0046215C">
      <w:pPr>
        <w:spacing w:after="100" w:afterAutospacing="1"/>
      </w:pPr>
      <w:r w:rsidRPr="00381731">
        <w:t>In</w:t>
      </w:r>
      <w:r w:rsidRPr="00381731">
        <w:rPr>
          <w:spacing w:val="-17"/>
        </w:rPr>
        <w:t xml:space="preserve"> </w:t>
      </w:r>
      <w:r w:rsidRPr="00381731">
        <w:t>particular,</w:t>
      </w:r>
      <w:r w:rsidRPr="00381731">
        <w:rPr>
          <w:spacing w:val="-17"/>
        </w:rPr>
        <w:t xml:space="preserve"> </w:t>
      </w:r>
      <w:r w:rsidRPr="00381731">
        <w:t>a</w:t>
      </w:r>
      <w:r w:rsidRPr="00381731">
        <w:rPr>
          <w:spacing w:val="-17"/>
        </w:rPr>
        <w:t xml:space="preserve"> </w:t>
      </w:r>
      <w:r w:rsidRPr="00381731">
        <w:t>strong</w:t>
      </w:r>
      <w:r w:rsidRPr="00381731">
        <w:rPr>
          <w:spacing w:val="-17"/>
        </w:rPr>
        <w:t xml:space="preserve"> </w:t>
      </w:r>
      <w:r w:rsidRPr="00381731">
        <w:t>core</w:t>
      </w:r>
      <w:r w:rsidRPr="00381731">
        <w:rPr>
          <w:spacing w:val="-17"/>
        </w:rPr>
        <w:t xml:space="preserve"> </w:t>
      </w:r>
      <w:r w:rsidRPr="00381731">
        <w:t>technical</w:t>
      </w:r>
      <w:r w:rsidRPr="00381731">
        <w:rPr>
          <w:spacing w:val="-17"/>
        </w:rPr>
        <w:t xml:space="preserve"> </w:t>
      </w:r>
      <w:r w:rsidRPr="00381731">
        <w:t>and</w:t>
      </w:r>
      <w:r w:rsidRPr="00381731">
        <w:rPr>
          <w:spacing w:val="-17"/>
        </w:rPr>
        <w:t xml:space="preserve"> </w:t>
      </w:r>
      <w:r w:rsidRPr="00381731">
        <w:t>policy</w:t>
      </w:r>
      <w:r w:rsidRPr="00381731">
        <w:rPr>
          <w:spacing w:val="-17"/>
        </w:rPr>
        <w:t xml:space="preserve"> </w:t>
      </w:r>
      <w:r w:rsidRPr="00381731">
        <w:t>capability</w:t>
      </w:r>
      <w:r w:rsidRPr="00381731">
        <w:rPr>
          <w:spacing w:val="-17"/>
        </w:rPr>
        <w:t xml:space="preserve"> </w:t>
      </w:r>
      <w:r w:rsidRPr="00381731">
        <w:t>needs</w:t>
      </w:r>
      <w:r w:rsidRPr="00381731">
        <w:rPr>
          <w:spacing w:val="-17"/>
        </w:rPr>
        <w:t xml:space="preserve"> </w:t>
      </w:r>
      <w:r w:rsidRPr="00381731">
        <w:t>to</w:t>
      </w:r>
      <w:r w:rsidRPr="00381731">
        <w:rPr>
          <w:spacing w:val="-17"/>
        </w:rPr>
        <w:t xml:space="preserve"> </w:t>
      </w:r>
      <w:r w:rsidRPr="00381731">
        <w:t>be</w:t>
      </w:r>
      <w:r w:rsidRPr="00381731">
        <w:rPr>
          <w:spacing w:val="-17"/>
        </w:rPr>
        <w:t xml:space="preserve"> </w:t>
      </w:r>
      <w:r w:rsidRPr="00381731">
        <w:t>maintained</w:t>
      </w:r>
      <w:r w:rsidRPr="00381731">
        <w:rPr>
          <w:spacing w:val="-17"/>
        </w:rPr>
        <w:t xml:space="preserve"> </w:t>
      </w:r>
      <w:r w:rsidRPr="00381731">
        <w:t>within</w:t>
      </w:r>
      <w:r w:rsidRPr="00381731">
        <w:rPr>
          <w:spacing w:val="-17"/>
        </w:rPr>
        <w:t xml:space="preserve"> </w:t>
      </w:r>
      <w:r w:rsidRPr="00381731">
        <w:t>the Victorian</w:t>
      </w:r>
      <w:r w:rsidRPr="00381731">
        <w:rPr>
          <w:spacing w:val="-30"/>
        </w:rPr>
        <w:t xml:space="preserve"> </w:t>
      </w:r>
      <w:r w:rsidRPr="00381731">
        <w:t>Government</w:t>
      </w:r>
      <w:r w:rsidRPr="00381731">
        <w:rPr>
          <w:spacing w:val="-30"/>
        </w:rPr>
        <w:t xml:space="preserve"> </w:t>
      </w:r>
      <w:r w:rsidRPr="00381731">
        <w:t>to:</w:t>
      </w:r>
    </w:p>
    <w:p w14:paraId="5587E844" w14:textId="77777777" w:rsidR="0046215C" w:rsidRPr="00381731" w:rsidRDefault="0046215C" w:rsidP="00E14DFD">
      <w:pPr>
        <w:pStyle w:val="ListParagraph"/>
        <w:numPr>
          <w:ilvl w:val="0"/>
          <w:numId w:val="22"/>
        </w:numPr>
        <w:spacing w:before="0" w:after="100" w:afterAutospacing="1"/>
      </w:pPr>
      <w:r w:rsidRPr="00381731">
        <w:t>operate</w:t>
      </w:r>
      <w:r w:rsidRPr="00381731">
        <w:rPr>
          <w:spacing w:val="-15"/>
        </w:rPr>
        <w:t xml:space="preserve"> </w:t>
      </w:r>
      <w:r w:rsidRPr="00381731">
        <w:t>as</w:t>
      </w:r>
      <w:r w:rsidRPr="00381731">
        <w:rPr>
          <w:spacing w:val="-15"/>
        </w:rPr>
        <w:t xml:space="preserve"> </w:t>
      </w:r>
      <w:r w:rsidRPr="00381731">
        <w:t>an</w:t>
      </w:r>
      <w:r w:rsidRPr="00381731">
        <w:rPr>
          <w:spacing w:val="-15"/>
        </w:rPr>
        <w:t xml:space="preserve"> </w:t>
      </w:r>
      <w:r w:rsidRPr="00381731">
        <w:t>active</w:t>
      </w:r>
      <w:r w:rsidRPr="00381731">
        <w:rPr>
          <w:spacing w:val="-15"/>
        </w:rPr>
        <w:t xml:space="preserve"> </w:t>
      </w:r>
      <w:r w:rsidRPr="00381731">
        <w:t>and</w:t>
      </w:r>
      <w:r w:rsidRPr="00381731">
        <w:rPr>
          <w:spacing w:val="-15"/>
        </w:rPr>
        <w:t xml:space="preserve"> </w:t>
      </w:r>
      <w:r w:rsidRPr="00381731">
        <w:t>informed</w:t>
      </w:r>
      <w:r w:rsidRPr="00381731">
        <w:rPr>
          <w:spacing w:val="-15"/>
        </w:rPr>
        <w:t xml:space="preserve"> </w:t>
      </w:r>
      <w:r w:rsidRPr="00381731">
        <w:t>port</w:t>
      </w:r>
      <w:r w:rsidRPr="00381731">
        <w:rPr>
          <w:spacing w:val="-15"/>
        </w:rPr>
        <w:t xml:space="preserve"> </w:t>
      </w:r>
      <w:r w:rsidRPr="00381731">
        <w:t>lessor</w:t>
      </w:r>
    </w:p>
    <w:p w14:paraId="59E6644D" w14:textId="77777777" w:rsidR="0046215C" w:rsidRPr="00381731" w:rsidRDefault="0046215C" w:rsidP="00E14DFD">
      <w:pPr>
        <w:pStyle w:val="ListParagraph"/>
        <w:numPr>
          <w:ilvl w:val="0"/>
          <w:numId w:val="22"/>
        </w:numPr>
        <w:spacing w:before="0" w:after="100" w:afterAutospacing="1"/>
      </w:pPr>
      <w:r w:rsidRPr="00381731">
        <w:t>clearly</w:t>
      </w:r>
      <w:r w:rsidRPr="00381731">
        <w:rPr>
          <w:spacing w:val="-18"/>
        </w:rPr>
        <w:t xml:space="preserve"> </w:t>
      </w:r>
      <w:r w:rsidRPr="00381731">
        <w:t>understand</w:t>
      </w:r>
      <w:r w:rsidRPr="00381731">
        <w:rPr>
          <w:spacing w:val="-18"/>
        </w:rPr>
        <w:t xml:space="preserve"> </w:t>
      </w:r>
      <w:r w:rsidRPr="00381731">
        <w:t>the</w:t>
      </w:r>
      <w:r w:rsidRPr="00381731">
        <w:rPr>
          <w:spacing w:val="-18"/>
        </w:rPr>
        <w:t xml:space="preserve"> </w:t>
      </w:r>
      <w:r w:rsidRPr="00381731">
        <w:t>Government’s</w:t>
      </w:r>
      <w:r w:rsidRPr="00381731">
        <w:rPr>
          <w:spacing w:val="-18"/>
        </w:rPr>
        <w:t xml:space="preserve"> </w:t>
      </w:r>
      <w:r w:rsidRPr="00381731">
        <w:t>ongoing</w:t>
      </w:r>
      <w:r w:rsidRPr="00381731">
        <w:rPr>
          <w:spacing w:val="-18"/>
        </w:rPr>
        <w:t xml:space="preserve"> </w:t>
      </w:r>
      <w:r w:rsidRPr="00381731">
        <w:t>obligations</w:t>
      </w:r>
      <w:r w:rsidRPr="00381731">
        <w:rPr>
          <w:spacing w:val="-18"/>
        </w:rPr>
        <w:t xml:space="preserve"> </w:t>
      </w:r>
      <w:r w:rsidRPr="00381731">
        <w:t>and</w:t>
      </w:r>
      <w:r w:rsidRPr="00381731">
        <w:rPr>
          <w:spacing w:val="-18"/>
        </w:rPr>
        <w:t xml:space="preserve"> </w:t>
      </w:r>
      <w:r w:rsidRPr="00381731">
        <w:t>powers</w:t>
      </w:r>
      <w:r w:rsidRPr="00381731">
        <w:rPr>
          <w:spacing w:val="-18"/>
        </w:rPr>
        <w:t xml:space="preserve"> </w:t>
      </w:r>
      <w:r w:rsidRPr="00381731">
        <w:t>under</w:t>
      </w:r>
      <w:r w:rsidRPr="00381731">
        <w:rPr>
          <w:spacing w:val="-18"/>
        </w:rPr>
        <w:t xml:space="preserve"> </w:t>
      </w:r>
      <w:r w:rsidRPr="00381731">
        <w:t>the</w:t>
      </w:r>
      <w:r w:rsidRPr="00381731">
        <w:rPr>
          <w:spacing w:val="-18"/>
        </w:rPr>
        <w:t xml:space="preserve"> </w:t>
      </w:r>
      <w:r w:rsidRPr="00381731">
        <w:t>Port</w:t>
      </w:r>
      <w:r w:rsidRPr="00381731">
        <w:rPr>
          <w:spacing w:val="-18"/>
        </w:rPr>
        <w:t xml:space="preserve"> </w:t>
      </w:r>
      <w:r w:rsidRPr="00381731">
        <w:t xml:space="preserve">of </w:t>
      </w:r>
      <w:r w:rsidRPr="00381731">
        <w:rPr>
          <w:w w:val="95"/>
        </w:rPr>
        <w:t>Melbourne</w:t>
      </w:r>
      <w:r w:rsidRPr="00381731">
        <w:rPr>
          <w:spacing w:val="11"/>
          <w:w w:val="95"/>
        </w:rPr>
        <w:t xml:space="preserve"> </w:t>
      </w:r>
      <w:r w:rsidRPr="00381731">
        <w:rPr>
          <w:w w:val="95"/>
        </w:rPr>
        <w:t>lease</w:t>
      </w:r>
    </w:p>
    <w:p w14:paraId="76A2B184" w14:textId="77777777" w:rsidR="0046215C" w:rsidRPr="00381731" w:rsidRDefault="0046215C" w:rsidP="00E14DFD">
      <w:pPr>
        <w:pStyle w:val="ListParagraph"/>
        <w:numPr>
          <w:ilvl w:val="0"/>
          <w:numId w:val="22"/>
        </w:numPr>
        <w:spacing w:before="0" w:after="100" w:afterAutospacing="1"/>
      </w:pPr>
      <w:r w:rsidRPr="00381731">
        <w:t>have</w:t>
      </w:r>
      <w:r w:rsidRPr="00381731">
        <w:rPr>
          <w:spacing w:val="-14"/>
        </w:rPr>
        <w:t xml:space="preserve"> </w:t>
      </w:r>
      <w:r w:rsidRPr="00381731">
        <w:t>strong</w:t>
      </w:r>
      <w:r w:rsidRPr="00381731">
        <w:rPr>
          <w:spacing w:val="-14"/>
        </w:rPr>
        <w:t xml:space="preserve"> </w:t>
      </w:r>
      <w:r w:rsidRPr="00381731">
        <w:t>technical</w:t>
      </w:r>
      <w:r w:rsidRPr="00381731">
        <w:rPr>
          <w:spacing w:val="-14"/>
        </w:rPr>
        <w:t xml:space="preserve"> </w:t>
      </w:r>
      <w:r w:rsidRPr="00381731">
        <w:t>skills</w:t>
      </w:r>
      <w:r w:rsidRPr="00381731">
        <w:rPr>
          <w:spacing w:val="-14"/>
        </w:rPr>
        <w:t xml:space="preserve"> </w:t>
      </w:r>
      <w:r w:rsidRPr="00381731">
        <w:t>to</w:t>
      </w:r>
      <w:r w:rsidRPr="00381731">
        <w:rPr>
          <w:spacing w:val="-14"/>
        </w:rPr>
        <w:t xml:space="preserve"> </w:t>
      </w:r>
      <w:r w:rsidRPr="00381731">
        <w:t>be</w:t>
      </w:r>
      <w:r w:rsidRPr="00381731">
        <w:rPr>
          <w:spacing w:val="-14"/>
        </w:rPr>
        <w:t xml:space="preserve"> </w:t>
      </w:r>
      <w:r w:rsidRPr="00381731">
        <w:t>able</w:t>
      </w:r>
      <w:r w:rsidRPr="00381731">
        <w:rPr>
          <w:spacing w:val="-14"/>
        </w:rPr>
        <w:t xml:space="preserve"> </w:t>
      </w:r>
      <w:r w:rsidRPr="00381731">
        <w:t>to</w:t>
      </w:r>
      <w:r w:rsidRPr="00381731">
        <w:rPr>
          <w:spacing w:val="-14"/>
        </w:rPr>
        <w:t xml:space="preserve"> </w:t>
      </w:r>
      <w:r w:rsidRPr="00381731">
        <w:t>respond</w:t>
      </w:r>
      <w:r w:rsidRPr="00381731">
        <w:rPr>
          <w:spacing w:val="-14"/>
        </w:rPr>
        <w:t xml:space="preserve"> </w:t>
      </w:r>
      <w:r w:rsidRPr="00381731">
        <w:t>to</w:t>
      </w:r>
      <w:r w:rsidRPr="00381731">
        <w:rPr>
          <w:spacing w:val="-14"/>
        </w:rPr>
        <w:t xml:space="preserve"> </w:t>
      </w:r>
      <w:r w:rsidRPr="00381731">
        <w:t>the</w:t>
      </w:r>
      <w:r w:rsidRPr="00381731">
        <w:rPr>
          <w:spacing w:val="-14"/>
        </w:rPr>
        <w:t xml:space="preserve"> </w:t>
      </w:r>
      <w:r w:rsidRPr="00381731">
        <w:t>detail</w:t>
      </w:r>
      <w:r w:rsidRPr="00381731">
        <w:rPr>
          <w:spacing w:val="-14"/>
        </w:rPr>
        <w:t xml:space="preserve"> </w:t>
      </w:r>
      <w:r w:rsidRPr="00381731">
        <w:t>of</w:t>
      </w:r>
      <w:r w:rsidRPr="00381731">
        <w:rPr>
          <w:spacing w:val="-14"/>
        </w:rPr>
        <w:t xml:space="preserve"> </w:t>
      </w:r>
      <w:r w:rsidRPr="00381731">
        <w:t>lessee</w:t>
      </w:r>
      <w:r w:rsidRPr="00381731">
        <w:rPr>
          <w:spacing w:val="-14"/>
        </w:rPr>
        <w:t xml:space="preserve"> </w:t>
      </w:r>
      <w:r w:rsidRPr="00381731">
        <w:t>port</w:t>
      </w:r>
      <w:r w:rsidRPr="00381731">
        <w:rPr>
          <w:spacing w:val="-14"/>
        </w:rPr>
        <w:t xml:space="preserve"> </w:t>
      </w:r>
      <w:r w:rsidRPr="00381731">
        <w:t>development plans</w:t>
      </w:r>
      <w:r w:rsidRPr="00381731">
        <w:rPr>
          <w:spacing w:val="-20"/>
        </w:rPr>
        <w:t xml:space="preserve"> </w:t>
      </w:r>
      <w:r w:rsidRPr="00381731">
        <w:t>and</w:t>
      </w:r>
      <w:r w:rsidRPr="00381731">
        <w:rPr>
          <w:spacing w:val="-20"/>
        </w:rPr>
        <w:t xml:space="preserve"> </w:t>
      </w:r>
      <w:r w:rsidRPr="00381731">
        <w:t>port</w:t>
      </w:r>
      <w:r w:rsidRPr="00381731">
        <w:rPr>
          <w:spacing w:val="-20"/>
        </w:rPr>
        <w:t xml:space="preserve"> </w:t>
      </w:r>
      <w:r w:rsidRPr="00381731">
        <w:t>development</w:t>
      </w:r>
      <w:r w:rsidRPr="00381731">
        <w:rPr>
          <w:spacing w:val="-20"/>
        </w:rPr>
        <w:t xml:space="preserve"> </w:t>
      </w:r>
      <w:r w:rsidRPr="00381731">
        <w:t>strategies</w:t>
      </w:r>
    </w:p>
    <w:p w14:paraId="5A810319" w14:textId="77777777" w:rsidR="0046215C" w:rsidRPr="00381731" w:rsidRDefault="0046215C" w:rsidP="00E14DFD">
      <w:pPr>
        <w:pStyle w:val="ListParagraph"/>
        <w:numPr>
          <w:ilvl w:val="0"/>
          <w:numId w:val="22"/>
        </w:numPr>
        <w:spacing w:before="0" w:after="100" w:afterAutospacing="1"/>
        <w:rPr>
          <w:sz w:val="18"/>
        </w:rPr>
      </w:pPr>
      <w:r w:rsidRPr="00381731">
        <w:t>align</w:t>
      </w:r>
      <w:r w:rsidRPr="00381731">
        <w:rPr>
          <w:spacing w:val="-17"/>
        </w:rPr>
        <w:t xml:space="preserve"> </w:t>
      </w:r>
      <w:r w:rsidRPr="00381731">
        <w:t>lease</w:t>
      </w:r>
      <w:r w:rsidRPr="00381731">
        <w:rPr>
          <w:spacing w:val="-17"/>
        </w:rPr>
        <w:t xml:space="preserve"> </w:t>
      </w:r>
      <w:r w:rsidRPr="00381731">
        <w:t>expiration</w:t>
      </w:r>
      <w:r w:rsidRPr="00381731">
        <w:rPr>
          <w:spacing w:val="-17"/>
        </w:rPr>
        <w:t xml:space="preserve"> </w:t>
      </w:r>
      <w:r w:rsidRPr="00381731">
        <w:t>dates</w:t>
      </w:r>
      <w:r w:rsidRPr="00381731">
        <w:rPr>
          <w:spacing w:val="-17"/>
        </w:rPr>
        <w:t xml:space="preserve"> </w:t>
      </w:r>
      <w:r w:rsidRPr="00381731">
        <w:t>with</w:t>
      </w:r>
      <w:r w:rsidRPr="00381731">
        <w:rPr>
          <w:spacing w:val="-17"/>
        </w:rPr>
        <w:t xml:space="preserve"> </w:t>
      </w:r>
      <w:r w:rsidRPr="00381731">
        <w:t>decisions</w:t>
      </w:r>
      <w:r w:rsidRPr="00381731">
        <w:rPr>
          <w:spacing w:val="-17"/>
        </w:rPr>
        <w:t xml:space="preserve"> </w:t>
      </w:r>
      <w:r w:rsidRPr="00381731">
        <w:t>the</w:t>
      </w:r>
      <w:r w:rsidRPr="00381731">
        <w:rPr>
          <w:spacing w:val="-17"/>
        </w:rPr>
        <w:t xml:space="preserve"> </w:t>
      </w:r>
      <w:r w:rsidRPr="00381731">
        <w:t>Victorian</w:t>
      </w:r>
      <w:r w:rsidRPr="00381731">
        <w:rPr>
          <w:spacing w:val="-17"/>
        </w:rPr>
        <w:t xml:space="preserve"> </w:t>
      </w:r>
      <w:r w:rsidRPr="00381731">
        <w:t>Government</w:t>
      </w:r>
      <w:r w:rsidRPr="00381731">
        <w:rPr>
          <w:spacing w:val="-17"/>
        </w:rPr>
        <w:t xml:space="preserve"> </w:t>
      </w:r>
      <w:r w:rsidRPr="00381731">
        <w:t>will</w:t>
      </w:r>
      <w:r w:rsidRPr="00381731">
        <w:rPr>
          <w:spacing w:val="-17"/>
        </w:rPr>
        <w:t xml:space="preserve"> </w:t>
      </w:r>
      <w:r w:rsidRPr="00381731">
        <w:t>need</w:t>
      </w:r>
      <w:r w:rsidRPr="00381731">
        <w:rPr>
          <w:spacing w:val="-17"/>
        </w:rPr>
        <w:t xml:space="preserve"> </w:t>
      </w:r>
      <w:r w:rsidRPr="00381731">
        <w:t>to</w:t>
      </w:r>
      <w:r w:rsidRPr="00381731">
        <w:rPr>
          <w:spacing w:val="-17"/>
        </w:rPr>
        <w:t xml:space="preserve"> </w:t>
      </w:r>
      <w:r w:rsidRPr="00381731">
        <w:t>make on</w:t>
      </w:r>
      <w:r w:rsidRPr="00381731">
        <w:rPr>
          <w:spacing w:val="-19"/>
        </w:rPr>
        <w:t xml:space="preserve"> </w:t>
      </w:r>
      <w:r w:rsidRPr="00381731">
        <w:t>key</w:t>
      </w:r>
      <w:r w:rsidRPr="00381731">
        <w:rPr>
          <w:spacing w:val="-19"/>
        </w:rPr>
        <w:t xml:space="preserve"> </w:t>
      </w:r>
      <w:r w:rsidRPr="00381731">
        <w:t>capacity</w:t>
      </w:r>
      <w:r w:rsidRPr="00381731">
        <w:rPr>
          <w:spacing w:val="-19"/>
        </w:rPr>
        <w:t xml:space="preserve"> </w:t>
      </w:r>
      <w:r w:rsidRPr="00381731">
        <w:t>enhancing</w:t>
      </w:r>
      <w:r w:rsidRPr="00381731">
        <w:rPr>
          <w:spacing w:val="-19"/>
        </w:rPr>
        <w:t xml:space="preserve"> </w:t>
      </w:r>
      <w:r w:rsidRPr="00381731">
        <w:t>infrastructure</w:t>
      </w:r>
      <w:r w:rsidRPr="00381731">
        <w:rPr>
          <w:spacing w:val="-19"/>
        </w:rPr>
        <w:t xml:space="preserve"> </w:t>
      </w:r>
      <w:r w:rsidRPr="00381731">
        <w:t>projects</w:t>
      </w:r>
      <w:r w:rsidRPr="00381731">
        <w:rPr>
          <w:spacing w:val="-19"/>
        </w:rPr>
        <w:t xml:space="preserve"> </w:t>
      </w:r>
      <w:r w:rsidRPr="00381731">
        <w:t>across</w:t>
      </w:r>
      <w:r w:rsidRPr="00381731">
        <w:rPr>
          <w:spacing w:val="-19"/>
        </w:rPr>
        <w:t xml:space="preserve"> </w:t>
      </w:r>
      <w:r w:rsidRPr="00381731">
        <w:t>the</w:t>
      </w:r>
      <w:r w:rsidRPr="00381731">
        <w:rPr>
          <w:spacing w:val="-19"/>
        </w:rPr>
        <w:t xml:space="preserve"> </w:t>
      </w:r>
      <w:r w:rsidRPr="00381731">
        <w:t>Victorian</w:t>
      </w:r>
      <w:r w:rsidRPr="00381731">
        <w:rPr>
          <w:spacing w:val="-19"/>
        </w:rPr>
        <w:t xml:space="preserve"> </w:t>
      </w:r>
      <w:r w:rsidRPr="00381731">
        <w:t>ports,</w:t>
      </w:r>
      <w:r w:rsidRPr="00381731">
        <w:rPr>
          <w:spacing w:val="-19"/>
        </w:rPr>
        <w:t xml:space="preserve"> </w:t>
      </w:r>
      <w:r w:rsidRPr="00381731">
        <w:t>freight</w:t>
      </w:r>
      <w:r w:rsidRPr="00381731">
        <w:rPr>
          <w:spacing w:val="-19"/>
        </w:rPr>
        <w:t xml:space="preserve"> </w:t>
      </w:r>
      <w:r w:rsidRPr="00381731">
        <w:t>and logistics</w:t>
      </w:r>
      <w:r w:rsidRPr="00381731">
        <w:rPr>
          <w:spacing w:val="-27"/>
        </w:rPr>
        <w:t xml:space="preserve"> </w:t>
      </w:r>
      <w:r w:rsidRPr="00381731">
        <w:t>network.</w:t>
      </w:r>
    </w:p>
    <w:p w14:paraId="2260B086"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1312" behindDoc="0" locked="0" layoutInCell="1" allowOverlap="1" wp14:anchorId="711E8F32" wp14:editId="3C68678D">
                <wp:simplePos x="0" y="0"/>
                <wp:positionH relativeFrom="page">
                  <wp:posOffset>546735</wp:posOffset>
                </wp:positionH>
                <wp:positionV relativeFrom="paragraph">
                  <wp:posOffset>190500</wp:posOffset>
                </wp:positionV>
                <wp:extent cx="2915920" cy="0"/>
                <wp:effectExtent l="26035" t="20320" r="42545" b="43180"/>
                <wp:wrapTopAndBottom/>
                <wp:docPr id="6357" name="Line 67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5" o:spid="_x0000_s1026"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05pt,15pt" to="272.65pt,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" strokecolor="#f04937" strokeweight="3pt">
                <w10:wrap type="topAndBottom" anchorx="page"/>
              </v:line>
            </w:pict>
          </mc:Fallback>
        </mc:AlternateContent>
      </w:r>
    </w:p>
    <w:p w14:paraId="7260C15E" w14:textId="77777777" w:rsidR="0046215C" w:rsidRPr="0073506B" w:rsidRDefault="0046215C" w:rsidP="0046215C">
      <w:pPr>
        <w:spacing w:after="100" w:afterAutospacing="1"/>
      </w:pPr>
      <w:r>
        <w:rPr>
          <w:w w:val="115"/>
        </w:rPr>
        <w:t xml:space="preserve">7. </w:t>
      </w:r>
      <w:r w:rsidRPr="0073506B">
        <w:rPr>
          <w:w w:val="115"/>
        </w:rPr>
        <w:t xml:space="preserve">The </w:t>
      </w:r>
      <w:r w:rsidRPr="0073506B">
        <w:rPr>
          <w:spacing w:val="-3"/>
          <w:w w:val="115"/>
        </w:rPr>
        <w:t xml:space="preserve">Victorian </w:t>
      </w:r>
      <w:r w:rsidRPr="0073506B">
        <w:rPr>
          <w:w w:val="115"/>
        </w:rPr>
        <w:t xml:space="preserve">Government should not </w:t>
      </w:r>
      <w:r w:rsidRPr="0073506B">
        <w:rPr>
          <w:spacing w:val="-3"/>
          <w:w w:val="115"/>
        </w:rPr>
        <w:t xml:space="preserve">enter </w:t>
      </w:r>
      <w:r w:rsidRPr="0073506B">
        <w:rPr>
          <w:spacing w:val="-4"/>
          <w:w w:val="115"/>
        </w:rPr>
        <w:t xml:space="preserve">into </w:t>
      </w:r>
      <w:r w:rsidRPr="0073506B">
        <w:rPr>
          <w:spacing w:val="-3"/>
          <w:w w:val="115"/>
        </w:rPr>
        <w:t xml:space="preserve">any </w:t>
      </w:r>
      <w:r w:rsidRPr="0073506B">
        <w:rPr>
          <w:w w:val="115"/>
        </w:rPr>
        <w:t>arrangement</w:t>
      </w:r>
      <w:r w:rsidRPr="0073506B">
        <w:rPr>
          <w:spacing w:val="-12"/>
          <w:w w:val="115"/>
        </w:rPr>
        <w:t xml:space="preserve"> </w:t>
      </w:r>
      <w:r w:rsidRPr="0073506B">
        <w:rPr>
          <w:w w:val="115"/>
        </w:rPr>
        <w:t>that</w:t>
      </w:r>
      <w:r w:rsidRPr="0073506B">
        <w:rPr>
          <w:spacing w:val="-12"/>
          <w:w w:val="115"/>
        </w:rPr>
        <w:t xml:space="preserve"> </w:t>
      </w:r>
      <w:r w:rsidRPr="0073506B">
        <w:rPr>
          <w:w w:val="115"/>
        </w:rPr>
        <w:t>restricts</w:t>
      </w:r>
      <w:r w:rsidRPr="0073506B">
        <w:rPr>
          <w:spacing w:val="-12"/>
          <w:w w:val="115"/>
        </w:rPr>
        <w:t xml:space="preserve"> </w:t>
      </w:r>
      <w:r w:rsidRPr="0073506B">
        <w:rPr>
          <w:w w:val="115"/>
        </w:rPr>
        <w:t>the</w:t>
      </w:r>
      <w:r w:rsidRPr="0073506B">
        <w:rPr>
          <w:spacing w:val="-12"/>
          <w:w w:val="115"/>
        </w:rPr>
        <w:t xml:space="preserve"> </w:t>
      </w:r>
      <w:r w:rsidRPr="0073506B">
        <w:rPr>
          <w:w w:val="115"/>
        </w:rPr>
        <w:t>ability</w:t>
      </w:r>
      <w:r w:rsidRPr="0073506B">
        <w:rPr>
          <w:spacing w:val="-12"/>
          <w:w w:val="115"/>
        </w:rPr>
        <w:t xml:space="preserve"> </w:t>
      </w:r>
      <w:r w:rsidRPr="0073506B">
        <w:rPr>
          <w:spacing w:val="-5"/>
          <w:w w:val="115"/>
        </w:rPr>
        <w:t>to</w:t>
      </w:r>
      <w:r w:rsidRPr="0073506B">
        <w:rPr>
          <w:spacing w:val="-12"/>
          <w:w w:val="115"/>
        </w:rPr>
        <w:t xml:space="preserve"> </w:t>
      </w:r>
      <w:r w:rsidRPr="0073506B">
        <w:rPr>
          <w:spacing w:val="-3"/>
          <w:w w:val="115"/>
        </w:rPr>
        <w:t>develop</w:t>
      </w:r>
      <w:r w:rsidRPr="0073506B">
        <w:rPr>
          <w:spacing w:val="-12"/>
          <w:w w:val="115"/>
        </w:rPr>
        <w:t xml:space="preserve"> </w:t>
      </w:r>
      <w:r w:rsidRPr="0073506B">
        <w:rPr>
          <w:w w:val="115"/>
        </w:rPr>
        <w:t>a</w:t>
      </w:r>
      <w:r w:rsidRPr="0073506B">
        <w:rPr>
          <w:spacing w:val="-12"/>
          <w:w w:val="115"/>
        </w:rPr>
        <w:t xml:space="preserve"> </w:t>
      </w:r>
      <w:r w:rsidRPr="0073506B">
        <w:rPr>
          <w:w w:val="115"/>
        </w:rPr>
        <w:t>second container</w:t>
      </w:r>
      <w:r w:rsidRPr="0073506B">
        <w:rPr>
          <w:spacing w:val="-26"/>
          <w:w w:val="115"/>
        </w:rPr>
        <w:t xml:space="preserve"> </w:t>
      </w:r>
      <w:r w:rsidRPr="0073506B">
        <w:rPr>
          <w:w w:val="115"/>
        </w:rPr>
        <w:t>port</w:t>
      </w:r>
      <w:r w:rsidRPr="0073506B">
        <w:rPr>
          <w:spacing w:val="-26"/>
          <w:w w:val="115"/>
        </w:rPr>
        <w:t xml:space="preserve"> </w:t>
      </w:r>
      <w:r w:rsidRPr="0073506B">
        <w:rPr>
          <w:w w:val="115"/>
        </w:rPr>
        <w:t>after</w:t>
      </w:r>
      <w:r w:rsidRPr="0073506B">
        <w:rPr>
          <w:spacing w:val="-26"/>
          <w:w w:val="115"/>
        </w:rPr>
        <w:t xml:space="preserve"> </w:t>
      </w:r>
      <w:r w:rsidRPr="0073506B">
        <w:rPr>
          <w:w w:val="115"/>
        </w:rPr>
        <w:t>2031.</w:t>
      </w:r>
    </w:p>
    <w:p w14:paraId="04E7384D" w14:textId="77777777" w:rsidR="0046215C" w:rsidRPr="0073506B" w:rsidRDefault="0046215C" w:rsidP="0046215C">
      <w:pPr>
        <w:spacing w:after="100" w:afterAutospacing="1"/>
      </w:pPr>
      <w:r w:rsidRPr="0073506B">
        <w:t>There</w:t>
      </w:r>
      <w:r w:rsidRPr="0073506B">
        <w:rPr>
          <w:spacing w:val="-18"/>
        </w:rPr>
        <w:t xml:space="preserve"> </w:t>
      </w:r>
      <w:r w:rsidRPr="0073506B">
        <w:t>is</w:t>
      </w:r>
      <w:r w:rsidRPr="0073506B">
        <w:rPr>
          <w:spacing w:val="-18"/>
        </w:rPr>
        <w:t xml:space="preserve"> </w:t>
      </w:r>
      <w:r w:rsidRPr="0073506B">
        <w:t>an</w:t>
      </w:r>
      <w:r w:rsidRPr="0073506B">
        <w:rPr>
          <w:spacing w:val="-18"/>
        </w:rPr>
        <w:t xml:space="preserve"> </w:t>
      </w:r>
      <w:r w:rsidRPr="0073506B">
        <w:t>initial</w:t>
      </w:r>
      <w:r w:rsidRPr="0073506B">
        <w:rPr>
          <w:spacing w:val="-18"/>
        </w:rPr>
        <w:t xml:space="preserve"> </w:t>
      </w:r>
      <w:r w:rsidRPr="0073506B">
        <w:t>15</w:t>
      </w:r>
      <w:r w:rsidRPr="0073506B">
        <w:rPr>
          <w:spacing w:val="-18"/>
        </w:rPr>
        <w:t xml:space="preserve"> </w:t>
      </w:r>
      <w:r w:rsidRPr="0073506B">
        <w:t>year</w:t>
      </w:r>
      <w:r w:rsidRPr="0073506B">
        <w:rPr>
          <w:spacing w:val="-18"/>
        </w:rPr>
        <w:t xml:space="preserve"> </w:t>
      </w:r>
      <w:r w:rsidRPr="0073506B">
        <w:t>period</w:t>
      </w:r>
      <w:r w:rsidRPr="0073506B">
        <w:rPr>
          <w:spacing w:val="-18"/>
        </w:rPr>
        <w:t xml:space="preserve"> </w:t>
      </w:r>
      <w:r w:rsidRPr="0073506B">
        <w:t>in</w:t>
      </w:r>
      <w:r w:rsidRPr="0073506B">
        <w:rPr>
          <w:spacing w:val="-18"/>
        </w:rPr>
        <w:t xml:space="preserve"> </w:t>
      </w:r>
      <w:r w:rsidRPr="0073506B">
        <w:t>the</w:t>
      </w:r>
      <w:r w:rsidRPr="0073506B">
        <w:rPr>
          <w:spacing w:val="-18"/>
        </w:rPr>
        <w:t xml:space="preserve"> </w:t>
      </w:r>
      <w:r w:rsidRPr="0073506B">
        <w:t>Port</w:t>
      </w:r>
      <w:r w:rsidRPr="0073506B">
        <w:rPr>
          <w:spacing w:val="-18"/>
        </w:rPr>
        <w:t xml:space="preserve"> </w:t>
      </w:r>
      <w:r w:rsidRPr="0073506B">
        <w:t>of</w:t>
      </w:r>
      <w:r w:rsidRPr="0073506B">
        <w:rPr>
          <w:spacing w:val="-18"/>
        </w:rPr>
        <w:t xml:space="preserve"> </w:t>
      </w:r>
      <w:r w:rsidRPr="0073506B">
        <w:t>Melbourne</w:t>
      </w:r>
      <w:r w:rsidRPr="0073506B">
        <w:rPr>
          <w:spacing w:val="-18"/>
        </w:rPr>
        <w:t xml:space="preserve"> </w:t>
      </w:r>
      <w:r w:rsidRPr="0073506B">
        <w:t>lease</w:t>
      </w:r>
      <w:r w:rsidRPr="0073506B">
        <w:rPr>
          <w:spacing w:val="-18"/>
        </w:rPr>
        <w:t xml:space="preserve"> </w:t>
      </w:r>
      <w:r w:rsidRPr="0073506B">
        <w:t>legislation</w:t>
      </w:r>
      <w:r w:rsidRPr="0073506B">
        <w:rPr>
          <w:spacing w:val="-18"/>
        </w:rPr>
        <w:t xml:space="preserve"> </w:t>
      </w:r>
      <w:r w:rsidRPr="0073506B">
        <w:t>where</w:t>
      </w:r>
      <w:r w:rsidRPr="0073506B">
        <w:rPr>
          <w:spacing w:val="-18"/>
        </w:rPr>
        <w:t xml:space="preserve"> </w:t>
      </w:r>
      <w:r w:rsidRPr="0073506B">
        <w:t>there</w:t>
      </w:r>
      <w:r w:rsidRPr="0073506B">
        <w:rPr>
          <w:spacing w:val="-18"/>
        </w:rPr>
        <w:t xml:space="preserve"> </w:t>
      </w:r>
      <w:r w:rsidRPr="0073506B">
        <w:t>cannot</w:t>
      </w:r>
      <w:r w:rsidRPr="0073506B">
        <w:rPr>
          <w:spacing w:val="-18"/>
        </w:rPr>
        <w:t xml:space="preserve"> </w:t>
      </w:r>
      <w:r w:rsidRPr="0073506B">
        <w:t>be a</w:t>
      </w:r>
      <w:r w:rsidRPr="0073506B">
        <w:rPr>
          <w:spacing w:val="-14"/>
        </w:rPr>
        <w:t xml:space="preserve"> </w:t>
      </w:r>
      <w:r w:rsidRPr="0073506B">
        <w:t>second</w:t>
      </w:r>
      <w:r w:rsidRPr="0073506B">
        <w:rPr>
          <w:spacing w:val="-14"/>
        </w:rPr>
        <w:t xml:space="preserve"> </w:t>
      </w:r>
      <w:r w:rsidRPr="0073506B">
        <w:t>port</w:t>
      </w:r>
      <w:r w:rsidRPr="0073506B">
        <w:rPr>
          <w:spacing w:val="-14"/>
        </w:rPr>
        <w:t xml:space="preserve"> </w:t>
      </w:r>
      <w:r w:rsidRPr="0073506B">
        <w:t>built</w:t>
      </w:r>
      <w:r w:rsidRPr="0073506B">
        <w:rPr>
          <w:spacing w:val="-14"/>
        </w:rPr>
        <w:t xml:space="preserve"> </w:t>
      </w:r>
      <w:r w:rsidRPr="0073506B">
        <w:t>without</w:t>
      </w:r>
      <w:r w:rsidRPr="0073506B">
        <w:rPr>
          <w:spacing w:val="-14"/>
        </w:rPr>
        <w:t xml:space="preserve"> </w:t>
      </w:r>
      <w:r w:rsidRPr="0073506B">
        <w:t>compensation</w:t>
      </w:r>
      <w:r w:rsidRPr="0073506B">
        <w:rPr>
          <w:spacing w:val="-14"/>
        </w:rPr>
        <w:t xml:space="preserve"> </w:t>
      </w:r>
      <w:r w:rsidRPr="0073506B">
        <w:t>to</w:t>
      </w:r>
      <w:r w:rsidRPr="0073506B">
        <w:rPr>
          <w:spacing w:val="-14"/>
        </w:rPr>
        <w:t xml:space="preserve"> </w:t>
      </w:r>
      <w:r w:rsidRPr="0073506B">
        <w:t>the</w:t>
      </w:r>
      <w:r w:rsidRPr="0073506B">
        <w:rPr>
          <w:spacing w:val="-14"/>
        </w:rPr>
        <w:t xml:space="preserve"> </w:t>
      </w:r>
      <w:r w:rsidRPr="0073506B">
        <w:t>lessee.</w:t>
      </w:r>
      <w:r w:rsidRPr="0073506B">
        <w:rPr>
          <w:spacing w:val="-14"/>
        </w:rPr>
        <w:t xml:space="preserve"> </w:t>
      </w:r>
      <w:r w:rsidRPr="0073506B">
        <w:t>There</w:t>
      </w:r>
      <w:r w:rsidRPr="0073506B">
        <w:rPr>
          <w:spacing w:val="-14"/>
        </w:rPr>
        <w:t xml:space="preserve"> </w:t>
      </w:r>
      <w:r w:rsidRPr="0073506B">
        <w:t>is</w:t>
      </w:r>
      <w:r w:rsidRPr="0073506B">
        <w:rPr>
          <w:spacing w:val="-14"/>
        </w:rPr>
        <w:t xml:space="preserve"> </w:t>
      </w:r>
      <w:r w:rsidRPr="0073506B">
        <w:t>considerable</w:t>
      </w:r>
      <w:r w:rsidRPr="0073506B">
        <w:rPr>
          <w:spacing w:val="-14"/>
        </w:rPr>
        <w:t xml:space="preserve"> </w:t>
      </w:r>
      <w:r w:rsidRPr="0073506B">
        <w:t>value</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State retaining</w:t>
      </w:r>
      <w:r w:rsidRPr="0073506B">
        <w:rPr>
          <w:spacing w:val="-17"/>
        </w:rPr>
        <w:t xml:space="preserve"> </w:t>
      </w:r>
      <w:r w:rsidRPr="0073506B">
        <w:t>the</w:t>
      </w:r>
      <w:r w:rsidRPr="0073506B">
        <w:rPr>
          <w:spacing w:val="-17"/>
        </w:rPr>
        <w:t xml:space="preserve"> </w:t>
      </w:r>
      <w:r w:rsidRPr="0073506B">
        <w:t>unfettered</w:t>
      </w:r>
      <w:r w:rsidRPr="0073506B">
        <w:rPr>
          <w:spacing w:val="-17"/>
        </w:rPr>
        <w:t xml:space="preserve"> </w:t>
      </w:r>
      <w:r w:rsidRPr="0073506B">
        <w:t>option</w:t>
      </w:r>
      <w:r w:rsidRPr="0073506B">
        <w:rPr>
          <w:spacing w:val="-17"/>
        </w:rPr>
        <w:t xml:space="preserve"> </w:t>
      </w:r>
      <w:r w:rsidRPr="0073506B">
        <w:t>under</w:t>
      </w:r>
      <w:r w:rsidRPr="0073506B">
        <w:rPr>
          <w:spacing w:val="-17"/>
        </w:rPr>
        <w:t xml:space="preserve"> </w:t>
      </w:r>
      <w:r w:rsidRPr="0073506B">
        <w:t>the</w:t>
      </w:r>
      <w:r w:rsidRPr="0073506B">
        <w:rPr>
          <w:spacing w:val="-17"/>
        </w:rPr>
        <w:t xml:space="preserve"> </w:t>
      </w:r>
      <w:r w:rsidRPr="0073506B">
        <w:t>current</w:t>
      </w:r>
      <w:r w:rsidRPr="0073506B">
        <w:rPr>
          <w:spacing w:val="-17"/>
        </w:rPr>
        <w:t xml:space="preserve"> </w:t>
      </w:r>
      <w:r w:rsidRPr="0073506B">
        <w:t>terms</w:t>
      </w:r>
      <w:r w:rsidRPr="0073506B">
        <w:rPr>
          <w:spacing w:val="-17"/>
        </w:rPr>
        <w:t xml:space="preserve"> </w:t>
      </w:r>
      <w:r w:rsidRPr="0073506B">
        <w:t>of</w:t>
      </w:r>
      <w:r w:rsidRPr="0073506B">
        <w:rPr>
          <w:spacing w:val="-17"/>
        </w:rPr>
        <w:t xml:space="preserve"> </w:t>
      </w:r>
      <w:r w:rsidRPr="0073506B">
        <w:t>the</w:t>
      </w:r>
      <w:r w:rsidRPr="0073506B">
        <w:rPr>
          <w:spacing w:val="-17"/>
        </w:rPr>
        <w:t xml:space="preserve"> </w:t>
      </w:r>
      <w:r w:rsidRPr="0073506B">
        <w:t>Port</w:t>
      </w:r>
      <w:r w:rsidRPr="0073506B">
        <w:rPr>
          <w:spacing w:val="-17"/>
        </w:rPr>
        <w:t xml:space="preserve"> </w:t>
      </w:r>
      <w:r w:rsidRPr="0073506B">
        <w:t>of</w:t>
      </w:r>
      <w:r w:rsidRPr="0073506B">
        <w:rPr>
          <w:spacing w:val="-17"/>
        </w:rPr>
        <w:t xml:space="preserve"> </w:t>
      </w:r>
      <w:r w:rsidRPr="0073506B">
        <w:t>Melbourne</w:t>
      </w:r>
      <w:r w:rsidRPr="0073506B">
        <w:rPr>
          <w:spacing w:val="-17"/>
        </w:rPr>
        <w:t xml:space="preserve"> </w:t>
      </w:r>
      <w:r w:rsidRPr="0073506B">
        <w:t>lease</w:t>
      </w:r>
      <w:r w:rsidRPr="0073506B">
        <w:rPr>
          <w:spacing w:val="-17"/>
        </w:rPr>
        <w:t xml:space="preserve"> </w:t>
      </w:r>
      <w:r w:rsidRPr="0073506B">
        <w:t>legislation to</w:t>
      </w:r>
      <w:r w:rsidRPr="0073506B">
        <w:rPr>
          <w:spacing w:val="-12"/>
        </w:rPr>
        <w:t xml:space="preserve"> </w:t>
      </w:r>
      <w:r w:rsidRPr="0073506B">
        <w:t>develop</w:t>
      </w:r>
      <w:r w:rsidRPr="0073506B">
        <w:rPr>
          <w:spacing w:val="-12"/>
        </w:rPr>
        <w:t xml:space="preserve"> </w:t>
      </w:r>
      <w:r w:rsidRPr="0073506B">
        <w:t>a</w:t>
      </w:r>
      <w:r w:rsidRPr="0073506B">
        <w:rPr>
          <w:spacing w:val="-12"/>
        </w:rPr>
        <w:t xml:space="preserve"> </w:t>
      </w:r>
      <w:r w:rsidRPr="0073506B">
        <w:t>second</w:t>
      </w:r>
      <w:r w:rsidRPr="0073506B">
        <w:rPr>
          <w:spacing w:val="-12"/>
        </w:rPr>
        <w:t xml:space="preserve"> </w:t>
      </w:r>
      <w:r w:rsidRPr="0073506B">
        <w:t>container</w:t>
      </w:r>
      <w:r w:rsidRPr="0073506B">
        <w:rPr>
          <w:spacing w:val="-12"/>
        </w:rPr>
        <w:t xml:space="preserve"> </w:t>
      </w:r>
      <w:r w:rsidRPr="0073506B">
        <w:t>port</w:t>
      </w:r>
      <w:r w:rsidRPr="0073506B">
        <w:rPr>
          <w:spacing w:val="-12"/>
        </w:rPr>
        <w:t xml:space="preserve"> </w:t>
      </w:r>
      <w:r w:rsidRPr="0073506B">
        <w:t>after</w:t>
      </w:r>
      <w:r w:rsidRPr="0073506B">
        <w:rPr>
          <w:spacing w:val="-12"/>
        </w:rPr>
        <w:t xml:space="preserve"> </w:t>
      </w:r>
      <w:r w:rsidRPr="0073506B">
        <w:t>15</w:t>
      </w:r>
      <w:r w:rsidRPr="0073506B">
        <w:rPr>
          <w:spacing w:val="-12"/>
        </w:rPr>
        <w:t xml:space="preserve"> </w:t>
      </w:r>
      <w:r w:rsidRPr="0073506B">
        <w:t>years.</w:t>
      </w:r>
    </w:p>
    <w:p w14:paraId="35678CE8"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2336" behindDoc="0" locked="0" layoutInCell="1" allowOverlap="1" wp14:anchorId="0C5965C4" wp14:editId="5CA1C600">
                <wp:simplePos x="0" y="0"/>
                <wp:positionH relativeFrom="page">
                  <wp:posOffset>539750</wp:posOffset>
                </wp:positionH>
                <wp:positionV relativeFrom="paragraph">
                  <wp:posOffset>196850</wp:posOffset>
                </wp:positionV>
                <wp:extent cx="2915920" cy="0"/>
                <wp:effectExtent l="19050" t="29845" r="36830" b="33655"/>
                <wp:wrapTopAndBottom/>
                <wp:docPr id="6356" name="Line 6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4" o:spid="_x0000_s1026" style="position:absolute;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5.5pt" to="272.1pt,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" strokecolor="#f04937" strokeweight="3pt">
                <w10:wrap type="topAndBottom" anchorx="page"/>
              </v:line>
            </w:pict>
          </mc:Fallback>
        </mc:AlternateContent>
      </w:r>
    </w:p>
    <w:p w14:paraId="60957D31" w14:textId="77777777" w:rsidR="0046215C" w:rsidRPr="00381731" w:rsidRDefault="0046215C" w:rsidP="0046215C">
      <w:pPr>
        <w:spacing w:after="100" w:afterAutospacing="1"/>
      </w:pPr>
      <w:r>
        <w:rPr>
          <w:w w:val="115"/>
        </w:rPr>
        <w:t xml:space="preserve">8. </w:t>
      </w:r>
      <w:r w:rsidRPr="00381731">
        <w:rPr>
          <w:w w:val="115"/>
        </w:rPr>
        <w:t xml:space="preserve">Detailed planning for development of a second major container port at </w:t>
      </w:r>
      <w:r w:rsidRPr="00381731">
        <w:rPr>
          <w:spacing w:val="-3"/>
          <w:w w:val="115"/>
        </w:rPr>
        <w:t xml:space="preserve">Bay </w:t>
      </w:r>
      <w:r w:rsidRPr="00381731">
        <w:rPr>
          <w:spacing w:val="-4"/>
          <w:w w:val="115"/>
        </w:rPr>
        <w:t xml:space="preserve">West </w:t>
      </w:r>
      <w:r w:rsidRPr="00381731">
        <w:rPr>
          <w:w w:val="115"/>
        </w:rPr>
        <w:t>should begin</w:t>
      </w:r>
      <w:r w:rsidRPr="00381731">
        <w:rPr>
          <w:spacing w:val="-56"/>
          <w:w w:val="115"/>
        </w:rPr>
        <w:t xml:space="preserve"> </w:t>
      </w:r>
      <w:r w:rsidRPr="00381731">
        <w:rPr>
          <w:spacing w:val="-4"/>
          <w:w w:val="115"/>
        </w:rPr>
        <w:t xml:space="preserve">approximately </w:t>
      </w:r>
      <w:r w:rsidRPr="00381731">
        <w:rPr>
          <w:w w:val="115"/>
        </w:rPr>
        <w:t>15</w:t>
      </w:r>
      <w:r w:rsidRPr="00381731">
        <w:rPr>
          <w:spacing w:val="-24"/>
          <w:w w:val="115"/>
        </w:rPr>
        <w:t xml:space="preserve"> </w:t>
      </w:r>
      <w:r w:rsidRPr="00381731">
        <w:rPr>
          <w:spacing w:val="-3"/>
          <w:w w:val="115"/>
        </w:rPr>
        <w:t>years</w:t>
      </w:r>
      <w:r w:rsidRPr="00381731">
        <w:rPr>
          <w:spacing w:val="-24"/>
          <w:w w:val="115"/>
        </w:rPr>
        <w:t xml:space="preserve"> </w:t>
      </w:r>
      <w:r w:rsidRPr="00381731">
        <w:rPr>
          <w:w w:val="115"/>
        </w:rPr>
        <w:t>prior</w:t>
      </w:r>
      <w:r w:rsidRPr="00381731">
        <w:rPr>
          <w:spacing w:val="-24"/>
          <w:w w:val="115"/>
        </w:rPr>
        <w:t xml:space="preserve"> </w:t>
      </w:r>
      <w:r w:rsidRPr="00381731">
        <w:rPr>
          <w:spacing w:val="-5"/>
          <w:w w:val="115"/>
        </w:rPr>
        <w:t>to</w:t>
      </w:r>
      <w:r w:rsidRPr="00381731">
        <w:rPr>
          <w:spacing w:val="-24"/>
          <w:w w:val="115"/>
        </w:rPr>
        <w:t xml:space="preserve"> </w:t>
      </w:r>
      <w:r w:rsidRPr="00381731">
        <w:rPr>
          <w:w w:val="115"/>
        </w:rPr>
        <w:t>when</w:t>
      </w:r>
      <w:r w:rsidRPr="00381731">
        <w:rPr>
          <w:spacing w:val="-24"/>
          <w:w w:val="115"/>
        </w:rPr>
        <w:t xml:space="preserve"> </w:t>
      </w:r>
      <w:r w:rsidRPr="00381731">
        <w:rPr>
          <w:w w:val="115"/>
        </w:rPr>
        <w:t>the</w:t>
      </w:r>
      <w:r w:rsidRPr="00381731">
        <w:rPr>
          <w:spacing w:val="-24"/>
          <w:w w:val="115"/>
        </w:rPr>
        <w:t xml:space="preserve"> </w:t>
      </w:r>
      <w:r w:rsidRPr="00381731">
        <w:rPr>
          <w:w w:val="115"/>
        </w:rPr>
        <w:t>Port</w:t>
      </w:r>
      <w:r w:rsidRPr="00381731">
        <w:rPr>
          <w:spacing w:val="-24"/>
          <w:w w:val="115"/>
        </w:rPr>
        <w:t xml:space="preserve"> </w:t>
      </w:r>
      <w:r w:rsidRPr="00381731">
        <w:rPr>
          <w:w w:val="115"/>
        </w:rPr>
        <w:t>of</w:t>
      </w:r>
      <w:r w:rsidRPr="00381731">
        <w:rPr>
          <w:spacing w:val="-24"/>
          <w:w w:val="115"/>
        </w:rPr>
        <w:t xml:space="preserve"> </w:t>
      </w:r>
      <w:r w:rsidRPr="00381731">
        <w:rPr>
          <w:w w:val="115"/>
        </w:rPr>
        <w:t>Melbourne</w:t>
      </w:r>
      <w:r w:rsidRPr="00381731">
        <w:rPr>
          <w:spacing w:val="-24"/>
          <w:w w:val="115"/>
        </w:rPr>
        <w:t xml:space="preserve"> </w:t>
      </w:r>
      <w:r w:rsidRPr="00381731">
        <w:rPr>
          <w:w w:val="115"/>
        </w:rPr>
        <w:t>reaches</w:t>
      </w:r>
      <w:r w:rsidRPr="00381731">
        <w:rPr>
          <w:spacing w:val="-24"/>
          <w:w w:val="115"/>
        </w:rPr>
        <w:t xml:space="preserve"> </w:t>
      </w:r>
      <w:r w:rsidRPr="00381731">
        <w:rPr>
          <w:w w:val="115"/>
        </w:rPr>
        <w:t>a capacity</w:t>
      </w:r>
      <w:r w:rsidRPr="00381731">
        <w:rPr>
          <w:spacing w:val="-22"/>
          <w:w w:val="115"/>
        </w:rPr>
        <w:t xml:space="preserve"> </w:t>
      </w:r>
      <w:r w:rsidRPr="00381731">
        <w:rPr>
          <w:w w:val="115"/>
        </w:rPr>
        <w:t>of</w:t>
      </w:r>
      <w:r w:rsidRPr="00381731">
        <w:rPr>
          <w:spacing w:val="-22"/>
          <w:w w:val="115"/>
        </w:rPr>
        <w:t xml:space="preserve"> </w:t>
      </w:r>
      <w:r w:rsidRPr="00381731">
        <w:rPr>
          <w:w w:val="115"/>
        </w:rPr>
        <w:t>8</w:t>
      </w:r>
      <w:r w:rsidRPr="00381731">
        <w:rPr>
          <w:spacing w:val="-22"/>
          <w:w w:val="115"/>
        </w:rPr>
        <w:t xml:space="preserve"> </w:t>
      </w:r>
      <w:r w:rsidRPr="00381731">
        <w:rPr>
          <w:spacing w:val="-3"/>
          <w:w w:val="115"/>
        </w:rPr>
        <w:t>million</w:t>
      </w:r>
      <w:r w:rsidRPr="00381731">
        <w:rPr>
          <w:spacing w:val="-22"/>
          <w:w w:val="115"/>
        </w:rPr>
        <w:t xml:space="preserve"> </w:t>
      </w:r>
      <w:r w:rsidRPr="00381731">
        <w:rPr>
          <w:w w:val="115"/>
        </w:rPr>
        <w:t>TEU</w:t>
      </w:r>
      <w:r w:rsidRPr="00381731">
        <w:rPr>
          <w:spacing w:val="-22"/>
          <w:w w:val="115"/>
        </w:rPr>
        <w:t xml:space="preserve"> </w:t>
      </w:r>
      <w:r w:rsidRPr="00381731">
        <w:rPr>
          <w:w w:val="115"/>
        </w:rPr>
        <w:t>per</w:t>
      </w:r>
      <w:r w:rsidRPr="00381731">
        <w:rPr>
          <w:spacing w:val="-22"/>
          <w:w w:val="115"/>
        </w:rPr>
        <w:t xml:space="preserve"> </w:t>
      </w:r>
      <w:r w:rsidRPr="00381731">
        <w:rPr>
          <w:w w:val="115"/>
        </w:rPr>
        <w:t>annum.</w:t>
      </w:r>
    </w:p>
    <w:p w14:paraId="61F0A3A1" w14:textId="77777777" w:rsidR="0046215C" w:rsidRPr="0073506B" w:rsidRDefault="0046215C" w:rsidP="0046215C">
      <w:pPr>
        <w:spacing w:after="100" w:afterAutospacing="1"/>
      </w:pPr>
      <w:r w:rsidRPr="00381731">
        <w:t>Based</w:t>
      </w:r>
      <w:r w:rsidRPr="00381731">
        <w:rPr>
          <w:spacing w:val="-17"/>
        </w:rPr>
        <w:t xml:space="preserve"> </w:t>
      </w:r>
      <w:r w:rsidRPr="00381731">
        <w:t>on</w:t>
      </w:r>
      <w:r w:rsidRPr="00381731">
        <w:rPr>
          <w:spacing w:val="-17"/>
        </w:rPr>
        <w:t xml:space="preserve"> </w:t>
      </w:r>
      <w:r w:rsidRPr="00381731">
        <w:t>current</w:t>
      </w:r>
      <w:r w:rsidRPr="00381731">
        <w:rPr>
          <w:spacing w:val="-17"/>
        </w:rPr>
        <w:t xml:space="preserve"> </w:t>
      </w:r>
      <w:r w:rsidRPr="00381731">
        <w:t>analysis</w:t>
      </w:r>
      <w:r w:rsidRPr="00381731">
        <w:rPr>
          <w:spacing w:val="-17"/>
        </w:rPr>
        <w:t xml:space="preserve"> </w:t>
      </w:r>
      <w:r w:rsidRPr="00381731">
        <w:t>and</w:t>
      </w:r>
      <w:r w:rsidRPr="00381731">
        <w:rPr>
          <w:spacing w:val="-17"/>
        </w:rPr>
        <w:t xml:space="preserve"> </w:t>
      </w:r>
      <w:r w:rsidRPr="00381731">
        <w:t>projections,</w:t>
      </w:r>
      <w:r w:rsidRPr="00381731">
        <w:rPr>
          <w:spacing w:val="-17"/>
        </w:rPr>
        <w:t xml:space="preserve"> </w:t>
      </w:r>
      <w:r w:rsidRPr="00381731">
        <w:t>detailed</w:t>
      </w:r>
      <w:r w:rsidRPr="00381731">
        <w:rPr>
          <w:spacing w:val="-17"/>
        </w:rPr>
        <w:t xml:space="preserve"> </w:t>
      </w:r>
      <w:r w:rsidRPr="00381731">
        <w:t>planning</w:t>
      </w:r>
      <w:r w:rsidRPr="00381731">
        <w:rPr>
          <w:spacing w:val="-17"/>
        </w:rPr>
        <w:t xml:space="preserve"> </w:t>
      </w:r>
      <w:r w:rsidRPr="00381731">
        <w:t>for</w:t>
      </w:r>
      <w:r w:rsidRPr="00381731">
        <w:rPr>
          <w:spacing w:val="-17"/>
        </w:rPr>
        <w:t xml:space="preserve"> </w:t>
      </w:r>
      <w:r w:rsidRPr="00381731">
        <w:t>a</w:t>
      </w:r>
      <w:r w:rsidRPr="00381731">
        <w:rPr>
          <w:spacing w:val="-17"/>
        </w:rPr>
        <w:t xml:space="preserve"> </w:t>
      </w:r>
      <w:r w:rsidRPr="00381731">
        <w:t>second</w:t>
      </w:r>
      <w:r w:rsidRPr="00381731">
        <w:rPr>
          <w:spacing w:val="-17"/>
        </w:rPr>
        <w:t xml:space="preserve"> </w:t>
      </w:r>
      <w:r w:rsidRPr="00381731">
        <w:t>major</w:t>
      </w:r>
      <w:r w:rsidRPr="00381731">
        <w:rPr>
          <w:spacing w:val="-17"/>
        </w:rPr>
        <w:t xml:space="preserve"> </w:t>
      </w:r>
      <w:r w:rsidRPr="00381731">
        <w:t>container</w:t>
      </w:r>
      <w:r w:rsidRPr="00381731">
        <w:rPr>
          <w:spacing w:val="-17"/>
        </w:rPr>
        <w:t xml:space="preserve"> </w:t>
      </w:r>
      <w:r w:rsidRPr="00381731">
        <w:t>port should</w:t>
      </w:r>
      <w:r w:rsidRPr="00381731">
        <w:rPr>
          <w:spacing w:val="-9"/>
        </w:rPr>
        <w:t xml:space="preserve"> </w:t>
      </w:r>
      <w:r w:rsidRPr="00381731">
        <w:t>begin</w:t>
      </w:r>
      <w:r w:rsidRPr="00381731">
        <w:rPr>
          <w:spacing w:val="-9"/>
        </w:rPr>
        <w:t xml:space="preserve"> </w:t>
      </w:r>
      <w:r w:rsidRPr="00381731">
        <w:t>around</w:t>
      </w:r>
      <w:r w:rsidRPr="00381731">
        <w:rPr>
          <w:spacing w:val="-9"/>
        </w:rPr>
        <w:t xml:space="preserve"> </w:t>
      </w:r>
      <w:r w:rsidRPr="00381731">
        <w:t>2040,</w:t>
      </w:r>
      <w:r w:rsidRPr="00381731">
        <w:rPr>
          <w:spacing w:val="-9"/>
        </w:rPr>
        <w:t xml:space="preserve"> </w:t>
      </w:r>
      <w:r w:rsidRPr="00381731">
        <w:t>with</w:t>
      </w:r>
      <w:r w:rsidRPr="00381731">
        <w:rPr>
          <w:spacing w:val="-9"/>
        </w:rPr>
        <w:t xml:space="preserve"> </w:t>
      </w:r>
      <w:r w:rsidRPr="00381731">
        <w:t>the</w:t>
      </w:r>
      <w:r w:rsidRPr="00381731">
        <w:rPr>
          <w:spacing w:val="-9"/>
        </w:rPr>
        <w:t xml:space="preserve"> </w:t>
      </w:r>
      <w:r w:rsidRPr="00381731">
        <w:t>new</w:t>
      </w:r>
      <w:r w:rsidRPr="00381731">
        <w:rPr>
          <w:spacing w:val="-9"/>
        </w:rPr>
        <w:t xml:space="preserve"> </w:t>
      </w:r>
      <w:r w:rsidRPr="00381731">
        <w:t>port</w:t>
      </w:r>
      <w:r w:rsidRPr="00381731">
        <w:rPr>
          <w:spacing w:val="-9"/>
        </w:rPr>
        <w:t xml:space="preserve"> </w:t>
      </w:r>
      <w:r w:rsidRPr="00381731">
        <w:t>to</w:t>
      </w:r>
      <w:r w:rsidRPr="00381731">
        <w:rPr>
          <w:spacing w:val="-9"/>
        </w:rPr>
        <w:t xml:space="preserve"> </w:t>
      </w:r>
      <w:r w:rsidRPr="00381731">
        <w:t>begin</w:t>
      </w:r>
      <w:r w:rsidRPr="00381731">
        <w:rPr>
          <w:spacing w:val="-9"/>
        </w:rPr>
        <w:t xml:space="preserve"> </w:t>
      </w:r>
      <w:r w:rsidRPr="00381731">
        <w:t>operation</w:t>
      </w:r>
      <w:r w:rsidRPr="00381731">
        <w:rPr>
          <w:spacing w:val="-9"/>
        </w:rPr>
        <w:t xml:space="preserve"> </w:t>
      </w:r>
      <w:r w:rsidRPr="00381731">
        <w:t>around</w:t>
      </w:r>
      <w:r w:rsidRPr="00381731">
        <w:rPr>
          <w:spacing w:val="-9"/>
        </w:rPr>
        <w:t xml:space="preserve"> </w:t>
      </w:r>
      <w:r w:rsidRPr="00381731">
        <w:t>2055.</w:t>
      </w:r>
    </w:p>
    <w:p w14:paraId="67C247BB" w14:textId="77777777" w:rsidR="0046215C" w:rsidRPr="0073506B" w:rsidRDefault="0046215C" w:rsidP="0046215C">
      <w:pPr>
        <w:spacing w:after="100" w:afterAutospacing="1" w:line="278" w:lineRule="auto"/>
        <w:sectPr w:rsidR="0046215C" w:rsidRPr="0073506B">
          <w:pgSz w:w="11910" w:h="16840"/>
          <w:pgMar w:top="2540" w:right="1680" w:bottom="600" w:left="460" w:header="2350" w:footer="405" w:gutter="0"/>
          <w:cols w:space="720"/>
        </w:sectPr>
      </w:pPr>
    </w:p>
    <w:p w14:paraId="2346AE85" w14:textId="77777777" w:rsidR="0046215C" w:rsidRPr="0073506B" w:rsidRDefault="0046215C" w:rsidP="0046215C">
      <w:pPr>
        <w:pStyle w:val="BodyText"/>
        <w:spacing w:after="100" w:afterAutospacing="1"/>
        <w:rPr>
          <w:sz w:val="20"/>
        </w:rPr>
      </w:pPr>
    </w:p>
    <w:p w14:paraId="69A1F922" w14:textId="77777777" w:rsidR="0046215C" w:rsidRPr="00381731" w:rsidRDefault="0046215C" w:rsidP="0046215C">
      <w:pPr>
        <w:spacing w:after="100" w:afterAutospacing="1"/>
      </w:pPr>
      <w:r>
        <w:rPr>
          <w:w w:val="115"/>
        </w:rPr>
        <w:t xml:space="preserve">9. </w:t>
      </w:r>
      <w:r w:rsidRPr="00381731">
        <w:rPr>
          <w:w w:val="115"/>
        </w:rPr>
        <w:t>The</w:t>
      </w:r>
      <w:r w:rsidRPr="00381731">
        <w:rPr>
          <w:spacing w:val="-41"/>
          <w:w w:val="115"/>
        </w:rPr>
        <w:t xml:space="preserve"> </w:t>
      </w:r>
      <w:r w:rsidRPr="00381731">
        <w:rPr>
          <w:spacing w:val="-3"/>
          <w:w w:val="115"/>
        </w:rPr>
        <w:t>Victorian</w:t>
      </w:r>
      <w:r w:rsidRPr="00381731">
        <w:rPr>
          <w:spacing w:val="-41"/>
          <w:w w:val="115"/>
        </w:rPr>
        <w:t xml:space="preserve"> </w:t>
      </w:r>
      <w:r w:rsidRPr="00381731">
        <w:rPr>
          <w:w w:val="115"/>
        </w:rPr>
        <w:t>Government</w:t>
      </w:r>
      <w:r w:rsidRPr="00381731">
        <w:rPr>
          <w:spacing w:val="-41"/>
          <w:w w:val="115"/>
        </w:rPr>
        <w:t xml:space="preserve"> </w:t>
      </w:r>
      <w:r w:rsidRPr="00381731">
        <w:rPr>
          <w:w w:val="115"/>
        </w:rPr>
        <w:t>should</w:t>
      </w:r>
      <w:r w:rsidRPr="00381731">
        <w:rPr>
          <w:spacing w:val="-41"/>
          <w:w w:val="115"/>
        </w:rPr>
        <w:t xml:space="preserve"> </w:t>
      </w:r>
      <w:r w:rsidRPr="00381731">
        <w:rPr>
          <w:w w:val="115"/>
        </w:rPr>
        <w:t>make</w:t>
      </w:r>
      <w:r w:rsidRPr="00381731">
        <w:rPr>
          <w:spacing w:val="-41"/>
          <w:w w:val="115"/>
        </w:rPr>
        <w:t xml:space="preserve"> </w:t>
      </w:r>
      <w:r w:rsidRPr="00381731">
        <w:rPr>
          <w:w w:val="115"/>
        </w:rPr>
        <w:t>necessary</w:t>
      </w:r>
      <w:r w:rsidRPr="00381731">
        <w:rPr>
          <w:spacing w:val="-41"/>
          <w:w w:val="115"/>
        </w:rPr>
        <w:t xml:space="preserve"> </w:t>
      </w:r>
      <w:r w:rsidRPr="00381731">
        <w:rPr>
          <w:w w:val="115"/>
        </w:rPr>
        <w:t>land</w:t>
      </w:r>
      <w:r w:rsidRPr="00381731">
        <w:rPr>
          <w:spacing w:val="-41"/>
          <w:w w:val="115"/>
        </w:rPr>
        <w:t xml:space="preserve"> </w:t>
      </w:r>
      <w:r w:rsidRPr="00381731">
        <w:rPr>
          <w:w w:val="115"/>
        </w:rPr>
        <w:t xml:space="preserve">use and </w:t>
      </w:r>
      <w:r w:rsidRPr="00381731">
        <w:rPr>
          <w:spacing w:val="-3"/>
          <w:w w:val="115"/>
        </w:rPr>
        <w:t xml:space="preserve">zoning </w:t>
      </w:r>
      <w:r w:rsidRPr="00381731">
        <w:rPr>
          <w:w w:val="115"/>
        </w:rPr>
        <w:t xml:space="preserve">changes around the proposed </w:t>
      </w:r>
      <w:r w:rsidRPr="00381731">
        <w:rPr>
          <w:spacing w:val="-3"/>
          <w:w w:val="115"/>
        </w:rPr>
        <w:t xml:space="preserve">Bay </w:t>
      </w:r>
      <w:r w:rsidRPr="00381731">
        <w:rPr>
          <w:spacing w:val="-4"/>
          <w:w w:val="115"/>
        </w:rPr>
        <w:t xml:space="preserve">West </w:t>
      </w:r>
      <w:r w:rsidRPr="00381731">
        <w:rPr>
          <w:w w:val="115"/>
        </w:rPr>
        <w:t xml:space="preserve">port </w:t>
      </w:r>
      <w:r w:rsidRPr="00381731">
        <w:rPr>
          <w:w w:val="110"/>
        </w:rPr>
        <w:t>area</w:t>
      </w:r>
      <w:r w:rsidRPr="00381731">
        <w:rPr>
          <w:spacing w:val="-21"/>
          <w:w w:val="110"/>
        </w:rPr>
        <w:t xml:space="preserve"> </w:t>
      </w:r>
      <w:r w:rsidRPr="00381731">
        <w:rPr>
          <w:w w:val="110"/>
        </w:rPr>
        <w:t>as</w:t>
      </w:r>
      <w:r w:rsidRPr="00381731">
        <w:rPr>
          <w:spacing w:val="-21"/>
          <w:w w:val="110"/>
        </w:rPr>
        <w:t xml:space="preserve"> </w:t>
      </w:r>
      <w:r w:rsidRPr="00381731">
        <w:rPr>
          <w:w w:val="110"/>
        </w:rPr>
        <w:t>soon</w:t>
      </w:r>
      <w:r w:rsidRPr="00381731">
        <w:rPr>
          <w:spacing w:val="-21"/>
          <w:w w:val="110"/>
        </w:rPr>
        <w:t xml:space="preserve"> </w:t>
      </w:r>
      <w:r w:rsidRPr="00381731">
        <w:rPr>
          <w:w w:val="110"/>
        </w:rPr>
        <w:t>as</w:t>
      </w:r>
      <w:r w:rsidRPr="00381731">
        <w:rPr>
          <w:spacing w:val="-21"/>
          <w:w w:val="110"/>
        </w:rPr>
        <w:t xml:space="preserve"> </w:t>
      </w:r>
      <w:r w:rsidRPr="00381731">
        <w:rPr>
          <w:w w:val="110"/>
        </w:rPr>
        <w:t>possible.</w:t>
      </w:r>
    </w:p>
    <w:p w14:paraId="05DF7EDF" w14:textId="77777777" w:rsidR="0046215C" w:rsidRPr="00381731" w:rsidRDefault="0046215C" w:rsidP="0046215C">
      <w:pPr>
        <w:spacing w:after="100" w:afterAutospacing="1"/>
      </w:pPr>
      <w:r w:rsidRPr="00381731">
        <w:t>This</w:t>
      </w:r>
      <w:r w:rsidRPr="00381731">
        <w:rPr>
          <w:spacing w:val="-19"/>
        </w:rPr>
        <w:t xml:space="preserve"> </w:t>
      </w:r>
      <w:r w:rsidRPr="00381731">
        <w:t>should</w:t>
      </w:r>
      <w:r w:rsidRPr="00381731">
        <w:rPr>
          <w:spacing w:val="-19"/>
        </w:rPr>
        <w:t xml:space="preserve"> </w:t>
      </w:r>
      <w:r w:rsidRPr="00381731">
        <w:t>include</w:t>
      </w:r>
      <w:r w:rsidRPr="00381731">
        <w:rPr>
          <w:spacing w:val="-19"/>
        </w:rPr>
        <w:t xml:space="preserve"> </w:t>
      </w:r>
      <w:r w:rsidRPr="00381731">
        <w:t>providing</w:t>
      </w:r>
      <w:r w:rsidRPr="00381731">
        <w:rPr>
          <w:spacing w:val="-19"/>
        </w:rPr>
        <w:t xml:space="preserve"> </w:t>
      </w:r>
      <w:r w:rsidRPr="00381731">
        <w:t>for</w:t>
      </w:r>
      <w:r w:rsidRPr="00381731">
        <w:rPr>
          <w:spacing w:val="-19"/>
        </w:rPr>
        <w:t xml:space="preserve"> </w:t>
      </w:r>
      <w:r w:rsidRPr="00381731">
        <w:t>current</w:t>
      </w:r>
      <w:r w:rsidRPr="00381731">
        <w:rPr>
          <w:spacing w:val="-19"/>
        </w:rPr>
        <w:t xml:space="preserve"> </w:t>
      </w:r>
      <w:r w:rsidRPr="00381731">
        <w:t>and</w:t>
      </w:r>
      <w:r w:rsidRPr="00381731">
        <w:rPr>
          <w:spacing w:val="-19"/>
        </w:rPr>
        <w:t xml:space="preserve"> </w:t>
      </w:r>
      <w:r w:rsidRPr="00381731">
        <w:t>future</w:t>
      </w:r>
      <w:r w:rsidRPr="00381731">
        <w:rPr>
          <w:spacing w:val="-19"/>
        </w:rPr>
        <w:t xml:space="preserve"> </w:t>
      </w:r>
      <w:r w:rsidRPr="00381731">
        <w:t>industrial,</w:t>
      </w:r>
      <w:r w:rsidRPr="00381731">
        <w:rPr>
          <w:spacing w:val="-19"/>
        </w:rPr>
        <w:t xml:space="preserve"> </w:t>
      </w:r>
      <w:r w:rsidRPr="00381731">
        <w:t>commercial</w:t>
      </w:r>
      <w:r w:rsidRPr="00381731">
        <w:rPr>
          <w:spacing w:val="-19"/>
        </w:rPr>
        <w:t xml:space="preserve"> </w:t>
      </w:r>
      <w:r w:rsidRPr="00381731">
        <w:t>and</w:t>
      </w:r>
      <w:r w:rsidRPr="00381731">
        <w:rPr>
          <w:spacing w:val="-19"/>
        </w:rPr>
        <w:t xml:space="preserve"> </w:t>
      </w:r>
      <w:r w:rsidRPr="00381731">
        <w:t>residential</w:t>
      </w:r>
      <w:r w:rsidRPr="00381731">
        <w:rPr>
          <w:spacing w:val="-19"/>
        </w:rPr>
        <w:t xml:space="preserve"> </w:t>
      </w:r>
      <w:r w:rsidRPr="00381731">
        <w:t>land to</w:t>
      </w:r>
      <w:r w:rsidRPr="00381731">
        <w:rPr>
          <w:spacing w:val="-18"/>
        </w:rPr>
        <w:t xml:space="preserve"> </w:t>
      </w:r>
      <w:r w:rsidRPr="00381731">
        <w:t>ensure</w:t>
      </w:r>
      <w:r w:rsidRPr="00381731">
        <w:rPr>
          <w:spacing w:val="-18"/>
        </w:rPr>
        <w:t xml:space="preserve"> </w:t>
      </w:r>
      <w:r w:rsidRPr="00381731">
        <w:t>the</w:t>
      </w:r>
      <w:r w:rsidRPr="00381731">
        <w:rPr>
          <w:spacing w:val="-18"/>
        </w:rPr>
        <w:t xml:space="preserve"> </w:t>
      </w:r>
      <w:r w:rsidRPr="00381731">
        <w:t>required</w:t>
      </w:r>
      <w:r w:rsidRPr="00381731">
        <w:rPr>
          <w:spacing w:val="-18"/>
        </w:rPr>
        <w:t xml:space="preserve"> </w:t>
      </w:r>
      <w:r w:rsidRPr="00381731">
        <w:t>land</w:t>
      </w:r>
      <w:r w:rsidRPr="00381731">
        <w:rPr>
          <w:spacing w:val="-18"/>
        </w:rPr>
        <w:t xml:space="preserve"> </w:t>
      </w:r>
      <w:r w:rsidRPr="00381731">
        <w:t>is</w:t>
      </w:r>
      <w:r w:rsidRPr="00381731">
        <w:rPr>
          <w:spacing w:val="-18"/>
        </w:rPr>
        <w:t xml:space="preserve"> </w:t>
      </w:r>
      <w:r w:rsidRPr="00381731">
        <w:t>available</w:t>
      </w:r>
      <w:r w:rsidRPr="00381731">
        <w:rPr>
          <w:spacing w:val="-18"/>
        </w:rPr>
        <w:t xml:space="preserve"> </w:t>
      </w:r>
      <w:r w:rsidRPr="00381731">
        <w:t>when</w:t>
      </w:r>
      <w:r w:rsidRPr="00381731">
        <w:rPr>
          <w:spacing w:val="-18"/>
        </w:rPr>
        <w:t xml:space="preserve"> </w:t>
      </w:r>
      <w:r w:rsidRPr="00381731">
        <w:t>needed</w:t>
      </w:r>
      <w:r w:rsidRPr="00381731">
        <w:rPr>
          <w:spacing w:val="-18"/>
        </w:rPr>
        <w:t xml:space="preserve"> </w:t>
      </w:r>
      <w:r w:rsidRPr="00381731">
        <w:t>in</w:t>
      </w:r>
      <w:r w:rsidRPr="00381731">
        <w:rPr>
          <w:spacing w:val="-18"/>
        </w:rPr>
        <w:t xml:space="preserve"> </w:t>
      </w:r>
      <w:r w:rsidRPr="00381731">
        <w:t>the</w:t>
      </w:r>
      <w:r w:rsidRPr="00381731">
        <w:rPr>
          <w:spacing w:val="-18"/>
        </w:rPr>
        <w:t xml:space="preserve"> </w:t>
      </w:r>
      <w:r w:rsidRPr="00381731">
        <w:t>long</w:t>
      </w:r>
      <w:r w:rsidRPr="00381731">
        <w:rPr>
          <w:spacing w:val="-18"/>
        </w:rPr>
        <w:t xml:space="preserve"> </w:t>
      </w:r>
      <w:r w:rsidRPr="00381731">
        <w:t>term.</w:t>
      </w:r>
      <w:r w:rsidRPr="00381731">
        <w:rPr>
          <w:spacing w:val="-18"/>
        </w:rPr>
        <w:t xml:space="preserve"> </w:t>
      </w:r>
      <w:r w:rsidRPr="00381731">
        <w:t>The</w:t>
      </w:r>
      <w:r w:rsidRPr="00381731">
        <w:rPr>
          <w:spacing w:val="-18"/>
        </w:rPr>
        <w:t xml:space="preserve"> </w:t>
      </w:r>
      <w:r w:rsidRPr="00381731">
        <w:t>Government</w:t>
      </w:r>
      <w:r w:rsidRPr="00381731">
        <w:rPr>
          <w:spacing w:val="-18"/>
        </w:rPr>
        <w:t xml:space="preserve"> </w:t>
      </w:r>
      <w:r w:rsidRPr="00381731">
        <w:t>should confirm whether the Werribee River location option at Bay West is preferred and confirm transport</w:t>
      </w:r>
      <w:r w:rsidRPr="00381731">
        <w:rPr>
          <w:spacing w:val="-19"/>
        </w:rPr>
        <w:t xml:space="preserve"> </w:t>
      </w:r>
      <w:r w:rsidRPr="00381731">
        <w:t>connections</w:t>
      </w:r>
      <w:r w:rsidRPr="00381731">
        <w:rPr>
          <w:spacing w:val="-19"/>
        </w:rPr>
        <w:t xml:space="preserve"> </w:t>
      </w:r>
      <w:r w:rsidRPr="00381731">
        <w:t>to</w:t>
      </w:r>
      <w:r w:rsidRPr="00381731">
        <w:rPr>
          <w:spacing w:val="-19"/>
        </w:rPr>
        <w:t xml:space="preserve"> </w:t>
      </w:r>
      <w:r w:rsidRPr="00381731">
        <w:t>that</w:t>
      </w:r>
      <w:r w:rsidRPr="00381731">
        <w:rPr>
          <w:spacing w:val="-19"/>
        </w:rPr>
        <w:t xml:space="preserve"> </w:t>
      </w:r>
      <w:r w:rsidRPr="00381731">
        <w:t>site.</w:t>
      </w:r>
      <w:r w:rsidRPr="00381731">
        <w:rPr>
          <w:spacing w:val="-19"/>
        </w:rPr>
        <w:t xml:space="preserve"> </w:t>
      </w:r>
      <w:r w:rsidRPr="00381731">
        <w:t>Alternatively,</w:t>
      </w:r>
      <w:r w:rsidRPr="00381731">
        <w:rPr>
          <w:spacing w:val="-19"/>
        </w:rPr>
        <w:t xml:space="preserve"> </w:t>
      </w:r>
      <w:r w:rsidRPr="00381731">
        <w:t>the</w:t>
      </w:r>
      <w:r w:rsidRPr="00381731">
        <w:rPr>
          <w:spacing w:val="-19"/>
        </w:rPr>
        <w:t xml:space="preserve"> </w:t>
      </w:r>
      <w:r w:rsidRPr="00381731">
        <w:t>Government</w:t>
      </w:r>
      <w:r w:rsidRPr="00381731">
        <w:rPr>
          <w:spacing w:val="-19"/>
        </w:rPr>
        <w:t xml:space="preserve"> </w:t>
      </w:r>
      <w:r w:rsidRPr="00381731">
        <w:t>could</w:t>
      </w:r>
      <w:r w:rsidRPr="00381731">
        <w:rPr>
          <w:spacing w:val="-19"/>
        </w:rPr>
        <w:t xml:space="preserve"> </w:t>
      </w:r>
      <w:r w:rsidRPr="00381731">
        <w:t>identify</w:t>
      </w:r>
      <w:r w:rsidRPr="00381731">
        <w:rPr>
          <w:spacing w:val="-19"/>
        </w:rPr>
        <w:t xml:space="preserve"> </w:t>
      </w:r>
      <w:r w:rsidRPr="00381731">
        <w:t>the</w:t>
      </w:r>
      <w:r w:rsidRPr="00381731">
        <w:rPr>
          <w:spacing w:val="-19"/>
        </w:rPr>
        <w:t xml:space="preserve"> </w:t>
      </w:r>
      <w:r w:rsidRPr="00381731">
        <w:t>connections for</w:t>
      </w:r>
      <w:r w:rsidRPr="00381731">
        <w:rPr>
          <w:spacing w:val="-11"/>
        </w:rPr>
        <w:t xml:space="preserve"> </w:t>
      </w:r>
      <w:r w:rsidRPr="00381731">
        <w:t>the</w:t>
      </w:r>
      <w:r w:rsidRPr="00381731">
        <w:rPr>
          <w:spacing w:val="-11"/>
        </w:rPr>
        <w:t xml:space="preserve"> </w:t>
      </w:r>
      <w:r w:rsidRPr="00381731">
        <w:t>three</w:t>
      </w:r>
      <w:r w:rsidRPr="00381731">
        <w:rPr>
          <w:spacing w:val="-11"/>
        </w:rPr>
        <w:t xml:space="preserve"> </w:t>
      </w:r>
      <w:r w:rsidRPr="00381731">
        <w:t>main</w:t>
      </w:r>
      <w:r w:rsidRPr="00381731">
        <w:rPr>
          <w:spacing w:val="-11"/>
        </w:rPr>
        <w:t xml:space="preserve"> </w:t>
      </w:r>
      <w:r w:rsidRPr="00381731">
        <w:t>port</w:t>
      </w:r>
      <w:r w:rsidRPr="00381731">
        <w:rPr>
          <w:spacing w:val="-11"/>
        </w:rPr>
        <w:t xml:space="preserve"> </w:t>
      </w:r>
      <w:r w:rsidRPr="00381731">
        <w:t>location</w:t>
      </w:r>
      <w:r w:rsidRPr="00381731">
        <w:rPr>
          <w:spacing w:val="-11"/>
        </w:rPr>
        <w:t xml:space="preserve"> </w:t>
      </w:r>
      <w:r w:rsidRPr="00381731">
        <w:t>concepts</w:t>
      </w:r>
      <w:r w:rsidRPr="00381731">
        <w:rPr>
          <w:spacing w:val="-11"/>
        </w:rPr>
        <w:t xml:space="preserve"> </w:t>
      </w:r>
      <w:r w:rsidRPr="00381731">
        <w:t>at</w:t>
      </w:r>
      <w:r w:rsidRPr="00381731">
        <w:rPr>
          <w:spacing w:val="-11"/>
        </w:rPr>
        <w:t xml:space="preserve"> </w:t>
      </w:r>
      <w:r w:rsidRPr="00381731">
        <w:t>Bay</w:t>
      </w:r>
      <w:r w:rsidRPr="00381731">
        <w:rPr>
          <w:spacing w:val="-11"/>
        </w:rPr>
        <w:t xml:space="preserve"> </w:t>
      </w:r>
      <w:r w:rsidRPr="00381731">
        <w:t>West</w:t>
      </w:r>
      <w:r w:rsidRPr="00381731">
        <w:rPr>
          <w:spacing w:val="-11"/>
        </w:rPr>
        <w:t xml:space="preserve"> </w:t>
      </w:r>
      <w:r w:rsidRPr="00381731">
        <w:t>and</w:t>
      </w:r>
      <w:r w:rsidRPr="00381731">
        <w:rPr>
          <w:spacing w:val="-11"/>
        </w:rPr>
        <w:t xml:space="preserve"> </w:t>
      </w:r>
      <w:r w:rsidRPr="00381731">
        <w:t>protect</w:t>
      </w:r>
      <w:r w:rsidRPr="00381731">
        <w:rPr>
          <w:spacing w:val="-11"/>
        </w:rPr>
        <w:t xml:space="preserve"> </w:t>
      </w:r>
      <w:r w:rsidRPr="00381731">
        <w:t>all</w:t>
      </w:r>
      <w:r w:rsidRPr="00381731">
        <w:rPr>
          <w:spacing w:val="-11"/>
        </w:rPr>
        <w:t xml:space="preserve"> </w:t>
      </w:r>
      <w:r w:rsidRPr="00381731">
        <w:t>the</w:t>
      </w:r>
      <w:r w:rsidRPr="00381731">
        <w:rPr>
          <w:spacing w:val="-11"/>
        </w:rPr>
        <w:t xml:space="preserve"> </w:t>
      </w:r>
      <w:r w:rsidRPr="00381731">
        <w:t>potential</w:t>
      </w:r>
      <w:r w:rsidRPr="00381731">
        <w:rPr>
          <w:spacing w:val="-11"/>
        </w:rPr>
        <w:t xml:space="preserve"> </w:t>
      </w:r>
      <w:r w:rsidRPr="00381731">
        <w:t>transport</w:t>
      </w:r>
      <w:r>
        <w:t xml:space="preserve"> </w:t>
      </w:r>
      <w:r w:rsidRPr="00381731">
        <w:t>corridors.</w:t>
      </w:r>
      <w:r w:rsidRPr="00381731">
        <w:rPr>
          <w:spacing w:val="-20"/>
        </w:rPr>
        <w:t xml:space="preserve"> </w:t>
      </w:r>
      <w:r w:rsidRPr="00381731">
        <w:t>This</w:t>
      </w:r>
      <w:r w:rsidRPr="00381731">
        <w:rPr>
          <w:spacing w:val="-20"/>
        </w:rPr>
        <w:t xml:space="preserve"> </w:t>
      </w:r>
      <w:r w:rsidRPr="00381731">
        <w:t>should</w:t>
      </w:r>
      <w:r w:rsidRPr="00381731">
        <w:rPr>
          <w:spacing w:val="-20"/>
        </w:rPr>
        <w:t xml:space="preserve"> </w:t>
      </w:r>
      <w:r w:rsidRPr="00381731">
        <w:t>involve</w:t>
      </w:r>
      <w:r w:rsidRPr="00381731">
        <w:rPr>
          <w:spacing w:val="-20"/>
        </w:rPr>
        <w:t xml:space="preserve"> </w:t>
      </w:r>
      <w:r w:rsidRPr="00381731">
        <w:t>consultation</w:t>
      </w:r>
      <w:r w:rsidRPr="00381731">
        <w:rPr>
          <w:spacing w:val="-20"/>
        </w:rPr>
        <w:t xml:space="preserve"> </w:t>
      </w:r>
      <w:r w:rsidRPr="00381731">
        <w:t>with</w:t>
      </w:r>
      <w:r w:rsidRPr="00381731">
        <w:rPr>
          <w:spacing w:val="-20"/>
        </w:rPr>
        <w:t xml:space="preserve"> </w:t>
      </w:r>
      <w:r w:rsidRPr="00381731">
        <w:t>Melbourne</w:t>
      </w:r>
      <w:r w:rsidRPr="00381731">
        <w:rPr>
          <w:spacing w:val="-20"/>
        </w:rPr>
        <w:t xml:space="preserve"> </w:t>
      </w:r>
      <w:r w:rsidRPr="00381731">
        <w:t>Water</w:t>
      </w:r>
      <w:r w:rsidRPr="00381731">
        <w:rPr>
          <w:spacing w:val="-20"/>
        </w:rPr>
        <w:t xml:space="preserve"> </w:t>
      </w:r>
      <w:r w:rsidRPr="00381731">
        <w:t>and</w:t>
      </w:r>
      <w:r w:rsidRPr="00381731">
        <w:rPr>
          <w:spacing w:val="-20"/>
        </w:rPr>
        <w:t xml:space="preserve"> </w:t>
      </w:r>
      <w:r w:rsidRPr="00381731">
        <w:t>the</w:t>
      </w:r>
      <w:r w:rsidRPr="00381731">
        <w:rPr>
          <w:spacing w:val="-20"/>
        </w:rPr>
        <w:t xml:space="preserve"> </w:t>
      </w:r>
      <w:r w:rsidRPr="00381731">
        <w:t>Wyndham</w:t>
      </w:r>
      <w:r w:rsidRPr="00381731">
        <w:rPr>
          <w:spacing w:val="-20"/>
        </w:rPr>
        <w:t xml:space="preserve"> </w:t>
      </w:r>
      <w:r w:rsidRPr="00381731">
        <w:t>City</w:t>
      </w:r>
      <w:r w:rsidRPr="00381731">
        <w:rPr>
          <w:spacing w:val="-20"/>
        </w:rPr>
        <w:t xml:space="preserve"> </w:t>
      </w:r>
      <w:r w:rsidRPr="00381731">
        <w:t xml:space="preserve">Council. Recommendation 13.3.2 of </w:t>
      </w:r>
      <w:r w:rsidRPr="00381731">
        <w:rPr>
          <w:i/>
        </w:rPr>
        <w:t xml:space="preserve">Infrastructure Victoria’s 30-year infrastructure strategy </w:t>
      </w:r>
      <w:r w:rsidRPr="00381731">
        <w:t>called for identification</w:t>
      </w:r>
      <w:r w:rsidRPr="00381731">
        <w:rPr>
          <w:spacing w:val="-23"/>
        </w:rPr>
        <w:t xml:space="preserve"> </w:t>
      </w:r>
      <w:r w:rsidRPr="00381731">
        <w:t>of</w:t>
      </w:r>
      <w:r w:rsidRPr="00381731">
        <w:rPr>
          <w:spacing w:val="-23"/>
        </w:rPr>
        <w:t xml:space="preserve"> </w:t>
      </w:r>
      <w:r w:rsidRPr="00381731">
        <w:t>existing</w:t>
      </w:r>
      <w:r w:rsidRPr="00381731">
        <w:rPr>
          <w:spacing w:val="-23"/>
        </w:rPr>
        <w:t xml:space="preserve"> </w:t>
      </w:r>
      <w:r w:rsidRPr="00381731">
        <w:t>and</w:t>
      </w:r>
      <w:r w:rsidRPr="00381731">
        <w:rPr>
          <w:spacing w:val="-23"/>
        </w:rPr>
        <w:t xml:space="preserve"> </w:t>
      </w:r>
      <w:r w:rsidRPr="00381731">
        <w:t>future</w:t>
      </w:r>
      <w:r w:rsidRPr="00381731">
        <w:rPr>
          <w:spacing w:val="-23"/>
        </w:rPr>
        <w:t xml:space="preserve"> </w:t>
      </w:r>
      <w:r w:rsidRPr="00381731">
        <w:t>potential</w:t>
      </w:r>
      <w:r w:rsidRPr="00381731">
        <w:rPr>
          <w:spacing w:val="-23"/>
        </w:rPr>
        <w:t xml:space="preserve"> </w:t>
      </w:r>
      <w:r w:rsidRPr="00381731">
        <w:t>freight</w:t>
      </w:r>
      <w:r w:rsidRPr="00381731">
        <w:rPr>
          <w:spacing w:val="-23"/>
        </w:rPr>
        <w:t xml:space="preserve"> </w:t>
      </w:r>
      <w:r w:rsidRPr="00381731">
        <w:t>precincts</w:t>
      </w:r>
      <w:r w:rsidRPr="00381731">
        <w:rPr>
          <w:spacing w:val="-23"/>
        </w:rPr>
        <w:t xml:space="preserve"> </w:t>
      </w:r>
      <w:r w:rsidRPr="00381731">
        <w:t>requiring</w:t>
      </w:r>
      <w:r w:rsidRPr="00381731">
        <w:rPr>
          <w:spacing w:val="-23"/>
        </w:rPr>
        <w:t xml:space="preserve"> </w:t>
      </w:r>
      <w:r w:rsidRPr="00381731">
        <w:t>planning</w:t>
      </w:r>
      <w:r w:rsidRPr="00381731">
        <w:rPr>
          <w:spacing w:val="-23"/>
        </w:rPr>
        <w:t xml:space="preserve"> </w:t>
      </w:r>
      <w:r w:rsidRPr="00381731">
        <w:t>protection.</w:t>
      </w:r>
    </w:p>
    <w:p w14:paraId="6A12EB9A" w14:textId="77777777" w:rsidR="0046215C" w:rsidRPr="0073506B" w:rsidRDefault="0046215C" w:rsidP="0046215C">
      <w:pPr>
        <w:pStyle w:val="BodyText"/>
        <w:spacing w:after="100" w:afterAutospacing="1"/>
        <w:rPr>
          <w:sz w:val="19"/>
        </w:rPr>
      </w:pPr>
      <w:r>
        <w:rPr>
          <w:noProof/>
          <w:lang w:val="en-AU" w:eastAsia="en-AU"/>
        </w:rPr>
        <mc:AlternateContent>
          <mc:Choice Requires="wps">
            <w:drawing>
              <wp:anchor distT="0" distB="0" distL="0" distR="0" simplePos="0" relativeHeight="251663360" behindDoc="0" locked="0" layoutInCell="1" allowOverlap="1" wp14:anchorId="4535D7E0" wp14:editId="3DA7791A">
                <wp:simplePos x="0" y="0"/>
                <wp:positionH relativeFrom="page">
                  <wp:posOffset>899795</wp:posOffset>
                </wp:positionH>
                <wp:positionV relativeFrom="paragraph">
                  <wp:posOffset>183515</wp:posOffset>
                </wp:positionV>
                <wp:extent cx="2915920" cy="0"/>
                <wp:effectExtent l="23495" t="19685" r="32385" b="43815"/>
                <wp:wrapTopAndBottom/>
                <wp:docPr id="6355" name="Line 6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3" o:spid="_x0000_s1026" style="position:absolute;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4.45pt" to="300.45pt,14.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" strokecolor="#f04937" strokeweight="3pt">
                <w10:wrap type="topAndBottom" anchorx="page"/>
              </v:line>
            </w:pict>
          </mc:Fallback>
        </mc:AlternateContent>
      </w:r>
    </w:p>
    <w:p w14:paraId="72E574CB" w14:textId="77777777" w:rsidR="0046215C" w:rsidRPr="0073506B" w:rsidRDefault="0046215C" w:rsidP="0046215C">
      <w:pPr>
        <w:spacing w:after="100" w:afterAutospacing="1"/>
      </w:pPr>
      <w:r>
        <w:rPr>
          <w:w w:val="115"/>
        </w:rPr>
        <w:t xml:space="preserve">10. </w:t>
      </w:r>
      <w:r w:rsidRPr="0073506B">
        <w:rPr>
          <w:w w:val="115"/>
        </w:rPr>
        <w:t xml:space="preserve">The </w:t>
      </w:r>
      <w:r w:rsidRPr="0073506B">
        <w:rPr>
          <w:spacing w:val="-3"/>
          <w:w w:val="115"/>
        </w:rPr>
        <w:t xml:space="preserve">Victorian </w:t>
      </w:r>
      <w:r w:rsidRPr="0073506B">
        <w:rPr>
          <w:w w:val="115"/>
        </w:rPr>
        <w:t xml:space="preserve">Government should work </w:t>
      </w:r>
      <w:r w:rsidRPr="0073506B">
        <w:rPr>
          <w:spacing w:val="-4"/>
          <w:w w:val="115"/>
        </w:rPr>
        <w:t xml:space="preserve">with </w:t>
      </w:r>
      <w:r w:rsidRPr="0073506B">
        <w:rPr>
          <w:w w:val="115"/>
        </w:rPr>
        <w:t xml:space="preserve">Melbourne </w:t>
      </w:r>
      <w:r w:rsidRPr="0073506B">
        <w:rPr>
          <w:spacing w:val="-5"/>
          <w:w w:val="115"/>
        </w:rPr>
        <w:t xml:space="preserve">Water </w:t>
      </w:r>
      <w:r w:rsidRPr="0073506B">
        <w:rPr>
          <w:w w:val="115"/>
        </w:rPr>
        <w:t xml:space="preserve">and Wyndham City Council </w:t>
      </w:r>
      <w:r w:rsidRPr="0073506B">
        <w:rPr>
          <w:spacing w:val="-5"/>
          <w:w w:val="115"/>
        </w:rPr>
        <w:t xml:space="preserve">to </w:t>
      </w:r>
      <w:r w:rsidRPr="0073506B">
        <w:rPr>
          <w:w w:val="115"/>
        </w:rPr>
        <w:t>further define transport corridor requirements and alignments in and around</w:t>
      </w:r>
      <w:r w:rsidRPr="0073506B">
        <w:rPr>
          <w:spacing w:val="-20"/>
          <w:w w:val="115"/>
        </w:rPr>
        <w:t xml:space="preserve"> </w:t>
      </w:r>
      <w:r w:rsidRPr="0073506B">
        <w:rPr>
          <w:w w:val="115"/>
        </w:rPr>
        <w:t>the</w:t>
      </w:r>
      <w:r w:rsidRPr="0073506B">
        <w:rPr>
          <w:spacing w:val="-20"/>
          <w:w w:val="115"/>
        </w:rPr>
        <w:t xml:space="preserve"> </w:t>
      </w:r>
      <w:r w:rsidRPr="0073506B">
        <w:rPr>
          <w:spacing w:val="-4"/>
          <w:w w:val="115"/>
        </w:rPr>
        <w:t>Western</w:t>
      </w:r>
      <w:r w:rsidRPr="0073506B">
        <w:rPr>
          <w:spacing w:val="-20"/>
          <w:w w:val="115"/>
        </w:rPr>
        <w:t xml:space="preserve"> </w:t>
      </w:r>
      <w:r w:rsidRPr="0073506B">
        <w:rPr>
          <w:spacing w:val="-5"/>
          <w:w w:val="115"/>
        </w:rPr>
        <w:t>Treatment</w:t>
      </w:r>
      <w:r w:rsidRPr="0073506B">
        <w:rPr>
          <w:spacing w:val="-20"/>
          <w:w w:val="115"/>
        </w:rPr>
        <w:t xml:space="preserve"> </w:t>
      </w:r>
      <w:r w:rsidRPr="0073506B">
        <w:rPr>
          <w:w w:val="115"/>
        </w:rPr>
        <w:t>Plant</w:t>
      </w:r>
      <w:r w:rsidRPr="0073506B">
        <w:rPr>
          <w:spacing w:val="-20"/>
          <w:w w:val="115"/>
        </w:rPr>
        <w:t xml:space="preserve"> </w:t>
      </w:r>
      <w:r w:rsidRPr="0073506B">
        <w:rPr>
          <w:w w:val="115"/>
        </w:rPr>
        <w:t>and</w:t>
      </w:r>
      <w:r w:rsidRPr="0073506B">
        <w:rPr>
          <w:spacing w:val="-20"/>
          <w:w w:val="115"/>
        </w:rPr>
        <w:t xml:space="preserve"> </w:t>
      </w:r>
      <w:r w:rsidRPr="0073506B">
        <w:rPr>
          <w:w w:val="115"/>
        </w:rPr>
        <w:t>the</w:t>
      </w:r>
      <w:r w:rsidRPr="0073506B">
        <w:rPr>
          <w:spacing w:val="-20"/>
          <w:w w:val="115"/>
        </w:rPr>
        <w:t xml:space="preserve"> </w:t>
      </w:r>
      <w:r w:rsidRPr="0073506B">
        <w:rPr>
          <w:spacing w:val="-3"/>
          <w:w w:val="115"/>
        </w:rPr>
        <w:t>Bay</w:t>
      </w:r>
      <w:r w:rsidRPr="0073506B">
        <w:rPr>
          <w:spacing w:val="-20"/>
          <w:w w:val="115"/>
        </w:rPr>
        <w:t xml:space="preserve"> </w:t>
      </w:r>
      <w:r w:rsidRPr="0073506B">
        <w:rPr>
          <w:spacing w:val="-4"/>
          <w:w w:val="115"/>
        </w:rPr>
        <w:t>West</w:t>
      </w:r>
      <w:r w:rsidRPr="0073506B">
        <w:rPr>
          <w:spacing w:val="-20"/>
          <w:w w:val="115"/>
        </w:rPr>
        <w:t xml:space="preserve"> </w:t>
      </w:r>
      <w:r w:rsidRPr="0073506B">
        <w:rPr>
          <w:spacing w:val="-4"/>
          <w:w w:val="115"/>
        </w:rPr>
        <w:t>site.</w:t>
      </w:r>
    </w:p>
    <w:p w14:paraId="67BE87A1" w14:textId="77777777" w:rsidR="0046215C" w:rsidRPr="0073506B" w:rsidRDefault="0046215C" w:rsidP="0046215C">
      <w:pPr>
        <w:spacing w:after="100" w:afterAutospacing="1"/>
      </w:pPr>
      <w:r w:rsidRPr="0073506B">
        <w:t xml:space="preserve">Before planning protections are enacted more detailed transport corridors will need to be identified. The alignments within the Western </w:t>
      </w:r>
      <w:r w:rsidRPr="0073506B">
        <w:rPr>
          <w:spacing w:val="-3"/>
        </w:rPr>
        <w:t xml:space="preserve">Treatment </w:t>
      </w:r>
      <w:r w:rsidRPr="0073506B">
        <w:t xml:space="preserve">Plant need to take into account the </w:t>
      </w:r>
      <w:r w:rsidRPr="0073506B">
        <w:rPr>
          <w:spacing w:val="-3"/>
        </w:rPr>
        <w:t>plant’s</w:t>
      </w:r>
      <w:r w:rsidRPr="0073506B">
        <w:rPr>
          <w:spacing w:val="-26"/>
        </w:rPr>
        <w:t xml:space="preserve"> </w:t>
      </w:r>
      <w:r w:rsidRPr="0073506B">
        <w:t>current</w:t>
      </w:r>
      <w:r w:rsidRPr="0073506B">
        <w:rPr>
          <w:spacing w:val="-26"/>
        </w:rPr>
        <w:t xml:space="preserve"> </w:t>
      </w:r>
      <w:r w:rsidRPr="0073506B">
        <w:t>operations,</w:t>
      </w:r>
      <w:r w:rsidRPr="0073506B">
        <w:rPr>
          <w:spacing w:val="-26"/>
        </w:rPr>
        <w:t xml:space="preserve"> </w:t>
      </w:r>
      <w:r w:rsidRPr="0073506B">
        <w:t>expansion</w:t>
      </w:r>
      <w:r w:rsidRPr="0073506B">
        <w:rPr>
          <w:spacing w:val="-26"/>
        </w:rPr>
        <w:t xml:space="preserve"> </w:t>
      </w:r>
      <w:r w:rsidRPr="0073506B">
        <w:t>plans</w:t>
      </w:r>
      <w:r w:rsidRPr="0073506B">
        <w:rPr>
          <w:spacing w:val="-26"/>
        </w:rPr>
        <w:t xml:space="preserve"> </w:t>
      </w:r>
      <w:r w:rsidRPr="0073506B">
        <w:t>and</w:t>
      </w:r>
      <w:r w:rsidRPr="0073506B">
        <w:rPr>
          <w:spacing w:val="-26"/>
        </w:rPr>
        <w:t xml:space="preserve"> </w:t>
      </w:r>
      <w:r w:rsidRPr="0073506B">
        <w:t>environmental</w:t>
      </w:r>
      <w:r w:rsidRPr="0073506B">
        <w:rPr>
          <w:spacing w:val="-26"/>
        </w:rPr>
        <w:t xml:space="preserve"> </w:t>
      </w:r>
      <w:r w:rsidRPr="0073506B">
        <w:t>values.</w:t>
      </w:r>
      <w:r w:rsidRPr="0073506B">
        <w:rPr>
          <w:spacing w:val="-26"/>
        </w:rPr>
        <w:t xml:space="preserve"> </w:t>
      </w:r>
      <w:r w:rsidRPr="0073506B">
        <w:t>Transport</w:t>
      </w:r>
      <w:r w:rsidRPr="0073506B">
        <w:rPr>
          <w:spacing w:val="-26"/>
        </w:rPr>
        <w:t xml:space="preserve"> </w:t>
      </w:r>
      <w:r w:rsidRPr="0073506B">
        <w:t>corridor</w:t>
      </w:r>
      <w:r w:rsidRPr="0073506B">
        <w:rPr>
          <w:spacing w:val="-26"/>
        </w:rPr>
        <w:t xml:space="preserve"> </w:t>
      </w:r>
      <w:r w:rsidRPr="0073506B">
        <w:t>planning should</w:t>
      </w:r>
      <w:r w:rsidRPr="0073506B">
        <w:rPr>
          <w:spacing w:val="-13"/>
        </w:rPr>
        <w:t xml:space="preserve"> </w:t>
      </w:r>
      <w:r w:rsidRPr="0073506B">
        <w:t>be</w:t>
      </w:r>
      <w:r w:rsidRPr="0073506B">
        <w:rPr>
          <w:spacing w:val="-13"/>
        </w:rPr>
        <w:t xml:space="preserve"> </w:t>
      </w:r>
      <w:r w:rsidRPr="0073506B">
        <w:t>undertaken</w:t>
      </w:r>
      <w:r w:rsidRPr="0073506B">
        <w:rPr>
          <w:spacing w:val="-13"/>
        </w:rPr>
        <w:t xml:space="preserve"> </w:t>
      </w:r>
      <w:r w:rsidRPr="0073506B">
        <w:t>in</w:t>
      </w:r>
      <w:r w:rsidRPr="0073506B">
        <w:rPr>
          <w:spacing w:val="-13"/>
        </w:rPr>
        <w:t xml:space="preserve"> </w:t>
      </w:r>
      <w:r w:rsidRPr="0073506B">
        <w:t>light</w:t>
      </w:r>
      <w:r w:rsidRPr="0073506B">
        <w:rPr>
          <w:spacing w:val="-13"/>
        </w:rPr>
        <w:t xml:space="preserve"> </w:t>
      </w:r>
      <w:r w:rsidRPr="0073506B">
        <w:t>of</w:t>
      </w:r>
      <w:r w:rsidRPr="0073506B">
        <w:rPr>
          <w:spacing w:val="-13"/>
        </w:rPr>
        <w:t xml:space="preserve"> </w:t>
      </w:r>
      <w:r w:rsidRPr="0073506B">
        <w:t>broader</w:t>
      </w:r>
      <w:r w:rsidRPr="0073506B">
        <w:rPr>
          <w:spacing w:val="-13"/>
        </w:rPr>
        <w:t xml:space="preserve"> </w:t>
      </w:r>
      <w:r w:rsidRPr="0073506B">
        <w:t>land</w:t>
      </w:r>
      <w:r w:rsidRPr="0073506B">
        <w:rPr>
          <w:spacing w:val="-13"/>
        </w:rPr>
        <w:t xml:space="preserve"> </w:t>
      </w:r>
      <w:r w:rsidRPr="0073506B">
        <w:t>use</w:t>
      </w:r>
      <w:r w:rsidRPr="0073506B">
        <w:rPr>
          <w:spacing w:val="-13"/>
        </w:rPr>
        <w:t xml:space="preserve"> </w:t>
      </w:r>
      <w:r w:rsidRPr="0073506B">
        <w:t>and</w:t>
      </w:r>
      <w:r w:rsidRPr="0073506B">
        <w:rPr>
          <w:spacing w:val="-13"/>
        </w:rPr>
        <w:t xml:space="preserve"> </w:t>
      </w:r>
      <w:r w:rsidRPr="0073506B">
        <w:t>transport</w:t>
      </w:r>
      <w:r w:rsidRPr="0073506B">
        <w:rPr>
          <w:spacing w:val="-13"/>
        </w:rPr>
        <w:t xml:space="preserve"> </w:t>
      </w:r>
      <w:r w:rsidRPr="0073506B">
        <w:t>planning</w:t>
      </w:r>
      <w:r w:rsidRPr="0073506B">
        <w:rPr>
          <w:spacing w:val="-13"/>
        </w:rPr>
        <w:t xml:space="preserve"> </w:t>
      </w:r>
      <w:r w:rsidRPr="0073506B">
        <w:t>in</w:t>
      </w:r>
      <w:r w:rsidRPr="0073506B">
        <w:rPr>
          <w:spacing w:val="-13"/>
        </w:rPr>
        <w:t xml:space="preserve"> </w:t>
      </w:r>
      <w:r w:rsidRPr="0073506B">
        <w:t>the</w:t>
      </w:r>
      <w:r w:rsidRPr="0073506B">
        <w:rPr>
          <w:spacing w:val="-13"/>
        </w:rPr>
        <w:t xml:space="preserve"> </w:t>
      </w:r>
      <w:r w:rsidRPr="0073506B">
        <w:t>Wyndham</w:t>
      </w:r>
      <w:r w:rsidRPr="0073506B">
        <w:rPr>
          <w:spacing w:val="-13"/>
        </w:rPr>
        <w:t xml:space="preserve"> </w:t>
      </w:r>
      <w:r w:rsidRPr="0073506B">
        <w:t>area. The Government should confirm whether the Werribee River location option at Bay West is preferred and confirm transport connections to that site. Alternatively, the Government should identify</w:t>
      </w:r>
      <w:r w:rsidRPr="0073506B">
        <w:rPr>
          <w:spacing w:val="-12"/>
        </w:rPr>
        <w:t xml:space="preserve"> </w:t>
      </w:r>
      <w:r w:rsidRPr="0073506B">
        <w:t>the</w:t>
      </w:r>
      <w:r w:rsidRPr="0073506B">
        <w:rPr>
          <w:spacing w:val="-12"/>
        </w:rPr>
        <w:t xml:space="preserve"> </w:t>
      </w:r>
      <w:r w:rsidRPr="0073506B">
        <w:t>connections</w:t>
      </w:r>
      <w:r w:rsidRPr="0073506B">
        <w:rPr>
          <w:spacing w:val="-12"/>
        </w:rPr>
        <w:t xml:space="preserve"> </w:t>
      </w:r>
      <w:r w:rsidRPr="0073506B">
        <w:t>for</w:t>
      </w:r>
      <w:r w:rsidRPr="0073506B">
        <w:rPr>
          <w:spacing w:val="-12"/>
        </w:rPr>
        <w:t xml:space="preserve"> </w:t>
      </w:r>
      <w:r w:rsidRPr="0073506B">
        <w:t>the</w:t>
      </w:r>
      <w:r w:rsidRPr="0073506B">
        <w:rPr>
          <w:spacing w:val="-12"/>
        </w:rPr>
        <w:t xml:space="preserve"> </w:t>
      </w:r>
      <w:r w:rsidRPr="0073506B">
        <w:t>three</w:t>
      </w:r>
      <w:r w:rsidRPr="0073506B">
        <w:rPr>
          <w:spacing w:val="-12"/>
        </w:rPr>
        <w:t xml:space="preserve"> </w:t>
      </w:r>
      <w:r w:rsidRPr="0073506B">
        <w:t>main</w:t>
      </w:r>
      <w:r w:rsidRPr="0073506B">
        <w:rPr>
          <w:spacing w:val="-12"/>
        </w:rPr>
        <w:t xml:space="preserve"> </w:t>
      </w:r>
      <w:r w:rsidRPr="0073506B">
        <w:t>port</w:t>
      </w:r>
      <w:r w:rsidRPr="0073506B">
        <w:rPr>
          <w:spacing w:val="-12"/>
        </w:rPr>
        <w:t xml:space="preserve"> </w:t>
      </w:r>
      <w:r w:rsidRPr="0073506B">
        <w:t>location</w:t>
      </w:r>
      <w:r w:rsidRPr="0073506B">
        <w:rPr>
          <w:spacing w:val="-12"/>
        </w:rPr>
        <w:t xml:space="preserve"> </w:t>
      </w:r>
      <w:r w:rsidRPr="0073506B">
        <w:t>concepts</w:t>
      </w:r>
      <w:r w:rsidRPr="0073506B">
        <w:rPr>
          <w:spacing w:val="-12"/>
        </w:rPr>
        <w:t xml:space="preserve"> </w:t>
      </w:r>
      <w:r w:rsidRPr="0073506B">
        <w:t>at</w:t>
      </w:r>
      <w:r w:rsidRPr="0073506B">
        <w:rPr>
          <w:spacing w:val="-12"/>
        </w:rPr>
        <w:t xml:space="preserve"> </w:t>
      </w:r>
      <w:r w:rsidRPr="0073506B">
        <w:t>Bay</w:t>
      </w:r>
      <w:r w:rsidRPr="0073506B">
        <w:rPr>
          <w:spacing w:val="-12"/>
        </w:rPr>
        <w:t xml:space="preserve"> </w:t>
      </w:r>
      <w:r w:rsidRPr="0073506B">
        <w:t>West</w:t>
      </w:r>
      <w:r w:rsidRPr="0073506B">
        <w:rPr>
          <w:spacing w:val="-12"/>
        </w:rPr>
        <w:t xml:space="preserve"> </w:t>
      </w:r>
      <w:r w:rsidRPr="0073506B">
        <w:t>and</w:t>
      </w:r>
      <w:r w:rsidRPr="0073506B">
        <w:rPr>
          <w:spacing w:val="-12"/>
        </w:rPr>
        <w:t xml:space="preserve"> </w:t>
      </w:r>
      <w:r w:rsidRPr="0073506B">
        <w:t>protect</w:t>
      </w:r>
      <w:r w:rsidRPr="0073506B">
        <w:rPr>
          <w:spacing w:val="-12"/>
        </w:rPr>
        <w:t xml:space="preserve"> </w:t>
      </w:r>
      <w:r w:rsidRPr="0073506B">
        <w:t>all</w:t>
      </w:r>
      <w:r>
        <w:t xml:space="preserve"> </w:t>
      </w:r>
      <w:r w:rsidRPr="0073506B">
        <w:t>the potential transport corridors.</w:t>
      </w:r>
    </w:p>
    <w:p w14:paraId="13661D4F" w14:textId="77777777" w:rsidR="0046215C" w:rsidRPr="0073506B" w:rsidRDefault="0046215C" w:rsidP="0046215C">
      <w:pPr>
        <w:pStyle w:val="BodyText"/>
        <w:spacing w:after="100" w:afterAutospacing="1"/>
        <w:rPr>
          <w:sz w:val="24"/>
        </w:rPr>
      </w:pPr>
      <w:r>
        <w:rPr>
          <w:noProof/>
          <w:lang w:val="en-AU" w:eastAsia="en-AU"/>
        </w:rPr>
        <mc:AlternateContent>
          <mc:Choice Requires="wps">
            <w:drawing>
              <wp:anchor distT="0" distB="0" distL="0" distR="0" simplePos="0" relativeHeight="251664384" behindDoc="0" locked="0" layoutInCell="1" allowOverlap="1" wp14:anchorId="5CDDB448" wp14:editId="405A2631">
                <wp:simplePos x="0" y="0"/>
                <wp:positionH relativeFrom="page">
                  <wp:posOffset>899795</wp:posOffset>
                </wp:positionH>
                <wp:positionV relativeFrom="paragraph">
                  <wp:posOffset>222250</wp:posOffset>
                </wp:positionV>
                <wp:extent cx="2915920" cy="0"/>
                <wp:effectExtent l="23495" t="26670" r="32385" b="36830"/>
                <wp:wrapTopAndBottom/>
                <wp:docPr id="6354" name="Line 6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2" o:spid="_x0000_s1026" style="position:absolute;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7.5pt" to="300.45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" strokecolor="#f04937" strokeweight="3pt">
                <w10:wrap type="topAndBottom" anchorx="page"/>
              </v:line>
            </w:pict>
          </mc:Fallback>
        </mc:AlternateContent>
      </w:r>
    </w:p>
    <w:p w14:paraId="4F7F0FCD" w14:textId="77777777" w:rsidR="0046215C" w:rsidRPr="0073506B" w:rsidRDefault="0046215C" w:rsidP="0046215C">
      <w:pPr>
        <w:spacing w:after="100" w:afterAutospacing="1"/>
      </w:pPr>
      <w:r>
        <w:rPr>
          <w:w w:val="120"/>
        </w:rPr>
        <w:t xml:space="preserve">11. </w:t>
      </w:r>
      <w:r w:rsidRPr="0073506B">
        <w:rPr>
          <w:w w:val="120"/>
        </w:rPr>
        <w:t>A</w:t>
      </w:r>
      <w:r w:rsidRPr="0073506B">
        <w:rPr>
          <w:spacing w:val="-56"/>
          <w:w w:val="120"/>
        </w:rPr>
        <w:t xml:space="preserve"> </w:t>
      </w:r>
      <w:r w:rsidRPr="0073506B">
        <w:rPr>
          <w:w w:val="120"/>
        </w:rPr>
        <w:t>suitable</w:t>
      </w:r>
      <w:r w:rsidRPr="0073506B">
        <w:rPr>
          <w:spacing w:val="-56"/>
          <w:w w:val="120"/>
        </w:rPr>
        <w:t xml:space="preserve"> </w:t>
      </w:r>
      <w:r w:rsidRPr="0073506B">
        <w:rPr>
          <w:w w:val="120"/>
        </w:rPr>
        <w:t>rail</w:t>
      </w:r>
      <w:r w:rsidRPr="0073506B">
        <w:rPr>
          <w:spacing w:val="-56"/>
          <w:w w:val="120"/>
        </w:rPr>
        <w:t xml:space="preserve"> </w:t>
      </w:r>
      <w:r w:rsidRPr="0073506B">
        <w:rPr>
          <w:w w:val="120"/>
        </w:rPr>
        <w:t>corridor</w:t>
      </w:r>
      <w:r w:rsidRPr="0073506B">
        <w:rPr>
          <w:spacing w:val="-56"/>
          <w:w w:val="120"/>
        </w:rPr>
        <w:t xml:space="preserve"> </w:t>
      </w:r>
      <w:r w:rsidRPr="0073506B">
        <w:rPr>
          <w:w w:val="120"/>
        </w:rPr>
        <w:t>between</w:t>
      </w:r>
      <w:r w:rsidRPr="0073506B">
        <w:rPr>
          <w:spacing w:val="-56"/>
          <w:w w:val="120"/>
        </w:rPr>
        <w:t xml:space="preserve"> </w:t>
      </w:r>
      <w:r w:rsidRPr="0073506B">
        <w:rPr>
          <w:w w:val="120"/>
        </w:rPr>
        <w:t>the</w:t>
      </w:r>
      <w:r w:rsidRPr="0073506B">
        <w:rPr>
          <w:spacing w:val="-56"/>
          <w:w w:val="120"/>
        </w:rPr>
        <w:t xml:space="preserve"> </w:t>
      </w:r>
      <w:r w:rsidRPr="0073506B">
        <w:rPr>
          <w:w w:val="120"/>
        </w:rPr>
        <w:t>Princes</w:t>
      </w:r>
      <w:r w:rsidRPr="0073506B">
        <w:rPr>
          <w:spacing w:val="-56"/>
          <w:w w:val="120"/>
        </w:rPr>
        <w:t xml:space="preserve"> </w:t>
      </w:r>
      <w:r w:rsidRPr="0073506B">
        <w:rPr>
          <w:spacing w:val="-5"/>
          <w:w w:val="120"/>
        </w:rPr>
        <w:t>Freeway</w:t>
      </w:r>
      <w:r w:rsidRPr="0073506B">
        <w:rPr>
          <w:spacing w:val="-56"/>
          <w:w w:val="120"/>
        </w:rPr>
        <w:t xml:space="preserve"> </w:t>
      </w:r>
      <w:r w:rsidRPr="0073506B">
        <w:rPr>
          <w:w w:val="120"/>
        </w:rPr>
        <w:t>and</w:t>
      </w:r>
      <w:r w:rsidRPr="0073506B">
        <w:rPr>
          <w:spacing w:val="-56"/>
          <w:w w:val="120"/>
        </w:rPr>
        <w:t xml:space="preserve"> </w:t>
      </w:r>
      <w:r w:rsidRPr="0073506B">
        <w:rPr>
          <w:w w:val="120"/>
        </w:rPr>
        <w:t xml:space="preserve">the </w:t>
      </w:r>
      <w:r w:rsidRPr="0073506B">
        <w:rPr>
          <w:spacing w:val="-4"/>
          <w:w w:val="120"/>
        </w:rPr>
        <w:t>Western</w:t>
      </w:r>
      <w:r w:rsidRPr="0073506B">
        <w:rPr>
          <w:spacing w:val="-32"/>
          <w:w w:val="120"/>
        </w:rPr>
        <w:t xml:space="preserve"> </w:t>
      </w:r>
      <w:r w:rsidRPr="0073506B">
        <w:rPr>
          <w:spacing w:val="-4"/>
          <w:w w:val="120"/>
        </w:rPr>
        <w:t>Freight</w:t>
      </w:r>
      <w:r w:rsidRPr="0073506B">
        <w:rPr>
          <w:spacing w:val="-32"/>
          <w:w w:val="120"/>
        </w:rPr>
        <w:t xml:space="preserve"> </w:t>
      </w:r>
      <w:r w:rsidRPr="0073506B">
        <w:rPr>
          <w:w w:val="120"/>
        </w:rPr>
        <w:t>Line</w:t>
      </w:r>
      <w:r w:rsidRPr="0073506B">
        <w:rPr>
          <w:spacing w:val="-32"/>
          <w:w w:val="120"/>
        </w:rPr>
        <w:t xml:space="preserve"> </w:t>
      </w:r>
      <w:r w:rsidRPr="0073506B">
        <w:rPr>
          <w:w w:val="120"/>
        </w:rPr>
        <w:t>for</w:t>
      </w:r>
      <w:r w:rsidRPr="0073506B">
        <w:rPr>
          <w:spacing w:val="-32"/>
          <w:w w:val="120"/>
        </w:rPr>
        <w:t xml:space="preserve"> </w:t>
      </w:r>
      <w:r w:rsidRPr="0073506B">
        <w:rPr>
          <w:w w:val="120"/>
        </w:rPr>
        <w:t>future</w:t>
      </w:r>
      <w:r w:rsidRPr="0073506B">
        <w:rPr>
          <w:spacing w:val="-32"/>
          <w:w w:val="120"/>
        </w:rPr>
        <w:t xml:space="preserve"> </w:t>
      </w:r>
      <w:r w:rsidRPr="0073506B">
        <w:rPr>
          <w:w w:val="120"/>
        </w:rPr>
        <w:t>port</w:t>
      </w:r>
      <w:r w:rsidRPr="0073506B">
        <w:rPr>
          <w:spacing w:val="-32"/>
          <w:w w:val="120"/>
        </w:rPr>
        <w:t xml:space="preserve"> </w:t>
      </w:r>
      <w:r w:rsidRPr="0073506B">
        <w:rPr>
          <w:spacing w:val="-3"/>
          <w:w w:val="120"/>
        </w:rPr>
        <w:t>related</w:t>
      </w:r>
      <w:r w:rsidRPr="0073506B">
        <w:rPr>
          <w:spacing w:val="-32"/>
          <w:w w:val="120"/>
        </w:rPr>
        <w:t xml:space="preserve"> </w:t>
      </w:r>
      <w:r w:rsidRPr="0073506B">
        <w:rPr>
          <w:w w:val="120"/>
        </w:rPr>
        <w:t>use</w:t>
      </w:r>
      <w:r w:rsidRPr="0073506B">
        <w:rPr>
          <w:spacing w:val="-32"/>
          <w:w w:val="120"/>
        </w:rPr>
        <w:t xml:space="preserve"> </w:t>
      </w:r>
      <w:r w:rsidRPr="0073506B">
        <w:rPr>
          <w:w w:val="120"/>
        </w:rPr>
        <w:t>should</w:t>
      </w:r>
      <w:r w:rsidRPr="0073506B">
        <w:rPr>
          <w:spacing w:val="-32"/>
          <w:w w:val="120"/>
        </w:rPr>
        <w:t xml:space="preserve"> </w:t>
      </w:r>
      <w:r w:rsidRPr="0073506B">
        <w:rPr>
          <w:w w:val="120"/>
        </w:rPr>
        <w:t>be defined</w:t>
      </w:r>
      <w:r w:rsidRPr="0073506B">
        <w:rPr>
          <w:spacing w:val="-49"/>
          <w:w w:val="120"/>
        </w:rPr>
        <w:t xml:space="preserve"> </w:t>
      </w:r>
      <w:r w:rsidRPr="0073506B">
        <w:rPr>
          <w:w w:val="120"/>
        </w:rPr>
        <w:t>in</w:t>
      </w:r>
      <w:r w:rsidRPr="0073506B">
        <w:rPr>
          <w:spacing w:val="-49"/>
          <w:w w:val="120"/>
        </w:rPr>
        <w:t xml:space="preserve"> </w:t>
      </w:r>
      <w:r w:rsidRPr="0073506B">
        <w:rPr>
          <w:w w:val="120"/>
        </w:rPr>
        <w:t>more</w:t>
      </w:r>
      <w:r w:rsidRPr="0073506B">
        <w:rPr>
          <w:spacing w:val="-49"/>
          <w:w w:val="120"/>
        </w:rPr>
        <w:t xml:space="preserve"> </w:t>
      </w:r>
      <w:r w:rsidRPr="0073506B">
        <w:rPr>
          <w:w w:val="120"/>
        </w:rPr>
        <w:t>detail</w:t>
      </w:r>
      <w:r w:rsidRPr="0073506B">
        <w:rPr>
          <w:spacing w:val="-49"/>
          <w:w w:val="120"/>
        </w:rPr>
        <w:t xml:space="preserve"> </w:t>
      </w:r>
      <w:r w:rsidRPr="0073506B">
        <w:rPr>
          <w:w w:val="120"/>
        </w:rPr>
        <w:t>and</w:t>
      </w:r>
      <w:r w:rsidRPr="0073506B">
        <w:rPr>
          <w:spacing w:val="-49"/>
          <w:w w:val="120"/>
        </w:rPr>
        <w:t xml:space="preserve"> </w:t>
      </w:r>
      <w:r w:rsidRPr="0073506B">
        <w:rPr>
          <w:spacing w:val="-3"/>
          <w:w w:val="120"/>
        </w:rPr>
        <w:t>protected.</w:t>
      </w:r>
    </w:p>
    <w:p w14:paraId="588E1CD7" w14:textId="77777777" w:rsidR="0046215C" w:rsidRPr="0073506B" w:rsidRDefault="0046215C" w:rsidP="0046215C">
      <w:pPr>
        <w:spacing w:after="100" w:afterAutospacing="1"/>
      </w:pPr>
      <w:r w:rsidRPr="0073506B">
        <w:t>Before</w:t>
      </w:r>
      <w:r w:rsidRPr="0073506B">
        <w:rPr>
          <w:spacing w:val="-19"/>
        </w:rPr>
        <w:t xml:space="preserve"> </w:t>
      </w:r>
      <w:r w:rsidRPr="0073506B">
        <w:t>planning</w:t>
      </w:r>
      <w:r w:rsidRPr="0073506B">
        <w:rPr>
          <w:spacing w:val="-19"/>
        </w:rPr>
        <w:t xml:space="preserve"> </w:t>
      </w:r>
      <w:r w:rsidRPr="0073506B">
        <w:t>protections</w:t>
      </w:r>
      <w:r w:rsidRPr="0073506B">
        <w:rPr>
          <w:spacing w:val="-19"/>
        </w:rPr>
        <w:t xml:space="preserve"> </w:t>
      </w:r>
      <w:r w:rsidRPr="0073506B">
        <w:t>are</w:t>
      </w:r>
      <w:r w:rsidRPr="0073506B">
        <w:rPr>
          <w:spacing w:val="-19"/>
        </w:rPr>
        <w:t xml:space="preserve"> </w:t>
      </w:r>
      <w:r w:rsidRPr="0073506B">
        <w:t>enacted,</w:t>
      </w:r>
      <w:r w:rsidRPr="0073506B">
        <w:rPr>
          <w:spacing w:val="-19"/>
        </w:rPr>
        <w:t xml:space="preserve"> </w:t>
      </w:r>
      <w:r w:rsidRPr="0073506B">
        <w:t>the</w:t>
      </w:r>
      <w:r w:rsidRPr="0073506B">
        <w:rPr>
          <w:spacing w:val="-19"/>
        </w:rPr>
        <w:t xml:space="preserve"> </w:t>
      </w:r>
      <w:r w:rsidRPr="0073506B">
        <w:t>Victorian</w:t>
      </w:r>
      <w:r w:rsidRPr="0073506B">
        <w:rPr>
          <w:spacing w:val="-19"/>
        </w:rPr>
        <w:t xml:space="preserve"> </w:t>
      </w:r>
      <w:r w:rsidRPr="0073506B">
        <w:t>Government</w:t>
      </w:r>
      <w:r w:rsidRPr="0073506B">
        <w:rPr>
          <w:spacing w:val="-19"/>
        </w:rPr>
        <w:t xml:space="preserve"> </w:t>
      </w:r>
      <w:r w:rsidRPr="0073506B">
        <w:t>will</w:t>
      </w:r>
      <w:r w:rsidRPr="0073506B">
        <w:rPr>
          <w:spacing w:val="-19"/>
        </w:rPr>
        <w:t xml:space="preserve"> </w:t>
      </w:r>
      <w:r w:rsidRPr="0073506B">
        <w:t>need</w:t>
      </w:r>
      <w:r w:rsidRPr="0073506B">
        <w:rPr>
          <w:spacing w:val="-19"/>
        </w:rPr>
        <w:t xml:space="preserve"> </w:t>
      </w:r>
      <w:r w:rsidRPr="0073506B">
        <w:t>to</w:t>
      </w:r>
      <w:r w:rsidRPr="0073506B">
        <w:rPr>
          <w:spacing w:val="-19"/>
        </w:rPr>
        <w:t xml:space="preserve"> </w:t>
      </w:r>
      <w:r w:rsidRPr="0073506B">
        <w:t>identify</w:t>
      </w:r>
      <w:r w:rsidRPr="0073506B">
        <w:rPr>
          <w:spacing w:val="-19"/>
        </w:rPr>
        <w:t xml:space="preserve"> </w:t>
      </w:r>
      <w:r w:rsidRPr="0073506B">
        <w:t>more detailed</w:t>
      </w:r>
      <w:r w:rsidRPr="0073506B">
        <w:rPr>
          <w:spacing w:val="-16"/>
        </w:rPr>
        <w:t xml:space="preserve"> </w:t>
      </w:r>
      <w:r w:rsidRPr="0073506B">
        <w:t>transport</w:t>
      </w:r>
      <w:r w:rsidRPr="0073506B">
        <w:rPr>
          <w:spacing w:val="-16"/>
        </w:rPr>
        <w:t xml:space="preserve"> </w:t>
      </w:r>
      <w:r w:rsidRPr="0073506B">
        <w:t>corridors.</w:t>
      </w:r>
      <w:r w:rsidRPr="0073506B">
        <w:rPr>
          <w:spacing w:val="-16"/>
        </w:rPr>
        <w:t xml:space="preserve"> </w:t>
      </w:r>
      <w:r w:rsidRPr="0073506B">
        <w:t>The</w:t>
      </w:r>
      <w:r w:rsidRPr="0073506B">
        <w:rPr>
          <w:spacing w:val="-16"/>
        </w:rPr>
        <w:t xml:space="preserve"> </w:t>
      </w:r>
      <w:r w:rsidRPr="0073506B">
        <w:t>preferred</w:t>
      </w:r>
      <w:r w:rsidRPr="0073506B">
        <w:rPr>
          <w:spacing w:val="-16"/>
        </w:rPr>
        <w:t xml:space="preserve"> </w:t>
      </w:r>
      <w:r w:rsidRPr="0073506B">
        <w:t>rail</w:t>
      </w:r>
      <w:r w:rsidRPr="0073506B">
        <w:rPr>
          <w:spacing w:val="-16"/>
        </w:rPr>
        <w:t xml:space="preserve"> </w:t>
      </w:r>
      <w:r w:rsidRPr="0073506B">
        <w:t>corridor</w:t>
      </w:r>
      <w:r w:rsidRPr="0073506B">
        <w:rPr>
          <w:spacing w:val="-16"/>
        </w:rPr>
        <w:t xml:space="preserve"> </w:t>
      </w:r>
      <w:r w:rsidRPr="0073506B">
        <w:t>north</w:t>
      </w:r>
      <w:r w:rsidRPr="0073506B">
        <w:rPr>
          <w:spacing w:val="-16"/>
        </w:rPr>
        <w:t xml:space="preserve"> </w:t>
      </w:r>
      <w:r w:rsidRPr="0073506B">
        <w:t>of</w:t>
      </w:r>
      <w:r w:rsidRPr="0073506B">
        <w:rPr>
          <w:spacing w:val="-16"/>
        </w:rPr>
        <w:t xml:space="preserve"> </w:t>
      </w:r>
      <w:r w:rsidRPr="0073506B">
        <w:t>the</w:t>
      </w:r>
      <w:r w:rsidRPr="0073506B">
        <w:rPr>
          <w:spacing w:val="-16"/>
        </w:rPr>
        <w:t xml:space="preserve"> </w:t>
      </w:r>
      <w:r w:rsidRPr="0073506B">
        <w:t>Western</w:t>
      </w:r>
      <w:r w:rsidRPr="0073506B">
        <w:rPr>
          <w:spacing w:val="-16"/>
        </w:rPr>
        <w:t xml:space="preserve"> </w:t>
      </w:r>
      <w:r w:rsidRPr="0073506B">
        <w:rPr>
          <w:spacing w:val="-3"/>
        </w:rPr>
        <w:t>Treatment</w:t>
      </w:r>
      <w:r w:rsidRPr="0073506B">
        <w:rPr>
          <w:spacing w:val="-16"/>
        </w:rPr>
        <w:t xml:space="preserve"> </w:t>
      </w:r>
      <w:r w:rsidRPr="0073506B">
        <w:t>Plant needs</w:t>
      </w:r>
      <w:r w:rsidRPr="0073506B">
        <w:rPr>
          <w:spacing w:val="-17"/>
        </w:rPr>
        <w:t xml:space="preserve"> </w:t>
      </w:r>
      <w:r w:rsidRPr="0073506B">
        <w:t>to</w:t>
      </w:r>
      <w:r w:rsidRPr="0073506B">
        <w:rPr>
          <w:spacing w:val="-17"/>
        </w:rPr>
        <w:t xml:space="preserve"> </w:t>
      </w:r>
      <w:r w:rsidRPr="0073506B">
        <w:t>be</w:t>
      </w:r>
      <w:r w:rsidRPr="0073506B">
        <w:rPr>
          <w:spacing w:val="-17"/>
        </w:rPr>
        <w:t xml:space="preserve"> </w:t>
      </w:r>
      <w:r w:rsidRPr="0073506B">
        <w:t>selected</w:t>
      </w:r>
      <w:r w:rsidRPr="0073506B">
        <w:rPr>
          <w:spacing w:val="-17"/>
        </w:rPr>
        <w:t xml:space="preserve"> </w:t>
      </w:r>
      <w:r w:rsidRPr="0073506B">
        <w:t>and</w:t>
      </w:r>
      <w:r w:rsidRPr="0073506B">
        <w:rPr>
          <w:spacing w:val="-17"/>
        </w:rPr>
        <w:t xml:space="preserve"> </w:t>
      </w:r>
      <w:r w:rsidRPr="0073506B">
        <w:t>have</w:t>
      </w:r>
      <w:r w:rsidRPr="0073506B">
        <w:rPr>
          <w:spacing w:val="-17"/>
        </w:rPr>
        <w:t xml:space="preserve"> </w:t>
      </w:r>
      <w:r w:rsidRPr="0073506B">
        <w:t>suitable</w:t>
      </w:r>
      <w:r w:rsidRPr="0073506B">
        <w:rPr>
          <w:spacing w:val="-17"/>
        </w:rPr>
        <w:t xml:space="preserve"> </w:t>
      </w:r>
      <w:r w:rsidRPr="0073506B">
        <w:t>planning</w:t>
      </w:r>
      <w:r w:rsidRPr="0073506B">
        <w:rPr>
          <w:spacing w:val="-17"/>
        </w:rPr>
        <w:t xml:space="preserve"> </w:t>
      </w:r>
      <w:r w:rsidRPr="0073506B">
        <w:t>protections</w:t>
      </w:r>
      <w:r w:rsidRPr="0073506B">
        <w:rPr>
          <w:spacing w:val="-17"/>
        </w:rPr>
        <w:t xml:space="preserve"> </w:t>
      </w:r>
      <w:r w:rsidRPr="0073506B">
        <w:t>put</w:t>
      </w:r>
      <w:r w:rsidRPr="0073506B">
        <w:rPr>
          <w:spacing w:val="-17"/>
        </w:rPr>
        <w:t xml:space="preserve"> </w:t>
      </w:r>
      <w:r w:rsidRPr="0073506B">
        <w:t>in</w:t>
      </w:r>
      <w:r w:rsidRPr="0073506B">
        <w:rPr>
          <w:spacing w:val="-17"/>
        </w:rPr>
        <w:t xml:space="preserve"> </w:t>
      </w:r>
      <w:r w:rsidRPr="0073506B">
        <w:t>place.</w:t>
      </w:r>
      <w:r w:rsidRPr="0073506B">
        <w:rPr>
          <w:spacing w:val="-17"/>
        </w:rPr>
        <w:t xml:space="preserve"> </w:t>
      </w:r>
      <w:r w:rsidRPr="0073506B">
        <w:t>This</w:t>
      </w:r>
      <w:r w:rsidRPr="0073506B">
        <w:rPr>
          <w:spacing w:val="-17"/>
        </w:rPr>
        <w:t xml:space="preserve"> </w:t>
      </w:r>
      <w:r w:rsidRPr="0073506B">
        <w:t>should</w:t>
      </w:r>
      <w:r w:rsidRPr="0073506B">
        <w:rPr>
          <w:spacing w:val="-17"/>
        </w:rPr>
        <w:t xml:space="preserve"> </w:t>
      </w:r>
      <w:r w:rsidRPr="0073506B">
        <w:t>involve consultation</w:t>
      </w:r>
      <w:r w:rsidRPr="0073506B">
        <w:rPr>
          <w:spacing w:val="-21"/>
        </w:rPr>
        <w:t xml:space="preserve"> </w:t>
      </w:r>
      <w:r w:rsidRPr="0073506B">
        <w:t>with</w:t>
      </w:r>
      <w:r w:rsidRPr="0073506B">
        <w:rPr>
          <w:spacing w:val="-21"/>
        </w:rPr>
        <w:t xml:space="preserve"> </w:t>
      </w:r>
      <w:r w:rsidRPr="0073506B">
        <w:t>Melbourne</w:t>
      </w:r>
      <w:r w:rsidRPr="0073506B">
        <w:rPr>
          <w:spacing w:val="-21"/>
        </w:rPr>
        <w:t xml:space="preserve"> </w:t>
      </w:r>
      <w:r w:rsidRPr="0073506B">
        <w:t>Water</w:t>
      </w:r>
      <w:r w:rsidRPr="0073506B">
        <w:rPr>
          <w:spacing w:val="-21"/>
        </w:rPr>
        <w:t xml:space="preserve"> </w:t>
      </w:r>
      <w:r w:rsidRPr="0073506B">
        <w:t>and</w:t>
      </w:r>
      <w:r w:rsidRPr="0073506B">
        <w:rPr>
          <w:spacing w:val="-21"/>
        </w:rPr>
        <w:t xml:space="preserve"> </w:t>
      </w:r>
      <w:r w:rsidRPr="0073506B">
        <w:t>Wyndham</w:t>
      </w:r>
      <w:r w:rsidRPr="0073506B">
        <w:rPr>
          <w:spacing w:val="-21"/>
        </w:rPr>
        <w:t xml:space="preserve"> </w:t>
      </w:r>
      <w:r w:rsidRPr="0073506B">
        <w:t>City</w:t>
      </w:r>
      <w:r w:rsidRPr="0073506B">
        <w:rPr>
          <w:spacing w:val="-21"/>
        </w:rPr>
        <w:t xml:space="preserve"> </w:t>
      </w:r>
      <w:r w:rsidRPr="0073506B">
        <w:t>Council.</w:t>
      </w:r>
    </w:p>
    <w:p w14:paraId="5EF53720" w14:textId="77777777" w:rsidR="0046215C" w:rsidRPr="0073506B" w:rsidRDefault="0046215C" w:rsidP="0046215C">
      <w:pPr>
        <w:spacing w:after="100" w:afterAutospacing="1" w:line="278" w:lineRule="auto"/>
        <w:sectPr w:rsidR="0046215C" w:rsidRPr="0073506B">
          <w:pgSz w:w="11910" w:h="16840"/>
          <w:pgMar w:top="2540" w:right="460" w:bottom="600" w:left="1280" w:header="2350" w:footer="403" w:gutter="0"/>
          <w:cols w:space="720"/>
        </w:sectPr>
      </w:pPr>
    </w:p>
    <w:p w14:paraId="0050AA5C" w14:textId="77777777" w:rsidR="0046215C" w:rsidRPr="0073506B" w:rsidRDefault="0046215C" w:rsidP="0046215C">
      <w:pPr>
        <w:pStyle w:val="BodyText"/>
        <w:spacing w:after="100" w:afterAutospacing="1"/>
        <w:rPr>
          <w:sz w:val="27"/>
        </w:rPr>
      </w:pPr>
    </w:p>
    <w:p w14:paraId="31A435D5" w14:textId="77777777" w:rsidR="0046215C" w:rsidRPr="00381731" w:rsidRDefault="0046215C" w:rsidP="0046215C">
      <w:pPr>
        <w:spacing w:after="100" w:afterAutospacing="1"/>
      </w:pPr>
      <w:r>
        <w:rPr>
          <w:w w:val="115"/>
        </w:rPr>
        <w:t xml:space="preserve">12. </w:t>
      </w:r>
      <w:r w:rsidRPr="00381731">
        <w:rPr>
          <w:w w:val="115"/>
        </w:rPr>
        <w:t>The</w:t>
      </w:r>
      <w:r w:rsidRPr="00381731">
        <w:rPr>
          <w:spacing w:val="-22"/>
          <w:w w:val="115"/>
        </w:rPr>
        <w:t xml:space="preserve"> </w:t>
      </w:r>
      <w:r w:rsidRPr="00381731">
        <w:rPr>
          <w:spacing w:val="-3"/>
          <w:w w:val="115"/>
        </w:rPr>
        <w:t>existing</w:t>
      </w:r>
      <w:r w:rsidRPr="00381731">
        <w:rPr>
          <w:spacing w:val="-22"/>
          <w:w w:val="115"/>
        </w:rPr>
        <w:t xml:space="preserve"> </w:t>
      </w:r>
      <w:r w:rsidRPr="00381731">
        <w:rPr>
          <w:w w:val="115"/>
        </w:rPr>
        <w:t>Outer</w:t>
      </w:r>
      <w:r w:rsidRPr="00381731">
        <w:rPr>
          <w:spacing w:val="-22"/>
          <w:w w:val="115"/>
        </w:rPr>
        <w:t xml:space="preserve"> </w:t>
      </w:r>
      <w:r w:rsidRPr="00381731">
        <w:rPr>
          <w:spacing w:val="-3"/>
          <w:w w:val="115"/>
        </w:rPr>
        <w:t>Metropolitan</w:t>
      </w:r>
      <w:r w:rsidRPr="00381731">
        <w:rPr>
          <w:spacing w:val="-22"/>
          <w:w w:val="115"/>
        </w:rPr>
        <w:t xml:space="preserve"> </w:t>
      </w:r>
      <w:r w:rsidRPr="00381731">
        <w:rPr>
          <w:w w:val="115"/>
        </w:rPr>
        <w:t>Ring</w:t>
      </w:r>
      <w:r w:rsidRPr="00381731">
        <w:rPr>
          <w:spacing w:val="-22"/>
          <w:w w:val="115"/>
        </w:rPr>
        <w:t xml:space="preserve"> </w:t>
      </w:r>
      <w:r w:rsidRPr="00381731">
        <w:rPr>
          <w:w w:val="115"/>
        </w:rPr>
        <w:t>Road</w:t>
      </w:r>
      <w:r w:rsidRPr="00381731">
        <w:rPr>
          <w:spacing w:val="-22"/>
          <w:w w:val="115"/>
        </w:rPr>
        <w:t xml:space="preserve"> </w:t>
      </w:r>
      <w:r w:rsidRPr="00381731">
        <w:rPr>
          <w:w w:val="115"/>
        </w:rPr>
        <w:t>rail</w:t>
      </w:r>
      <w:r w:rsidRPr="00381731">
        <w:rPr>
          <w:spacing w:val="-22"/>
          <w:w w:val="115"/>
        </w:rPr>
        <w:t xml:space="preserve"> </w:t>
      </w:r>
      <w:r w:rsidRPr="00381731">
        <w:rPr>
          <w:w w:val="115"/>
        </w:rPr>
        <w:t xml:space="preserve">and </w:t>
      </w:r>
      <w:r w:rsidRPr="00381731">
        <w:rPr>
          <w:spacing w:val="-3"/>
          <w:w w:val="115"/>
        </w:rPr>
        <w:t>road</w:t>
      </w:r>
      <w:r w:rsidRPr="00381731">
        <w:rPr>
          <w:spacing w:val="-31"/>
          <w:w w:val="115"/>
        </w:rPr>
        <w:t xml:space="preserve"> </w:t>
      </w:r>
      <w:r w:rsidRPr="00381731">
        <w:rPr>
          <w:w w:val="115"/>
        </w:rPr>
        <w:t>reservations</w:t>
      </w:r>
      <w:r w:rsidRPr="00381731">
        <w:rPr>
          <w:spacing w:val="-31"/>
          <w:w w:val="115"/>
        </w:rPr>
        <w:t xml:space="preserve"> </w:t>
      </w:r>
      <w:r w:rsidRPr="00381731">
        <w:rPr>
          <w:w w:val="115"/>
        </w:rPr>
        <w:t>should</w:t>
      </w:r>
      <w:r w:rsidRPr="00381731">
        <w:rPr>
          <w:spacing w:val="-31"/>
          <w:w w:val="115"/>
        </w:rPr>
        <w:t xml:space="preserve"> </w:t>
      </w:r>
      <w:r w:rsidRPr="00381731">
        <w:rPr>
          <w:w w:val="115"/>
        </w:rPr>
        <w:t>continue</w:t>
      </w:r>
      <w:r w:rsidRPr="00381731">
        <w:rPr>
          <w:spacing w:val="-31"/>
          <w:w w:val="115"/>
        </w:rPr>
        <w:t xml:space="preserve"> </w:t>
      </w:r>
      <w:r w:rsidRPr="00381731">
        <w:rPr>
          <w:spacing w:val="-5"/>
          <w:w w:val="115"/>
        </w:rPr>
        <w:t>to</w:t>
      </w:r>
      <w:r w:rsidRPr="00381731">
        <w:rPr>
          <w:spacing w:val="-31"/>
          <w:w w:val="115"/>
        </w:rPr>
        <w:t xml:space="preserve"> </w:t>
      </w:r>
      <w:r w:rsidRPr="00381731">
        <w:rPr>
          <w:w w:val="115"/>
        </w:rPr>
        <w:t>be</w:t>
      </w:r>
      <w:r w:rsidRPr="00381731">
        <w:rPr>
          <w:spacing w:val="-31"/>
          <w:w w:val="115"/>
        </w:rPr>
        <w:t xml:space="preserve"> </w:t>
      </w:r>
      <w:r w:rsidRPr="00381731">
        <w:rPr>
          <w:w w:val="115"/>
        </w:rPr>
        <w:t>preserved.</w:t>
      </w:r>
    </w:p>
    <w:p w14:paraId="03B1FEE1" w14:textId="77777777" w:rsidR="0046215C" w:rsidRPr="00381731" w:rsidRDefault="0046215C" w:rsidP="0046215C">
      <w:pPr>
        <w:spacing w:after="100" w:afterAutospacing="1"/>
      </w:pPr>
      <w:r w:rsidRPr="00381731">
        <w:t>The Outer Metropolitan Ring Road and the associated rail corridor will be important transport connections</w:t>
      </w:r>
      <w:r w:rsidRPr="00381731">
        <w:rPr>
          <w:spacing w:val="-14"/>
        </w:rPr>
        <w:t xml:space="preserve"> </w:t>
      </w:r>
      <w:r w:rsidRPr="00381731">
        <w:t>for</w:t>
      </w:r>
      <w:r w:rsidRPr="00381731">
        <w:rPr>
          <w:spacing w:val="-14"/>
        </w:rPr>
        <w:t xml:space="preserve"> </w:t>
      </w:r>
      <w:r w:rsidRPr="00381731">
        <w:t>Bay</w:t>
      </w:r>
      <w:r w:rsidRPr="00381731">
        <w:rPr>
          <w:spacing w:val="-14"/>
        </w:rPr>
        <w:t xml:space="preserve"> </w:t>
      </w:r>
      <w:r w:rsidRPr="00381731">
        <w:t>West.</w:t>
      </w:r>
      <w:r w:rsidRPr="00381731">
        <w:rPr>
          <w:spacing w:val="-14"/>
        </w:rPr>
        <w:t xml:space="preserve"> </w:t>
      </w:r>
      <w:r w:rsidRPr="00381731">
        <w:t>These</w:t>
      </w:r>
      <w:r w:rsidRPr="00381731">
        <w:rPr>
          <w:spacing w:val="-14"/>
        </w:rPr>
        <w:t xml:space="preserve"> </w:t>
      </w:r>
      <w:r w:rsidRPr="00381731">
        <w:t>corridors</w:t>
      </w:r>
      <w:r w:rsidRPr="00381731">
        <w:rPr>
          <w:spacing w:val="-14"/>
        </w:rPr>
        <w:t xml:space="preserve"> </w:t>
      </w:r>
      <w:r w:rsidRPr="00381731">
        <w:t>need</w:t>
      </w:r>
      <w:r w:rsidRPr="00381731">
        <w:rPr>
          <w:spacing w:val="-14"/>
        </w:rPr>
        <w:t xml:space="preserve"> </w:t>
      </w:r>
      <w:r w:rsidRPr="00381731">
        <w:t>to</w:t>
      </w:r>
      <w:r w:rsidRPr="00381731">
        <w:rPr>
          <w:spacing w:val="-14"/>
        </w:rPr>
        <w:t xml:space="preserve"> </w:t>
      </w:r>
      <w:r w:rsidRPr="00381731">
        <w:t>be</w:t>
      </w:r>
      <w:r w:rsidRPr="00381731">
        <w:rPr>
          <w:spacing w:val="-14"/>
        </w:rPr>
        <w:t xml:space="preserve"> </w:t>
      </w:r>
      <w:r w:rsidRPr="00381731">
        <w:t>preserved</w:t>
      </w:r>
      <w:r w:rsidRPr="00381731">
        <w:rPr>
          <w:spacing w:val="-14"/>
        </w:rPr>
        <w:t xml:space="preserve"> </w:t>
      </w:r>
      <w:r w:rsidRPr="00381731">
        <w:t>so</w:t>
      </w:r>
      <w:r w:rsidRPr="00381731">
        <w:rPr>
          <w:spacing w:val="-14"/>
        </w:rPr>
        <w:t xml:space="preserve"> </w:t>
      </w:r>
      <w:r w:rsidRPr="00381731">
        <w:t>they</w:t>
      </w:r>
      <w:r w:rsidRPr="00381731">
        <w:rPr>
          <w:spacing w:val="-14"/>
        </w:rPr>
        <w:t xml:space="preserve"> </w:t>
      </w:r>
      <w:r w:rsidRPr="00381731">
        <w:t>can</w:t>
      </w:r>
      <w:r w:rsidRPr="00381731">
        <w:rPr>
          <w:spacing w:val="-14"/>
        </w:rPr>
        <w:t xml:space="preserve"> </w:t>
      </w:r>
      <w:r w:rsidRPr="00381731">
        <w:t>be</w:t>
      </w:r>
      <w:r w:rsidRPr="00381731">
        <w:rPr>
          <w:spacing w:val="-14"/>
        </w:rPr>
        <w:t xml:space="preserve"> </w:t>
      </w:r>
      <w:r w:rsidRPr="00381731">
        <w:t>built</w:t>
      </w:r>
      <w:r w:rsidRPr="00381731">
        <w:rPr>
          <w:spacing w:val="-14"/>
        </w:rPr>
        <w:t xml:space="preserve"> </w:t>
      </w:r>
      <w:r w:rsidRPr="00381731">
        <w:t>when</w:t>
      </w:r>
      <w:r w:rsidRPr="00381731">
        <w:rPr>
          <w:spacing w:val="-14"/>
        </w:rPr>
        <w:t xml:space="preserve"> </w:t>
      </w:r>
      <w:r w:rsidRPr="00381731">
        <w:t>required. Having</w:t>
      </w:r>
      <w:r w:rsidRPr="00381731">
        <w:rPr>
          <w:spacing w:val="-16"/>
        </w:rPr>
        <w:t xml:space="preserve"> </w:t>
      </w:r>
      <w:r w:rsidRPr="00381731">
        <w:t>these</w:t>
      </w:r>
      <w:r w:rsidRPr="00381731">
        <w:rPr>
          <w:spacing w:val="-16"/>
        </w:rPr>
        <w:t xml:space="preserve"> </w:t>
      </w:r>
      <w:r w:rsidRPr="00381731">
        <w:t>corridors</w:t>
      </w:r>
      <w:r w:rsidRPr="00381731">
        <w:rPr>
          <w:spacing w:val="-16"/>
        </w:rPr>
        <w:t xml:space="preserve"> </w:t>
      </w:r>
      <w:r w:rsidRPr="00381731">
        <w:t>clearly</w:t>
      </w:r>
      <w:r w:rsidRPr="00381731">
        <w:rPr>
          <w:spacing w:val="-16"/>
        </w:rPr>
        <w:t xml:space="preserve"> </w:t>
      </w:r>
      <w:r w:rsidRPr="00381731">
        <w:t>identified</w:t>
      </w:r>
      <w:r w:rsidRPr="00381731">
        <w:rPr>
          <w:spacing w:val="-16"/>
        </w:rPr>
        <w:t xml:space="preserve"> </w:t>
      </w:r>
      <w:r w:rsidRPr="00381731">
        <w:t>allows</w:t>
      </w:r>
      <w:r w:rsidRPr="00381731">
        <w:rPr>
          <w:spacing w:val="-16"/>
        </w:rPr>
        <w:t xml:space="preserve"> </w:t>
      </w:r>
      <w:r w:rsidRPr="00381731">
        <w:t>for</w:t>
      </w:r>
      <w:r w:rsidRPr="00381731">
        <w:rPr>
          <w:spacing w:val="-16"/>
        </w:rPr>
        <w:t xml:space="preserve"> </w:t>
      </w:r>
      <w:r w:rsidRPr="00381731">
        <w:t>the</w:t>
      </w:r>
      <w:r w:rsidRPr="00381731">
        <w:rPr>
          <w:spacing w:val="-16"/>
        </w:rPr>
        <w:t xml:space="preserve"> </w:t>
      </w:r>
      <w:r w:rsidRPr="00381731">
        <w:t>port</w:t>
      </w:r>
      <w:r w:rsidRPr="00381731">
        <w:rPr>
          <w:spacing w:val="-16"/>
        </w:rPr>
        <w:t xml:space="preserve"> </w:t>
      </w:r>
      <w:r w:rsidRPr="00381731">
        <w:t>links</w:t>
      </w:r>
      <w:r w:rsidRPr="00381731">
        <w:rPr>
          <w:spacing w:val="-16"/>
        </w:rPr>
        <w:t xml:space="preserve"> </w:t>
      </w:r>
      <w:r w:rsidRPr="00381731">
        <w:t>within</w:t>
      </w:r>
      <w:r w:rsidRPr="00381731">
        <w:rPr>
          <w:spacing w:val="-16"/>
        </w:rPr>
        <w:t xml:space="preserve"> </w:t>
      </w:r>
      <w:r w:rsidRPr="00381731">
        <w:t>the</w:t>
      </w:r>
      <w:r w:rsidRPr="00381731">
        <w:rPr>
          <w:spacing w:val="-16"/>
        </w:rPr>
        <w:t xml:space="preserve"> </w:t>
      </w:r>
      <w:r w:rsidRPr="00381731">
        <w:t>Western</w:t>
      </w:r>
      <w:r w:rsidRPr="00381731">
        <w:rPr>
          <w:spacing w:val="-16"/>
        </w:rPr>
        <w:t xml:space="preserve"> </w:t>
      </w:r>
      <w:r w:rsidRPr="00381731">
        <w:rPr>
          <w:spacing w:val="-3"/>
        </w:rPr>
        <w:t>Treatment</w:t>
      </w:r>
      <w:r w:rsidRPr="00381731">
        <w:rPr>
          <w:spacing w:val="-16"/>
        </w:rPr>
        <w:t xml:space="preserve"> </w:t>
      </w:r>
      <w:r w:rsidRPr="00381731">
        <w:t>Plant to</w:t>
      </w:r>
      <w:r w:rsidRPr="00381731">
        <w:rPr>
          <w:spacing w:val="-18"/>
        </w:rPr>
        <w:t xml:space="preserve"> </w:t>
      </w:r>
      <w:r w:rsidRPr="00381731">
        <w:t>be</w:t>
      </w:r>
      <w:r w:rsidRPr="00381731">
        <w:rPr>
          <w:spacing w:val="-18"/>
        </w:rPr>
        <w:t xml:space="preserve"> </w:t>
      </w:r>
      <w:r w:rsidRPr="00381731">
        <w:t>finalised,</w:t>
      </w:r>
      <w:r w:rsidRPr="00381731">
        <w:rPr>
          <w:spacing w:val="-18"/>
        </w:rPr>
        <w:t xml:space="preserve"> </w:t>
      </w:r>
      <w:r w:rsidRPr="00381731">
        <w:t>as</w:t>
      </w:r>
      <w:r w:rsidRPr="00381731">
        <w:rPr>
          <w:spacing w:val="-18"/>
        </w:rPr>
        <w:t xml:space="preserve"> </w:t>
      </w:r>
      <w:r w:rsidRPr="00381731">
        <w:t>there</w:t>
      </w:r>
      <w:r w:rsidRPr="00381731">
        <w:rPr>
          <w:spacing w:val="-18"/>
        </w:rPr>
        <w:t xml:space="preserve"> </w:t>
      </w:r>
      <w:r w:rsidRPr="00381731">
        <w:t>is</w:t>
      </w:r>
      <w:r w:rsidRPr="00381731">
        <w:rPr>
          <w:spacing w:val="-18"/>
        </w:rPr>
        <w:t xml:space="preserve"> </w:t>
      </w:r>
      <w:r w:rsidRPr="00381731">
        <w:t>an</w:t>
      </w:r>
      <w:r w:rsidRPr="00381731">
        <w:rPr>
          <w:spacing w:val="-18"/>
        </w:rPr>
        <w:t xml:space="preserve"> </w:t>
      </w:r>
      <w:r w:rsidRPr="00381731">
        <w:t>interface</w:t>
      </w:r>
      <w:r w:rsidRPr="00381731">
        <w:rPr>
          <w:spacing w:val="-18"/>
        </w:rPr>
        <w:t xml:space="preserve"> </w:t>
      </w:r>
      <w:r w:rsidRPr="00381731">
        <w:t>between</w:t>
      </w:r>
      <w:r w:rsidRPr="00381731">
        <w:rPr>
          <w:spacing w:val="-18"/>
        </w:rPr>
        <w:t xml:space="preserve"> </w:t>
      </w:r>
      <w:r w:rsidRPr="00381731">
        <w:t>the</w:t>
      </w:r>
      <w:r w:rsidRPr="00381731">
        <w:rPr>
          <w:spacing w:val="-18"/>
        </w:rPr>
        <w:t xml:space="preserve"> </w:t>
      </w:r>
      <w:r w:rsidRPr="00381731">
        <w:t>Outer</w:t>
      </w:r>
      <w:r w:rsidRPr="00381731">
        <w:rPr>
          <w:spacing w:val="-18"/>
        </w:rPr>
        <w:t xml:space="preserve"> </w:t>
      </w:r>
      <w:r w:rsidRPr="00381731">
        <w:t>Metropolitan</w:t>
      </w:r>
      <w:r w:rsidRPr="00381731">
        <w:rPr>
          <w:spacing w:val="-18"/>
        </w:rPr>
        <w:t xml:space="preserve"> </w:t>
      </w:r>
      <w:r w:rsidRPr="00381731">
        <w:t>Ring</w:t>
      </w:r>
      <w:r w:rsidRPr="00381731">
        <w:rPr>
          <w:spacing w:val="-18"/>
        </w:rPr>
        <w:t xml:space="preserve"> </w:t>
      </w:r>
      <w:r w:rsidRPr="00381731">
        <w:t>Road</w:t>
      </w:r>
      <w:r w:rsidRPr="00381731">
        <w:rPr>
          <w:spacing w:val="-18"/>
        </w:rPr>
        <w:t xml:space="preserve"> </w:t>
      </w:r>
      <w:r w:rsidRPr="00381731">
        <w:t>alignment</w:t>
      </w:r>
      <w:r w:rsidRPr="00381731">
        <w:rPr>
          <w:spacing w:val="-18"/>
        </w:rPr>
        <w:t xml:space="preserve"> </w:t>
      </w:r>
      <w:r w:rsidRPr="00381731">
        <w:t>and</w:t>
      </w:r>
      <w:r>
        <w:t xml:space="preserve"> </w:t>
      </w:r>
      <w:r w:rsidRPr="00381731">
        <w:t>the transport links that will need to be built to the Bay West site.</w:t>
      </w:r>
    </w:p>
    <w:p w14:paraId="5E8BBF13" w14:textId="77777777" w:rsidR="0046215C" w:rsidRPr="0073506B" w:rsidRDefault="0046215C" w:rsidP="0046215C">
      <w:pPr>
        <w:spacing w:after="100" w:afterAutospacing="1"/>
        <w:rPr>
          <w:sz w:val="18"/>
        </w:rPr>
      </w:pPr>
      <w:r w:rsidRPr="00381731">
        <w:t>Recommendation</w:t>
      </w:r>
      <w:r w:rsidRPr="00381731">
        <w:rPr>
          <w:spacing w:val="-24"/>
        </w:rPr>
        <w:t xml:space="preserve"> </w:t>
      </w:r>
      <w:r w:rsidRPr="00381731">
        <w:t>13.5.3</w:t>
      </w:r>
      <w:r w:rsidRPr="00381731">
        <w:rPr>
          <w:spacing w:val="-24"/>
        </w:rPr>
        <w:t xml:space="preserve"> </w:t>
      </w:r>
      <w:r w:rsidRPr="00381731">
        <w:t>of</w:t>
      </w:r>
      <w:r w:rsidRPr="00381731">
        <w:rPr>
          <w:spacing w:val="-24"/>
        </w:rPr>
        <w:t xml:space="preserve"> </w:t>
      </w:r>
      <w:r w:rsidRPr="00381731">
        <w:rPr>
          <w:i/>
        </w:rPr>
        <w:t>Infrastructure</w:t>
      </w:r>
      <w:r w:rsidRPr="00381731">
        <w:rPr>
          <w:i/>
          <w:spacing w:val="-24"/>
        </w:rPr>
        <w:t xml:space="preserve"> </w:t>
      </w:r>
      <w:r w:rsidRPr="00381731">
        <w:rPr>
          <w:i/>
        </w:rPr>
        <w:t>Victoria’s</w:t>
      </w:r>
      <w:r w:rsidRPr="00381731">
        <w:rPr>
          <w:i/>
          <w:spacing w:val="-24"/>
        </w:rPr>
        <w:t xml:space="preserve"> </w:t>
      </w:r>
      <w:r w:rsidRPr="00381731">
        <w:rPr>
          <w:i/>
        </w:rPr>
        <w:t>30-year</w:t>
      </w:r>
      <w:r w:rsidRPr="00381731">
        <w:rPr>
          <w:i/>
          <w:spacing w:val="-24"/>
        </w:rPr>
        <w:t xml:space="preserve"> </w:t>
      </w:r>
      <w:r w:rsidRPr="00381731">
        <w:rPr>
          <w:i/>
        </w:rPr>
        <w:t>infrastructure</w:t>
      </w:r>
      <w:r w:rsidRPr="00381731">
        <w:rPr>
          <w:i/>
          <w:spacing w:val="-24"/>
        </w:rPr>
        <w:t xml:space="preserve"> </w:t>
      </w:r>
      <w:r w:rsidRPr="00381731">
        <w:rPr>
          <w:i/>
        </w:rPr>
        <w:t>strategy</w:t>
      </w:r>
      <w:r w:rsidRPr="00381731">
        <w:rPr>
          <w:i/>
          <w:spacing w:val="-24"/>
        </w:rPr>
        <w:t xml:space="preserve"> </w:t>
      </w:r>
      <w:r w:rsidRPr="00381731">
        <w:t>called</w:t>
      </w:r>
      <w:r w:rsidRPr="00381731">
        <w:rPr>
          <w:spacing w:val="-24"/>
        </w:rPr>
        <w:t xml:space="preserve"> </w:t>
      </w:r>
      <w:r w:rsidRPr="00381731">
        <w:t>for construction</w:t>
      </w:r>
      <w:r w:rsidRPr="00381731">
        <w:rPr>
          <w:spacing w:val="-15"/>
        </w:rPr>
        <w:t xml:space="preserve"> </w:t>
      </w:r>
      <w:r w:rsidRPr="00381731">
        <w:t>of</w:t>
      </w:r>
      <w:r w:rsidRPr="00381731">
        <w:rPr>
          <w:spacing w:val="-15"/>
        </w:rPr>
        <w:t xml:space="preserve"> </w:t>
      </w:r>
      <w:r w:rsidRPr="00381731">
        <w:t>the</w:t>
      </w:r>
      <w:r w:rsidRPr="00381731">
        <w:rPr>
          <w:spacing w:val="-15"/>
        </w:rPr>
        <w:t xml:space="preserve"> </w:t>
      </w:r>
      <w:r w:rsidRPr="00381731">
        <w:t>Outer</w:t>
      </w:r>
      <w:r w:rsidRPr="00381731">
        <w:rPr>
          <w:spacing w:val="-15"/>
        </w:rPr>
        <w:t xml:space="preserve"> </w:t>
      </w:r>
      <w:r w:rsidRPr="00381731">
        <w:t>Metropolitan</w:t>
      </w:r>
      <w:r w:rsidRPr="00381731">
        <w:rPr>
          <w:spacing w:val="-15"/>
        </w:rPr>
        <w:t xml:space="preserve"> </w:t>
      </w:r>
      <w:r w:rsidRPr="00381731">
        <w:t>Ring</w:t>
      </w:r>
      <w:r w:rsidRPr="00381731">
        <w:rPr>
          <w:spacing w:val="-15"/>
        </w:rPr>
        <w:t xml:space="preserve"> </w:t>
      </w:r>
      <w:r w:rsidRPr="00381731">
        <w:t>Road</w:t>
      </w:r>
      <w:r w:rsidRPr="00381731">
        <w:rPr>
          <w:spacing w:val="-15"/>
        </w:rPr>
        <w:t xml:space="preserve"> </w:t>
      </w:r>
      <w:r w:rsidRPr="00381731">
        <w:t>within</w:t>
      </w:r>
      <w:r w:rsidRPr="00381731">
        <w:rPr>
          <w:spacing w:val="-15"/>
        </w:rPr>
        <w:t xml:space="preserve"> </w:t>
      </w:r>
      <w:r w:rsidRPr="00381731">
        <w:t>15-30</w:t>
      </w:r>
      <w:r w:rsidRPr="00381731">
        <w:rPr>
          <w:spacing w:val="-15"/>
        </w:rPr>
        <w:t xml:space="preserve"> </w:t>
      </w:r>
      <w:r w:rsidRPr="00381731">
        <w:t>years.</w:t>
      </w:r>
    </w:p>
    <w:p w14:paraId="322E24BA"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5408" behindDoc="0" locked="0" layoutInCell="1" allowOverlap="1" wp14:anchorId="5D77FF30" wp14:editId="5F85C906">
                <wp:simplePos x="0" y="0"/>
                <wp:positionH relativeFrom="page">
                  <wp:posOffset>539750</wp:posOffset>
                </wp:positionH>
                <wp:positionV relativeFrom="paragraph">
                  <wp:posOffset>187960</wp:posOffset>
                </wp:positionV>
                <wp:extent cx="2915920" cy="0"/>
                <wp:effectExtent l="19050" t="26670" r="36830" b="36830"/>
                <wp:wrapTopAndBottom/>
                <wp:docPr id="6353" name="Line 6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1"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4.8pt" to="272.1pt,1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" strokecolor="#f04937" strokeweight="3pt">
                <w10:wrap type="topAndBottom" anchorx="page"/>
              </v:line>
            </w:pict>
          </mc:Fallback>
        </mc:AlternateContent>
      </w:r>
    </w:p>
    <w:p w14:paraId="2F43D1D5" w14:textId="77777777" w:rsidR="0046215C" w:rsidRPr="00381731" w:rsidRDefault="0046215C" w:rsidP="0046215C">
      <w:pPr>
        <w:spacing w:after="100" w:afterAutospacing="1"/>
      </w:pPr>
      <w:r>
        <w:rPr>
          <w:w w:val="115"/>
        </w:rPr>
        <w:t xml:space="preserve">13. </w:t>
      </w:r>
      <w:r w:rsidRPr="00381731">
        <w:rPr>
          <w:w w:val="115"/>
        </w:rPr>
        <w:t xml:space="preserve">The </w:t>
      </w:r>
      <w:r w:rsidRPr="00381731">
        <w:rPr>
          <w:spacing w:val="-3"/>
          <w:w w:val="115"/>
        </w:rPr>
        <w:t xml:space="preserve">Victorian </w:t>
      </w:r>
      <w:r w:rsidRPr="00381731">
        <w:rPr>
          <w:w w:val="115"/>
        </w:rPr>
        <w:t>Government and local governments should ensure urban encroachment does not hinder port capacity development</w:t>
      </w:r>
      <w:r w:rsidRPr="00381731">
        <w:rPr>
          <w:spacing w:val="-18"/>
          <w:w w:val="115"/>
        </w:rPr>
        <w:t xml:space="preserve"> </w:t>
      </w:r>
      <w:r w:rsidRPr="00381731">
        <w:rPr>
          <w:w w:val="115"/>
        </w:rPr>
        <w:t>at</w:t>
      </w:r>
      <w:r w:rsidRPr="00381731">
        <w:rPr>
          <w:spacing w:val="-18"/>
          <w:w w:val="115"/>
        </w:rPr>
        <w:t xml:space="preserve"> </w:t>
      </w:r>
      <w:r w:rsidRPr="00381731">
        <w:rPr>
          <w:spacing w:val="-3"/>
          <w:w w:val="115"/>
        </w:rPr>
        <w:t>Bay</w:t>
      </w:r>
      <w:r w:rsidRPr="00381731">
        <w:rPr>
          <w:spacing w:val="-18"/>
          <w:w w:val="115"/>
        </w:rPr>
        <w:t xml:space="preserve"> </w:t>
      </w:r>
      <w:r w:rsidRPr="00381731">
        <w:rPr>
          <w:spacing w:val="-4"/>
          <w:w w:val="115"/>
        </w:rPr>
        <w:t>West</w:t>
      </w:r>
      <w:r w:rsidRPr="00381731">
        <w:rPr>
          <w:spacing w:val="-18"/>
          <w:w w:val="115"/>
        </w:rPr>
        <w:t xml:space="preserve"> </w:t>
      </w:r>
      <w:r w:rsidRPr="00381731">
        <w:rPr>
          <w:w w:val="115"/>
        </w:rPr>
        <w:t>and</w:t>
      </w:r>
      <w:r w:rsidRPr="00381731">
        <w:rPr>
          <w:spacing w:val="-18"/>
          <w:w w:val="115"/>
        </w:rPr>
        <w:t xml:space="preserve"> </w:t>
      </w:r>
      <w:r w:rsidRPr="00381731">
        <w:rPr>
          <w:w w:val="115"/>
        </w:rPr>
        <w:t>that</w:t>
      </w:r>
      <w:r w:rsidRPr="00381731">
        <w:rPr>
          <w:spacing w:val="-18"/>
          <w:w w:val="115"/>
        </w:rPr>
        <w:t xml:space="preserve"> </w:t>
      </w:r>
      <w:r w:rsidRPr="00381731">
        <w:rPr>
          <w:w w:val="115"/>
        </w:rPr>
        <w:t>suitable</w:t>
      </w:r>
      <w:r w:rsidRPr="00381731">
        <w:rPr>
          <w:spacing w:val="-18"/>
          <w:w w:val="115"/>
        </w:rPr>
        <w:t xml:space="preserve"> </w:t>
      </w:r>
      <w:r w:rsidRPr="00381731">
        <w:rPr>
          <w:w w:val="115"/>
        </w:rPr>
        <w:t>buffers</w:t>
      </w:r>
      <w:r w:rsidRPr="00381731">
        <w:rPr>
          <w:spacing w:val="-18"/>
          <w:w w:val="115"/>
        </w:rPr>
        <w:t xml:space="preserve"> </w:t>
      </w:r>
      <w:r w:rsidRPr="00381731">
        <w:rPr>
          <w:w w:val="115"/>
        </w:rPr>
        <w:t xml:space="preserve">between the </w:t>
      </w:r>
      <w:r w:rsidRPr="00381731">
        <w:rPr>
          <w:spacing w:val="-3"/>
          <w:w w:val="115"/>
        </w:rPr>
        <w:t xml:space="preserve">Bay </w:t>
      </w:r>
      <w:r w:rsidRPr="00381731">
        <w:rPr>
          <w:spacing w:val="-4"/>
          <w:w w:val="115"/>
        </w:rPr>
        <w:t xml:space="preserve">West site, </w:t>
      </w:r>
      <w:r w:rsidRPr="00381731">
        <w:rPr>
          <w:w w:val="115"/>
        </w:rPr>
        <w:t xml:space="preserve">its planned transport corridors and other </w:t>
      </w:r>
      <w:r w:rsidRPr="00381731">
        <w:rPr>
          <w:w w:val="110"/>
        </w:rPr>
        <w:t>land users are</w:t>
      </w:r>
      <w:r w:rsidRPr="00381731">
        <w:rPr>
          <w:spacing w:val="-25"/>
          <w:w w:val="110"/>
        </w:rPr>
        <w:t xml:space="preserve"> </w:t>
      </w:r>
      <w:r w:rsidRPr="00381731">
        <w:rPr>
          <w:w w:val="110"/>
        </w:rPr>
        <w:t>maintained.</w:t>
      </w:r>
    </w:p>
    <w:p w14:paraId="57D59F2F" w14:textId="77777777" w:rsidR="0046215C" w:rsidRPr="00381731" w:rsidRDefault="0046215C" w:rsidP="0046215C">
      <w:pPr>
        <w:spacing w:after="100" w:afterAutospacing="1"/>
      </w:pPr>
      <w:r w:rsidRPr="00381731">
        <w:t>Urban</w:t>
      </w:r>
      <w:r w:rsidRPr="00381731">
        <w:rPr>
          <w:spacing w:val="-16"/>
        </w:rPr>
        <w:t xml:space="preserve"> </w:t>
      </w:r>
      <w:r w:rsidRPr="00381731">
        <w:t>encroachment</w:t>
      </w:r>
      <w:r w:rsidRPr="00381731">
        <w:rPr>
          <w:spacing w:val="-16"/>
        </w:rPr>
        <w:t xml:space="preserve"> </w:t>
      </w:r>
      <w:r w:rsidRPr="00381731">
        <w:t>could</w:t>
      </w:r>
      <w:r w:rsidRPr="00381731">
        <w:rPr>
          <w:spacing w:val="-16"/>
        </w:rPr>
        <w:t xml:space="preserve"> </w:t>
      </w:r>
      <w:r w:rsidRPr="00381731">
        <w:t>limit</w:t>
      </w:r>
      <w:r w:rsidRPr="00381731">
        <w:rPr>
          <w:spacing w:val="-16"/>
        </w:rPr>
        <w:t xml:space="preserve"> </w:t>
      </w:r>
      <w:r w:rsidRPr="00381731">
        <w:t>the</w:t>
      </w:r>
      <w:r w:rsidRPr="00381731">
        <w:rPr>
          <w:spacing w:val="-16"/>
        </w:rPr>
        <w:t xml:space="preserve"> </w:t>
      </w:r>
      <w:r w:rsidRPr="00381731">
        <w:t>ability</w:t>
      </w:r>
      <w:r w:rsidRPr="00381731">
        <w:rPr>
          <w:spacing w:val="-16"/>
        </w:rPr>
        <w:t xml:space="preserve"> </w:t>
      </w:r>
      <w:r w:rsidRPr="00381731">
        <w:t>to</w:t>
      </w:r>
      <w:r w:rsidRPr="00381731">
        <w:rPr>
          <w:spacing w:val="-16"/>
        </w:rPr>
        <w:t xml:space="preserve"> </w:t>
      </w:r>
      <w:r w:rsidRPr="00381731">
        <w:t>develop</w:t>
      </w:r>
      <w:r w:rsidRPr="00381731">
        <w:rPr>
          <w:spacing w:val="-16"/>
        </w:rPr>
        <w:t xml:space="preserve"> </w:t>
      </w:r>
      <w:r w:rsidRPr="00381731">
        <w:t>Bay</w:t>
      </w:r>
      <w:r w:rsidRPr="00381731">
        <w:rPr>
          <w:spacing w:val="-16"/>
        </w:rPr>
        <w:t xml:space="preserve"> </w:t>
      </w:r>
      <w:r w:rsidRPr="00381731">
        <w:t>West</w:t>
      </w:r>
      <w:r w:rsidRPr="00381731">
        <w:rPr>
          <w:spacing w:val="-16"/>
        </w:rPr>
        <w:t xml:space="preserve"> </w:t>
      </w:r>
      <w:r w:rsidRPr="00381731">
        <w:t>when</w:t>
      </w:r>
      <w:r w:rsidRPr="00381731">
        <w:rPr>
          <w:spacing w:val="-16"/>
        </w:rPr>
        <w:t xml:space="preserve"> </w:t>
      </w:r>
      <w:r w:rsidRPr="00381731">
        <w:t>it</w:t>
      </w:r>
      <w:r w:rsidRPr="00381731">
        <w:rPr>
          <w:spacing w:val="-16"/>
        </w:rPr>
        <w:t xml:space="preserve"> </w:t>
      </w:r>
      <w:r w:rsidRPr="00381731">
        <w:t>is</w:t>
      </w:r>
      <w:r w:rsidRPr="00381731">
        <w:rPr>
          <w:spacing w:val="-16"/>
        </w:rPr>
        <w:t xml:space="preserve"> </w:t>
      </w:r>
      <w:r w:rsidRPr="00381731">
        <w:t>required.</w:t>
      </w:r>
      <w:r w:rsidRPr="00381731">
        <w:rPr>
          <w:spacing w:val="-16"/>
        </w:rPr>
        <w:t xml:space="preserve"> </w:t>
      </w:r>
      <w:r w:rsidRPr="00381731">
        <w:t>Conflicting</w:t>
      </w:r>
      <w:r w:rsidRPr="00381731">
        <w:rPr>
          <w:spacing w:val="-16"/>
        </w:rPr>
        <w:t xml:space="preserve"> </w:t>
      </w:r>
      <w:r w:rsidRPr="00381731">
        <w:t>land uses</w:t>
      </w:r>
      <w:r w:rsidRPr="00381731">
        <w:rPr>
          <w:spacing w:val="-12"/>
        </w:rPr>
        <w:t xml:space="preserve"> </w:t>
      </w:r>
      <w:r w:rsidRPr="00381731">
        <w:t>limit</w:t>
      </w:r>
      <w:r w:rsidRPr="00381731">
        <w:rPr>
          <w:spacing w:val="-12"/>
        </w:rPr>
        <w:t xml:space="preserve"> </w:t>
      </w:r>
      <w:r w:rsidRPr="00381731">
        <w:t>the</w:t>
      </w:r>
      <w:r w:rsidRPr="00381731">
        <w:rPr>
          <w:spacing w:val="-12"/>
        </w:rPr>
        <w:t xml:space="preserve"> </w:t>
      </w:r>
      <w:r w:rsidRPr="00381731">
        <w:t>ability</w:t>
      </w:r>
      <w:r w:rsidRPr="00381731">
        <w:rPr>
          <w:spacing w:val="-12"/>
        </w:rPr>
        <w:t xml:space="preserve"> </w:t>
      </w:r>
      <w:r w:rsidRPr="00381731">
        <w:t>of</w:t>
      </w:r>
      <w:r w:rsidRPr="00381731">
        <w:rPr>
          <w:spacing w:val="-12"/>
        </w:rPr>
        <w:t xml:space="preserve"> </w:t>
      </w:r>
      <w:r w:rsidRPr="00381731">
        <w:t>the</w:t>
      </w:r>
      <w:r w:rsidRPr="00381731">
        <w:rPr>
          <w:spacing w:val="-12"/>
        </w:rPr>
        <w:t xml:space="preserve"> </w:t>
      </w:r>
      <w:r w:rsidRPr="00381731">
        <w:t>port</w:t>
      </w:r>
      <w:r w:rsidRPr="00381731">
        <w:rPr>
          <w:spacing w:val="-12"/>
        </w:rPr>
        <w:t xml:space="preserve"> </w:t>
      </w:r>
      <w:r w:rsidRPr="00381731">
        <w:t>to</w:t>
      </w:r>
      <w:r w:rsidRPr="00381731">
        <w:rPr>
          <w:spacing w:val="-12"/>
        </w:rPr>
        <w:t xml:space="preserve"> </w:t>
      </w:r>
      <w:r w:rsidRPr="00381731">
        <w:t>operate</w:t>
      </w:r>
      <w:r w:rsidRPr="00381731">
        <w:rPr>
          <w:spacing w:val="-12"/>
        </w:rPr>
        <w:t xml:space="preserve"> </w:t>
      </w:r>
      <w:r w:rsidRPr="00381731">
        <w:t>24</w:t>
      </w:r>
      <w:r w:rsidRPr="00381731">
        <w:rPr>
          <w:spacing w:val="-12"/>
        </w:rPr>
        <w:t xml:space="preserve"> </w:t>
      </w:r>
      <w:r w:rsidRPr="00381731">
        <w:t>hours</w:t>
      </w:r>
      <w:r w:rsidRPr="00381731">
        <w:rPr>
          <w:spacing w:val="-12"/>
        </w:rPr>
        <w:t xml:space="preserve"> </w:t>
      </w:r>
      <w:r w:rsidRPr="00381731">
        <w:t>a</w:t>
      </w:r>
      <w:r w:rsidRPr="00381731">
        <w:rPr>
          <w:spacing w:val="-12"/>
        </w:rPr>
        <w:t xml:space="preserve"> </w:t>
      </w:r>
      <w:r w:rsidRPr="00381731">
        <w:t>day</w:t>
      </w:r>
      <w:r w:rsidRPr="00381731">
        <w:rPr>
          <w:spacing w:val="-12"/>
        </w:rPr>
        <w:t xml:space="preserve"> </w:t>
      </w:r>
      <w:r w:rsidRPr="00381731">
        <w:t>seven</w:t>
      </w:r>
      <w:r w:rsidRPr="00381731">
        <w:rPr>
          <w:spacing w:val="-12"/>
        </w:rPr>
        <w:t xml:space="preserve"> </w:t>
      </w:r>
      <w:r w:rsidRPr="00381731">
        <w:t>days</w:t>
      </w:r>
      <w:r w:rsidRPr="00381731">
        <w:rPr>
          <w:spacing w:val="-12"/>
        </w:rPr>
        <w:t xml:space="preserve"> </w:t>
      </w:r>
      <w:r w:rsidRPr="00381731">
        <w:t>a</w:t>
      </w:r>
      <w:r w:rsidRPr="00381731">
        <w:rPr>
          <w:spacing w:val="-12"/>
        </w:rPr>
        <w:t xml:space="preserve"> </w:t>
      </w:r>
      <w:r w:rsidRPr="00381731">
        <w:t>week</w:t>
      </w:r>
      <w:r w:rsidRPr="00381731">
        <w:rPr>
          <w:spacing w:val="-12"/>
        </w:rPr>
        <w:t xml:space="preserve"> </w:t>
      </w:r>
      <w:r w:rsidRPr="00381731">
        <w:t>or</w:t>
      </w:r>
      <w:r w:rsidRPr="00381731">
        <w:rPr>
          <w:spacing w:val="-12"/>
        </w:rPr>
        <w:t xml:space="preserve"> </w:t>
      </w:r>
      <w:r w:rsidRPr="00381731">
        <w:t>reduce</w:t>
      </w:r>
      <w:r w:rsidRPr="00381731">
        <w:rPr>
          <w:spacing w:val="-12"/>
        </w:rPr>
        <w:t xml:space="preserve"> </w:t>
      </w:r>
      <w:r w:rsidRPr="00381731">
        <w:t>amenity</w:t>
      </w:r>
      <w:r w:rsidRPr="00381731">
        <w:rPr>
          <w:spacing w:val="-12"/>
        </w:rPr>
        <w:t xml:space="preserve"> </w:t>
      </w:r>
      <w:r w:rsidRPr="00381731">
        <w:t>for the</w:t>
      </w:r>
      <w:r w:rsidRPr="00381731">
        <w:rPr>
          <w:spacing w:val="-28"/>
        </w:rPr>
        <w:t xml:space="preserve"> </w:t>
      </w:r>
      <w:r w:rsidRPr="00381731">
        <w:t>local</w:t>
      </w:r>
      <w:r w:rsidRPr="00381731">
        <w:rPr>
          <w:spacing w:val="-28"/>
        </w:rPr>
        <w:t xml:space="preserve"> </w:t>
      </w:r>
      <w:r w:rsidRPr="00381731">
        <w:t>community.</w:t>
      </w:r>
    </w:p>
    <w:p w14:paraId="3948C0DD" w14:textId="77777777" w:rsidR="0046215C" w:rsidRPr="0073506B" w:rsidRDefault="0046215C" w:rsidP="0046215C">
      <w:pPr>
        <w:spacing w:after="100" w:afterAutospacing="1"/>
        <w:rPr>
          <w:sz w:val="18"/>
        </w:rPr>
      </w:pPr>
      <w:r w:rsidRPr="00381731">
        <w:t>Recommendation</w:t>
      </w:r>
      <w:r w:rsidRPr="00381731">
        <w:rPr>
          <w:spacing w:val="-24"/>
        </w:rPr>
        <w:t xml:space="preserve"> </w:t>
      </w:r>
      <w:r w:rsidRPr="00381731">
        <w:t>13.3.2</w:t>
      </w:r>
      <w:r w:rsidRPr="00381731">
        <w:rPr>
          <w:spacing w:val="-24"/>
        </w:rPr>
        <w:t xml:space="preserve"> </w:t>
      </w:r>
      <w:r w:rsidRPr="00381731">
        <w:t>of</w:t>
      </w:r>
      <w:r w:rsidRPr="00381731">
        <w:rPr>
          <w:spacing w:val="-24"/>
        </w:rPr>
        <w:t xml:space="preserve"> </w:t>
      </w:r>
      <w:r w:rsidRPr="00381731">
        <w:rPr>
          <w:i/>
        </w:rPr>
        <w:t>Infrastructure</w:t>
      </w:r>
      <w:r w:rsidRPr="00381731">
        <w:rPr>
          <w:i/>
          <w:spacing w:val="-24"/>
        </w:rPr>
        <w:t xml:space="preserve"> </w:t>
      </w:r>
      <w:r w:rsidRPr="00381731">
        <w:rPr>
          <w:i/>
        </w:rPr>
        <w:t>Victoria’s</w:t>
      </w:r>
      <w:r w:rsidRPr="00381731">
        <w:rPr>
          <w:i/>
          <w:spacing w:val="-24"/>
        </w:rPr>
        <w:t xml:space="preserve"> </w:t>
      </w:r>
      <w:r w:rsidRPr="00381731">
        <w:rPr>
          <w:i/>
        </w:rPr>
        <w:t>30-year</w:t>
      </w:r>
      <w:r w:rsidRPr="00381731">
        <w:rPr>
          <w:i/>
          <w:spacing w:val="-24"/>
        </w:rPr>
        <w:t xml:space="preserve"> </w:t>
      </w:r>
      <w:r w:rsidRPr="00381731">
        <w:rPr>
          <w:i/>
        </w:rPr>
        <w:t>infrastructure</w:t>
      </w:r>
      <w:r w:rsidRPr="00381731">
        <w:rPr>
          <w:i/>
          <w:spacing w:val="-24"/>
        </w:rPr>
        <w:t xml:space="preserve"> </w:t>
      </w:r>
      <w:r w:rsidRPr="00381731">
        <w:rPr>
          <w:i/>
        </w:rPr>
        <w:t>strategy</w:t>
      </w:r>
      <w:r w:rsidRPr="00381731">
        <w:rPr>
          <w:i/>
          <w:spacing w:val="-24"/>
        </w:rPr>
        <w:t xml:space="preserve"> </w:t>
      </w:r>
      <w:r w:rsidRPr="00381731">
        <w:t>called</w:t>
      </w:r>
      <w:r w:rsidRPr="00381731">
        <w:rPr>
          <w:spacing w:val="-24"/>
        </w:rPr>
        <w:t xml:space="preserve"> </w:t>
      </w:r>
      <w:r w:rsidRPr="00381731">
        <w:t>for identification</w:t>
      </w:r>
      <w:r w:rsidRPr="00381731">
        <w:rPr>
          <w:spacing w:val="-23"/>
        </w:rPr>
        <w:t xml:space="preserve"> </w:t>
      </w:r>
      <w:r w:rsidRPr="00381731">
        <w:t>of</w:t>
      </w:r>
      <w:r w:rsidRPr="00381731">
        <w:rPr>
          <w:spacing w:val="-23"/>
        </w:rPr>
        <w:t xml:space="preserve"> </w:t>
      </w:r>
      <w:r w:rsidRPr="00381731">
        <w:t>existing</w:t>
      </w:r>
      <w:r w:rsidRPr="00381731">
        <w:rPr>
          <w:spacing w:val="-23"/>
        </w:rPr>
        <w:t xml:space="preserve"> </w:t>
      </w:r>
      <w:r w:rsidRPr="00381731">
        <w:t>and</w:t>
      </w:r>
      <w:r w:rsidRPr="00381731">
        <w:rPr>
          <w:spacing w:val="-23"/>
        </w:rPr>
        <w:t xml:space="preserve"> </w:t>
      </w:r>
      <w:r w:rsidRPr="00381731">
        <w:t>future</w:t>
      </w:r>
      <w:r w:rsidRPr="00381731">
        <w:rPr>
          <w:spacing w:val="-23"/>
        </w:rPr>
        <w:t xml:space="preserve"> </w:t>
      </w:r>
      <w:r w:rsidRPr="00381731">
        <w:t>potential</w:t>
      </w:r>
      <w:r w:rsidRPr="00381731">
        <w:rPr>
          <w:spacing w:val="-23"/>
        </w:rPr>
        <w:t xml:space="preserve"> </w:t>
      </w:r>
      <w:r w:rsidRPr="00381731">
        <w:t>freight</w:t>
      </w:r>
      <w:r w:rsidRPr="00381731">
        <w:rPr>
          <w:spacing w:val="-23"/>
        </w:rPr>
        <w:t xml:space="preserve"> </w:t>
      </w:r>
      <w:r w:rsidRPr="00381731">
        <w:t>precincts</w:t>
      </w:r>
      <w:r w:rsidRPr="00381731">
        <w:rPr>
          <w:spacing w:val="-23"/>
        </w:rPr>
        <w:t xml:space="preserve"> </w:t>
      </w:r>
      <w:r w:rsidRPr="00381731">
        <w:t>requiring</w:t>
      </w:r>
      <w:r w:rsidRPr="00381731">
        <w:rPr>
          <w:spacing w:val="-23"/>
        </w:rPr>
        <w:t xml:space="preserve"> </w:t>
      </w:r>
      <w:r w:rsidRPr="00381731">
        <w:t>planning</w:t>
      </w:r>
      <w:r w:rsidRPr="00381731">
        <w:rPr>
          <w:spacing w:val="-23"/>
        </w:rPr>
        <w:t xml:space="preserve"> </w:t>
      </w:r>
      <w:r w:rsidRPr="00381731">
        <w:t>protection.</w:t>
      </w:r>
    </w:p>
    <w:p w14:paraId="371BC29D" w14:textId="77777777" w:rsidR="0046215C" w:rsidRPr="0073506B" w:rsidRDefault="0046215C" w:rsidP="0046215C">
      <w:pPr>
        <w:spacing w:after="100" w:afterAutospacing="1" w:line="278" w:lineRule="auto"/>
        <w:rPr>
          <w:sz w:val="18"/>
        </w:rPr>
        <w:sectPr w:rsidR="0046215C" w:rsidRPr="0073506B">
          <w:pgSz w:w="11910" w:h="16840"/>
          <w:pgMar w:top="2540" w:right="1680" w:bottom="600" w:left="460" w:header="2350" w:footer="405" w:gutter="0"/>
          <w:cols w:space="720"/>
        </w:sectPr>
      </w:pPr>
    </w:p>
    <w:p w14:paraId="3F05E331" w14:textId="77777777" w:rsidR="0046215C" w:rsidRPr="0073506B" w:rsidRDefault="0046215C" w:rsidP="0046215C">
      <w:pPr>
        <w:pStyle w:val="BodyText"/>
        <w:spacing w:after="100" w:afterAutospacing="1"/>
        <w:rPr>
          <w:sz w:val="27"/>
        </w:rPr>
      </w:pPr>
    </w:p>
    <w:p w14:paraId="5FE9A6B1" w14:textId="77777777" w:rsidR="0046215C" w:rsidRPr="00381731" w:rsidRDefault="0046215C" w:rsidP="0046215C">
      <w:pPr>
        <w:spacing w:after="100" w:afterAutospacing="1"/>
      </w:pPr>
      <w:r>
        <w:rPr>
          <w:w w:val="115"/>
        </w:rPr>
        <w:t xml:space="preserve">14. </w:t>
      </w:r>
      <w:r w:rsidRPr="00381731">
        <w:rPr>
          <w:w w:val="115"/>
        </w:rPr>
        <w:t xml:space="preserve">A </w:t>
      </w:r>
      <w:r w:rsidRPr="00381731">
        <w:rPr>
          <w:spacing w:val="-3"/>
          <w:w w:val="115"/>
        </w:rPr>
        <w:t xml:space="preserve">Victorian </w:t>
      </w:r>
      <w:r w:rsidRPr="00381731">
        <w:rPr>
          <w:w w:val="115"/>
        </w:rPr>
        <w:t>Government department or agency should be</w:t>
      </w:r>
      <w:r w:rsidRPr="00381731">
        <w:rPr>
          <w:spacing w:val="-23"/>
          <w:w w:val="115"/>
        </w:rPr>
        <w:t xml:space="preserve"> </w:t>
      </w:r>
      <w:r w:rsidRPr="00381731">
        <w:rPr>
          <w:w w:val="115"/>
        </w:rPr>
        <w:t>tasked</w:t>
      </w:r>
      <w:r w:rsidRPr="00381731">
        <w:rPr>
          <w:spacing w:val="-23"/>
          <w:w w:val="115"/>
        </w:rPr>
        <w:t xml:space="preserve"> </w:t>
      </w:r>
      <w:r w:rsidRPr="00381731">
        <w:rPr>
          <w:spacing w:val="-4"/>
          <w:w w:val="115"/>
        </w:rPr>
        <w:t>with</w:t>
      </w:r>
      <w:r w:rsidRPr="00381731">
        <w:rPr>
          <w:spacing w:val="-23"/>
          <w:w w:val="115"/>
        </w:rPr>
        <w:t xml:space="preserve"> </w:t>
      </w:r>
      <w:r w:rsidRPr="00381731">
        <w:rPr>
          <w:w w:val="115"/>
        </w:rPr>
        <w:t>baseline</w:t>
      </w:r>
      <w:r w:rsidRPr="00381731">
        <w:rPr>
          <w:spacing w:val="-23"/>
          <w:w w:val="115"/>
        </w:rPr>
        <w:t xml:space="preserve"> </w:t>
      </w:r>
      <w:r w:rsidRPr="00381731">
        <w:rPr>
          <w:w w:val="115"/>
        </w:rPr>
        <w:t>evidence</w:t>
      </w:r>
      <w:r w:rsidRPr="00381731">
        <w:rPr>
          <w:spacing w:val="-23"/>
          <w:w w:val="115"/>
        </w:rPr>
        <w:t xml:space="preserve"> </w:t>
      </w:r>
      <w:r w:rsidRPr="00381731">
        <w:rPr>
          <w:w w:val="115"/>
        </w:rPr>
        <w:t>gathering</w:t>
      </w:r>
      <w:r w:rsidRPr="00381731">
        <w:rPr>
          <w:spacing w:val="-23"/>
          <w:w w:val="115"/>
        </w:rPr>
        <w:t xml:space="preserve"> </w:t>
      </w:r>
      <w:r w:rsidRPr="00381731">
        <w:rPr>
          <w:w w:val="115"/>
        </w:rPr>
        <w:t>and</w:t>
      </w:r>
      <w:r w:rsidRPr="00381731">
        <w:rPr>
          <w:spacing w:val="-23"/>
          <w:w w:val="115"/>
        </w:rPr>
        <w:t xml:space="preserve"> </w:t>
      </w:r>
      <w:r w:rsidRPr="00381731">
        <w:rPr>
          <w:w w:val="115"/>
        </w:rPr>
        <w:t xml:space="preserve">ongoing </w:t>
      </w:r>
      <w:r w:rsidRPr="00381731">
        <w:rPr>
          <w:spacing w:val="-3"/>
          <w:w w:val="115"/>
        </w:rPr>
        <w:t xml:space="preserve">monitoring </w:t>
      </w:r>
      <w:r w:rsidRPr="00381731">
        <w:rPr>
          <w:w w:val="115"/>
        </w:rPr>
        <w:t xml:space="preserve">of </w:t>
      </w:r>
      <w:r w:rsidRPr="00381731">
        <w:rPr>
          <w:spacing w:val="-3"/>
          <w:w w:val="115"/>
        </w:rPr>
        <w:t xml:space="preserve">environmental </w:t>
      </w:r>
      <w:r w:rsidRPr="00381731">
        <w:rPr>
          <w:w w:val="115"/>
        </w:rPr>
        <w:t xml:space="preserve">conditions </w:t>
      </w:r>
      <w:r w:rsidRPr="00381731">
        <w:rPr>
          <w:spacing w:val="-3"/>
          <w:w w:val="115"/>
        </w:rPr>
        <w:t xml:space="preserve">relevant </w:t>
      </w:r>
      <w:r w:rsidRPr="00381731">
        <w:rPr>
          <w:spacing w:val="-5"/>
          <w:w w:val="115"/>
        </w:rPr>
        <w:t xml:space="preserve">to </w:t>
      </w:r>
      <w:r w:rsidRPr="00381731">
        <w:rPr>
          <w:w w:val="115"/>
        </w:rPr>
        <w:t>future port</w:t>
      </w:r>
      <w:r w:rsidRPr="00381731">
        <w:rPr>
          <w:spacing w:val="-30"/>
          <w:w w:val="115"/>
        </w:rPr>
        <w:t xml:space="preserve"> </w:t>
      </w:r>
      <w:r w:rsidRPr="00381731">
        <w:rPr>
          <w:w w:val="115"/>
        </w:rPr>
        <w:t>developments.</w:t>
      </w:r>
    </w:p>
    <w:p w14:paraId="21ACB09D" w14:textId="77777777" w:rsidR="0046215C" w:rsidRPr="00381731" w:rsidRDefault="0046215C" w:rsidP="0046215C">
      <w:pPr>
        <w:spacing w:after="100" w:afterAutospacing="1"/>
      </w:pPr>
      <w:r w:rsidRPr="00381731">
        <w:t>The data from this evidence gathering and monitoring should be published and integrated with the</w:t>
      </w:r>
      <w:r w:rsidRPr="00381731">
        <w:rPr>
          <w:spacing w:val="-23"/>
        </w:rPr>
        <w:t xml:space="preserve"> </w:t>
      </w:r>
      <w:r w:rsidRPr="00381731">
        <w:t>Environmental</w:t>
      </w:r>
      <w:r w:rsidRPr="00381731">
        <w:rPr>
          <w:spacing w:val="-23"/>
        </w:rPr>
        <w:t xml:space="preserve"> </w:t>
      </w:r>
      <w:r w:rsidRPr="00381731">
        <w:t>Management</w:t>
      </w:r>
      <w:r w:rsidRPr="00381731">
        <w:rPr>
          <w:spacing w:val="-23"/>
        </w:rPr>
        <w:t xml:space="preserve"> </w:t>
      </w:r>
      <w:r w:rsidRPr="00381731">
        <w:t>Plans</w:t>
      </w:r>
      <w:r w:rsidRPr="00381731">
        <w:rPr>
          <w:spacing w:val="-23"/>
        </w:rPr>
        <w:t xml:space="preserve"> </w:t>
      </w:r>
      <w:r w:rsidRPr="00381731">
        <w:t>for</w:t>
      </w:r>
      <w:r w:rsidRPr="00381731">
        <w:rPr>
          <w:spacing w:val="-23"/>
        </w:rPr>
        <w:t xml:space="preserve"> </w:t>
      </w:r>
      <w:r w:rsidRPr="00381731">
        <w:t>Port</w:t>
      </w:r>
      <w:r w:rsidRPr="00381731">
        <w:rPr>
          <w:spacing w:val="-23"/>
        </w:rPr>
        <w:t xml:space="preserve"> </w:t>
      </w:r>
      <w:r w:rsidRPr="00381731">
        <w:t>Phillip</w:t>
      </w:r>
      <w:r w:rsidRPr="00381731">
        <w:rPr>
          <w:spacing w:val="-23"/>
        </w:rPr>
        <w:t xml:space="preserve"> </w:t>
      </w:r>
      <w:r w:rsidRPr="00381731">
        <w:t>Bay</w:t>
      </w:r>
      <w:r w:rsidRPr="00381731">
        <w:rPr>
          <w:spacing w:val="-23"/>
        </w:rPr>
        <w:t xml:space="preserve"> </w:t>
      </w:r>
      <w:r w:rsidRPr="00381731">
        <w:t>and</w:t>
      </w:r>
      <w:r w:rsidRPr="00381731">
        <w:rPr>
          <w:spacing w:val="-23"/>
        </w:rPr>
        <w:t xml:space="preserve"> </w:t>
      </w:r>
      <w:r w:rsidRPr="00381731">
        <w:t>Western</w:t>
      </w:r>
      <w:r w:rsidRPr="00381731">
        <w:rPr>
          <w:spacing w:val="-23"/>
        </w:rPr>
        <w:t xml:space="preserve"> </w:t>
      </w:r>
      <w:r w:rsidRPr="00381731">
        <w:t>Port,</w:t>
      </w:r>
      <w:r w:rsidRPr="00381731">
        <w:rPr>
          <w:spacing w:val="-23"/>
        </w:rPr>
        <w:t xml:space="preserve"> </w:t>
      </w:r>
      <w:r w:rsidRPr="00381731">
        <w:t>the</w:t>
      </w:r>
      <w:r w:rsidRPr="00381731">
        <w:rPr>
          <w:spacing w:val="-23"/>
        </w:rPr>
        <w:t xml:space="preserve"> </w:t>
      </w:r>
      <w:r w:rsidRPr="00381731">
        <w:t>Ramsar</w:t>
      </w:r>
      <w:r w:rsidRPr="00381731">
        <w:rPr>
          <w:spacing w:val="-23"/>
        </w:rPr>
        <w:t xml:space="preserve"> </w:t>
      </w:r>
      <w:r w:rsidRPr="00381731">
        <w:t>Wetland Management Plans and other relevant Victorian Government publications. This will create a transparent, long-run evidence base to inform future port project development and approval processes.</w:t>
      </w:r>
      <w:r w:rsidRPr="00381731">
        <w:rPr>
          <w:spacing w:val="-20"/>
        </w:rPr>
        <w:t xml:space="preserve"> </w:t>
      </w:r>
      <w:r w:rsidRPr="00381731">
        <w:t>Factors</w:t>
      </w:r>
      <w:r w:rsidRPr="00381731">
        <w:rPr>
          <w:spacing w:val="-20"/>
        </w:rPr>
        <w:t xml:space="preserve"> </w:t>
      </w:r>
      <w:r w:rsidRPr="00381731">
        <w:t>that</w:t>
      </w:r>
      <w:r w:rsidRPr="00381731">
        <w:rPr>
          <w:spacing w:val="-20"/>
        </w:rPr>
        <w:t xml:space="preserve"> </w:t>
      </w:r>
      <w:r w:rsidRPr="00381731">
        <w:t>are</w:t>
      </w:r>
      <w:r w:rsidRPr="00381731">
        <w:rPr>
          <w:spacing w:val="-20"/>
        </w:rPr>
        <w:t xml:space="preserve"> </w:t>
      </w:r>
      <w:r w:rsidRPr="00381731">
        <w:t>measured</w:t>
      </w:r>
      <w:r w:rsidRPr="00381731">
        <w:rPr>
          <w:spacing w:val="-20"/>
        </w:rPr>
        <w:t xml:space="preserve"> </w:t>
      </w:r>
      <w:r w:rsidRPr="00381731">
        <w:t>and</w:t>
      </w:r>
      <w:r w:rsidRPr="00381731">
        <w:rPr>
          <w:spacing w:val="-20"/>
        </w:rPr>
        <w:t xml:space="preserve"> </w:t>
      </w:r>
      <w:r w:rsidRPr="00381731">
        <w:t>monitored</w:t>
      </w:r>
      <w:r w:rsidRPr="00381731">
        <w:rPr>
          <w:spacing w:val="-20"/>
        </w:rPr>
        <w:t xml:space="preserve"> </w:t>
      </w:r>
      <w:r w:rsidRPr="00381731">
        <w:t>should</w:t>
      </w:r>
      <w:r w:rsidRPr="00381731">
        <w:rPr>
          <w:spacing w:val="-20"/>
        </w:rPr>
        <w:t xml:space="preserve"> </w:t>
      </w:r>
      <w:r w:rsidRPr="00381731">
        <w:t>include:</w:t>
      </w:r>
    </w:p>
    <w:p w14:paraId="7900487B" w14:textId="77777777" w:rsidR="0046215C" w:rsidRPr="00381731" w:rsidRDefault="0046215C" w:rsidP="00E14DFD">
      <w:pPr>
        <w:pStyle w:val="ListParagraph"/>
        <w:numPr>
          <w:ilvl w:val="0"/>
          <w:numId w:val="23"/>
        </w:numPr>
        <w:spacing w:after="100" w:afterAutospacing="1"/>
      </w:pPr>
      <w:r w:rsidRPr="00381731">
        <w:t>hydrodynamics</w:t>
      </w:r>
      <w:r w:rsidRPr="00381731">
        <w:rPr>
          <w:spacing w:val="-14"/>
        </w:rPr>
        <w:t xml:space="preserve"> </w:t>
      </w:r>
      <w:r w:rsidRPr="00381731">
        <w:t>including</w:t>
      </w:r>
      <w:r w:rsidRPr="00381731">
        <w:rPr>
          <w:spacing w:val="-14"/>
        </w:rPr>
        <w:t xml:space="preserve"> </w:t>
      </w:r>
      <w:r w:rsidRPr="00381731">
        <w:t>water</w:t>
      </w:r>
      <w:r w:rsidRPr="00381731">
        <w:rPr>
          <w:spacing w:val="-14"/>
        </w:rPr>
        <w:t xml:space="preserve"> </w:t>
      </w:r>
      <w:r w:rsidRPr="00381731">
        <w:t>circulation</w:t>
      </w:r>
      <w:r w:rsidRPr="00381731">
        <w:rPr>
          <w:spacing w:val="-14"/>
        </w:rPr>
        <w:t xml:space="preserve"> </w:t>
      </w:r>
      <w:r w:rsidRPr="00381731">
        <w:t>and</w:t>
      </w:r>
      <w:r w:rsidRPr="00381731">
        <w:rPr>
          <w:spacing w:val="-14"/>
        </w:rPr>
        <w:t xml:space="preserve"> </w:t>
      </w:r>
      <w:r w:rsidRPr="00381731">
        <w:t>sediment</w:t>
      </w:r>
      <w:r w:rsidRPr="00381731">
        <w:rPr>
          <w:spacing w:val="-14"/>
        </w:rPr>
        <w:t xml:space="preserve"> </w:t>
      </w:r>
      <w:r w:rsidRPr="00381731">
        <w:t>transport</w:t>
      </w:r>
    </w:p>
    <w:p w14:paraId="1AE98189" w14:textId="77777777" w:rsidR="0046215C" w:rsidRPr="00381731" w:rsidRDefault="0046215C" w:rsidP="00E14DFD">
      <w:pPr>
        <w:pStyle w:val="ListParagraph"/>
        <w:numPr>
          <w:ilvl w:val="0"/>
          <w:numId w:val="23"/>
        </w:numPr>
        <w:spacing w:after="100" w:afterAutospacing="1"/>
      </w:pPr>
      <w:r w:rsidRPr="00381731">
        <w:t>coastal</w:t>
      </w:r>
      <w:r w:rsidRPr="00381731">
        <w:rPr>
          <w:spacing w:val="-13"/>
        </w:rPr>
        <w:t xml:space="preserve"> </w:t>
      </w:r>
      <w:r w:rsidRPr="00381731">
        <w:t>and</w:t>
      </w:r>
      <w:r w:rsidRPr="00381731">
        <w:rPr>
          <w:spacing w:val="-13"/>
        </w:rPr>
        <w:t xml:space="preserve"> </w:t>
      </w:r>
      <w:r w:rsidRPr="00381731">
        <w:t>seabed</w:t>
      </w:r>
      <w:r w:rsidRPr="00381731">
        <w:rPr>
          <w:spacing w:val="-13"/>
        </w:rPr>
        <w:t xml:space="preserve"> </w:t>
      </w:r>
      <w:r w:rsidRPr="00381731">
        <w:t>morphology</w:t>
      </w:r>
      <w:r w:rsidRPr="00381731">
        <w:rPr>
          <w:spacing w:val="-13"/>
        </w:rPr>
        <w:t xml:space="preserve"> </w:t>
      </w:r>
      <w:r w:rsidRPr="00381731">
        <w:t>including</w:t>
      </w:r>
      <w:r w:rsidRPr="00381731">
        <w:rPr>
          <w:spacing w:val="-13"/>
        </w:rPr>
        <w:t xml:space="preserve"> </w:t>
      </w:r>
      <w:r w:rsidRPr="00381731">
        <w:t>response</w:t>
      </w:r>
      <w:r w:rsidRPr="00381731">
        <w:rPr>
          <w:spacing w:val="-13"/>
        </w:rPr>
        <w:t xml:space="preserve"> </w:t>
      </w:r>
      <w:r w:rsidRPr="00381731">
        <w:t>to</w:t>
      </w:r>
      <w:r w:rsidRPr="00381731">
        <w:rPr>
          <w:spacing w:val="-13"/>
        </w:rPr>
        <w:t xml:space="preserve"> </w:t>
      </w:r>
      <w:r w:rsidRPr="00381731">
        <w:t>sea</w:t>
      </w:r>
      <w:r w:rsidRPr="00381731">
        <w:rPr>
          <w:spacing w:val="-13"/>
        </w:rPr>
        <w:t xml:space="preserve"> </w:t>
      </w:r>
      <w:r w:rsidRPr="00381731">
        <w:t>level</w:t>
      </w:r>
      <w:r w:rsidRPr="00381731">
        <w:rPr>
          <w:spacing w:val="-13"/>
        </w:rPr>
        <w:t xml:space="preserve"> </w:t>
      </w:r>
      <w:r w:rsidRPr="00381731">
        <w:t>rise</w:t>
      </w:r>
    </w:p>
    <w:p w14:paraId="0B1B1926" w14:textId="77777777" w:rsidR="0046215C" w:rsidRPr="00381731" w:rsidRDefault="0046215C" w:rsidP="00E14DFD">
      <w:pPr>
        <w:pStyle w:val="ListParagraph"/>
        <w:numPr>
          <w:ilvl w:val="0"/>
          <w:numId w:val="23"/>
        </w:numPr>
        <w:spacing w:after="100" w:afterAutospacing="1"/>
      </w:pPr>
      <w:r w:rsidRPr="00381731">
        <w:t>water</w:t>
      </w:r>
      <w:r w:rsidRPr="00381731">
        <w:rPr>
          <w:spacing w:val="-15"/>
        </w:rPr>
        <w:t xml:space="preserve"> </w:t>
      </w:r>
      <w:r w:rsidRPr="00381731">
        <w:t>quality</w:t>
      </w:r>
      <w:r w:rsidRPr="00381731">
        <w:rPr>
          <w:spacing w:val="-15"/>
        </w:rPr>
        <w:t xml:space="preserve"> </w:t>
      </w:r>
      <w:r w:rsidRPr="00381731">
        <w:t>including</w:t>
      </w:r>
      <w:r w:rsidRPr="00381731">
        <w:rPr>
          <w:spacing w:val="-15"/>
        </w:rPr>
        <w:t xml:space="preserve"> </w:t>
      </w:r>
      <w:r w:rsidRPr="00381731">
        <w:t>turbidity,</w:t>
      </w:r>
      <w:r w:rsidRPr="00381731">
        <w:rPr>
          <w:spacing w:val="-15"/>
        </w:rPr>
        <w:t xml:space="preserve"> </w:t>
      </w:r>
      <w:r w:rsidRPr="00381731">
        <w:t>nutrients</w:t>
      </w:r>
      <w:r w:rsidRPr="00381731">
        <w:rPr>
          <w:spacing w:val="-15"/>
        </w:rPr>
        <w:t xml:space="preserve"> </w:t>
      </w:r>
      <w:r w:rsidRPr="00381731">
        <w:t>and</w:t>
      </w:r>
      <w:r w:rsidRPr="00381731">
        <w:rPr>
          <w:spacing w:val="-15"/>
        </w:rPr>
        <w:t xml:space="preserve"> </w:t>
      </w:r>
      <w:r w:rsidRPr="00381731">
        <w:t>nutrient</w:t>
      </w:r>
      <w:r w:rsidRPr="00381731">
        <w:rPr>
          <w:spacing w:val="-15"/>
        </w:rPr>
        <w:t xml:space="preserve"> </w:t>
      </w:r>
      <w:r w:rsidRPr="00381731">
        <w:t>cycling</w:t>
      </w:r>
    </w:p>
    <w:p w14:paraId="29A07902" w14:textId="77777777" w:rsidR="0046215C" w:rsidRPr="00381731" w:rsidRDefault="0046215C" w:rsidP="00E14DFD">
      <w:pPr>
        <w:pStyle w:val="ListParagraph"/>
        <w:numPr>
          <w:ilvl w:val="0"/>
          <w:numId w:val="23"/>
        </w:numPr>
        <w:spacing w:after="100" w:afterAutospacing="1"/>
      </w:pPr>
      <w:r w:rsidRPr="00381731">
        <w:t>coastal</w:t>
      </w:r>
      <w:r w:rsidRPr="00381731">
        <w:rPr>
          <w:spacing w:val="-15"/>
        </w:rPr>
        <w:t xml:space="preserve"> </w:t>
      </w:r>
      <w:r w:rsidRPr="00381731">
        <w:t>and</w:t>
      </w:r>
      <w:r w:rsidRPr="00381731">
        <w:rPr>
          <w:spacing w:val="-15"/>
        </w:rPr>
        <w:t xml:space="preserve"> </w:t>
      </w:r>
      <w:r w:rsidRPr="00381731">
        <w:t>marine</w:t>
      </w:r>
      <w:r w:rsidRPr="00381731">
        <w:rPr>
          <w:spacing w:val="-15"/>
        </w:rPr>
        <w:t xml:space="preserve"> </w:t>
      </w:r>
      <w:r w:rsidRPr="00381731">
        <w:t>habitats</w:t>
      </w:r>
      <w:r w:rsidRPr="00381731">
        <w:rPr>
          <w:spacing w:val="-15"/>
        </w:rPr>
        <w:t xml:space="preserve"> </w:t>
      </w:r>
      <w:r w:rsidRPr="00381731">
        <w:t>including</w:t>
      </w:r>
      <w:r w:rsidRPr="00381731">
        <w:rPr>
          <w:spacing w:val="-15"/>
        </w:rPr>
        <w:t xml:space="preserve"> </w:t>
      </w:r>
      <w:r w:rsidRPr="00381731">
        <w:t>sea</w:t>
      </w:r>
      <w:r w:rsidRPr="00381731">
        <w:rPr>
          <w:spacing w:val="-15"/>
        </w:rPr>
        <w:t xml:space="preserve"> </w:t>
      </w:r>
      <w:r w:rsidRPr="00381731">
        <w:t>grass,</w:t>
      </w:r>
      <w:r w:rsidRPr="00381731">
        <w:rPr>
          <w:spacing w:val="-15"/>
        </w:rPr>
        <w:t xml:space="preserve"> </w:t>
      </w:r>
      <w:r w:rsidRPr="00381731">
        <w:t>saltmarsh</w:t>
      </w:r>
      <w:r w:rsidRPr="00381731">
        <w:rPr>
          <w:spacing w:val="-15"/>
        </w:rPr>
        <w:t xml:space="preserve"> </w:t>
      </w:r>
      <w:r w:rsidRPr="00381731">
        <w:t>and</w:t>
      </w:r>
      <w:r w:rsidRPr="00381731">
        <w:rPr>
          <w:spacing w:val="-15"/>
        </w:rPr>
        <w:t xml:space="preserve"> </w:t>
      </w:r>
      <w:r w:rsidRPr="00381731">
        <w:t>mangroves</w:t>
      </w:r>
    </w:p>
    <w:p w14:paraId="0C4F1008" w14:textId="77777777" w:rsidR="0046215C" w:rsidRPr="00381731" w:rsidRDefault="0046215C" w:rsidP="00E14DFD">
      <w:pPr>
        <w:pStyle w:val="ListParagraph"/>
        <w:numPr>
          <w:ilvl w:val="0"/>
          <w:numId w:val="23"/>
        </w:numPr>
        <w:spacing w:after="100" w:afterAutospacing="1"/>
      </w:pPr>
      <w:r w:rsidRPr="00381731">
        <w:t>flora</w:t>
      </w:r>
      <w:r w:rsidRPr="00381731">
        <w:rPr>
          <w:spacing w:val="-14"/>
        </w:rPr>
        <w:t xml:space="preserve"> </w:t>
      </w:r>
      <w:r w:rsidRPr="00381731">
        <w:t>and</w:t>
      </w:r>
      <w:r w:rsidRPr="00381731">
        <w:rPr>
          <w:spacing w:val="-14"/>
        </w:rPr>
        <w:t xml:space="preserve"> </w:t>
      </w:r>
      <w:r w:rsidRPr="00381731">
        <w:t>fauna</w:t>
      </w:r>
      <w:r w:rsidRPr="00381731">
        <w:rPr>
          <w:spacing w:val="-14"/>
        </w:rPr>
        <w:t xml:space="preserve"> </w:t>
      </w:r>
      <w:r w:rsidRPr="00381731">
        <w:t>including</w:t>
      </w:r>
      <w:r w:rsidRPr="00381731">
        <w:rPr>
          <w:spacing w:val="-14"/>
        </w:rPr>
        <w:t xml:space="preserve"> </w:t>
      </w:r>
      <w:r w:rsidRPr="00381731">
        <w:t>water</w:t>
      </w:r>
      <w:r w:rsidRPr="00381731">
        <w:rPr>
          <w:spacing w:val="-14"/>
        </w:rPr>
        <w:t xml:space="preserve"> </w:t>
      </w:r>
      <w:r w:rsidRPr="00381731">
        <w:t>birds,</w:t>
      </w:r>
      <w:r w:rsidRPr="00381731">
        <w:rPr>
          <w:spacing w:val="-14"/>
        </w:rPr>
        <w:t xml:space="preserve"> </w:t>
      </w:r>
      <w:r w:rsidRPr="00381731">
        <w:t>shorebirds,</w:t>
      </w:r>
      <w:r w:rsidRPr="00381731">
        <w:rPr>
          <w:spacing w:val="-14"/>
        </w:rPr>
        <w:t xml:space="preserve"> </w:t>
      </w:r>
      <w:r w:rsidRPr="00381731">
        <w:t>threatened</w:t>
      </w:r>
      <w:r w:rsidRPr="00381731">
        <w:rPr>
          <w:spacing w:val="-14"/>
        </w:rPr>
        <w:t xml:space="preserve"> </w:t>
      </w:r>
      <w:r w:rsidRPr="00381731">
        <w:t>species</w:t>
      </w:r>
      <w:r w:rsidRPr="00381731">
        <w:rPr>
          <w:spacing w:val="-14"/>
        </w:rPr>
        <w:t xml:space="preserve"> </w:t>
      </w:r>
      <w:r w:rsidRPr="00381731">
        <w:t>and</w:t>
      </w:r>
      <w:r w:rsidRPr="00381731">
        <w:rPr>
          <w:spacing w:val="-14"/>
        </w:rPr>
        <w:t xml:space="preserve"> </w:t>
      </w:r>
      <w:r w:rsidRPr="00381731">
        <w:t>marine mammals.</w:t>
      </w:r>
    </w:p>
    <w:p w14:paraId="5026AF43" w14:textId="77777777" w:rsidR="0046215C" w:rsidRPr="0073506B" w:rsidRDefault="0046215C" w:rsidP="0046215C">
      <w:pPr>
        <w:spacing w:after="100" w:afterAutospacing="1"/>
      </w:pPr>
      <w:r w:rsidRPr="00381731">
        <w:t>Gathering this data over the long term will reduce project and approval risks and save time once</w:t>
      </w:r>
      <w:r w:rsidRPr="00381731">
        <w:rPr>
          <w:spacing w:val="-15"/>
        </w:rPr>
        <w:t xml:space="preserve"> </w:t>
      </w:r>
      <w:r w:rsidRPr="00381731">
        <w:t>port</w:t>
      </w:r>
      <w:r w:rsidRPr="00381731">
        <w:rPr>
          <w:spacing w:val="-15"/>
        </w:rPr>
        <w:t xml:space="preserve"> </w:t>
      </w:r>
      <w:r w:rsidRPr="00381731">
        <w:t>planning</w:t>
      </w:r>
      <w:r w:rsidRPr="00381731">
        <w:rPr>
          <w:spacing w:val="-15"/>
        </w:rPr>
        <w:t xml:space="preserve"> </w:t>
      </w:r>
      <w:r w:rsidRPr="00381731">
        <w:t>commences.</w:t>
      </w:r>
      <w:r w:rsidRPr="00381731">
        <w:rPr>
          <w:spacing w:val="-15"/>
        </w:rPr>
        <w:t xml:space="preserve"> </w:t>
      </w:r>
      <w:r w:rsidRPr="00381731">
        <w:t>It</w:t>
      </w:r>
      <w:r w:rsidRPr="00381731">
        <w:rPr>
          <w:spacing w:val="-15"/>
        </w:rPr>
        <w:t xml:space="preserve"> </w:t>
      </w:r>
      <w:r w:rsidRPr="00381731">
        <w:t>will</w:t>
      </w:r>
      <w:r w:rsidRPr="00381731">
        <w:rPr>
          <w:spacing w:val="-15"/>
        </w:rPr>
        <w:t xml:space="preserve"> </w:t>
      </w:r>
      <w:r w:rsidRPr="00381731">
        <w:t>also</w:t>
      </w:r>
      <w:r w:rsidRPr="00381731">
        <w:rPr>
          <w:spacing w:val="-15"/>
        </w:rPr>
        <w:t xml:space="preserve"> </w:t>
      </w:r>
      <w:r w:rsidRPr="00381731">
        <w:t>increase</w:t>
      </w:r>
      <w:r w:rsidRPr="00381731">
        <w:rPr>
          <w:spacing w:val="-15"/>
        </w:rPr>
        <w:t xml:space="preserve"> </w:t>
      </w:r>
      <w:r w:rsidRPr="00381731">
        <w:t>community</w:t>
      </w:r>
      <w:r w:rsidRPr="00381731">
        <w:rPr>
          <w:spacing w:val="-15"/>
        </w:rPr>
        <w:t xml:space="preserve"> </w:t>
      </w:r>
      <w:r w:rsidRPr="00381731">
        <w:t>confidence</w:t>
      </w:r>
      <w:r w:rsidRPr="00381731">
        <w:rPr>
          <w:spacing w:val="-15"/>
        </w:rPr>
        <w:t xml:space="preserve"> </w:t>
      </w:r>
      <w:r w:rsidRPr="00381731">
        <w:t>in</w:t>
      </w:r>
      <w:r w:rsidRPr="00381731">
        <w:rPr>
          <w:spacing w:val="-15"/>
        </w:rPr>
        <w:t xml:space="preserve"> </w:t>
      </w:r>
      <w:r w:rsidRPr="00381731">
        <w:t>the</w:t>
      </w:r>
      <w:r w:rsidRPr="00381731">
        <w:rPr>
          <w:spacing w:val="-15"/>
        </w:rPr>
        <w:t xml:space="preserve"> </w:t>
      </w:r>
      <w:r w:rsidRPr="00381731">
        <w:t>quality</w:t>
      </w:r>
      <w:r w:rsidRPr="00381731">
        <w:rPr>
          <w:spacing w:val="-15"/>
        </w:rPr>
        <w:t xml:space="preserve"> </w:t>
      </w:r>
      <w:r w:rsidRPr="00381731">
        <w:t>of</w:t>
      </w:r>
      <w:r w:rsidRPr="00381731">
        <w:rPr>
          <w:spacing w:val="-15"/>
        </w:rPr>
        <w:t xml:space="preserve"> </w:t>
      </w:r>
      <w:r w:rsidRPr="00381731">
        <w:t xml:space="preserve">the </w:t>
      </w:r>
      <w:r w:rsidRPr="00381731">
        <w:rPr>
          <w:w w:val="95"/>
        </w:rPr>
        <w:t>environmental baseline</w:t>
      </w:r>
      <w:r w:rsidRPr="00381731">
        <w:rPr>
          <w:spacing w:val="10"/>
          <w:w w:val="95"/>
        </w:rPr>
        <w:t xml:space="preserve"> </w:t>
      </w:r>
      <w:r w:rsidRPr="00381731">
        <w:rPr>
          <w:w w:val="95"/>
        </w:rPr>
        <w:t>evidence.</w:t>
      </w:r>
    </w:p>
    <w:p w14:paraId="771E8B8E"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6432" behindDoc="0" locked="0" layoutInCell="1" allowOverlap="1" wp14:anchorId="2A7DDD4C" wp14:editId="399F7896">
                <wp:simplePos x="0" y="0"/>
                <wp:positionH relativeFrom="page">
                  <wp:posOffset>899795</wp:posOffset>
                </wp:positionH>
                <wp:positionV relativeFrom="paragraph">
                  <wp:posOffset>196850</wp:posOffset>
                </wp:positionV>
                <wp:extent cx="2915920" cy="0"/>
                <wp:effectExtent l="23495" t="27940" r="32385" b="35560"/>
                <wp:wrapTopAndBottom/>
                <wp:docPr id="6352" name="Line 6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60" o:spid="_x0000_s1026"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5.5pt" to="300.45pt,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" strokecolor="#f04937" strokeweight="3pt">
                <w10:wrap type="topAndBottom" anchorx="page"/>
              </v:line>
            </w:pict>
          </mc:Fallback>
        </mc:AlternateContent>
      </w:r>
    </w:p>
    <w:p w14:paraId="69DCCE34" w14:textId="77777777" w:rsidR="0046215C" w:rsidRDefault="0046215C" w:rsidP="0046215C">
      <w:r>
        <w:rPr>
          <w:w w:val="115"/>
        </w:rPr>
        <w:t xml:space="preserve">15. </w:t>
      </w:r>
      <w:r w:rsidRPr="0073506B">
        <w:rPr>
          <w:w w:val="115"/>
        </w:rPr>
        <w:t>Establishment</w:t>
      </w:r>
      <w:r w:rsidRPr="0073506B">
        <w:rPr>
          <w:spacing w:val="-30"/>
          <w:w w:val="115"/>
        </w:rPr>
        <w:t xml:space="preserve"> </w:t>
      </w:r>
      <w:r w:rsidRPr="0073506B">
        <w:rPr>
          <w:w w:val="115"/>
        </w:rPr>
        <w:t>of</w:t>
      </w:r>
      <w:r w:rsidRPr="0073506B">
        <w:rPr>
          <w:spacing w:val="-30"/>
          <w:w w:val="115"/>
        </w:rPr>
        <w:t xml:space="preserve"> </w:t>
      </w:r>
      <w:r w:rsidRPr="0073506B">
        <w:rPr>
          <w:w w:val="115"/>
        </w:rPr>
        <w:t>baseline</w:t>
      </w:r>
      <w:r w:rsidRPr="0073506B">
        <w:rPr>
          <w:spacing w:val="-30"/>
          <w:w w:val="115"/>
        </w:rPr>
        <w:t xml:space="preserve"> </w:t>
      </w:r>
      <w:r w:rsidRPr="0073506B">
        <w:rPr>
          <w:spacing w:val="-3"/>
          <w:w w:val="115"/>
        </w:rPr>
        <w:t>environmental</w:t>
      </w:r>
      <w:r w:rsidRPr="0073506B">
        <w:rPr>
          <w:spacing w:val="-30"/>
          <w:w w:val="115"/>
        </w:rPr>
        <w:t xml:space="preserve"> </w:t>
      </w:r>
      <w:r w:rsidRPr="0073506B">
        <w:rPr>
          <w:w w:val="115"/>
        </w:rPr>
        <w:t>data</w:t>
      </w:r>
      <w:r w:rsidRPr="0073506B">
        <w:rPr>
          <w:spacing w:val="-30"/>
          <w:w w:val="115"/>
        </w:rPr>
        <w:t xml:space="preserve"> </w:t>
      </w:r>
      <w:r w:rsidRPr="0073506B">
        <w:rPr>
          <w:w w:val="115"/>
        </w:rPr>
        <w:t>and</w:t>
      </w:r>
      <w:r w:rsidRPr="0073506B">
        <w:rPr>
          <w:spacing w:val="-30"/>
          <w:w w:val="115"/>
        </w:rPr>
        <w:t xml:space="preserve"> </w:t>
      </w:r>
      <w:r w:rsidRPr="0073506B">
        <w:rPr>
          <w:w w:val="115"/>
        </w:rPr>
        <w:t xml:space="preserve">ongoing </w:t>
      </w:r>
      <w:r w:rsidRPr="0073506B">
        <w:rPr>
          <w:spacing w:val="-3"/>
          <w:w w:val="115"/>
        </w:rPr>
        <w:t xml:space="preserve">monitoring </w:t>
      </w:r>
      <w:r w:rsidRPr="0073506B">
        <w:rPr>
          <w:w w:val="115"/>
        </w:rPr>
        <w:t xml:space="preserve">for the </w:t>
      </w:r>
      <w:r w:rsidRPr="0073506B">
        <w:rPr>
          <w:spacing w:val="-3"/>
          <w:w w:val="115"/>
        </w:rPr>
        <w:t xml:space="preserve">Bay </w:t>
      </w:r>
      <w:r w:rsidRPr="0073506B">
        <w:rPr>
          <w:spacing w:val="-4"/>
          <w:w w:val="115"/>
        </w:rPr>
        <w:t xml:space="preserve">West </w:t>
      </w:r>
      <w:r w:rsidRPr="0073506B">
        <w:rPr>
          <w:w w:val="115"/>
        </w:rPr>
        <w:t xml:space="preserve">port </w:t>
      </w:r>
      <w:r w:rsidRPr="0073506B">
        <w:rPr>
          <w:spacing w:val="-4"/>
          <w:w w:val="115"/>
        </w:rPr>
        <w:t xml:space="preserve">site </w:t>
      </w:r>
      <w:r w:rsidRPr="0073506B">
        <w:rPr>
          <w:w w:val="115"/>
        </w:rPr>
        <w:t xml:space="preserve">should </w:t>
      </w:r>
      <w:r w:rsidRPr="0073506B">
        <w:rPr>
          <w:spacing w:val="-5"/>
          <w:w w:val="115"/>
        </w:rPr>
        <w:t xml:space="preserve">involve </w:t>
      </w:r>
      <w:r w:rsidRPr="0073506B">
        <w:rPr>
          <w:w w:val="115"/>
        </w:rPr>
        <w:t xml:space="preserve">engagement </w:t>
      </w:r>
      <w:r w:rsidRPr="0073506B">
        <w:rPr>
          <w:spacing w:val="-4"/>
          <w:w w:val="115"/>
        </w:rPr>
        <w:t xml:space="preserve">with </w:t>
      </w:r>
      <w:r w:rsidRPr="0073506B">
        <w:rPr>
          <w:w w:val="115"/>
        </w:rPr>
        <w:t xml:space="preserve">the community and stakeholders prior </w:t>
      </w:r>
      <w:r w:rsidRPr="0073506B">
        <w:rPr>
          <w:spacing w:val="-5"/>
          <w:w w:val="115"/>
        </w:rPr>
        <w:t xml:space="preserve">to </w:t>
      </w:r>
      <w:r w:rsidRPr="0073506B">
        <w:rPr>
          <w:w w:val="115"/>
        </w:rPr>
        <w:t>further project definition and in further development of the concept</w:t>
      </w:r>
      <w:r w:rsidRPr="0073506B">
        <w:rPr>
          <w:spacing w:val="-59"/>
          <w:w w:val="115"/>
        </w:rPr>
        <w:t xml:space="preserve"> </w:t>
      </w:r>
      <w:r w:rsidRPr="0073506B">
        <w:rPr>
          <w:w w:val="115"/>
        </w:rPr>
        <w:t>design.</w:t>
      </w:r>
    </w:p>
    <w:p w14:paraId="56DF9866" w14:textId="77777777" w:rsidR="0046215C" w:rsidRDefault="0046215C" w:rsidP="0046215C"/>
    <w:p w14:paraId="5AE67664" w14:textId="77777777" w:rsidR="0046215C" w:rsidRPr="0073506B" w:rsidRDefault="0046215C" w:rsidP="0046215C">
      <w:r w:rsidRPr="0073506B">
        <w:t>The</w:t>
      </w:r>
      <w:r w:rsidRPr="0073506B">
        <w:rPr>
          <w:spacing w:val="-14"/>
        </w:rPr>
        <w:t xml:space="preserve"> </w:t>
      </w:r>
      <w:r w:rsidRPr="0073506B">
        <w:t>data</w:t>
      </w:r>
      <w:r w:rsidRPr="0073506B">
        <w:rPr>
          <w:spacing w:val="-14"/>
        </w:rPr>
        <w:t xml:space="preserve"> </w:t>
      </w:r>
      <w:r w:rsidRPr="0073506B">
        <w:t>from</w:t>
      </w:r>
      <w:r w:rsidRPr="0073506B">
        <w:rPr>
          <w:spacing w:val="-14"/>
        </w:rPr>
        <w:t xml:space="preserve"> </w:t>
      </w:r>
      <w:r w:rsidRPr="0073506B">
        <w:t>evidence</w:t>
      </w:r>
      <w:r w:rsidRPr="0073506B">
        <w:rPr>
          <w:spacing w:val="-14"/>
        </w:rPr>
        <w:t xml:space="preserve"> </w:t>
      </w:r>
      <w:r w:rsidRPr="0073506B">
        <w:t>gathering</w:t>
      </w:r>
      <w:r w:rsidRPr="0073506B">
        <w:rPr>
          <w:spacing w:val="-14"/>
        </w:rPr>
        <w:t xml:space="preserve"> </w:t>
      </w:r>
      <w:r w:rsidRPr="0073506B">
        <w:t>and</w:t>
      </w:r>
      <w:r w:rsidRPr="0073506B">
        <w:rPr>
          <w:spacing w:val="-14"/>
        </w:rPr>
        <w:t xml:space="preserve"> </w:t>
      </w:r>
      <w:r w:rsidRPr="0073506B">
        <w:t>monitoring</w:t>
      </w:r>
      <w:r w:rsidRPr="0073506B">
        <w:rPr>
          <w:spacing w:val="-14"/>
        </w:rPr>
        <w:t xml:space="preserve"> </w:t>
      </w:r>
      <w:r w:rsidRPr="0073506B">
        <w:t>relevant</w:t>
      </w:r>
      <w:r w:rsidRPr="0073506B">
        <w:rPr>
          <w:spacing w:val="-14"/>
        </w:rPr>
        <w:t xml:space="preserve"> </w:t>
      </w:r>
      <w:r w:rsidRPr="0073506B">
        <w:t>to</w:t>
      </w:r>
      <w:r w:rsidRPr="0073506B">
        <w:rPr>
          <w:spacing w:val="-14"/>
        </w:rPr>
        <w:t xml:space="preserve"> </w:t>
      </w:r>
      <w:r w:rsidRPr="0073506B">
        <w:t>Bay</w:t>
      </w:r>
      <w:r w:rsidRPr="0073506B">
        <w:rPr>
          <w:spacing w:val="-14"/>
        </w:rPr>
        <w:t xml:space="preserve"> </w:t>
      </w:r>
      <w:r w:rsidRPr="0073506B">
        <w:t>West</w:t>
      </w:r>
      <w:r w:rsidRPr="0073506B">
        <w:rPr>
          <w:spacing w:val="-14"/>
        </w:rPr>
        <w:t xml:space="preserve"> </w:t>
      </w:r>
      <w:r w:rsidRPr="0073506B">
        <w:t>should</w:t>
      </w:r>
      <w:r w:rsidRPr="0073506B">
        <w:rPr>
          <w:spacing w:val="-14"/>
        </w:rPr>
        <w:t xml:space="preserve"> </w:t>
      </w:r>
      <w:r w:rsidRPr="0073506B">
        <w:t>be</w:t>
      </w:r>
      <w:r w:rsidRPr="0073506B">
        <w:rPr>
          <w:spacing w:val="-14"/>
        </w:rPr>
        <w:t xml:space="preserve"> </w:t>
      </w:r>
      <w:r w:rsidRPr="0073506B">
        <w:t xml:space="preserve">published </w:t>
      </w:r>
      <w:r w:rsidRPr="0073506B">
        <w:rPr>
          <w:spacing w:val="-3"/>
        </w:rPr>
        <w:t>regularly.</w:t>
      </w:r>
      <w:r w:rsidRPr="0073506B">
        <w:rPr>
          <w:spacing w:val="-18"/>
        </w:rPr>
        <w:t xml:space="preserve"> </w:t>
      </w:r>
      <w:r w:rsidRPr="0073506B">
        <w:t>This</w:t>
      </w:r>
      <w:r w:rsidRPr="0073506B">
        <w:rPr>
          <w:spacing w:val="-18"/>
        </w:rPr>
        <w:t xml:space="preserve"> </w:t>
      </w:r>
      <w:r w:rsidRPr="0073506B">
        <w:t>‘working</w:t>
      </w:r>
      <w:r w:rsidRPr="0073506B">
        <w:rPr>
          <w:spacing w:val="-18"/>
        </w:rPr>
        <w:t xml:space="preserve"> </w:t>
      </w:r>
      <w:r w:rsidRPr="0073506B">
        <w:t>with</w:t>
      </w:r>
      <w:r w:rsidRPr="0073506B">
        <w:rPr>
          <w:spacing w:val="-18"/>
        </w:rPr>
        <w:t xml:space="preserve"> </w:t>
      </w:r>
      <w:r w:rsidRPr="0073506B">
        <w:t>nature’</w:t>
      </w:r>
      <w:r w:rsidRPr="0073506B">
        <w:rPr>
          <w:spacing w:val="-18"/>
        </w:rPr>
        <w:t xml:space="preserve"> </w:t>
      </w:r>
      <w:r w:rsidRPr="0073506B">
        <w:t>approach</w:t>
      </w:r>
      <w:r w:rsidRPr="0073506B">
        <w:rPr>
          <w:spacing w:val="-18"/>
        </w:rPr>
        <w:t xml:space="preserve"> </w:t>
      </w:r>
      <w:r w:rsidRPr="0073506B">
        <w:t>should</w:t>
      </w:r>
      <w:r w:rsidRPr="0073506B">
        <w:rPr>
          <w:spacing w:val="-18"/>
        </w:rPr>
        <w:t xml:space="preserve"> </w:t>
      </w:r>
      <w:r w:rsidRPr="0073506B">
        <w:t>enable</w:t>
      </w:r>
      <w:r w:rsidRPr="0073506B">
        <w:rPr>
          <w:spacing w:val="-18"/>
        </w:rPr>
        <w:t xml:space="preserve"> </w:t>
      </w:r>
      <w:r w:rsidRPr="0073506B">
        <w:t>a</w:t>
      </w:r>
      <w:r w:rsidRPr="0073506B">
        <w:rPr>
          <w:spacing w:val="-18"/>
        </w:rPr>
        <w:t xml:space="preserve"> </w:t>
      </w:r>
      <w:r w:rsidRPr="0073506B">
        <w:t>better</w:t>
      </w:r>
      <w:r w:rsidRPr="0073506B">
        <w:rPr>
          <w:spacing w:val="-18"/>
        </w:rPr>
        <w:t xml:space="preserve"> </w:t>
      </w:r>
      <w:r w:rsidRPr="0073506B">
        <w:t>understanding</w:t>
      </w:r>
      <w:r w:rsidRPr="0073506B">
        <w:rPr>
          <w:spacing w:val="-18"/>
        </w:rPr>
        <w:t xml:space="preserve"> </w:t>
      </w:r>
      <w:r w:rsidRPr="0073506B">
        <w:t>of</w:t>
      </w:r>
      <w:r w:rsidRPr="0073506B">
        <w:rPr>
          <w:spacing w:val="-18"/>
        </w:rPr>
        <w:t xml:space="preserve"> </w:t>
      </w:r>
      <w:r w:rsidRPr="0073506B">
        <w:t>relevant natural</w:t>
      </w:r>
      <w:r w:rsidRPr="0073506B">
        <w:rPr>
          <w:spacing w:val="-15"/>
        </w:rPr>
        <w:t xml:space="preserve"> </w:t>
      </w:r>
      <w:r w:rsidRPr="0073506B">
        <w:t>and</w:t>
      </w:r>
      <w:r w:rsidRPr="0073506B">
        <w:rPr>
          <w:spacing w:val="-15"/>
        </w:rPr>
        <w:t xml:space="preserve"> </w:t>
      </w:r>
      <w:r w:rsidRPr="0073506B">
        <w:t>social</w:t>
      </w:r>
      <w:r w:rsidRPr="0073506B">
        <w:rPr>
          <w:spacing w:val="-15"/>
        </w:rPr>
        <w:t xml:space="preserve"> </w:t>
      </w:r>
      <w:r w:rsidRPr="0073506B">
        <w:t>values,</w:t>
      </w:r>
      <w:r w:rsidRPr="0073506B">
        <w:rPr>
          <w:spacing w:val="-15"/>
        </w:rPr>
        <w:t xml:space="preserve"> </w:t>
      </w:r>
      <w:r w:rsidRPr="0073506B">
        <w:t>and</w:t>
      </w:r>
      <w:r w:rsidRPr="0073506B">
        <w:rPr>
          <w:spacing w:val="-15"/>
        </w:rPr>
        <w:t xml:space="preserve"> </w:t>
      </w:r>
      <w:r w:rsidRPr="0073506B">
        <w:t>provide</w:t>
      </w:r>
      <w:r w:rsidRPr="0073506B">
        <w:rPr>
          <w:spacing w:val="-15"/>
        </w:rPr>
        <w:t xml:space="preserve"> </w:t>
      </w:r>
      <w:r w:rsidRPr="0073506B">
        <w:t>an</w:t>
      </w:r>
      <w:r w:rsidRPr="0073506B">
        <w:rPr>
          <w:spacing w:val="-15"/>
        </w:rPr>
        <w:t xml:space="preserve"> </w:t>
      </w:r>
      <w:r w:rsidRPr="0073506B">
        <w:t>opportunity</w:t>
      </w:r>
      <w:r w:rsidRPr="0073506B">
        <w:rPr>
          <w:spacing w:val="-15"/>
        </w:rPr>
        <w:t xml:space="preserve"> </w:t>
      </w:r>
      <w:r w:rsidRPr="0073506B">
        <w:t>to</w:t>
      </w:r>
      <w:r w:rsidRPr="0073506B">
        <w:rPr>
          <w:spacing w:val="-15"/>
        </w:rPr>
        <w:t xml:space="preserve"> </w:t>
      </w:r>
      <w:r w:rsidRPr="0073506B">
        <w:t>identify</w:t>
      </w:r>
      <w:r w:rsidRPr="0073506B">
        <w:rPr>
          <w:spacing w:val="-15"/>
        </w:rPr>
        <w:t xml:space="preserve"> </w:t>
      </w:r>
      <w:r w:rsidRPr="0073506B">
        <w:t>solutions</w:t>
      </w:r>
      <w:r w:rsidRPr="0073506B">
        <w:rPr>
          <w:spacing w:val="-15"/>
        </w:rPr>
        <w:t xml:space="preserve"> </w:t>
      </w:r>
      <w:r w:rsidRPr="0073506B">
        <w:t>that</w:t>
      </w:r>
      <w:r w:rsidRPr="0073506B">
        <w:rPr>
          <w:spacing w:val="-15"/>
        </w:rPr>
        <w:t xml:space="preserve"> </w:t>
      </w:r>
      <w:r w:rsidRPr="0073506B">
        <w:t>enhance</w:t>
      </w:r>
      <w:r w:rsidRPr="0073506B">
        <w:rPr>
          <w:spacing w:val="-15"/>
        </w:rPr>
        <w:t xml:space="preserve"> </w:t>
      </w:r>
      <w:r w:rsidRPr="0073506B">
        <w:t>these values</w:t>
      </w:r>
      <w:r w:rsidRPr="0073506B">
        <w:rPr>
          <w:spacing w:val="-22"/>
        </w:rPr>
        <w:t xml:space="preserve"> </w:t>
      </w:r>
      <w:r w:rsidRPr="0073506B">
        <w:t>as</w:t>
      </w:r>
      <w:r w:rsidRPr="0073506B">
        <w:rPr>
          <w:spacing w:val="-22"/>
        </w:rPr>
        <w:t xml:space="preserve"> </w:t>
      </w:r>
      <w:r w:rsidRPr="0073506B">
        <w:t>well</w:t>
      </w:r>
      <w:r w:rsidRPr="0073506B">
        <w:rPr>
          <w:spacing w:val="-22"/>
        </w:rPr>
        <w:t xml:space="preserve"> </w:t>
      </w:r>
      <w:r w:rsidRPr="0073506B">
        <w:t>as</w:t>
      </w:r>
      <w:r w:rsidRPr="0073506B">
        <w:rPr>
          <w:spacing w:val="-22"/>
        </w:rPr>
        <w:t xml:space="preserve"> </w:t>
      </w:r>
      <w:r w:rsidRPr="0073506B">
        <w:t>achieve</w:t>
      </w:r>
      <w:r w:rsidRPr="0073506B">
        <w:rPr>
          <w:spacing w:val="-22"/>
        </w:rPr>
        <w:t xml:space="preserve"> </w:t>
      </w:r>
      <w:r w:rsidRPr="0073506B">
        <w:t>the</w:t>
      </w:r>
      <w:r w:rsidRPr="0073506B">
        <w:rPr>
          <w:spacing w:val="-22"/>
        </w:rPr>
        <w:t xml:space="preserve"> </w:t>
      </w:r>
      <w:r w:rsidRPr="0073506B">
        <w:t>project</w:t>
      </w:r>
      <w:r w:rsidRPr="0073506B">
        <w:rPr>
          <w:spacing w:val="-22"/>
        </w:rPr>
        <w:t xml:space="preserve"> </w:t>
      </w:r>
      <w:r w:rsidRPr="0073506B">
        <w:t>objectives.</w:t>
      </w:r>
    </w:p>
    <w:p w14:paraId="5658C566" w14:textId="77777777" w:rsidR="0046215C" w:rsidRPr="0073506B" w:rsidRDefault="0046215C" w:rsidP="0046215C">
      <w:pPr>
        <w:pStyle w:val="BodyText"/>
        <w:spacing w:after="100" w:afterAutospacing="1"/>
        <w:rPr>
          <w:sz w:val="20"/>
        </w:rPr>
      </w:pPr>
    </w:p>
    <w:p w14:paraId="2699C98D"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7456" behindDoc="0" locked="0" layoutInCell="1" allowOverlap="1" wp14:anchorId="35E1F360" wp14:editId="38427E65">
                <wp:simplePos x="0" y="0"/>
                <wp:positionH relativeFrom="page">
                  <wp:posOffset>899795</wp:posOffset>
                </wp:positionH>
                <wp:positionV relativeFrom="paragraph">
                  <wp:posOffset>189865</wp:posOffset>
                </wp:positionV>
                <wp:extent cx="2915920" cy="0"/>
                <wp:effectExtent l="23495" t="25400" r="32385" b="38100"/>
                <wp:wrapTopAndBottom/>
                <wp:docPr id="6351" name="Line 6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59" o:spid="_x0000_s1026" style="position:absolute;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4.95pt" to="300.45pt,1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" strokecolor="#f04937" strokeweight="3pt">
                <w10:wrap type="topAndBottom" anchorx="page"/>
              </v:line>
            </w:pict>
          </mc:Fallback>
        </mc:AlternateContent>
      </w:r>
    </w:p>
    <w:p w14:paraId="74D5E47C" w14:textId="77777777" w:rsidR="0046215C" w:rsidRPr="0073506B" w:rsidRDefault="005C016C" w:rsidP="0046215C">
      <w:r>
        <w:rPr>
          <w:w w:val="115"/>
        </w:rPr>
        <w:t>16</w:t>
      </w:r>
      <w:r w:rsidR="0046215C">
        <w:rPr>
          <w:w w:val="115"/>
        </w:rPr>
        <w:t xml:space="preserve">. </w:t>
      </w:r>
      <w:r w:rsidR="0046215C" w:rsidRPr="0073506B">
        <w:rPr>
          <w:w w:val="115"/>
        </w:rPr>
        <w:t>The</w:t>
      </w:r>
      <w:r w:rsidR="0046215C" w:rsidRPr="0073506B">
        <w:rPr>
          <w:spacing w:val="-33"/>
          <w:w w:val="115"/>
        </w:rPr>
        <w:t xml:space="preserve"> </w:t>
      </w:r>
      <w:r w:rsidR="0046215C" w:rsidRPr="0073506B">
        <w:rPr>
          <w:spacing w:val="-3"/>
          <w:w w:val="115"/>
        </w:rPr>
        <w:t>Victorian</w:t>
      </w:r>
      <w:r w:rsidR="0046215C" w:rsidRPr="0073506B">
        <w:rPr>
          <w:spacing w:val="-33"/>
          <w:w w:val="115"/>
        </w:rPr>
        <w:t xml:space="preserve"> </w:t>
      </w:r>
      <w:r w:rsidR="0046215C" w:rsidRPr="0073506B">
        <w:rPr>
          <w:w w:val="115"/>
        </w:rPr>
        <w:t>Government</w:t>
      </w:r>
      <w:r w:rsidR="0046215C" w:rsidRPr="0073506B">
        <w:rPr>
          <w:spacing w:val="-33"/>
          <w:w w:val="115"/>
        </w:rPr>
        <w:t xml:space="preserve"> </w:t>
      </w:r>
      <w:r w:rsidR="0046215C" w:rsidRPr="0073506B">
        <w:rPr>
          <w:w w:val="115"/>
        </w:rPr>
        <w:t>should</w:t>
      </w:r>
      <w:r w:rsidR="0046215C" w:rsidRPr="0073506B">
        <w:rPr>
          <w:spacing w:val="-33"/>
          <w:w w:val="115"/>
        </w:rPr>
        <w:t xml:space="preserve"> </w:t>
      </w:r>
      <w:r w:rsidR="0046215C" w:rsidRPr="0073506B">
        <w:rPr>
          <w:w w:val="115"/>
        </w:rPr>
        <w:t>publish</w:t>
      </w:r>
      <w:r w:rsidR="0046215C" w:rsidRPr="0073506B">
        <w:rPr>
          <w:spacing w:val="-33"/>
          <w:w w:val="115"/>
        </w:rPr>
        <w:t xml:space="preserve"> </w:t>
      </w:r>
      <w:r w:rsidR="0046215C" w:rsidRPr="0073506B">
        <w:rPr>
          <w:w w:val="115"/>
        </w:rPr>
        <w:t>a</w:t>
      </w:r>
      <w:r w:rsidR="0046215C" w:rsidRPr="0073506B">
        <w:rPr>
          <w:spacing w:val="-33"/>
          <w:w w:val="115"/>
        </w:rPr>
        <w:t xml:space="preserve"> </w:t>
      </w:r>
      <w:r w:rsidR="0046215C" w:rsidRPr="0073506B">
        <w:rPr>
          <w:spacing w:val="-3"/>
          <w:w w:val="115"/>
        </w:rPr>
        <w:t xml:space="preserve">comprehensive </w:t>
      </w:r>
      <w:r w:rsidR="0046215C" w:rsidRPr="0073506B">
        <w:rPr>
          <w:w w:val="115"/>
        </w:rPr>
        <w:t>Ports</w:t>
      </w:r>
      <w:r w:rsidR="0046215C" w:rsidRPr="0073506B">
        <w:rPr>
          <w:spacing w:val="-12"/>
          <w:w w:val="115"/>
        </w:rPr>
        <w:t xml:space="preserve"> </w:t>
      </w:r>
      <w:r w:rsidR="0046215C" w:rsidRPr="0073506B">
        <w:rPr>
          <w:spacing w:val="-4"/>
          <w:w w:val="115"/>
        </w:rPr>
        <w:t>Strategy</w:t>
      </w:r>
      <w:r w:rsidR="0046215C" w:rsidRPr="0073506B">
        <w:rPr>
          <w:spacing w:val="-12"/>
          <w:w w:val="115"/>
        </w:rPr>
        <w:t xml:space="preserve"> </w:t>
      </w:r>
      <w:r w:rsidR="0046215C" w:rsidRPr="0073506B">
        <w:rPr>
          <w:spacing w:val="-3"/>
          <w:w w:val="115"/>
        </w:rPr>
        <w:t>covering</w:t>
      </w:r>
      <w:r w:rsidR="0046215C" w:rsidRPr="0073506B">
        <w:rPr>
          <w:spacing w:val="-12"/>
          <w:w w:val="115"/>
        </w:rPr>
        <w:t xml:space="preserve"> </w:t>
      </w:r>
      <w:r w:rsidR="0046215C" w:rsidRPr="0073506B">
        <w:rPr>
          <w:w w:val="115"/>
        </w:rPr>
        <w:t>the</w:t>
      </w:r>
      <w:r w:rsidR="0046215C" w:rsidRPr="0073506B">
        <w:rPr>
          <w:spacing w:val="-12"/>
          <w:w w:val="115"/>
        </w:rPr>
        <w:t xml:space="preserve"> </w:t>
      </w:r>
      <w:r w:rsidR="0046215C" w:rsidRPr="0073506B">
        <w:rPr>
          <w:w w:val="115"/>
        </w:rPr>
        <w:t>four</w:t>
      </w:r>
      <w:r w:rsidR="0046215C" w:rsidRPr="0073506B">
        <w:rPr>
          <w:spacing w:val="-12"/>
          <w:w w:val="115"/>
        </w:rPr>
        <w:t xml:space="preserve"> </w:t>
      </w:r>
      <w:r w:rsidR="0046215C" w:rsidRPr="0073506B">
        <w:rPr>
          <w:w w:val="115"/>
        </w:rPr>
        <w:t>main</w:t>
      </w:r>
      <w:r w:rsidR="0046215C" w:rsidRPr="0073506B">
        <w:rPr>
          <w:spacing w:val="-12"/>
          <w:w w:val="115"/>
        </w:rPr>
        <w:t xml:space="preserve"> </w:t>
      </w:r>
      <w:r w:rsidR="0046215C" w:rsidRPr="0073506B">
        <w:rPr>
          <w:w w:val="115"/>
        </w:rPr>
        <w:t>commercial</w:t>
      </w:r>
      <w:r w:rsidR="0046215C" w:rsidRPr="0073506B">
        <w:rPr>
          <w:spacing w:val="-12"/>
          <w:w w:val="115"/>
        </w:rPr>
        <w:t xml:space="preserve"> </w:t>
      </w:r>
      <w:r w:rsidR="0046215C" w:rsidRPr="0073506B">
        <w:rPr>
          <w:w w:val="115"/>
        </w:rPr>
        <w:t>ports</w:t>
      </w:r>
      <w:r w:rsidR="0046215C">
        <w:rPr>
          <w:w w:val="115"/>
        </w:rPr>
        <w:t xml:space="preserve"> </w:t>
      </w:r>
      <w:r w:rsidR="0046215C" w:rsidRPr="0073506B">
        <w:rPr>
          <w:w w:val="115"/>
        </w:rPr>
        <w:t>in Victoria.</w:t>
      </w:r>
    </w:p>
    <w:p w14:paraId="4CAB6713" w14:textId="77777777" w:rsidR="0046215C" w:rsidRDefault="0046215C" w:rsidP="0046215C"/>
    <w:p w14:paraId="669E31D2" w14:textId="77777777" w:rsidR="0046215C" w:rsidRPr="0073506B" w:rsidRDefault="0046215C" w:rsidP="0046215C">
      <w:r w:rsidRPr="0073506B">
        <w:t>This</w:t>
      </w:r>
      <w:r w:rsidRPr="0073506B">
        <w:rPr>
          <w:spacing w:val="-15"/>
        </w:rPr>
        <w:t xml:space="preserve"> </w:t>
      </w:r>
      <w:r w:rsidRPr="0073506B">
        <w:t>strategy</w:t>
      </w:r>
      <w:r w:rsidRPr="0073506B">
        <w:rPr>
          <w:spacing w:val="-15"/>
        </w:rPr>
        <w:t xml:space="preserve"> </w:t>
      </w:r>
      <w:r w:rsidRPr="0073506B">
        <w:t>should</w:t>
      </w:r>
      <w:r w:rsidRPr="0073506B">
        <w:rPr>
          <w:spacing w:val="-15"/>
        </w:rPr>
        <w:t xml:space="preserve"> </w:t>
      </w:r>
      <w:r w:rsidRPr="0073506B">
        <w:t>be</w:t>
      </w:r>
      <w:r w:rsidRPr="0073506B">
        <w:rPr>
          <w:spacing w:val="-15"/>
        </w:rPr>
        <w:t xml:space="preserve"> </w:t>
      </w:r>
      <w:r w:rsidRPr="0073506B">
        <w:t>integrated</w:t>
      </w:r>
      <w:r w:rsidRPr="0073506B">
        <w:rPr>
          <w:spacing w:val="-15"/>
        </w:rPr>
        <w:t xml:space="preserve"> </w:t>
      </w:r>
      <w:r w:rsidRPr="0073506B">
        <w:t>with</w:t>
      </w:r>
      <w:r w:rsidRPr="0073506B">
        <w:rPr>
          <w:spacing w:val="-15"/>
        </w:rPr>
        <w:t xml:space="preserve"> </w:t>
      </w:r>
      <w:r w:rsidRPr="0073506B">
        <w:t>a</w:t>
      </w:r>
      <w:r w:rsidRPr="0073506B">
        <w:rPr>
          <w:spacing w:val="-15"/>
        </w:rPr>
        <w:t xml:space="preserve"> </w:t>
      </w:r>
      <w:r w:rsidRPr="0073506B">
        <w:t>refreshed</w:t>
      </w:r>
      <w:r w:rsidRPr="0073506B">
        <w:rPr>
          <w:spacing w:val="-15"/>
        </w:rPr>
        <w:t xml:space="preserve"> </w:t>
      </w:r>
      <w:r w:rsidRPr="0073506B">
        <w:t>Victorian</w:t>
      </w:r>
      <w:r w:rsidRPr="0073506B">
        <w:rPr>
          <w:spacing w:val="-15"/>
        </w:rPr>
        <w:t xml:space="preserve"> </w:t>
      </w:r>
      <w:r w:rsidRPr="0073506B">
        <w:t>Freight</w:t>
      </w:r>
      <w:r w:rsidRPr="0073506B">
        <w:rPr>
          <w:spacing w:val="-15"/>
        </w:rPr>
        <w:t xml:space="preserve"> </w:t>
      </w:r>
      <w:r w:rsidRPr="0073506B">
        <w:t>Strategy</w:t>
      </w:r>
      <w:r w:rsidRPr="0073506B">
        <w:rPr>
          <w:spacing w:val="-15"/>
        </w:rPr>
        <w:t xml:space="preserve"> </w:t>
      </w:r>
      <w:r w:rsidRPr="0073506B">
        <w:t>and</w:t>
      </w:r>
      <w:r w:rsidRPr="0073506B">
        <w:rPr>
          <w:spacing w:val="-15"/>
        </w:rPr>
        <w:t xml:space="preserve"> </w:t>
      </w:r>
      <w:r w:rsidRPr="0073506B">
        <w:t>confirm</w:t>
      </w:r>
      <w:r w:rsidRPr="0073506B">
        <w:rPr>
          <w:spacing w:val="-15"/>
        </w:rPr>
        <w:t xml:space="preserve"> </w:t>
      </w:r>
      <w:r w:rsidRPr="0073506B">
        <w:t>the roles</w:t>
      </w:r>
      <w:r w:rsidRPr="0073506B">
        <w:rPr>
          <w:spacing w:val="-13"/>
        </w:rPr>
        <w:t xml:space="preserve"> </w:t>
      </w:r>
      <w:r w:rsidRPr="0073506B">
        <w:t>and</w:t>
      </w:r>
      <w:r w:rsidRPr="0073506B">
        <w:rPr>
          <w:spacing w:val="-13"/>
        </w:rPr>
        <w:t xml:space="preserve"> </w:t>
      </w:r>
      <w:r w:rsidRPr="0073506B">
        <w:t>objectives</w:t>
      </w:r>
      <w:r w:rsidRPr="0073506B">
        <w:rPr>
          <w:spacing w:val="-13"/>
        </w:rPr>
        <w:t xml:space="preserve"> </w:t>
      </w:r>
      <w:r w:rsidRPr="0073506B">
        <w:t>of</w:t>
      </w:r>
      <w:r w:rsidRPr="0073506B">
        <w:rPr>
          <w:spacing w:val="-13"/>
        </w:rPr>
        <w:t xml:space="preserve"> </w:t>
      </w:r>
      <w:r w:rsidRPr="0073506B">
        <w:t>Victoria’s</w:t>
      </w:r>
      <w:r w:rsidRPr="0073506B">
        <w:rPr>
          <w:spacing w:val="-13"/>
        </w:rPr>
        <w:t xml:space="preserve"> </w:t>
      </w:r>
      <w:r w:rsidRPr="0073506B">
        <w:t>commercial</w:t>
      </w:r>
      <w:r w:rsidRPr="0073506B">
        <w:rPr>
          <w:spacing w:val="-13"/>
        </w:rPr>
        <w:t xml:space="preserve"> </w:t>
      </w:r>
      <w:r w:rsidRPr="0073506B">
        <w:t>ports</w:t>
      </w:r>
      <w:r w:rsidRPr="0073506B">
        <w:rPr>
          <w:spacing w:val="-13"/>
        </w:rPr>
        <w:t xml:space="preserve"> </w:t>
      </w:r>
      <w:r w:rsidRPr="0073506B">
        <w:t>to</w:t>
      </w:r>
      <w:r w:rsidRPr="0073506B">
        <w:rPr>
          <w:spacing w:val="-13"/>
        </w:rPr>
        <w:t xml:space="preserve"> </w:t>
      </w:r>
      <w:r w:rsidRPr="0073506B">
        <w:t>ensure</w:t>
      </w:r>
      <w:r w:rsidRPr="0073506B">
        <w:rPr>
          <w:spacing w:val="-13"/>
        </w:rPr>
        <w:t xml:space="preserve"> </w:t>
      </w:r>
      <w:r w:rsidRPr="0073506B">
        <w:t>they</w:t>
      </w:r>
      <w:r w:rsidRPr="0073506B">
        <w:rPr>
          <w:spacing w:val="-13"/>
        </w:rPr>
        <w:t xml:space="preserve"> </w:t>
      </w:r>
      <w:r w:rsidRPr="0073506B">
        <w:t>meet</w:t>
      </w:r>
      <w:r w:rsidRPr="0073506B">
        <w:rPr>
          <w:spacing w:val="-13"/>
        </w:rPr>
        <w:t xml:space="preserve"> </w:t>
      </w:r>
      <w:r w:rsidRPr="0073506B">
        <w:t>the</w:t>
      </w:r>
      <w:r w:rsidRPr="0073506B">
        <w:rPr>
          <w:spacing w:val="-13"/>
        </w:rPr>
        <w:t xml:space="preserve"> </w:t>
      </w:r>
      <w:r w:rsidRPr="0073506B">
        <w:t>needs</w:t>
      </w:r>
      <w:r w:rsidRPr="0073506B">
        <w:rPr>
          <w:spacing w:val="-13"/>
        </w:rPr>
        <w:t xml:space="preserve"> </w:t>
      </w:r>
      <w:r w:rsidRPr="0073506B">
        <w:t>of</w:t>
      </w:r>
      <w:r w:rsidRPr="0073506B">
        <w:rPr>
          <w:spacing w:val="-13"/>
        </w:rPr>
        <w:t xml:space="preserve"> </w:t>
      </w:r>
      <w:r w:rsidRPr="0073506B">
        <w:t>Victorian importers and exporters. The Ports Strategy should identify opportunities for the Victorian Government</w:t>
      </w:r>
      <w:r w:rsidRPr="0073506B">
        <w:rPr>
          <w:spacing w:val="-14"/>
        </w:rPr>
        <w:t xml:space="preserve"> </w:t>
      </w:r>
      <w:r w:rsidRPr="0073506B">
        <w:t>to</w:t>
      </w:r>
      <w:r w:rsidRPr="0073506B">
        <w:rPr>
          <w:spacing w:val="-14"/>
        </w:rPr>
        <w:t xml:space="preserve"> </w:t>
      </w:r>
      <w:r w:rsidRPr="0073506B">
        <w:t>influence</w:t>
      </w:r>
      <w:r w:rsidRPr="0073506B">
        <w:rPr>
          <w:spacing w:val="-14"/>
        </w:rPr>
        <w:t xml:space="preserve"> </w:t>
      </w:r>
      <w:r w:rsidRPr="0073506B">
        <w:t>or</w:t>
      </w:r>
      <w:r w:rsidRPr="0073506B">
        <w:rPr>
          <w:spacing w:val="-14"/>
        </w:rPr>
        <w:t xml:space="preserve"> </w:t>
      </w:r>
      <w:r w:rsidRPr="0073506B">
        <w:t>support</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Lessee,</w:t>
      </w:r>
      <w:r w:rsidRPr="0073506B">
        <w:rPr>
          <w:spacing w:val="-14"/>
        </w:rPr>
        <w:t xml:space="preserve"> </w:t>
      </w:r>
      <w:r w:rsidRPr="0073506B">
        <w:t>Ports</w:t>
      </w:r>
      <w:r w:rsidRPr="0073506B">
        <w:rPr>
          <w:spacing w:val="-14"/>
        </w:rPr>
        <w:t xml:space="preserve"> </w:t>
      </w:r>
      <w:r w:rsidRPr="0073506B">
        <w:t>of</w:t>
      </w:r>
      <w:r w:rsidRPr="0073506B">
        <w:rPr>
          <w:spacing w:val="-14"/>
        </w:rPr>
        <w:t xml:space="preserve"> </w:t>
      </w:r>
      <w:r w:rsidRPr="0073506B">
        <w:t>Hastings,</w:t>
      </w:r>
      <w:r w:rsidRPr="0073506B">
        <w:rPr>
          <w:spacing w:val="-14"/>
        </w:rPr>
        <w:t xml:space="preserve"> </w:t>
      </w:r>
      <w:r w:rsidRPr="0073506B">
        <w:t>Geelong and</w:t>
      </w:r>
      <w:r w:rsidRPr="0073506B">
        <w:rPr>
          <w:spacing w:val="-13"/>
        </w:rPr>
        <w:t xml:space="preserve"> </w:t>
      </w:r>
      <w:r w:rsidRPr="0073506B">
        <w:t>Portland</w:t>
      </w:r>
      <w:r w:rsidRPr="0073506B">
        <w:rPr>
          <w:spacing w:val="-13"/>
        </w:rPr>
        <w:t xml:space="preserve"> </w:t>
      </w:r>
      <w:r w:rsidRPr="0073506B">
        <w:t>to</w:t>
      </w:r>
      <w:r w:rsidRPr="0073506B">
        <w:rPr>
          <w:spacing w:val="-13"/>
        </w:rPr>
        <w:t xml:space="preserve"> </w:t>
      </w:r>
      <w:r w:rsidRPr="0073506B">
        <w:t>accommodate</w:t>
      </w:r>
      <w:r w:rsidRPr="0073506B">
        <w:rPr>
          <w:spacing w:val="-13"/>
        </w:rPr>
        <w:t xml:space="preserve"> </w:t>
      </w:r>
      <w:r w:rsidRPr="0073506B">
        <w:t>relocated</w:t>
      </w:r>
      <w:r w:rsidRPr="0073506B">
        <w:rPr>
          <w:spacing w:val="-13"/>
        </w:rPr>
        <w:t xml:space="preserve"> </w:t>
      </w:r>
      <w:r w:rsidRPr="0073506B">
        <w:t>components</w:t>
      </w:r>
      <w:r w:rsidRPr="0073506B">
        <w:rPr>
          <w:spacing w:val="-13"/>
        </w:rPr>
        <w:t xml:space="preserve"> </w:t>
      </w:r>
      <w:r w:rsidRPr="0073506B">
        <w:t>of</w:t>
      </w:r>
      <w:r w:rsidRPr="0073506B">
        <w:rPr>
          <w:spacing w:val="-13"/>
        </w:rPr>
        <w:t xml:space="preserve"> </w:t>
      </w:r>
      <w:r w:rsidRPr="0073506B">
        <w:t>the</w:t>
      </w:r>
      <w:r w:rsidRPr="0073506B">
        <w:rPr>
          <w:spacing w:val="-13"/>
        </w:rPr>
        <w:t xml:space="preserve"> </w:t>
      </w:r>
      <w:r w:rsidRPr="0073506B">
        <w:t>automotive,</w:t>
      </w:r>
      <w:r w:rsidRPr="0073506B">
        <w:rPr>
          <w:spacing w:val="-13"/>
        </w:rPr>
        <w:t xml:space="preserve"> </w:t>
      </w:r>
      <w:r w:rsidRPr="0073506B">
        <w:t>Bass</w:t>
      </w:r>
      <w:r w:rsidRPr="0073506B">
        <w:rPr>
          <w:spacing w:val="-13"/>
        </w:rPr>
        <w:t xml:space="preserve"> </w:t>
      </w:r>
      <w:r w:rsidRPr="0073506B">
        <w:t>Strait,</w:t>
      </w:r>
      <w:r w:rsidRPr="0073506B">
        <w:rPr>
          <w:spacing w:val="-13"/>
        </w:rPr>
        <w:t xml:space="preserve"> </w:t>
      </w:r>
      <w:r w:rsidRPr="0073506B">
        <w:t>break</w:t>
      </w:r>
      <w:r w:rsidRPr="0073506B">
        <w:rPr>
          <w:spacing w:val="-13"/>
        </w:rPr>
        <w:t xml:space="preserve"> </w:t>
      </w:r>
      <w:r w:rsidRPr="0073506B">
        <w:t>bulk and</w:t>
      </w:r>
      <w:r w:rsidRPr="0073506B">
        <w:rPr>
          <w:spacing w:val="-15"/>
        </w:rPr>
        <w:t xml:space="preserve"> </w:t>
      </w:r>
      <w:r w:rsidRPr="0073506B">
        <w:t>bulk</w:t>
      </w:r>
      <w:r w:rsidRPr="0073506B">
        <w:rPr>
          <w:spacing w:val="-15"/>
        </w:rPr>
        <w:t xml:space="preserve"> </w:t>
      </w:r>
      <w:r w:rsidRPr="0073506B">
        <w:t>trades</w:t>
      </w:r>
      <w:r w:rsidRPr="0073506B">
        <w:rPr>
          <w:spacing w:val="-15"/>
        </w:rPr>
        <w:t xml:space="preserve"> </w:t>
      </w:r>
      <w:r w:rsidRPr="0073506B">
        <w:t>to</w:t>
      </w:r>
      <w:r w:rsidRPr="0073506B">
        <w:rPr>
          <w:spacing w:val="-15"/>
        </w:rPr>
        <w:t xml:space="preserve"> </w:t>
      </w:r>
      <w:r w:rsidRPr="0073506B">
        <w:t>enable</w:t>
      </w:r>
      <w:r w:rsidRPr="0073506B">
        <w:rPr>
          <w:spacing w:val="-15"/>
        </w:rPr>
        <w:t xml:space="preserve"> </w:t>
      </w:r>
      <w:r w:rsidRPr="0073506B">
        <w:t>container</w:t>
      </w:r>
      <w:r w:rsidRPr="0073506B">
        <w:rPr>
          <w:spacing w:val="-15"/>
        </w:rPr>
        <w:t xml:space="preserve"> </w:t>
      </w:r>
      <w:r w:rsidRPr="0073506B">
        <w:t>capacity</w:t>
      </w:r>
      <w:r w:rsidRPr="0073506B">
        <w:rPr>
          <w:spacing w:val="-15"/>
        </w:rPr>
        <w:t xml:space="preserve"> </w:t>
      </w:r>
      <w:r w:rsidRPr="0073506B">
        <w:t>expansion</w:t>
      </w:r>
      <w:r w:rsidRPr="0073506B">
        <w:rPr>
          <w:spacing w:val="-15"/>
        </w:rPr>
        <w:t xml:space="preserve"> </w:t>
      </w:r>
      <w:r w:rsidRPr="0073506B">
        <w:t>at</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w:t>
      </w:r>
      <w:r w:rsidRPr="0073506B">
        <w:rPr>
          <w:spacing w:val="-15"/>
        </w:rPr>
        <w:t xml:space="preserve"> </w:t>
      </w:r>
      <w:r w:rsidRPr="0073506B">
        <w:t>Infrastructure Victoria’s view is that Hastings is well suited to handle any relocation of the automotive trade when</w:t>
      </w:r>
      <w:r w:rsidRPr="0073506B">
        <w:rPr>
          <w:spacing w:val="-16"/>
        </w:rPr>
        <w:t xml:space="preserve"> </w:t>
      </w:r>
      <w:r w:rsidRPr="0073506B">
        <w:t>a</w:t>
      </w:r>
      <w:r w:rsidRPr="0073506B">
        <w:rPr>
          <w:spacing w:val="-16"/>
        </w:rPr>
        <w:t xml:space="preserve"> </w:t>
      </w:r>
      <w:r w:rsidRPr="0073506B">
        <w:t>new</w:t>
      </w:r>
      <w:r w:rsidRPr="0073506B">
        <w:rPr>
          <w:spacing w:val="-16"/>
        </w:rPr>
        <w:t xml:space="preserve"> </w:t>
      </w:r>
      <w:r w:rsidRPr="0073506B">
        <w:t>terminal</w:t>
      </w:r>
      <w:r w:rsidRPr="0073506B">
        <w:rPr>
          <w:spacing w:val="-16"/>
        </w:rPr>
        <w:t xml:space="preserve"> </w:t>
      </w:r>
      <w:r w:rsidRPr="0073506B">
        <w:t>is</w:t>
      </w:r>
      <w:r w:rsidRPr="0073506B">
        <w:rPr>
          <w:spacing w:val="-16"/>
        </w:rPr>
        <w:t xml:space="preserve"> </w:t>
      </w:r>
      <w:r w:rsidRPr="0073506B">
        <w:t>required</w:t>
      </w:r>
      <w:r w:rsidRPr="0073506B">
        <w:rPr>
          <w:spacing w:val="-16"/>
        </w:rPr>
        <w:t xml:space="preserve"> </w:t>
      </w:r>
      <w:r w:rsidRPr="0073506B">
        <w:t>in</w:t>
      </w:r>
      <w:r w:rsidRPr="0073506B">
        <w:rPr>
          <w:spacing w:val="-16"/>
        </w:rPr>
        <w:t xml:space="preserve"> </w:t>
      </w:r>
      <w:r w:rsidRPr="0073506B">
        <w:t>coming</w:t>
      </w:r>
      <w:r w:rsidRPr="0073506B">
        <w:rPr>
          <w:spacing w:val="-16"/>
        </w:rPr>
        <w:t xml:space="preserve"> </w:t>
      </w:r>
      <w:r w:rsidRPr="0073506B">
        <w:t>decades.</w:t>
      </w:r>
    </w:p>
    <w:p w14:paraId="5DEA3109" w14:textId="77777777" w:rsidR="0046215C" w:rsidRPr="0073506B" w:rsidRDefault="0046215C" w:rsidP="0046215C">
      <w:pPr>
        <w:spacing w:after="100" w:afterAutospacing="1" w:line="278" w:lineRule="auto"/>
        <w:sectPr w:rsidR="0046215C" w:rsidRPr="0073506B">
          <w:pgSz w:w="11910" w:h="16840"/>
          <w:pgMar w:top="2540" w:right="460" w:bottom="600" w:left="1280" w:header="2350" w:footer="403" w:gutter="0"/>
          <w:cols w:space="720"/>
        </w:sectPr>
      </w:pPr>
    </w:p>
    <w:p w14:paraId="7C6807BF" w14:textId="77777777" w:rsidR="0046215C" w:rsidRPr="0073506B" w:rsidRDefault="0046215C" w:rsidP="0046215C">
      <w:pPr>
        <w:pStyle w:val="BodyText"/>
        <w:spacing w:after="100" w:afterAutospacing="1"/>
        <w:rPr>
          <w:sz w:val="27"/>
        </w:rPr>
      </w:pPr>
    </w:p>
    <w:p w14:paraId="3DFE36A7" w14:textId="77777777" w:rsidR="0046215C" w:rsidRPr="0073506B" w:rsidRDefault="0046215C" w:rsidP="0046215C">
      <w:r>
        <w:rPr>
          <w:spacing w:val="-3"/>
          <w:w w:val="120"/>
        </w:rPr>
        <w:t xml:space="preserve">17. </w:t>
      </w:r>
      <w:r w:rsidRPr="0073506B">
        <w:rPr>
          <w:spacing w:val="-3"/>
          <w:w w:val="120"/>
        </w:rPr>
        <w:t xml:space="preserve">Following </w:t>
      </w:r>
      <w:r w:rsidRPr="0073506B">
        <w:rPr>
          <w:w w:val="120"/>
        </w:rPr>
        <w:t xml:space="preserve">further definition of the </w:t>
      </w:r>
      <w:r w:rsidRPr="0073506B">
        <w:rPr>
          <w:spacing w:val="-3"/>
          <w:w w:val="120"/>
        </w:rPr>
        <w:t xml:space="preserve">role </w:t>
      </w:r>
      <w:r w:rsidRPr="0073506B">
        <w:rPr>
          <w:w w:val="120"/>
        </w:rPr>
        <w:t>of the Port of Hastings</w:t>
      </w:r>
      <w:r w:rsidRPr="0073506B">
        <w:rPr>
          <w:spacing w:val="-54"/>
          <w:w w:val="120"/>
        </w:rPr>
        <w:t xml:space="preserve"> </w:t>
      </w:r>
      <w:r w:rsidRPr="0073506B">
        <w:rPr>
          <w:w w:val="120"/>
        </w:rPr>
        <w:t>in</w:t>
      </w:r>
      <w:r w:rsidRPr="0073506B">
        <w:rPr>
          <w:spacing w:val="-54"/>
          <w:w w:val="120"/>
        </w:rPr>
        <w:t xml:space="preserve"> </w:t>
      </w:r>
      <w:r w:rsidRPr="0073506B">
        <w:rPr>
          <w:w w:val="120"/>
        </w:rPr>
        <w:t>a</w:t>
      </w:r>
      <w:r w:rsidRPr="0073506B">
        <w:rPr>
          <w:spacing w:val="-54"/>
          <w:w w:val="120"/>
        </w:rPr>
        <w:t xml:space="preserve"> </w:t>
      </w:r>
      <w:r w:rsidRPr="0073506B">
        <w:rPr>
          <w:spacing w:val="-3"/>
          <w:w w:val="120"/>
        </w:rPr>
        <w:t>comprehensive</w:t>
      </w:r>
      <w:r w:rsidRPr="0073506B">
        <w:rPr>
          <w:spacing w:val="-54"/>
          <w:w w:val="120"/>
        </w:rPr>
        <w:t xml:space="preserve"> </w:t>
      </w:r>
      <w:r w:rsidRPr="0073506B">
        <w:rPr>
          <w:w w:val="120"/>
        </w:rPr>
        <w:t>Ports</w:t>
      </w:r>
      <w:r w:rsidRPr="0073506B">
        <w:rPr>
          <w:spacing w:val="-54"/>
          <w:w w:val="120"/>
        </w:rPr>
        <w:t xml:space="preserve"> </w:t>
      </w:r>
      <w:r w:rsidRPr="0073506B">
        <w:rPr>
          <w:spacing w:val="-5"/>
          <w:w w:val="120"/>
        </w:rPr>
        <w:t>Strategy,</w:t>
      </w:r>
      <w:r w:rsidRPr="0073506B">
        <w:rPr>
          <w:spacing w:val="-54"/>
          <w:w w:val="120"/>
        </w:rPr>
        <w:t xml:space="preserve"> </w:t>
      </w:r>
      <w:r w:rsidRPr="0073506B">
        <w:rPr>
          <w:w w:val="120"/>
        </w:rPr>
        <w:t>the</w:t>
      </w:r>
      <w:r w:rsidRPr="0073506B">
        <w:rPr>
          <w:spacing w:val="-54"/>
          <w:w w:val="120"/>
        </w:rPr>
        <w:t xml:space="preserve"> </w:t>
      </w:r>
      <w:r w:rsidRPr="0073506B">
        <w:rPr>
          <w:spacing w:val="-3"/>
          <w:w w:val="120"/>
        </w:rPr>
        <w:t xml:space="preserve">Victorian </w:t>
      </w:r>
      <w:r w:rsidRPr="0073506B">
        <w:rPr>
          <w:w w:val="120"/>
        </w:rPr>
        <w:t>Government</w:t>
      </w:r>
      <w:r w:rsidRPr="0073506B">
        <w:rPr>
          <w:spacing w:val="-51"/>
          <w:w w:val="120"/>
        </w:rPr>
        <w:t xml:space="preserve"> </w:t>
      </w:r>
      <w:r w:rsidRPr="0073506B">
        <w:rPr>
          <w:w w:val="120"/>
        </w:rPr>
        <w:t>should</w:t>
      </w:r>
      <w:r w:rsidRPr="0073506B">
        <w:rPr>
          <w:spacing w:val="-51"/>
          <w:w w:val="120"/>
        </w:rPr>
        <w:t xml:space="preserve"> </w:t>
      </w:r>
      <w:r w:rsidRPr="0073506B">
        <w:rPr>
          <w:spacing w:val="-4"/>
          <w:w w:val="120"/>
        </w:rPr>
        <w:t>review</w:t>
      </w:r>
      <w:r w:rsidRPr="0073506B">
        <w:rPr>
          <w:spacing w:val="-51"/>
          <w:w w:val="120"/>
        </w:rPr>
        <w:t xml:space="preserve"> </w:t>
      </w:r>
      <w:r w:rsidRPr="0073506B">
        <w:rPr>
          <w:w w:val="120"/>
        </w:rPr>
        <w:t>the</w:t>
      </w:r>
      <w:r w:rsidRPr="0073506B">
        <w:rPr>
          <w:spacing w:val="-51"/>
          <w:w w:val="120"/>
        </w:rPr>
        <w:t xml:space="preserve"> </w:t>
      </w:r>
      <w:r w:rsidRPr="0073506B">
        <w:rPr>
          <w:spacing w:val="-3"/>
          <w:w w:val="120"/>
        </w:rPr>
        <w:t>extent</w:t>
      </w:r>
      <w:r w:rsidRPr="0073506B">
        <w:rPr>
          <w:spacing w:val="-51"/>
          <w:w w:val="120"/>
        </w:rPr>
        <w:t xml:space="preserve"> </w:t>
      </w:r>
      <w:r w:rsidRPr="0073506B">
        <w:rPr>
          <w:w w:val="120"/>
        </w:rPr>
        <w:t>of</w:t>
      </w:r>
      <w:r w:rsidRPr="0073506B">
        <w:rPr>
          <w:spacing w:val="-51"/>
          <w:w w:val="120"/>
        </w:rPr>
        <w:t xml:space="preserve"> </w:t>
      </w:r>
      <w:r w:rsidRPr="0073506B">
        <w:rPr>
          <w:spacing w:val="-3"/>
          <w:w w:val="120"/>
        </w:rPr>
        <w:t>zoning</w:t>
      </w:r>
      <w:r w:rsidRPr="0073506B">
        <w:rPr>
          <w:spacing w:val="-51"/>
          <w:w w:val="120"/>
        </w:rPr>
        <w:t xml:space="preserve"> </w:t>
      </w:r>
      <w:r w:rsidRPr="0073506B">
        <w:rPr>
          <w:spacing w:val="-3"/>
          <w:w w:val="120"/>
        </w:rPr>
        <w:t xml:space="preserve">protection </w:t>
      </w:r>
      <w:r w:rsidRPr="0073506B">
        <w:rPr>
          <w:w w:val="120"/>
        </w:rPr>
        <w:t>and</w:t>
      </w:r>
      <w:r w:rsidRPr="0073506B">
        <w:rPr>
          <w:spacing w:val="-40"/>
          <w:w w:val="120"/>
        </w:rPr>
        <w:t xml:space="preserve"> </w:t>
      </w:r>
      <w:r w:rsidRPr="0073506B">
        <w:rPr>
          <w:w w:val="120"/>
        </w:rPr>
        <w:t>government</w:t>
      </w:r>
      <w:r w:rsidRPr="0073506B">
        <w:rPr>
          <w:spacing w:val="-40"/>
          <w:w w:val="120"/>
        </w:rPr>
        <w:t xml:space="preserve"> </w:t>
      </w:r>
      <w:r w:rsidRPr="0073506B">
        <w:rPr>
          <w:w w:val="120"/>
        </w:rPr>
        <w:t>land</w:t>
      </w:r>
      <w:r w:rsidRPr="0073506B">
        <w:rPr>
          <w:spacing w:val="-40"/>
          <w:w w:val="120"/>
        </w:rPr>
        <w:t xml:space="preserve"> </w:t>
      </w:r>
      <w:r w:rsidRPr="0073506B">
        <w:rPr>
          <w:w w:val="120"/>
        </w:rPr>
        <w:t>holdings</w:t>
      </w:r>
      <w:r w:rsidRPr="0073506B">
        <w:rPr>
          <w:spacing w:val="-40"/>
          <w:w w:val="120"/>
        </w:rPr>
        <w:t xml:space="preserve"> </w:t>
      </w:r>
      <w:r w:rsidRPr="0073506B">
        <w:rPr>
          <w:w w:val="120"/>
        </w:rPr>
        <w:t>necessary</w:t>
      </w:r>
      <w:r w:rsidRPr="0073506B">
        <w:rPr>
          <w:spacing w:val="-40"/>
          <w:w w:val="120"/>
        </w:rPr>
        <w:t xml:space="preserve"> </w:t>
      </w:r>
      <w:r w:rsidRPr="0073506B">
        <w:rPr>
          <w:w w:val="120"/>
        </w:rPr>
        <w:t>for</w:t>
      </w:r>
      <w:r w:rsidRPr="0073506B">
        <w:rPr>
          <w:spacing w:val="-40"/>
          <w:w w:val="120"/>
        </w:rPr>
        <w:t xml:space="preserve"> </w:t>
      </w:r>
      <w:r w:rsidRPr="0073506B">
        <w:rPr>
          <w:w w:val="120"/>
        </w:rPr>
        <w:t>the</w:t>
      </w:r>
      <w:r w:rsidRPr="0073506B">
        <w:rPr>
          <w:spacing w:val="-40"/>
          <w:w w:val="120"/>
        </w:rPr>
        <w:t xml:space="preserve"> </w:t>
      </w:r>
      <w:r w:rsidRPr="0073506B">
        <w:rPr>
          <w:w w:val="120"/>
        </w:rPr>
        <w:t xml:space="preserve">future </w:t>
      </w:r>
      <w:r w:rsidRPr="0073506B">
        <w:rPr>
          <w:spacing w:val="-3"/>
          <w:w w:val="120"/>
        </w:rPr>
        <w:t>role</w:t>
      </w:r>
      <w:r w:rsidRPr="0073506B">
        <w:rPr>
          <w:spacing w:val="-45"/>
          <w:w w:val="120"/>
        </w:rPr>
        <w:t xml:space="preserve"> </w:t>
      </w:r>
      <w:r w:rsidRPr="0073506B">
        <w:rPr>
          <w:w w:val="120"/>
        </w:rPr>
        <w:t>of</w:t>
      </w:r>
      <w:r w:rsidRPr="0073506B">
        <w:rPr>
          <w:spacing w:val="-45"/>
          <w:w w:val="120"/>
        </w:rPr>
        <w:t xml:space="preserve"> </w:t>
      </w:r>
      <w:r w:rsidRPr="0073506B">
        <w:rPr>
          <w:w w:val="120"/>
        </w:rPr>
        <w:t>the</w:t>
      </w:r>
      <w:r w:rsidRPr="0073506B">
        <w:rPr>
          <w:spacing w:val="-45"/>
          <w:w w:val="120"/>
        </w:rPr>
        <w:t xml:space="preserve"> </w:t>
      </w:r>
      <w:r w:rsidRPr="0073506B">
        <w:rPr>
          <w:w w:val="120"/>
        </w:rPr>
        <w:t>Port</w:t>
      </w:r>
      <w:r w:rsidRPr="0073506B">
        <w:rPr>
          <w:spacing w:val="-45"/>
          <w:w w:val="120"/>
        </w:rPr>
        <w:t xml:space="preserve"> </w:t>
      </w:r>
      <w:r w:rsidRPr="0073506B">
        <w:rPr>
          <w:w w:val="120"/>
        </w:rPr>
        <w:t>of</w:t>
      </w:r>
      <w:r w:rsidRPr="0073506B">
        <w:rPr>
          <w:spacing w:val="-45"/>
          <w:w w:val="120"/>
        </w:rPr>
        <w:t xml:space="preserve"> </w:t>
      </w:r>
      <w:r w:rsidRPr="0073506B">
        <w:rPr>
          <w:w w:val="120"/>
        </w:rPr>
        <w:t>Hastings.</w:t>
      </w:r>
    </w:p>
    <w:p w14:paraId="5C837FB4" w14:textId="77777777" w:rsidR="0046215C" w:rsidRDefault="0046215C" w:rsidP="0046215C"/>
    <w:p w14:paraId="3BC710D4" w14:textId="77777777" w:rsidR="0046215C" w:rsidRPr="0073506B" w:rsidRDefault="0046215C" w:rsidP="0046215C">
      <w:r w:rsidRPr="0073506B">
        <w:t>While</w:t>
      </w:r>
      <w:r w:rsidRPr="0073506B">
        <w:rPr>
          <w:spacing w:val="-22"/>
        </w:rPr>
        <w:t xml:space="preserve"> </w:t>
      </w:r>
      <w:r w:rsidRPr="0073506B">
        <w:t>Infrastructure</w:t>
      </w:r>
      <w:r w:rsidRPr="0073506B">
        <w:rPr>
          <w:spacing w:val="-22"/>
        </w:rPr>
        <w:t xml:space="preserve"> </w:t>
      </w:r>
      <w:r w:rsidRPr="0073506B">
        <w:t>Victoria</w:t>
      </w:r>
      <w:r w:rsidRPr="0073506B">
        <w:rPr>
          <w:spacing w:val="-22"/>
        </w:rPr>
        <w:t xml:space="preserve"> </w:t>
      </w:r>
      <w:r w:rsidRPr="0073506B">
        <w:t>has</w:t>
      </w:r>
      <w:r w:rsidRPr="0073506B">
        <w:rPr>
          <w:spacing w:val="-22"/>
        </w:rPr>
        <w:t xml:space="preserve"> </w:t>
      </w:r>
      <w:r w:rsidRPr="0073506B">
        <w:t>identified</w:t>
      </w:r>
      <w:r w:rsidRPr="0073506B">
        <w:rPr>
          <w:spacing w:val="-22"/>
        </w:rPr>
        <w:t xml:space="preserve"> </w:t>
      </w:r>
      <w:r w:rsidRPr="0073506B">
        <w:t>Bay</w:t>
      </w:r>
      <w:r w:rsidRPr="0073506B">
        <w:rPr>
          <w:spacing w:val="-22"/>
        </w:rPr>
        <w:t xml:space="preserve"> </w:t>
      </w:r>
      <w:r w:rsidRPr="0073506B">
        <w:t>West</w:t>
      </w:r>
      <w:r w:rsidRPr="0073506B">
        <w:rPr>
          <w:spacing w:val="-22"/>
        </w:rPr>
        <w:t xml:space="preserve"> </w:t>
      </w:r>
      <w:r w:rsidRPr="0073506B">
        <w:t>as</w:t>
      </w:r>
      <w:r w:rsidRPr="0073506B">
        <w:rPr>
          <w:spacing w:val="-22"/>
        </w:rPr>
        <w:t xml:space="preserve"> </w:t>
      </w:r>
      <w:r w:rsidRPr="0073506B">
        <w:t>the</w:t>
      </w:r>
      <w:r w:rsidRPr="0073506B">
        <w:rPr>
          <w:spacing w:val="-22"/>
        </w:rPr>
        <w:t xml:space="preserve"> </w:t>
      </w:r>
      <w:r w:rsidRPr="0073506B">
        <w:t>clearly</w:t>
      </w:r>
      <w:r w:rsidRPr="0073506B">
        <w:rPr>
          <w:spacing w:val="-22"/>
        </w:rPr>
        <w:t xml:space="preserve"> </w:t>
      </w:r>
      <w:r w:rsidRPr="0073506B">
        <w:t>preferred</w:t>
      </w:r>
      <w:r w:rsidRPr="0073506B">
        <w:rPr>
          <w:spacing w:val="-22"/>
        </w:rPr>
        <w:t xml:space="preserve"> </w:t>
      </w:r>
      <w:r w:rsidRPr="0073506B">
        <w:t>location</w:t>
      </w:r>
      <w:r w:rsidRPr="0073506B">
        <w:rPr>
          <w:spacing w:val="-22"/>
        </w:rPr>
        <w:t xml:space="preserve"> </w:t>
      </w:r>
      <w:r w:rsidRPr="0073506B">
        <w:t>for</w:t>
      </w:r>
      <w:r w:rsidRPr="0073506B">
        <w:rPr>
          <w:spacing w:val="-22"/>
        </w:rPr>
        <w:t xml:space="preserve"> </w:t>
      </w:r>
      <w:r w:rsidRPr="0073506B">
        <w:t>a</w:t>
      </w:r>
      <w:r w:rsidRPr="0073506B">
        <w:rPr>
          <w:spacing w:val="-22"/>
        </w:rPr>
        <w:t xml:space="preserve"> </w:t>
      </w:r>
      <w:r w:rsidRPr="0073506B">
        <w:t>second container</w:t>
      </w:r>
      <w:r w:rsidRPr="0073506B">
        <w:rPr>
          <w:spacing w:val="-18"/>
        </w:rPr>
        <w:t xml:space="preserve"> </w:t>
      </w:r>
      <w:r w:rsidRPr="0073506B">
        <w:t>port,</w:t>
      </w:r>
      <w:r w:rsidRPr="0073506B">
        <w:rPr>
          <w:spacing w:val="-18"/>
        </w:rPr>
        <w:t xml:space="preserve"> </w:t>
      </w:r>
      <w:r w:rsidRPr="0073506B">
        <w:t>the</w:t>
      </w:r>
      <w:r w:rsidRPr="0073506B">
        <w:rPr>
          <w:spacing w:val="-18"/>
        </w:rPr>
        <w:t xml:space="preserve"> </w:t>
      </w:r>
      <w:r w:rsidRPr="0073506B">
        <w:t>Victorian</w:t>
      </w:r>
      <w:r w:rsidRPr="0073506B">
        <w:rPr>
          <w:spacing w:val="-18"/>
        </w:rPr>
        <w:t xml:space="preserve"> </w:t>
      </w:r>
      <w:r w:rsidRPr="0073506B">
        <w:t>Government</w:t>
      </w:r>
      <w:r w:rsidRPr="0073506B">
        <w:rPr>
          <w:spacing w:val="-18"/>
        </w:rPr>
        <w:t xml:space="preserve"> </w:t>
      </w:r>
      <w:r w:rsidRPr="0073506B">
        <w:t>should</w:t>
      </w:r>
      <w:r w:rsidRPr="0073506B">
        <w:rPr>
          <w:spacing w:val="-18"/>
        </w:rPr>
        <w:t xml:space="preserve"> </w:t>
      </w:r>
      <w:r w:rsidRPr="0073506B">
        <w:t>consider</w:t>
      </w:r>
      <w:r w:rsidRPr="0073506B">
        <w:rPr>
          <w:spacing w:val="-18"/>
        </w:rPr>
        <w:t xml:space="preserve"> </w:t>
      </w:r>
      <w:r w:rsidRPr="0073506B">
        <w:t>the</w:t>
      </w:r>
      <w:r w:rsidRPr="0073506B">
        <w:rPr>
          <w:spacing w:val="-18"/>
        </w:rPr>
        <w:t xml:space="preserve"> </w:t>
      </w:r>
      <w:r w:rsidRPr="0073506B">
        <w:t>cost</w:t>
      </w:r>
      <w:r w:rsidRPr="0073506B">
        <w:rPr>
          <w:spacing w:val="-18"/>
        </w:rPr>
        <w:t xml:space="preserve"> </w:t>
      </w:r>
      <w:r w:rsidRPr="0073506B">
        <w:t>(including</w:t>
      </w:r>
      <w:r w:rsidRPr="0073506B">
        <w:rPr>
          <w:spacing w:val="-18"/>
        </w:rPr>
        <w:t xml:space="preserve"> </w:t>
      </w:r>
      <w:r w:rsidRPr="0073506B">
        <w:t>opportunity</w:t>
      </w:r>
      <w:r w:rsidRPr="0073506B">
        <w:rPr>
          <w:spacing w:val="-18"/>
        </w:rPr>
        <w:t xml:space="preserve"> </w:t>
      </w:r>
      <w:r w:rsidRPr="0073506B">
        <w:t>cost)</w:t>
      </w:r>
    </w:p>
    <w:p w14:paraId="5EDD7931" w14:textId="77777777" w:rsidR="0046215C" w:rsidRPr="0073506B" w:rsidRDefault="0046215C" w:rsidP="0046215C">
      <w:r w:rsidRPr="0073506B">
        <w:t>of protecting real options at the Port of Hastings and associated transport access corridors for potential</w:t>
      </w:r>
      <w:r w:rsidRPr="0073506B">
        <w:rPr>
          <w:spacing w:val="-19"/>
        </w:rPr>
        <w:t xml:space="preserve"> </w:t>
      </w:r>
      <w:r w:rsidRPr="0073506B">
        <w:t>future</w:t>
      </w:r>
      <w:r w:rsidRPr="0073506B">
        <w:rPr>
          <w:spacing w:val="-19"/>
        </w:rPr>
        <w:t xml:space="preserve"> </w:t>
      </w:r>
      <w:r w:rsidRPr="0073506B">
        <w:t>uses,</w:t>
      </w:r>
      <w:r w:rsidRPr="0073506B">
        <w:rPr>
          <w:spacing w:val="-19"/>
        </w:rPr>
        <w:t xml:space="preserve"> </w:t>
      </w:r>
      <w:r w:rsidRPr="0073506B">
        <w:t>as</w:t>
      </w:r>
      <w:r w:rsidRPr="0073506B">
        <w:rPr>
          <w:spacing w:val="-19"/>
        </w:rPr>
        <w:t xml:space="preserve"> </w:t>
      </w:r>
      <w:r w:rsidRPr="0073506B">
        <w:t>defined</w:t>
      </w:r>
      <w:r w:rsidRPr="0073506B">
        <w:rPr>
          <w:spacing w:val="-19"/>
        </w:rPr>
        <w:t xml:space="preserve"> </w:t>
      </w:r>
      <w:r w:rsidRPr="0073506B">
        <w:t>by</w:t>
      </w:r>
      <w:r w:rsidRPr="0073506B">
        <w:rPr>
          <w:spacing w:val="-19"/>
        </w:rPr>
        <w:t xml:space="preserve"> </w:t>
      </w:r>
      <w:r w:rsidRPr="0073506B">
        <w:t>the</w:t>
      </w:r>
      <w:r w:rsidRPr="0073506B">
        <w:rPr>
          <w:spacing w:val="-19"/>
        </w:rPr>
        <w:t xml:space="preserve"> </w:t>
      </w:r>
      <w:r w:rsidRPr="0073506B">
        <w:t>Ports</w:t>
      </w:r>
      <w:r w:rsidRPr="0073506B">
        <w:rPr>
          <w:spacing w:val="-19"/>
        </w:rPr>
        <w:t xml:space="preserve"> </w:t>
      </w:r>
      <w:r w:rsidRPr="0073506B">
        <w:t>Strategy.</w:t>
      </w:r>
      <w:r w:rsidRPr="0073506B">
        <w:rPr>
          <w:spacing w:val="-19"/>
        </w:rPr>
        <w:t xml:space="preserve"> </w:t>
      </w:r>
      <w:r w:rsidRPr="0073506B">
        <w:t>This</w:t>
      </w:r>
      <w:r w:rsidRPr="0073506B">
        <w:rPr>
          <w:spacing w:val="-19"/>
        </w:rPr>
        <w:t xml:space="preserve"> </w:t>
      </w:r>
      <w:r w:rsidRPr="0073506B">
        <w:t>review</w:t>
      </w:r>
      <w:r w:rsidRPr="0073506B">
        <w:rPr>
          <w:spacing w:val="-19"/>
        </w:rPr>
        <w:t xml:space="preserve"> </w:t>
      </w:r>
      <w:r w:rsidRPr="0073506B">
        <w:t>is</w:t>
      </w:r>
      <w:r w:rsidRPr="0073506B">
        <w:rPr>
          <w:spacing w:val="-19"/>
        </w:rPr>
        <w:t xml:space="preserve"> </w:t>
      </w:r>
      <w:r w:rsidRPr="0073506B">
        <w:t>likely</w:t>
      </w:r>
      <w:r w:rsidRPr="0073506B">
        <w:rPr>
          <w:spacing w:val="-19"/>
        </w:rPr>
        <w:t xml:space="preserve"> </w:t>
      </w:r>
      <w:r w:rsidRPr="0073506B">
        <w:t>to</w:t>
      </w:r>
      <w:r w:rsidRPr="0073506B">
        <w:rPr>
          <w:spacing w:val="-19"/>
        </w:rPr>
        <w:t xml:space="preserve"> </w:t>
      </w:r>
      <w:r w:rsidRPr="0073506B">
        <w:t>identify</w:t>
      </w:r>
      <w:r w:rsidRPr="0073506B">
        <w:rPr>
          <w:spacing w:val="-19"/>
        </w:rPr>
        <w:t xml:space="preserve"> </w:t>
      </w:r>
      <w:r w:rsidRPr="0073506B">
        <w:t>excess</w:t>
      </w:r>
      <w:r w:rsidRPr="0073506B">
        <w:rPr>
          <w:spacing w:val="-19"/>
        </w:rPr>
        <w:t xml:space="preserve"> </w:t>
      </w:r>
      <w:r w:rsidRPr="0073506B">
        <w:t>land in</w:t>
      </w:r>
      <w:r w:rsidRPr="0073506B">
        <w:rPr>
          <w:spacing w:val="-16"/>
        </w:rPr>
        <w:t xml:space="preserve"> </w:t>
      </w:r>
      <w:r w:rsidRPr="0073506B">
        <w:t>the</w:t>
      </w:r>
      <w:r w:rsidRPr="0073506B">
        <w:rPr>
          <w:spacing w:val="-16"/>
        </w:rPr>
        <w:t xml:space="preserve"> </w:t>
      </w:r>
      <w:r w:rsidRPr="0073506B">
        <w:t>Special</w:t>
      </w:r>
      <w:r w:rsidRPr="0073506B">
        <w:rPr>
          <w:spacing w:val="-16"/>
        </w:rPr>
        <w:t xml:space="preserve"> </w:t>
      </w:r>
      <w:r w:rsidRPr="0073506B">
        <w:t>Use</w:t>
      </w:r>
      <w:r w:rsidRPr="0073506B">
        <w:rPr>
          <w:spacing w:val="-16"/>
        </w:rPr>
        <w:t xml:space="preserve"> </w:t>
      </w:r>
      <w:r w:rsidRPr="0073506B">
        <w:t>Zone</w:t>
      </w:r>
      <w:r w:rsidRPr="0073506B">
        <w:rPr>
          <w:spacing w:val="-16"/>
        </w:rPr>
        <w:t xml:space="preserve"> </w:t>
      </w:r>
      <w:r w:rsidRPr="0073506B">
        <w:t>(SUZ1)</w:t>
      </w:r>
      <w:r w:rsidRPr="0073506B">
        <w:rPr>
          <w:spacing w:val="-16"/>
        </w:rPr>
        <w:t xml:space="preserve"> </w:t>
      </w:r>
      <w:r w:rsidRPr="0073506B">
        <w:t>and</w:t>
      </w:r>
      <w:r w:rsidRPr="0073506B">
        <w:rPr>
          <w:spacing w:val="-16"/>
        </w:rPr>
        <w:t xml:space="preserve"> </w:t>
      </w:r>
      <w:r w:rsidRPr="0073506B">
        <w:t>within</w:t>
      </w:r>
      <w:r w:rsidRPr="0073506B">
        <w:rPr>
          <w:spacing w:val="-16"/>
        </w:rPr>
        <w:t xml:space="preserve"> </w:t>
      </w:r>
      <w:r w:rsidRPr="0073506B">
        <w:t>government</w:t>
      </w:r>
      <w:r w:rsidRPr="0073506B">
        <w:rPr>
          <w:spacing w:val="-16"/>
        </w:rPr>
        <w:t xml:space="preserve"> </w:t>
      </w:r>
      <w:r w:rsidRPr="0073506B">
        <w:t>ownership</w:t>
      </w:r>
      <w:r w:rsidRPr="0073506B">
        <w:rPr>
          <w:spacing w:val="-16"/>
        </w:rPr>
        <w:t xml:space="preserve"> </w:t>
      </w:r>
      <w:r w:rsidRPr="0073506B">
        <w:t>at</w:t>
      </w:r>
      <w:r w:rsidRPr="0073506B">
        <w:rPr>
          <w:spacing w:val="-16"/>
        </w:rPr>
        <w:t xml:space="preserve"> </w:t>
      </w:r>
      <w:r w:rsidRPr="0073506B">
        <w:t>the</w:t>
      </w:r>
      <w:r w:rsidRPr="0073506B">
        <w:rPr>
          <w:spacing w:val="-16"/>
        </w:rPr>
        <w:t xml:space="preserve"> </w:t>
      </w:r>
      <w:r w:rsidRPr="0073506B">
        <w:t>borders</w:t>
      </w:r>
      <w:r w:rsidRPr="0073506B">
        <w:rPr>
          <w:spacing w:val="-16"/>
        </w:rPr>
        <w:t xml:space="preserve"> </w:t>
      </w:r>
      <w:r w:rsidRPr="0073506B">
        <w:t>of</w:t>
      </w:r>
      <w:r w:rsidRPr="0073506B">
        <w:rPr>
          <w:spacing w:val="-16"/>
        </w:rPr>
        <w:t xml:space="preserve"> </w:t>
      </w:r>
      <w:r w:rsidRPr="0073506B">
        <w:t>SUZ1</w:t>
      </w:r>
      <w:r w:rsidRPr="0073506B">
        <w:rPr>
          <w:spacing w:val="-16"/>
        </w:rPr>
        <w:t xml:space="preserve"> </w:t>
      </w:r>
      <w:r w:rsidRPr="0073506B">
        <w:t>which could</w:t>
      </w:r>
      <w:r w:rsidRPr="0073506B">
        <w:rPr>
          <w:spacing w:val="-20"/>
        </w:rPr>
        <w:t xml:space="preserve"> </w:t>
      </w:r>
      <w:r w:rsidRPr="0073506B">
        <w:t>be</w:t>
      </w:r>
      <w:r w:rsidRPr="0073506B">
        <w:rPr>
          <w:spacing w:val="-20"/>
        </w:rPr>
        <w:t xml:space="preserve"> </w:t>
      </w:r>
      <w:r w:rsidRPr="0073506B">
        <w:t>suitable</w:t>
      </w:r>
      <w:r w:rsidRPr="0073506B">
        <w:rPr>
          <w:spacing w:val="-20"/>
        </w:rPr>
        <w:t xml:space="preserve"> </w:t>
      </w:r>
      <w:r w:rsidRPr="0073506B">
        <w:t>for</w:t>
      </w:r>
      <w:r w:rsidRPr="0073506B">
        <w:rPr>
          <w:spacing w:val="-20"/>
        </w:rPr>
        <w:t xml:space="preserve"> </w:t>
      </w:r>
      <w:r w:rsidRPr="0073506B">
        <w:t>alternative</w:t>
      </w:r>
      <w:r w:rsidRPr="0073506B">
        <w:rPr>
          <w:spacing w:val="-20"/>
        </w:rPr>
        <w:t xml:space="preserve"> </w:t>
      </w:r>
      <w:r w:rsidRPr="0073506B">
        <w:t>development</w:t>
      </w:r>
      <w:r w:rsidRPr="0073506B">
        <w:rPr>
          <w:spacing w:val="-20"/>
        </w:rPr>
        <w:t xml:space="preserve"> </w:t>
      </w:r>
      <w:r w:rsidRPr="0073506B">
        <w:t>uses</w:t>
      </w:r>
      <w:r w:rsidRPr="0073506B">
        <w:rPr>
          <w:spacing w:val="-20"/>
        </w:rPr>
        <w:t xml:space="preserve"> </w:t>
      </w:r>
      <w:r w:rsidRPr="0073506B">
        <w:t>by</w:t>
      </w:r>
      <w:r w:rsidRPr="0073506B">
        <w:rPr>
          <w:spacing w:val="-20"/>
        </w:rPr>
        <w:t xml:space="preserve"> </w:t>
      </w:r>
      <w:r w:rsidRPr="0073506B">
        <w:t>industry</w:t>
      </w:r>
      <w:r w:rsidRPr="0073506B">
        <w:rPr>
          <w:spacing w:val="-20"/>
        </w:rPr>
        <w:t xml:space="preserve"> </w:t>
      </w:r>
      <w:r w:rsidRPr="0073506B">
        <w:t>and</w:t>
      </w:r>
      <w:r w:rsidRPr="0073506B">
        <w:rPr>
          <w:spacing w:val="-20"/>
        </w:rPr>
        <w:t xml:space="preserve"> </w:t>
      </w:r>
      <w:r w:rsidRPr="0073506B">
        <w:t>residents.</w:t>
      </w:r>
    </w:p>
    <w:p w14:paraId="717F4761"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8480" behindDoc="0" locked="0" layoutInCell="1" allowOverlap="1" wp14:anchorId="69F7BE55" wp14:editId="604DB452">
                <wp:simplePos x="0" y="0"/>
                <wp:positionH relativeFrom="page">
                  <wp:posOffset>539750</wp:posOffset>
                </wp:positionH>
                <wp:positionV relativeFrom="paragraph">
                  <wp:posOffset>189865</wp:posOffset>
                </wp:positionV>
                <wp:extent cx="2915920" cy="0"/>
                <wp:effectExtent l="19050" t="29210" r="36830" b="34290"/>
                <wp:wrapTopAndBottom/>
                <wp:docPr id="6350" name="Line 6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58" o:spid="_x0000_s1026" style="position:absolute;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4.95pt" to="272.1pt,1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" strokecolor="#f04937" strokeweight="3pt">
                <w10:wrap type="topAndBottom" anchorx="page"/>
              </v:line>
            </w:pict>
          </mc:Fallback>
        </mc:AlternateContent>
      </w:r>
    </w:p>
    <w:p w14:paraId="3AE25ABC" w14:textId="77777777" w:rsidR="0046215C" w:rsidRPr="0073506B" w:rsidRDefault="0046215C" w:rsidP="0046215C">
      <w:r>
        <w:rPr>
          <w:w w:val="115"/>
        </w:rPr>
        <w:t xml:space="preserve">18. </w:t>
      </w:r>
      <w:r w:rsidRPr="0073506B">
        <w:rPr>
          <w:w w:val="115"/>
        </w:rPr>
        <w:t xml:space="preserve">The </w:t>
      </w:r>
      <w:r w:rsidRPr="0073506B">
        <w:rPr>
          <w:spacing w:val="-3"/>
          <w:w w:val="115"/>
        </w:rPr>
        <w:t xml:space="preserve">Victorian </w:t>
      </w:r>
      <w:r w:rsidRPr="0073506B">
        <w:rPr>
          <w:w w:val="115"/>
        </w:rPr>
        <w:t xml:space="preserve">Government should </w:t>
      </w:r>
      <w:r w:rsidRPr="0073506B">
        <w:rPr>
          <w:spacing w:val="-4"/>
          <w:w w:val="115"/>
        </w:rPr>
        <w:t xml:space="preserve">review </w:t>
      </w:r>
      <w:r w:rsidRPr="0073506B">
        <w:rPr>
          <w:w w:val="115"/>
        </w:rPr>
        <w:t xml:space="preserve">the </w:t>
      </w:r>
      <w:r w:rsidRPr="0073506B">
        <w:rPr>
          <w:spacing w:val="-3"/>
          <w:w w:val="115"/>
        </w:rPr>
        <w:t>existing legislative</w:t>
      </w:r>
      <w:r w:rsidRPr="0073506B">
        <w:rPr>
          <w:spacing w:val="-29"/>
          <w:w w:val="115"/>
        </w:rPr>
        <w:t xml:space="preserve"> </w:t>
      </w:r>
      <w:r w:rsidRPr="0073506B">
        <w:rPr>
          <w:w w:val="115"/>
        </w:rPr>
        <w:t>framework</w:t>
      </w:r>
      <w:r w:rsidRPr="0073506B">
        <w:rPr>
          <w:spacing w:val="-29"/>
          <w:w w:val="115"/>
        </w:rPr>
        <w:t xml:space="preserve"> </w:t>
      </w:r>
      <w:r w:rsidRPr="0073506B">
        <w:rPr>
          <w:w w:val="115"/>
        </w:rPr>
        <w:t>that</w:t>
      </w:r>
      <w:r w:rsidRPr="0073506B">
        <w:rPr>
          <w:spacing w:val="-29"/>
          <w:w w:val="115"/>
        </w:rPr>
        <w:t xml:space="preserve"> </w:t>
      </w:r>
      <w:r w:rsidRPr="0073506B">
        <w:rPr>
          <w:w w:val="115"/>
        </w:rPr>
        <w:t>administers</w:t>
      </w:r>
      <w:r w:rsidRPr="0073506B">
        <w:rPr>
          <w:spacing w:val="-29"/>
          <w:w w:val="115"/>
        </w:rPr>
        <w:t xml:space="preserve"> </w:t>
      </w:r>
      <w:r w:rsidRPr="0073506B">
        <w:rPr>
          <w:w w:val="115"/>
        </w:rPr>
        <w:t>use</w:t>
      </w:r>
      <w:r w:rsidRPr="0073506B">
        <w:rPr>
          <w:spacing w:val="-29"/>
          <w:w w:val="115"/>
        </w:rPr>
        <w:t xml:space="preserve"> </w:t>
      </w:r>
      <w:r w:rsidRPr="0073506B">
        <w:rPr>
          <w:w w:val="115"/>
        </w:rPr>
        <w:t>of</w:t>
      </w:r>
      <w:r w:rsidRPr="0073506B">
        <w:rPr>
          <w:spacing w:val="-29"/>
          <w:w w:val="115"/>
        </w:rPr>
        <w:t xml:space="preserve"> </w:t>
      </w:r>
      <w:r w:rsidRPr="0073506B">
        <w:rPr>
          <w:w w:val="115"/>
        </w:rPr>
        <w:t>the</w:t>
      </w:r>
      <w:r w:rsidRPr="0073506B">
        <w:rPr>
          <w:spacing w:val="-29"/>
          <w:w w:val="115"/>
        </w:rPr>
        <w:t xml:space="preserve"> </w:t>
      </w:r>
      <w:r w:rsidRPr="0073506B">
        <w:rPr>
          <w:w w:val="115"/>
        </w:rPr>
        <w:t xml:space="preserve">assets at the Port of Hastings and replace it </w:t>
      </w:r>
      <w:r w:rsidRPr="0073506B">
        <w:rPr>
          <w:spacing w:val="-4"/>
          <w:w w:val="115"/>
        </w:rPr>
        <w:t xml:space="preserve">with </w:t>
      </w:r>
      <w:r w:rsidRPr="0073506B">
        <w:rPr>
          <w:w w:val="115"/>
        </w:rPr>
        <w:t xml:space="preserve">a series of contracts or commercial arrangements that enable </w:t>
      </w:r>
      <w:r w:rsidRPr="0073506B">
        <w:rPr>
          <w:spacing w:val="-3"/>
          <w:w w:val="115"/>
        </w:rPr>
        <w:t xml:space="preserve">greater </w:t>
      </w:r>
      <w:r w:rsidRPr="0073506B">
        <w:rPr>
          <w:w w:val="115"/>
        </w:rPr>
        <w:t xml:space="preserve">asset </w:t>
      </w:r>
      <w:r w:rsidRPr="0073506B">
        <w:rPr>
          <w:spacing w:val="-3"/>
          <w:w w:val="115"/>
        </w:rPr>
        <w:t xml:space="preserve">utilisation </w:t>
      </w:r>
      <w:r w:rsidRPr="0073506B">
        <w:rPr>
          <w:w w:val="115"/>
        </w:rPr>
        <w:t>and</w:t>
      </w:r>
      <w:r w:rsidRPr="0073506B">
        <w:rPr>
          <w:spacing w:val="-45"/>
          <w:w w:val="115"/>
        </w:rPr>
        <w:t xml:space="preserve"> </w:t>
      </w:r>
      <w:r w:rsidRPr="0073506B">
        <w:rPr>
          <w:spacing w:val="-3"/>
          <w:w w:val="115"/>
        </w:rPr>
        <w:t>growth.</w:t>
      </w:r>
    </w:p>
    <w:p w14:paraId="18BFB9F0" w14:textId="77777777" w:rsidR="0046215C" w:rsidRDefault="0046215C" w:rsidP="0046215C"/>
    <w:p w14:paraId="0E4CE549" w14:textId="77777777" w:rsidR="0046215C" w:rsidRPr="0073506B" w:rsidRDefault="0046215C" w:rsidP="0046215C">
      <w:r w:rsidRPr="0073506B">
        <w:t>There</w:t>
      </w:r>
      <w:r w:rsidRPr="0073506B">
        <w:rPr>
          <w:spacing w:val="-17"/>
        </w:rPr>
        <w:t xml:space="preserve"> </w:t>
      </w:r>
      <w:r w:rsidRPr="0073506B">
        <w:t>is</w:t>
      </w:r>
      <w:r w:rsidRPr="0073506B">
        <w:rPr>
          <w:spacing w:val="-17"/>
        </w:rPr>
        <w:t xml:space="preserve"> </w:t>
      </w:r>
      <w:r w:rsidRPr="0073506B">
        <w:t>an</w:t>
      </w:r>
      <w:r w:rsidRPr="0073506B">
        <w:rPr>
          <w:spacing w:val="-17"/>
        </w:rPr>
        <w:t xml:space="preserve"> </w:t>
      </w:r>
      <w:r w:rsidRPr="0073506B">
        <w:t>opportunity</w:t>
      </w:r>
      <w:r w:rsidRPr="0073506B">
        <w:rPr>
          <w:spacing w:val="-17"/>
        </w:rPr>
        <w:t xml:space="preserve"> </w:t>
      </w:r>
      <w:r w:rsidRPr="0073506B">
        <w:t>to</w:t>
      </w:r>
      <w:r w:rsidRPr="0073506B">
        <w:rPr>
          <w:spacing w:val="-17"/>
        </w:rPr>
        <w:t xml:space="preserve"> </w:t>
      </w:r>
      <w:r w:rsidRPr="0073506B">
        <w:t>remove</w:t>
      </w:r>
      <w:r w:rsidRPr="0073506B">
        <w:rPr>
          <w:spacing w:val="-17"/>
        </w:rPr>
        <w:t xml:space="preserve"> </w:t>
      </w:r>
      <w:r w:rsidRPr="0073506B">
        <w:t>legislative</w:t>
      </w:r>
      <w:r w:rsidRPr="0073506B">
        <w:rPr>
          <w:spacing w:val="-17"/>
        </w:rPr>
        <w:t xml:space="preserve"> </w:t>
      </w:r>
      <w:r w:rsidRPr="0073506B">
        <w:t>and</w:t>
      </w:r>
      <w:r w:rsidRPr="0073506B">
        <w:rPr>
          <w:spacing w:val="-17"/>
        </w:rPr>
        <w:t xml:space="preserve"> </w:t>
      </w:r>
      <w:r w:rsidRPr="0073506B">
        <w:t>policy</w:t>
      </w:r>
      <w:r w:rsidRPr="0073506B">
        <w:rPr>
          <w:spacing w:val="-17"/>
        </w:rPr>
        <w:t xml:space="preserve"> </w:t>
      </w:r>
      <w:r w:rsidRPr="0073506B">
        <w:t>constraints</w:t>
      </w:r>
      <w:r w:rsidRPr="0073506B">
        <w:rPr>
          <w:spacing w:val="-17"/>
        </w:rPr>
        <w:t xml:space="preserve"> </w:t>
      </w:r>
      <w:r w:rsidRPr="0073506B">
        <w:t>that</w:t>
      </w:r>
      <w:r w:rsidRPr="0073506B">
        <w:rPr>
          <w:spacing w:val="-17"/>
        </w:rPr>
        <w:t xml:space="preserve"> </w:t>
      </w:r>
      <w:r w:rsidRPr="0073506B">
        <w:t>currently</w:t>
      </w:r>
      <w:r w:rsidRPr="0073506B">
        <w:rPr>
          <w:spacing w:val="-17"/>
        </w:rPr>
        <w:t xml:space="preserve"> </w:t>
      </w:r>
      <w:r w:rsidRPr="0073506B">
        <w:t>limit</w:t>
      </w:r>
      <w:r w:rsidRPr="0073506B">
        <w:rPr>
          <w:spacing w:val="-17"/>
        </w:rPr>
        <w:t xml:space="preserve"> </w:t>
      </w:r>
      <w:r w:rsidRPr="0073506B">
        <w:t>the</w:t>
      </w:r>
      <w:r w:rsidRPr="0073506B">
        <w:rPr>
          <w:spacing w:val="-17"/>
        </w:rPr>
        <w:t xml:space="preserve"> </w:t>
      </w:r>
      <w:r w:rsidRPr="0073506B">
        <w:t>ability of</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Hastings</w:t>
      </w:r>
      <w:r w:rsidRPr="0073506B">
        <w:rPr>
          <w:spacing w:val="-14"/>
        </w:rPr>
        <w:t xml:space="preserve"> </w:t>
      </w:r>
      <w:r w:rsidRPr="0073506B">
        <w:t>to</w:t>
      </w:r>
      <w:r w:rsidRPr="0073506B">
        <w:rPr>
          <w:spacing w:val="-14"/>
        </w:rPr>
        <w:t xml:space="preserve"> </w:t>
      </w:r>
      <w:r w:rsidRPr="0073506B">
        <w:t>attract</w:t>
      </w:r>
      <w:r w:rsidRPr="0073506B">
        <w:rPr>
          <w:spacing w:val="-14"/>
        </w:rPr>
        <w:t xml:space="preserve"> </w:t>
      </w:r>
      <w:r w:rsidRPr="0073506B">
        <w:t>new</w:t>
      </w:r>
      <w:r w:rsidRPr="0073506B">
        <w:rPr>
          <w:spacing w:val="-14"/>
        </w:rPr>
        <w:t xml:space="preserve"> </w:t>
      </w:r>
      <w:r w:rsidRPr="0073506B">
        <w:t>customers</w:t>
      </w:r>
      <w:r w:rsidRPr="0073506B">
        <w:rPr>
          <w:spacing w:val="-14"/>
        </w:rPr>
        <w:t xml:space="preserve"> </w:t>
      </w:r>
      <w:r w:rsidRPr="0073506B">
        <w:t>and</w:t>
      </w:r>
      <w:r w:rsidRPr="0073506B">
        <w:rPr>
          <w:spacing w:val="-14"/>
        </w:rPr>
        <w:t xml:space="preserve"> </w:t>
      </w:r>
      <w:r w:rsidRPr="0073506B">
        <w:t>increase</w:t>
      </w:r>
      <w:r w:rsidRPr="0073506B">
        <w:rPr>
          <w:spacing w:val="-14"/>
        </w:rPr>
        <w:t xml:space="preserve"> </w:t>
      </w:r>
      <w:r w:rsidRPr="0073506B">
        <w:t>non-containerised</w:t>
      </w:r>
      <w:r w:rsidRPr="0073506B">
        <w:rPr>
          <w:spacing w:val="-14"/>
        </w:rPr>
        <w:t xml:space="preserve"> </w:t>
      </w:r>
      <w:r w:rsidRPr="0073506B">
        <w:t>trade</w:t>
      </w:r>
      <w:r w:rsidRPr="0073506B">
        <w:rPr>
          <w:spacing w:val="-14"/>
        </w:rPr>
        <w:t xml:space="preserve"> </w:t>
      </w:r>
      <w:r w:rsidRPr="0073506B">
        <w:t xml:space="preserve">volumes. While the Port of Hastings will transfer to State management in mid-2017, the terms between the State and some of the </w:t>
      </w:r>
      <w:r w:rsidRPr="0073506B">
        <w:rPr>
          <w:spacing w:val="-4"/>
        </w:rPr>
        <w:t xml:space="preserve">port’s </w:t>
      </w:r>
      <w:r w:rsidRPr="0073506B">
        <w:t>customers are still governed by legislation rather than more flexible contracts. This is likely to be an impediment to the Port of Hastings’ operations and trade in</w:t>
      </w:r>
      <w:r w:rsidRPr="0073506B">
        <w:rPr>
          <w:spacing w:val="-42"/>
        </w:rPr>
        <w:t xml:space="preserve"> </w:t>
      </w:r>
      <w:r w:rsidRPr="0073506B">
        <w:t>future.</w:t>
      </w:r>
    </w:p>
    <w:p w14:paraId="3704E4BB" w14:textId="77777777" w:rsidR="0046215C" w:rsidRPr="0073506B" w:rsidRDefault="0046215C" w:rsidP="0046215C">
      <w:pPr>
        <w:pStyle w:val="BodyText"/>
        <w:spacing w:after="100" w:afterAutospacing="1"/>
        <w:rPr>
          <w:sz w:val="20"/>
        </w:rPr>
      </w:pPr>
    </w:p>
    <w:p w14:paraId="51C7B126" w14:textId="77777777" w:rsidR="0046215C" w:rsidRPr="0073506B" w:rsidRDefault="0046215C" w:rsidP="0046215C">
      <w:pPr>
        <w:pStyle w:val="BodyText"/>
        <w:spacing w:after="100" w:afterAutospacing="1"/>
        <w:rPr>
          <w:sz w:val="20"/>
        </w:rPr>
      </w:pPr>
      <w:r>
        <w:rPr>
          <w:noProof/>
          <w:lang w:val="en-AU" w:eastAsia="en-AU"/>
        </w:rPr>
        <mc:AlternateContent>
          <mc:Choice Requires="wps">
            <w:drawing>
              <wp:anchor distT="0" distB="0" distL="0" distR="0" simplePos="0" relativeHeight="251669504" behindDoc="0" locked="0" layoutInCell="1" allowOverlap="1" wp14:anchorId="200B87C8" wp14:editId="7564BCE6">
                <wp:simplePos x="0" y="0"/>
                <wp:positionH relativeFrom="page">
                  <wp:posOffset>539750</wp:posOffset>
                </wp:positionH>
                <wp:positionV relativeFrom="paragraph">
                  <wp:posOffset>197485</wp:posOffset>
                </wp:positionV>
                <wp:extent cx="2915920" cy="0"/>
                <wp:effectExtent l="19050" t="27940" r="36830" b="35560"/>
                <wp:wrapTopAndBottom/>
                <wp:docPr id="6349" name="Line 6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757" o:spid="_x0000_s1026" style="position:absolute;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2.5pt,15.55pt" to="272.1pt,1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" strokecolor="#f04937" strokeweight="3pt">
                <w10:wrap type="topAndBottom" anchorx="page"/>
              </v:line>
            </w:pict>
          </mc:Fallback>
        </mc:AlternateContent>
      </w:r>
    </w:p>
    <w:p w14:paraId="74E3E920" w14:textId="77777777" w:rsidR="0046215C" w:rsidRPr="0073506B" w:rsidRDefault="0046215C" w:rsidP="0046215C">
      <w:r>
        <w:rPr>
          <w:spacing w:val="-4"/>
          <w:w w:val="115"/>
        </w:rPr>
        <w:t xml:space="preserve">19. </w:t>
      </w:r>
      <w:r w:rsidRPr="0073506B">
        <w:rPr>
          <w:spacing w:val="-4"/>
          <w:w w:val="115"/>
        </w:rPr>
        <w:t xml:space="preserve">Previously </w:t>
      </w:r>
      <w:r w:rsidRPr="0073506B">
        <w:rPr>
          <w:w w:val="115"/>
        </w:rPr>
        <w:t xml:space="preserve">collected </w:t>
      </w:r>
      <w:r w:rsidRPr="0073506B">
        <w:rPr>
          <w:spacing w:val="-3"/>
          <w:w w:val="115"/>
        </w:rPr>
        <w:t xml:space="preserve">environmental </w:t>
      </w:r>
      <w:r w:rsidRPr="0073506B">
        <w:rPr>
          <w:w w:val="115"/>
        </w:rPr>
        <w:t xml:space="preserve">data on the area around the Port of Hastings should be published and </w:t>
      </w:r>
      <w:r w:rsidRPr="0073506B">
        <w:rPr>
          <w:spacing w:val="-3"/>
          <w:w w:val="115"/>
        </w:rPr>
        <w:t xml:space="preserve">environmental monitoring </w:t>
      </w:r>
      <w:r w:rsidRPr="0073506B">
        <w:rPr>
          <w:w w:val="115"/>
        </w:rPr>
        <w:t xml:space="preserve">should be continued </w:t>
      </w:r>
      <w:r w:rsidRPr="0073506B">
        <w:rPr>
          <w:spacing w:val="-5"/>
          <w:w w:val="115"/>
        </w:rPr>
        <w:t xml:space="preserve">to </w:t>
      </w:r>
      <w:r w:rsidRPr="0073506B">
        <w:rPr>
          <w:w w:val="115"/>
        </w:rPr>
        <w:t xml:space="preserve">support future development </w:t>
      </w:r>
      <w:r w:rsidRPr="0073506B">
        <w:rPr>
          <w:spacing w:val="-3"/>
          <w:w w:val="115"/>
        </w:rPr>
        <w:t xml:space="preserve">driven </w:t>
      </w:r>
      <w:r w:rsidRPr="0073506B">
        <w:rPr>
          <w:spacing w:val="-4"/>
          <w:w w:val="115"/>
        </w:rPr>
        <w:t xml:space="preserve">by </w:t>
      </w:r>
      <w:r w:rsidRPr="0073506B">
        <w:rPr>
          <w:w w:val="115"/>
        </w:rPr>
        <w:t>possible relocation of trades</w:t>
      </w:r>
      <w:r w:rsidRPr="0073506B">
        <w:rPr>
          <w:spacing w:val="-18"/>
          <w:w w:val="115"/>
        </w:rPr>
        <w:t xml:space="preserve"> </w:t>
      </w:r>
      <w:r w:rsidRPr="0073506B">
        <w:rPr>
          <w:w w:val="115"/>
        </w:rPr>
        <w:t>from</w:t>
      </w:r>
      <w:r w:rsidRPr="0073506B">
        <w:rPr>
          <w:spacing w:val="-18"/>
          <w:w w:val="115"/>
        </w:rPr>
        <w:t xml:space="preserve"> </w:t>
      </w:r>
      <w:r w:rsidRPr="0073506B">
        <w:rPr>
          <w:w w:val="115"/>
        </w:rPr>
        <w:t>the</w:t>
      </w:r>
      <w:r w:rsidRPr="0073506B">
        <w:rPr>
          <w:spacing w:val="-18"/>
          <w:w w:val="115"/>
        </w:rPr>
        <w:t xml:space="preserve"> </w:t>
      </w:r>
      <w:r w:rsidRPr="0073506B">
        <w:rPr>
          <w:w w:val="115"/>
        </w:rPr>
        <w:t>Port</w:t>
      </w:r>
      <w:r w:rsidRPr="0073506B">
        <w:rPr>
          <w:spacing w:val="-18"/>
          <w:w w:val="115"/>
        </w:rPr>
        <w:t xml:space="preserve"> </w:t>
      </w:r>
      <w:r w:rsidRPr="0073506B">
        <w:rPr>
          <w:w w:val="115"/>
        </w:rPr>
        <w:t>of</w:t>
      </w:r>
      <w:r w:rsidRPr="0073506B">
        <w:rPr>
          <w:spacing w:val="-18"/>
          <w:w w:val="115"/>
        </w:rPr>
        <w:t xml:space="preserve"> </w:t>
      </w:r>
      <w:r w:rsidRPr="0073506B">
        <w:rPr>
          <w:w w:val="115"/>
        </w:rPr>
        <w:t>Melbourne.</w:t>
      </w:r>
    </w:p>
    <w:p w14:paraId="66736729" w14:textId="77777777" w:rsidR="0046215C" w:rsidRDefault="0046215C" w:rsidP="0046215C"/>
    <w:p w14:paraId="74497784" w14:textId="77777777" w:rsidR="0046215C" w:rsidRPr="0073506B" w:rsidRDefault="0046215C" w:rsidP="0046215C">
      <w:r w:rsidRPr="0073506B">
        <w:t xml:space="preserve">The data from ongoing environmental monitoring relevant to Hastings should be published </w:t>
      </w:r>
      <w:r w:rsidRPr="0073506B">
        <w:rPr>
          <w:spacing w:val="-3"/>
        </w:rPr>
        <w:t>regularly.</w:t>
      </w:r>
      <w:r w:rsidRPr="0073506B">
        <w:rPr>
          <w:spacing w:val="-23"/>
        </w:rPr>
        <w:t xml:space="preserve"> </w:t>
      </w:r>
      <w:r w:rsidRPr="0073506B">
        <w:t>This</w:t>
      </w:r>
      <w:r w:rsidRPr="0073506B">
        <w:rPr>
          <w:spacing w:val="-23"/>
        </w:rPr>
        <w:t xml:space="preserve"> </w:t>
      </w:r>
      <w:r w:rsidRPr="0073506B">
        <w:t>includes</w:t>
      </w:r>
      <w:r w:rsidRPr="0073506B">
        <w:rPr>
          <w:spacing w:val="-23"/>
        </w:rPr>
        <w:t xml:space="preserve"> </w:t>
      </w:r>
      <w:r w:rsidRPr="0073506B">
        <w:t>the</w:t>
      </w:r>
      <w:r w:rsidRPr="0073506B">
        <w:rPr>
          <w:spacing w:val="-23"/>
        </w:rPr>
        <w:t xml:space="preserve"> </w:t>
      </w:r>
      <w:r w:rsidRPr="0073506B">
        <w:t>already</w:t>
      </w:r>
      <w:r w:rsidRPr="0073506B">
        <w:rPr>
          <w:spacing w:val="-23"/>
        </w:rPr>
        <w:t xml:space="preserve"> </w:t>
      </w:r>
      <w:r w:rsidRPr="0073506B">
        <w:t>compiled</w:t>
      </w:r>
      <w:r w:rsidRPr="0073506B">
        <w:rPr>
          <w:spacing w:val="-23"/>
        </w:rPr>
        <w:t xml:space="preserve"> </w:t>
      </w:r>
      <w:r w:rsidRPr="0073506B">
        <w:t>hydrodynamic</w:t>
      </w:r>
      <w:r w:rsidRPr="0073506B">
        <w:rPr>
          <w:spacing w:val="-23"/>
        </w:rPr>
        <w:t xml:space="preserve"> </w:t>
      </w:r>
      <w:r w:rsidRPr="0073506B">
        <w:t>and</w:t>
      </w:r>
      <w:r w:rsidRPr="0073506B">
        <w:rPr>
          <w:spacing w:val="-23"/>
        </w:rPr>
        <w:t xml:space="preserve"> </w:t>
      </w:r>
      <w:r w:rsidRPr="0073506B">
        <w:t>geotechnical</w:t>
      </w:r>
      <w:r w:rsidRPr="0073506B">
        <w:rPr>
          <w:spacing w:val="-23"/>
        </w:rPr>
        <w:t xml:space="preserve"> </w:t>
      </w:r>
      <w:r w:rsidRPr="0073506B">
        <w:t>data</w:t>
      </w:r>
      <w:r w:rsidRPr="0073506B">
        <w:rPr>
          <w:spacing w:val="-23"/>
        </w:rPr>
        <w:t xml:space="preserve"> </w:t>
      </w:r>
      <w:r w:rsidRPr="0073506B">
        <w:t>within</w:t>
      </w:r>
      <w:r w:rsidRPr="0073506B">
        <w:rPr>
          <w:spacing w:val="-23"/>
        </w:rPr>
        <w:t xml:space="preserve"> </w:t>
      </w:r>
      <w:r w:rsidRPr="0073506B">
        <w:t>Western Port.</w:t>
      </w:r>
      <w:r w:rsidRPr="0073506B">
        <w:rPr>
          <w:spacing w:val="-20"/>
        </w:rPr>
        <w:t xml:space="preserve"> </w:t>
      </w:r>
      <w:r w:rsidRPr="0073506B">
        <w:t>Comprehensive</w:t>
      </w:r>
      <w:r w:rsidRPr="0073506B">
        <w:rPr>
          <w:spacing w:val="-20"/>
        </w:rPr>
        <w:t xml:space="preserve"> </w:t>
      </w:r>
      <w:r w:rsidRPr="0073506B">
        <w:t>sea</w:t>
      </w:r>
      <w:r w:rsidRPr="0073506B">
        <w:rPr>
          <w:spacing w:val="-20"/>
        </w:rPr>
        <w:t xml:space="preserve"> </w:t>
      </w:r>
      <w:r w:rsidRPr="0073506B">
        <w:t>grass</w:t>
      </w:r>
      <w:r w:rsidRPr="0073506B">
        <w:rPr>
          <w:spacing w:val="-20"/>
        </w:rPr>
        <w:t xml:space="preserve"> </w:t>
      </w:r>
      <w:r w:rsidRPr="0073506B">
        <w:t>mapping</w:t>
      </w:r>
      <w:r w:rsidRPr="0073506B">
        <w:rPr>
          <w:spacing w:val="-20"/>
        </w:rPr>
        <w:t xml:space="preserve"> </w:t>
      </w:r>
      <w:r w:rsidRPr="0073506B">
        <w:t>of</w:t>
      </w:r>
      <w:r w:rsidRPr="0073506B">
        <w:rPr>
          <w:spacing w:val="-20"/>
        </w:rPr>
        <w:t xml:space="preserve"> </w:t>
      </w:r>
      <w:r w:rsidRPr="0073506B">
        <w:t>the</w:t>
      </w:r>
      <w:r w:rsidRPr="0073506B">
        <w:rPr>
          <w:spacing w:val="-20"/>
        </w:rPr>
        <w:t xml:space="preserve"> </w:t>
      </w:r>
      <w:r w:rsidRPr="0073506B">
        <w:t>Western</w:t>
      </w:r>
      <w:r w:rsidRPr="0073506B">
        <w:rPr>
          <w:spacing w:val="-20"/>
        </w:rPr>
        <w:t xml:space="preserve"> </w:t>
      </w:r>
      <w:r w:rsidRPr="0073506B">
        <w:t>Port</w:t>
      </w:r>
      <w:r w:rsidRPr="0073506B">
        <w:rPr>
          <w:spacing w:val="-20"/>
        </w:rPr>
        <w:t xml:space="preserve"> </w:t>
      </w:r>
      <w:r w:rsidRPr="0073506B">
        <w:t>Ramsar</w:t>
      </w:r>
      <w:r w:rsidRPr="0073506B">
        <w:rPr>
          <w:spacing w:val="-20"/>
        </w:rPr>
        <w:t xml:space="preserve"> </w:t>
      </w:r>
      <w:r w:rsidRPr="0073506B">
        <w:t>area</w:t>
      </w:r>
      <w:r w:rsidRPr="0073506B">
        <w:rPr>
          <w:spacing w:val="-20"/>
        </w:rPr>
        <w:t xml:space="preserve"> </w:t>
      </w:r>
      <w:r w:rsidRPr="0073506B">
        <w:t>will</w:t>
      </w:r>
      <w:r w:rsidRPr="0073506B">
        <w:rPr>
          <w:spacing w:val="-20"/>
        </w:rPr>
        <w:t xml:space="preserve"> </w:t>
      </w:r>
      <w:r w:rsidRPr="0073506B">
        <w:t>be</w:t>
      </w:r>
      <w:r w:rsidRPr="0073506B">
        <w:rPr>
          <w:spacing w:val="-20"/>
        </w:rPr>
        <w:t xml:space="preserve"> </w:t>
      </w:r>
      <w:r w:rsidRPr="0073506B">
        <w:t>required.</w:t>
      </w:r>
    </w:p>
    <w:p w14:paraId="417B0B2C" w14:textId="77777777" w:rsidR="0046215C" w:rsidRPr="0073506B" w:rsidRDefault="0046215C" w:rsidP="0046215C">
      <w:pPr>
        <w:spacing w:after="100" w:afterAutospacing="1" w:line="278" w:lineRule="auto"/>
        <w:sectPr w:rsidR="0046215C" w:rsidRPr="0073506B">
          <w:pgSz w:w="11910" w:h="16840"/>
          <w:pgMar w:top="2540" w:right="1680" w:bottom="600" w:left="460" w:header="2350" w:footer="405" w:gutter="0"/>
          <w:cols w:space="720"/>
        </w:sectPr>
      </w:pPr>
    </w:p>
    <w:p w14:paraId="4B0A9152" w14:textId="77777777" w:rsidR="0046215C" w:rsidRPr="0073506B" w:rsidRDefault="0046215C" w:rsidP="0046215C">
      <w:pPr>
        <w:pStyle w:val="Heading1"/>
        <w:spacing w:before="0" w:after="100" w:afterAutospacing="1"/>
      </w:pPr>
      <w:r w:rsidRPr="0073506B">
        <w:rPr>
          <w:w w:val="115"/>
        </w:rPr>
        <w:lastRenderedPageBreak/>
        <w:t xml:space="preserve">A </w:t>
      </w:r>
      <w:r w:rsidRPr="0073506B">
        <w:rPr>
          <w:spacing w:val="-15"/>
          <w:w w:val="115"/>
        </w:rPr>
        <w:t>consultative</w:t>
      </w:r>
      <w:r w:rsidRPr="0073506B">
        <w:rPr>
          <w:spacing w:val="-93"/>
          <w:w w:val="115"/>
        </w:rPr>
        <w:t xml:space="preserve"> </w:t>
      </w:r>
      <w:r w:rsidRPr="0073506B">
        <w:rPr>
          <w:spacing w:val="-10"/>
          <w:w w:val="115"/>
        </w:rPr>
        <w:t>approach</w:t>
      </w:r>
    </w:p>
    <w:p w14:paraId="6F75E4DB" w14:textId="0BE00AA6" w:rsidR="0046215C" w:rsidRPr="0073506B" w:rsidRDefault="0046215C" w:rsidP="0046215C">
      <w:pPr>
        <w:pStyle w:val="BodyText"/>
        <w:spacing w:after="100" w:afterAutospacing="1"/>
        <w:rPr>
          <w:sz w:val="20"/>
        </w:rPr>
      </w:pPr>
    </w:p>
    <w:p w14:paraId="18D99F3F" w14:textId="77777777" w:rsidR="0046215C" w:rsidRPr="0073506B" w:rsidRDefault="0046215C" w:rsidP="0046215C">
      <w:pPr>
        <w:spacing w:after="100" w:afterAutospacing="1"/>
        <w:rPr>
          <w:sz w:val="20"/>
        </w:rPr>
        <w:sectPr w:rsidR="0046215C" w:rsidRPr="0073506B">
          <w:headerReference w:type="even" r:id="rId29"/>
          <w:footerReference w:type="even" r:id="rId30"/>
          <w:footerReference w:type="default" r:id="rId31"/>
          <w:pgSz w:w="11910" w:h="16840"/>
          <w:pgMar w:top="1580" w:right="1280" w:bottom="600" w:left="460" w:header="0" w:footer="405" w:gutter="0"/>
          <w:pgNumType w:start="24"/>
          <w:cols w:space="720"/>
        </w:sectPr>
      </w:pPr>
    </w:p>
    <w:p w14:paraId="6FBEE6C3" w14:textId="77777777" w:rsidR="0046215C" w:rsidRPr="00D57D40" w:rsidRDefault="0046215C" w:rsidP="0046215C">
      <w:r w:rsidRPr="00D57D40">
        <w:lastRenderedPageBreak/>
        <w:t>Infrastructure Victoria has consulted throughout the development</w:t>
      </w:r>
      <w:r w:rsidRPr="00D57D40">
        <w:rPr>
          <w:spacing w:val="-17"/>
        </w:rPr>
        <w:t xml:space="preserve"> </w:t>
      </w:r>
      <w:r w:rsidRPr="00D57D40">
        <w:t>of</w:t>
      </w:r>
      <w:r w:rsidRPr="00D57D40">
        <w:rPr>
          <w:spacing w:val="-17"/>
        </w:rPr>
        <w:t xml:space="preserve"> </w:t>
      </w:r>
      <w:r w:rsidRPr="00D57D40">
        <w:t>this</w:t>
      </w:r>
      <w:r w:rsidRPr="00D57D40">
        <w:rPr>
          <w:spacing w:val="-17"/>
        </w:rPr>
        <w:t xml:space="preserve"> </w:t>
      </w:r>
      <w:r w:rsidRPr="00D57D40">
        <w:t>advice</w:t>
      </w:r>
      <w:r w:rsidRPr="00D57D40">
        <w:rPr>
          <w:spacing w:val="-17"/>
        </w:rPr>
        <w:t xml:space="preserve"> </w:t>
      </w:r>
      <w:r w:rsidRPr="00D57D40">
        <w:t>to</w:t>
      </w:r>
      <w:r w:rsidRPr="00D57D40">
        <w:rPr>
          <w:spacing w:val="-17"/>
        </w:rPr>
        <w:t xml:space="preserve"> </w:t>
      </w:r>
      <w:r w:rsidRPr="00D57D40">
        <w:t>ensure</w:t>
      </w:r>
      <w:r w:rsidRPr="00D57D40">
        <w:rPr>
          <w:spacing w:val="-17"/>
        </w:rPr>
        <w:t xml:space="preserve"> </w:t>
      </w:r>
      <w:r w:rsidRPr="00D57D40">
        <w:t>stakeholders</w:t>
      </w:r>
      <w:r w:rsidRPr="00D57D40">
        <w:rPr>
          <w:spacing w:val="-17"/>
        </w:rPr>
        <w:t xml:space="preserve"> </w:t>
      </w:r>
      <w:r w:rsidRPr="00D57D40">
        <w:t>and</w:t>
      </w:r>
      <w:r w:rsidRPr="00D57D40">
        <w:rPr>
          <w:spacing w:val="-17"/>
        </w:rPr>
        <w:t xml:space="preserve"> </w:t>
      </w:r>
      <w:r w:rsidRPr="00D57D40">
        <w:t>the community</w:t>
      </w:r>
      <w:r w:rsidRPr="00D57D40">
        <w:rPr>
          <w:spacing w:val="-11"/>
        </w:rPr>
        <w:t xml:space="preserve"> </w:t>
      </w:r>
      <w:r w:rsidRPr="00D57D40">
        <w:t>had</w:t>
      </w:r>
      <w:r w:rsidRPr="00D57D40">
        <w:rPr>
          <w:spacing w:val="-11"/>
        </w:rPr>
        <w:t xml:space="preserve"> </w:t>
      </w:r>
      <w:r w:rsidRPr="00D57D40">
        <w:t>a</w:t>
      </w:r>
      <w:r w:rsidRPr="00D57D40">
        <w:rPr>
          <w:spacing w:val="-11"/>
        </w:rPr>
        <w:t xml:space="preserve"> </w:t>
      </w:r>
      <w:r w:rsidRPr="00D57D40">
        <w:t>chance</w:t>
      </w:r>
      <w:r w:rsidRPr="00D57D40">
        <w:rPr>
          <w:spacing w:val="-11"/>
        </w:rPr>
        <w:t xml:space="preserve"> </w:t>
      </w:r>
      <w:r w:rsidRPr="00D57D40">
        <w:t>to</w:t>
      </w:r>
      <w:r w:rsidRPr="00D57D40">
        <w:rPr>
          <w:spacing w:val="-11"/>
        </w:rPr>
        <w:t xml:space="preserve"> </w:t>
      </w:r>
      <w:r w:rsidRPr="00D57D40">
        <w:t>put</w:t>
      </w:r>
      <w:r w:rsidRPr="00D57D40">
        <w:rPr>
          <w:spacing w:val="-11"/>
        </w:rPr>
        <w:t xml:space="preserve"> </w:t>
      </w:r>
      <w:r w:rsidRPr="00D57D40">
        <w:t>forward</w:t>
      </w:r>
      <w:r w:rsidRPr="00D57D40">
        <w:rPr>
          <w:spacing w:val="-11"/>
        </w:rPr>
        <w:t xml:space="preserve"> </w:t>
      </w:r>
      <w:r w:rsidRPr="00D57D40">
        <w:t>their</w:t>
      </w:r>
      <w:r w:rsidRPr="00D57D40">
        <w:rPr>
          <w:spacing w:val="-11"/>
        </w:rPr>
        <w:t xml:space="preserve"> </w:t>
      </w:r>
      <w:r w:rsidRPr="00D57D40">
        <w:t>views.</w:t>
      </w:r>
    </w:p>
    <w:p w14:paraId="09A7AD7F" w14:textId="77777777" w:rsidR="0046215C" w:rsidRDefault="0046215C" w:rsidP="0046215C"/>
    <w:p w14:paraId="00B78EEC" w14:textId="77777777" w:rsidR="0046215C" w:rsidRPr="00D57D40" w:rsidRDefault="0046215C" w:rsidP="0046215C">
      <w:r w:rsidRPr="00D57D40">
        <w:t xml:space="preserve">Infrastructure Victoria endeavoured to undertake a transparent engagement program with the community, industry and other stakeholders. Our program was developed in line with the </w:t>
      </w:r>
      <w:r w:rsidRPr="00D57D40">
        <w:rPr>
          <w:spacing w:val="-4"/>
        </w:rPr>
        <w:t xml:space="preserve">Terms </w:t>
      </w:r>
      <w:r w:rsidRPr="00D57D40">
        <w:t>of Reference which required</w:t>
      </w:r>
      <w:r w:rsidRPr="00D57D40">
        <w:rPr>
          <w:spacing w:val="-13"/>
        </w:rPr>
        <w:t xml:space="preserve"> </w:t>
      </w:r>
      <w:r w:rsidRPr="00D57D40">
        <w:t>us</w:t>
      </w:r>
      <w:r w:rsidRPr="00D57D40">
        <w:rPr>
          <w:spacing w:val="-13"/>
        </w:rPr>
        <w:t xml:space="preserve"> </w:t>
      </w:r>
      <w:r w:rsidRPr="00D57D40">
        <w:t>to</w:t>
      </w:r>
      <w:r w:rsidRPr="00D57D40">
        <w:rPr>
          <w:spacing w:val="-13"/>
        </w:rPr>
        <w:t xml:space="preserve"> </w:t>
      </w:r>
      <w:r w:rsidRPr="00D57D40">
        <w:t>promote</w:t>
      </w:r>
      <w:r w:rsidRPr="00D57D40">
        <w:rPr>
          <w:spacing w:val="-13"/>
        </w:rPr>
        <w:t xml:space="preserve"> </w:t>
      </w:r>
      <w:r w:rsidRPr="00D57D40">
        <w:t>a</w:t>
      </w:r>
      <w:r w:rsidRPr="00D57D40">
        <w:rPr>
          <w:spacing w:val="-13"/>
        </w:rPr>
        <w:t xml:space="preserve"> </w:t>
      </w:r>
      <w:r w:rsidRPr="00D57D40">
        <w:t>deep,</w:t>
      </w:r>
      <w:r w:rsidRPr="00D57D40">
        <w:rPr>
          <w:spacing w:val="-13"/>
        </w:rPr>
        <w:t xml:space="preserve"> </w:t>
      </w:r>
      <w:r w:rsidRPr="00D57D40">
        <w:t>informed</w:t>
      </w:r>
      <w:r w:rsidRPr="00D57D40">
        <w:rPr>
          <w:spacing w:val="-13"/>
        </w:rPr>
        <w:t xml:space="preserve"> </w:t>
      </w:r>
      <w:r w:rsidRPr="00D57D40">
        <w:t>discussion,</w:t>
      </w:r>
      <w:r w:rsidRPr="00D57D40">
        <w:rPr>
          <w:spacing w:val="-13"/>
        </w:rPr>
        <w:t xml:space="preserve"> </w:t>
      </w:r>
      <w:r w:rsidRPr="00D57D40">
        <w:t>while building</w:t>
      </w:r>
      <w:r w:rsidRPr="00D57D40">
        <w:rPr>
          <w:spacing w:val="-16"/>
        </w:rPr>
        <w:t xml:space="preserve"> </w:t>
      </w:r>
      <w:r w:rsidRPr="00D57D40">
        <w:t>consensus</w:t>
      </w:r>
      <w:r w:rsidRPr="00D57D40">
        <w:rPr>
          <w:spacing w:val="-16"/>
        </w:rPr>
        <w:t xml:space="preserve"> </w:t>
      </w:r>
      <w:r w:rsidRPr="00D57D40">
        <w:t>on</w:t>
      </w:r>
      <w:r w:rsidRPr="00D57D40">
        <w:rPr>
          <w:spacing w:val="-16"/>
        </w:rPr>
        <w:t xml:space="preserve"> </w:t>
      </w:r>
      <w:r w:rsidRPr="00D57D40">
        <w:t>the</w:t>
      </w:r>
      <w:r w:rsidRPr="00D57D40">
        <w:rPr>
          <w:spacing w:val="-16"/>
        </w:rPr>
        <w:t xml:space="preserve"> </w:t>
      </w:r>
      <w:r w:rsidRPr="00D57D40">
        <w:t>key</w:t>
      </w:r>
      <w:r w:rsidRPr="00D57D40">
        <w:rPr>
          <w:spacing w:val="-16"/>
        </w:rPr>
        <w:t xml:space="preserve"> </w:t>
      </w:r>
      <w:r w:rsidRPr="00D57D40">
        <w:t>issues</w:t>
      </w:r>
      <w:r w:rsidRPr="00D57D40">
        <w:rPr>
          <w:spacing w:val="-16"/>
        </w:rPr>
        <w:t xml:space="preserve"> </w:t>
      </w:r>
      <w:r w:rsidRPr="00D57D40">
        <w:t>of</w:t>
      </w:r>
      <w:r w:rsidRPr="00D57D40">
        <w:rPr>
          <w:spacing w:val="-16"/>
        </w:rPr>
        <w:t xml:space="preserve"> </w:t>
      </w:r>
      <w:r w:rsidRPr="00D57D40">
        <w:t>public</w:t>
      </w:r>
      <w:r w:rsidRPr="00D57D40">
        <w:rPr>
          <w:spacing w:val="-16"/>
        </w:rPr>
        <w:t xml:space="preserve"> </w:t>
      </w:r>
      <w:r w:rsidRPr="00D57D40">
        <w:t>importance, policy</w:t>
      </w:r>
      <w:r w:rsidRPr="00D57D40">
        <w:rPr>
          <w:spacing w:val="-19"/>
        </w:rPr>
        <w:t xml:space="preserve"> </w:t>
      </w:r>
      <w:r w:rsidRPr="00D57D40">
        <w:t>priorities,</w:t>
      </w:r>
      <w:r w:rsidRPr="00D57D40">
        <w:rPr>
          <w:spacing w:val="-19"/>
        </w:rPr>
        <w:t xml:space="preserve"> </w:t>
      </w:r>
      <w:r w:rsidRPr="00D57D40">
        <w:t>options</w:t>
      </w:r>
      <w:r w:rsidRPr="00D57D40">
        <w:rPr>
          <w:spacing w:val="-19"/>
        </w:rPr>
        <w:t xml:space="preserve"> </w:t>
      </w:r>
      <w:r w:rsidRPr="00D57D40">
        <w:t>and</w:t>
      </w:r>
      <w:r w:rsidRPr="00D57D40">
        <w:rPr>
          <w:spacing w:val="-19"/>
        </w:rPr>
        <w:t xml:space="preserve"> </w:t>
      </w:r>
      <w:r w:rsidRPr="00D57D40">
        <w:t>trade-offs.</w:t>
      </w:r>
    </w:p>
    <w:p w14:paraId="1CF2A68A" w14:textId="77777777" w:rsidR="0046215C" w:rsidRDefault="0046215C" w:rsidP="0046215C"/>
    <w:p w14:paraId="23EBB575" w14:textId="77777777" w:rsidR="0046215C" w:rsidRPr="00D57D40" w:rsidRDefault="0046215C" w:rsidP="0046215C">
      <w:r w:rsidRPr="00D57D40">
        <w:t>Through two phases of consultation, and a rolling program</w:t>
      </w:r>
      <w:r w:rsidRPr="00D57D40">
        <w:rPr>
          <w:spacing w:val="-13"/>
        </w:rPr>
        <w:t xml:space="preserve"> </w:t>
      </w:r>
      <w:r w:rsidRPr="00D57D40">
        <w:t>of</w:t>
      </w:r>
      <w:r w:rsidRPr="00D57D40">
        <w:rPr>
          <w:spacing w:val="-13"/>
        </w:rPr>
        <w:t xml:space="preserve"> </w:t>
      </w:r>
      <w:r w:rsidRPr="00D57D40">
        <w:t>engagement,</w:t>
      </w:r>
      <w:r w:rsidRPr="00D57D40">
        <w:rPr>
          <w:spacing w:val="-13"/>
        </w:rPr>
        <w:t xml:space="preserve"> </w:t>
      </w:r>
      <w:r w:rsidRPr="00D57D40">
        <w:t>we</w:t>
      </w:r>
      <w:r w:rsidRPr="00D57D40">
        <w:rPr>
          <w:spacing w:val="-13"/>
        </w:rPr>
        <w:t xml:space="preserve"> </w:t>
      </w:r>
      <w:r w:rsidRPr="00D57D40">
        <w:t>heard</w:t>
      </w:r>
      <w:r w:rsidRPr="00D57D40">
        <w:rPr>
          <w:spacing w:val="-13"/>
        </w:rPr>
        <w:t xml:space="preserve"> </w:t>
      </w:r>
      <w:r w:rsidRPr="00D57D40">
        <w:t>views</w:t>
      </w:r>
      <w:r w:rsidRPr="00D57D40">
        <w:rPr>
          <w:spacing w:val="-13"/>
        </w:rPr>
        <w:t xml:space="preserve"> </w:t>
      </w:r>
      <w:r w:rsidRPr="00D57D40">
        <w:t>from</w:t>
      </w:r>
      <w:r w:rsidRPr="00D57D40">
        <w:rPr>
          <w:spacing w:val="-13"/>
        </w:rPr>
        <w:t xml:space="preserve"> </w:t>
      </w:r>
      <w:r w:rsidRPr="00D57D40">
        <w:t>a</w:t>
      </w:r>
      <w:r w:rsidRPr="00D57D40">
        <w:rPr>
          <w:spacing w:val="-13"/>
        </w:rPr>
        <w:t xml:space="preserve"> </w:t>
      </w:r>
      <w:r w:rsidRPr="00D57D40">
        <w:t>broad range</w:t>
      </w:r>
      <w:r w:rsidRPr="00D57D40">
        <w:rPr>
          <w:spacing w:val="-18"/>
        </w:rPr>
        <w:t xml:space="preserve"> </w:t>
      </w:r>
      <w:r w:rsidRPr="00D57D40">
        <w:t>of</w:t>
      </w:r>
      <w:r w:rsidRPr="00D57D40">
        <w:rPr>
          <w:spacing w:val="-18"/>
        </w:rPr>
        <w:t xml:space="preserve"> </w:t>
      </w:r>
      <w:r w:rsidRPr="00D57D40">
        <w:t>stakeholders</w:t>
      </w:r>
      <w:r w:rsidRPr="00D57D40">
        <w:rPr>
          <w:spacing w:val="-18"/>
        </w:rPr>
        <w:t xml:space="preserve"> </w:t>
      </w:r>
      <w:r w:rsidRPr="00D57D40">
        <w:t>and</w:t>
      </w:r>
      <w:r w:rsidRPr="00D57D40">
        <w:rPr>
          <w:spacing w:val="-18"/>
        </w:rPr>
        <w:t xml:space="preserve"> </w:t>
      </w:r>
      <w:r w:rsidRPr="00D57D40">
        <w:t>the</w:t>
      </w:r>
      <w:r w:rsidRPr="00D57D40">
        <w:rPr>
          <w:spacing w:val="-18"/>
        </w:rPr>
        <w:t xml:space="preserve"> </w:t>
      </w:r>
      <w:r w:rsidRPr="00D57D40">
        <w:t>community.</w:t>
      </w:r>
      <w:r w:rsidRPr="00D57D40">
        <w:rPr>
          <w:spacing w:val="-18"/>
        </w:rPr>
        <w:t xml:space="preserve"> </w:t>
      </w:r>
      <w:r w:rsidRPr="00D57D40">
        <w:t>While</w:t>
      </w:r>
      <w:r w:rsidRPr="00D57D40">
        <w:rPr>
          <w:spacing w:val="-18"/>
        </w:rPr>
        <w:t xml:space="preserve"> </w:t>
      </w:r>
      <w:r w:rsidRPr="00D57D40">
        <w:t>views on some topics differed, we consistently heard that people appreciated the openness of the process and the opportunity to be involved. The ports page on Infrastructure</w:t>
      </w:r>
      <w:r w:rsidRPr="00D57D40">
        <w:rPr>
          <w:spacing w:val="-31"/>
        </w:rPr>
        <w:t xml:space="preserve"> </w:t>
      </w:r>
      <w:r w:rsidRPr="00D57D40">
        <w:t>Victoria’s</w:t>
      </w:r>
      <w:r w:rsidRPr="00D57D40">
        <w:rPr>
          <w:spacing w:val="-31"/>
        </w:rPr>
        <w:t xml:space="preserve"> </w:t>
      </w:r>
      <w:r w:rsidRPr="00D57D40">
        <w:t>consultation</w:t>
      </w:r>
      <w:r w:rsidRPr="00D57D40">
        <w:rPr>
          <w:spacing w:val="-31"/>
        </w:rPr>
        <w:t xml:space="preserve"> </w:t>
      </w:r>
      <w:r w:rsidRPr="00D57D40">
        <w:t>website</w:t>
      </w:r>
      <w:r w:rsidRPr="00D57D40">
        <w:rPr>
          <w:spacing w:val="-31"/>
        </w:rPr>
        <w:t xml:space="preserve"> </w:t>
      </w:r>
      <w:r w:rsidRPr="00D57D40">
        <w:t>was</w:t>
      </w:r>
      <w:r w:rsidRPr="00D57D40">
        <w:rPr>
          <w:spacing w:val="-31"/>
        </w:rPr>
        <w:t xml:space="preserve"> </w:t>
      </w:r>
      <w:r w:rsidRPr="00D57D40">
        <w:t>visited</w:t>
      </w:r>
      <w:r>
        <w:t xml:space="preserve"> </w:t>
      </w:r>
      <w:r w:rsidRPr="00D57D40">
        <w:t>over</w:t>
      </w:r>
      <w:r w:rsidRPr="00D57D40">
        <w:rPr>
          <w:spacing w:val="-13"/>
        </w:rPr>
        <w:t xml:space="preserve"> </w:t>
      </w:r>
      <w:r w:rsidRPr="00D57D40">
        <w:t>3,300</w:t>
      </w:r>
      <w:r w:rsidRPr="00D57D40">
        <w:rPr>
          <w:spacing w:val="-13"/>
        </w:rPr>
        <w:t xml:space="preserve"> </w:t>
      </w:r>
      <w:r w:rsidRPr="00D57D40">
        <w:t>times</w:t>
      </w:r>
      <w:r w:rsidRPr="00D57D40">
        <w:rPr>
          <w:spacing w:val="-13"/>
        </w:rPr>
        <w:t xml:space="preserve"> </w:t>
      </w:r>
      <w:r w:rsidRPr="00D57D40">
        <w:t>during</w:t>
      </w:r>
      <w:r w:rsidRPr="00D57D40">
        <w:rPr>
          <w:spacing w:val="-13"/>
        </w:rPr>
        <w:t xml:space="preserve"> </w:t>
      </w:r>
      <w:r w:rsidRPr="00D57D40">
        <w:t>development</w:t>
      </w:r>
      <w:r w:rsidRPr="00D57D40">
        <w:rPr>
          <w:spacing w:val="-13"/>
        </w:rPr>
        <w:t xml:space="preserve"> </w:t>
      </w:r>
      <w:r w:rsidRPr="00D57D40">
        <w:t>of</w:t>
      </w:r>
      <w:r w:rsidRPr="00D57D40">
        <w:rPr>
          <w:spacing w:val="-13"/>
        </w:rPr>
        <w:t xml:space="preserve"> </w:t>
      </w:r>
      <w:r w:rsidRPr="00D57D40">
        <w:t>the</w:t>
      </w:r>
      <w:r w:rsidRPr="00D57D40">
        <w:rPr>
          <w:spacing w:val="-13"/>
        </w:rPr>
        <w:t xml:space="preserve"> </w:t>
      </w:r>
      <w:r w:rsidRPr="00D57D40">
        <w:t>advice</w:t>
      </w:r>
      <w:r w:rsidRPr="00D57D40">
        <w:rPr>
          <w:spacing w:val="-13"/>
        </w:rPr>
        <w:t xml:space="preserve"> </w:t>
      </w:r>
      <w:r w:rsidRPr="00D57D40">
        <w:t>and</w:t>
      </w:r>
      <w:r w:rsidRPr="00D57D40">
        <w:rPr>
          <w:spacing w:val="-13"/>
        </w:rPr>
        <w:t xml:space="preserve"> </w:t>
      </w:r>
      <w:r w:rsidRPr="00D57D40">
        <w:t>our</w:t>
      </w:r>
      <w:r w:rsidRPr="00D57D40">
        <w:rPr>
          <w:w w:val="97"/>
        </w:rPr>
        <w:t xml:space="preserve"> </w:t>
      </w:r>
      <w:r w:rsidRPr="00D57D40">
        <w:t>two ports discussion papers were downloaded a total of over 3,700</w:t>
      </w:r>
      <w:r w:rsidRPr="00D57D40">
        <w:rPr>
          <w:spacing w:val="-31"/>
        </w:rPr>
        <w:t xml:space="preserve"> </w:t>
      </w:r>
      <w:r w:rsidRPr="00D57D40">
        <w:t>times.</w:t>
      </w:r>
    </w:p>
    <w:p w14:paraId="249D06C3" w14:textId="77777777" w:rsidR="0046215C" w:rsidRPr="00D57D40" w:rsidRDefault="0046215C" w:rsidP="0046215C">
      <w:r w:rsidRPr="00D57D40">
        <w:br w:type="column"/>
      </w:r>
      <w:r w:rsidRPr="00D57D40">
        <w:lastRenderedPageBreak/>
        <w:t>Through</w:t>
      </w:r>
      <w:r w:rsidRPr="00D57D40">
        <w:rPr>
          <w:spacing w:val="-30"/>
        </w:rPr>
        <w:t xml:space="preserve"> </w:t>
      </w:r>
      <w:r w:rsidRPr="00D57D40">
        <w:t>our</w:t>
      </w:r>
      <w:r w:rsidRPr="00D57D40">
        <w:rPr>
          <w:spacing w:val="-30"/>
        </w:rPr>
        <w:t xml:space="preserve"> </w:t>
      </w:r>
      <w:r w:rsidRPr="00D57D40">
        <w:t>program,</w:t>
      </w:r>
      <w:r w:rsidRPr="00D57D40">
        <w:rPr>
          <w:spacing w:val="-30"/>
        </w:rPr>
        <w:t xml:space="preserve"> </w:t>
      </w:r>
      <w:r w:rsidRPr="00D57D40">
        <w:t>Infrastructure</w:t>
      </w:r>
      <w:r w:rsidRPr="00D57D40">
        <w:rPr>
          <w:spacing w:val="-30"/>
        </w:rPr>
        <w:t xml:space="preserve"> </w:t>
      </w:r>
      <w:r w:rsidRPr="00D57D40">
        <w:t>Victoria</w:t>
      </w:r>
      <w:r w:rsidRPr="00D57D40">
        <w:rPr>
          <w:spacing w:val="-30"/>
        </w:rPr>
        <w:t xml:space="preserve"> </w:t>
      </w:r>
      <w:r w:rsidRPr="00D57D40">
        <w:t>received substantial</w:t>
      </w:r>
      <w:r w:rsidRPr="00D57D40">
        <w:rPr>
          <w:spacing w:val="-24"/>
        </w:rPr>
        <w:t xml:space="preserve"> </w:t>
      </w:r>
      <w:r w:rsidRPr="00D57D40">
        <w:t>feedback</w:t>
      </w:r>
      <w:r w:rsidRPr="00D57D40">
        <w:rPr>
          <w:spacing w:val="-24"/>
        </w:rPr>
        <w:t xml:space="preserve"> </w:t>
      </w:r>
      <w:r w:rsidRPr="00D57D40">
        <w:t>on:</w:t>
      </w:r>
    </w:p>
    <w:p w14:paraId="371919FB" w14:textId="77777777" w:rsidR="0046215C" w:rsidRPr="00D57D40" w:rsidRDefault="0046215C" w:rsidP="00E14DFD">
      <w:pPr>
        <w:pStyle w:val="ListParagraph"/>
        <w:numPr>
          <w:ilvl w:val="0"/>
          <w:numId w:val="24"/>
        </w:numPr>
      </w:pPr>
      <w:r w:rsidRPr="00D57D40">
        <w:t>the</w:t>
      </w:r>
      <w:r w:rsidRPr="00D57D40">
        <w:rPr>
          <w:spacing w:val="-8"/>
        </w:rPr>
        <w:t xml:space="preserve"> </w:t>
      </w:r>
      <w:r w:rsidRPr="00D57D40">
        <w:t>key</w:t>
      </w:r>
      <w:r w:rsidRPr="00D57D40">
        <w:rPr>
          <w:spacing w:val="-8"/>
        </w:rPr>
        <w:t xml:space="preserve"> </w:t>
      </w:r>
      <w:r w:rsidRPr="00D57D40">
        <w:t>factors</w:t>
      </w:r>
      <w:r w:rsidRPr="00D57D40">
        <w:rPr>
          <w:spacing w:val="-8"/>
        </w:rPr>
        <w:t xml:space="preserve"> </w:t>
      </w:r>
      <w:r w:rsidRPr="00D57D40">
        <w:t>necessary</w:t>
      </w:r>
      <w:r w:rsidRPr="00D57D40">
        <w:rPr>
          <w:spacing w:val="-8"/>
        </w:rPr>
        <w:t xml:space="preserve"> </w:t>
      </w:r>
      <w:r w:rsidRPr="00D57D40">
        <w:t>for</w:t>
      </w:r>
      <w:r w:rsidRPr="00D57D40">
        <w:rPr>
          <w:spacing w:val="-8"/>
        </w:rPr>
        <w:t xml:space="preserve"> </w:t>
      </w:r>
      <w:r w:rsidRPr="00D57D40">
        <w:t>deciding</w:t>
      </w:r>
      <w:r w:rsidRPr="00D57D40">
        <w:rPr>
          <w:spacing w:val="-8"/>
        </w:rPr>
        <w:t xml:space="preserve"> </w:t>
      </w:r>
      <w:r w:rsidRPr="00D57D40">
        <w:t>when</w:t>
      </w:r>
      <w:r w:rsidRPr="00D57D40">
        <w:rPr>
          <w:spacing w:val="-8"/>
        </w:rPr>
        <w:t xml:space="preserve"> </w:t>
      </w:r>
      <w:r w:rsidRPr="00D57D40">
        <w:t>a</w:t>
      </w:r>
      <w:r w:rsidRPr="00D57D40">
        <w:rPr>
          <w:spacing w:val="-8"/>
        </w:rPr>
        <w:t xml:space="preserve"> </w:t>
      </w:r>
      <w:r w:rsidRPr="00D57D40">
        <w:t>second port will be needed, where it should be located, and what</w:t>
      </w:r>
      <w:r w:rsidRPr="00D57D40">
        <w:rPr>
          <w:spacing w:val="-13"/>
        </w:rPr>
        <w:t xml:space="preserve"> </w:t>
      </w:r>
      <w:r w:rsidRPr="00D57D40">
        <w:t>should</w:t>
      </w:r>
      <w:r w:rsidRPr="00D57D40">
        <w:rPr>
          <w:spacing w:val="-13"/>
        </w:rPr>
        <w:t xml:space="preserve"> </w:t>
      </w:r>
      <w:r w:rsidRPr="00D57D40">
        <w:t>drive</w:t>
      </w:r>
      <w:r w:rsidRPr="00D57D40">
        <w:rPr>
          <w:spacing w:val="-13"/>
        </w:rPr>
        <w:t xml:space="preserve"> </w:t>
      </w:r>
      <w:r w:rsidRPr="00D57D40">
        <w:t>these</w:t>
      </w:r>
      <w:r w:rsidRPr="00D57D40">
        <w:rPr>
          <w:spacing w:val="-13"/>
        </w:rPr>
        <w:t xml:space="preserve"> </w:t>
      </w:r>
      <w:r w:rsidRPr="00D57D40">
        <w:t>decisions</w:t>
      </w:r>
    </w:p>
    <w:p w14:paraId="590677AE" w14:textId="77777777" w:rsidR="0046215C" w:rsidRPr="00D57D40" w:rsidRDefault="0046215C" w:rsidP="00E14DFD">
      <w:pPr>
        <w:pStyle w:val="ListParagraph"/>
        <w:numPr>
          <w:ilvl w:val="0"/>
          <w:numId w:val="24"/>
        </w:numPr>
      </w:pPr>
      <w:r w:rsidRPr="00D57D40">
        <w:t>the evidence base underpinning the development of the</w:t>
      </w:r>
      <w:r w:rsidRPr="00D57D40">
        <w:rPr>
          <w:spacing w:val="-14"/>
        </w:rPr>
        <w:t xml:space="preserve"> </w:t>
      </w:r>
      <w:r w:rsidRPr="00D57D40">
        <w:t>advice</w:t>
      </w:r>
      <w:r w:rsidRPr="00D57D40">
        <w:rPr>
          <w:spacing w:val="-14"/>
        </w:rPr>
        <w:t xml:space="preserve"> </w:t>
      </w:r>
      <w:r w:rsidRPr="00D57D40">
        <w:t>to</w:t>
      </w:r>
      <w:r w:rsidRPr="00D57D40">
        <w:rPr>
          <w:spacing w:val="-14"/>
        </w:rPr>
        <w:t xml:space="preserve"> </w:t>
      </w:r>
      <w:r w:rsidRPr="00D57D40">
        <w:t>government,</w:t>
      </w:r>
      <w:r w:rsidRPr="00D57D40">
        <w:rPr>
          <w:spacing w:val="-14"/>
        </w:rPr>
        <w:t xml:space="preserve"> </w:t>
      </w:r>
      <w:r w:rsidRPr="00D57D40">
        <w:t>including</w:t>
      </w:r>
      <w:r w:rsidRPr="00D57D40">
        <w:rPr>
          <w:spacing w:val="-14"/>
        </w:rPr>
        <w:t xml:space="preserve"> </w:t>
      </w:r>
      <w:r w:rsidRPr="00D57D40">
        <w:t>technical</w:t>
      </w:r>
      <w:r w:rsidRPr="00D57D40">
        <w:rPr>
          <w:spacing w:val="-14"/>
        </w:rPr>
        <w:t xml:space="preserve"> </w:t>
      </w:r>
      <w:r w:rsidRPr="00D57D40">
        <w:t>studies.</w:t>
      </w:r>
    </w:p>
    <w:p w14:paraId="682A26ED" w14:textId="77777777" w:rsidR="005C016C" w:rsidRDefault="005C016C" w:rsidP="0046215C"/>
    <w:p w14:paraId="34242E56" w14:textId="77777777" w:rsidR="0046215C" w:rsidRPr="00D57D40" w:rsidRDefault="0046215C" w:rsidP="0046215C">
      <w:r w:rsidRPr="00D57D40">
        <w:t>Through</w:t>
      </w:r>
      <w:r w:rsidRPr="00D57D40">
        <w:rPr>
          <w:spacing w:val="-18"/>
        </w:rPr>
        <w:t xml:space="preserve"> </w:t>
      </w:r>
      <w:r w:rsidRPr="00D57D40">
        <w:t>a</w:t>
      </w:r>
      <w:r w:rsidRPr="00D57D40">
        <w:rPr>
          <w:spacing w:val="-18"/>
        </w:rPr>
        <w:t xml:space="preserve"> </w:t>
      </w:r>
      <w:r w:rsidRPr="00D57D40">
        <w:t>range</w:t>
      </w:r>
      <w:r w:rsidRPr="00D57D40">
        <w:rPr>
          <w:spacing w:val="-18"/>
        </w:rPr>
        <w:t xml:space="preserve"> </w:t>
      </w:r>
      <w:r w:rsidRPr="00D57D40">
        <w:t>of</w:t>
      </w:r>
      <w:r w:rsidRPr="00D57D40">
        <w:rPr>
          <w:spacing w:val="-18"/>
        </w:rPr>
        <w:t xml:space="preserve"> </w:t>
      </w:r>
      <w:r w:rsidRPr="00D57D40">
        <w:t>consultation</w:t>
      </w:r>
      <w:r w:rsidRPr="00D57D40">
        <w:rPr>
          <w:spacing w:val="-18"/>
        </w:rPr>
        <w:t xml:space="preserve"> </w:t>
      </w:r>
      <w:r w:rsidRPr="00D57D40">
        <w:t>activities,</w:t>
      </w:r>
      <w:r w:rsidRPr="00D57D40">
        <w:rPr>
          <w:spacing w:val="-18"/>
        </w:rPr>
        <w:t xml:space="preserve"> </w:t>
      </w:r>
      <w:r w:rsidRPr="00D57D40">
        <w:t>we</w:t>
      </w:r>
      <w:r w:rsidRPr="00D57D40">
        <w:rPr>
          <w:spacing w:val="-18"/>
        </w:rPr>
        <w:t xml:space="preserve"> </w:t>
      </w:r>
      <w:r w:rsidRPr="00D57D40">
        <w:t>heard</w:t>
      </w:r>
      <w:r w:rsidRPr="00D57D40">
        <w:rPr>
          <w:spacing w:val="-18"/>
        </w:rPr>
        <w:t xml:space="preserve"> </w:t>
      </w:r>
      <w:r w:rsidRPr="00D57D40">
        <w:t>the views</w:t>
      </w:r>
      <w:r w:rsidRPr="00D57D40">
        <w:rPr>
          <w:spacing w:val="-24"/>
        </w:rPr>
        <w:t xml:space="preserve"> </w:t>
      </w:r>
      <w:r w:rsidRPr="00D57D40">
        <w:t>of:</w:t>
      </w:r>
    </w:p>
    <w:p w14:paraId="6B1263B8" w14:textId="77777777" w:rsidR="0046215C" w:rsidRPr="00D57D40" w:rsidRDefault="0046215C" w:rsidP="00E14DFD">
      <w:pPr>
        <w:pStyle w:val="ListParagraph"/>
        <w:numPr>
          <w:ilvl w:val="0"/>
          <w:numId w:val="25"/>
        </w:numPr>
      </w:pPr>
      <w:r w:rsidRPr="00D57D40">
        <w:t>local</w:t>
      </w:r>
      <w:r w:rsidRPr="00D57D40">
        <w:rPr>
          <w:spacing w:val="-29"/>
        </w:rPr>
        <w:t xml:space="preserve"> </w:t>
      </w:r>
      <w:r w:rsidRPr="00D57D40">
        <w:t>government</w:t>
      </w:r>
    </w:p>
    <w:p w14:paraId="3B8878D0" w14:textId="77777777" w:rsidR="0046215C" w:rsidRPr="00D57D40" w:rsidRDefault="0046215C" w:rsidP="00E14DFD">
      <w:pPr>
        <w:pStyle w:val="ListParagraph"/>
        <w:numPr>
          <w:ilvl w:val="0"/>
          <w:numId w:val="25"/>
        </w:numPr>
      </w:pPr>
      <w:r w:rsidRPr="00D57D40">
        <w:t>port operations and</w:t>
      </w:r>
      <w:r w:rsidRPr="00D57D40">
        <w:rPr>
          <w:spacing w:val="-25"/>
        </w:rPr>
        <w:t xml:space="preserve"> </w:t>
      </w:r>
      <w:r w:rsidRPr="00D57D40">
        <w:t>management</w:t>
      </w:r>
    </w:p>
    <w:p w14:paraId="7D8F9DD9" w14:textId="77777777" w:rsidR="0046215C" w:rsidRPr="00D57D40" w:rsidRDefault="0046215C" w:rsidP="00E14DFD">
      <w:pPr>
        <w:pStyle w:val="ListParagraph"/>
        <w:numPr>
          <w:ilvl w:val="0"/>
          <w:numId w:val="25"/>
        </w:numPr>
      </w:pPr>
      <w:r w:rsidRPr="00D57D40">
        <w:t>logistics</w:t>
      </w:r>
      <w:r w:rsidRPr="00D57D40">
        <w:rPr>
          <w:spacing w:val="-21"/>
        </w:rPr>
        <w:t xml:space="preserve"> </w:t>
      </w:r>
      <w:r w:rsidRPr="00D57D40">
        <w:t>and</w:t>
      </w:r>
      <w:r w:rsidRPr="00D57D40">
        <w:rPr>
          <w:spacing w:val="-21"/>
        </w:rPr>
        <w:t xml:space="preserve"> </w:t>
      </w:r>
      <w:r w:rsidRPr="00D57D40">
        <w:t>freight</w:t>
      </w:r>
      <w:r w:rsidRPr="00D57D40">
        <w:rPr>
          <w:spacing w:val="-21"/>
        </w:rPr>
        <w:t xml:space="preserve"> </w:t>
      </w:r>
      <w:r w:rsidRPr="00D57D40">
        <w:t>organisations</w:t>
      </w:r>
    </w:p>
    <w:p w14:paraId="09A78951" w14:textId="77777777" w:rsidR="0046215C" w:rsidRPr="00D57D40" w:rsidRDefault="0046215C" w:rsidP="00E14DFD">
      <w:pPr>
        <w:pStyle w:val="ListParagraph"/>
        <w:numPr>
          <w:ilvl w:val="0"/>
          <w:numId w:val="25"/>
        </w:numPr>
      </w:pPr>
      <w:r w:rsidRPr="00D57D40">
        <w:t>education,</w:t>
      </w:r>
      <w:r w:rsidRPr="00D57D40">
        <w:rPr>
          <w:spacing w:val="-19"/>
        </w:rPr>
        <w:t xml:space="preserve"> </w:t>
      </w:r>
      <w:r w:rsidRPr="00D57D40">
        <w:t>research</w:t>
      </w:r>
      <w:r w:rsidRPr="00D57D40">
        <w:rPr>
          <w:spacing w:val="-19"/>
        </w:rPr>
        <w:t xml:space="preserve"> </w:t>
      </w:r>
      <w:r w:rsidRPr="00D57D40">
        <w:t>and</w:t>
      </w:r>
      <w:r w:rsidRPr="00D57D40">
        <w:rPr>
          <w:spacing w:val="-19"/>
        </w:rPr>
        <w:t xml:space="preserve"> </w:t>
      </w:r>
      <w:r w:rsidRPr="00D57D40">
        <w:t>policy</w:t>
      </w:r>
      <w:r w:rsidRPr="00D57D40">
        <w:rPr>
          <w:spacing w:val="-19"/>
        </w:rPr>
        <w:t xml:space="preserve"> </w:t>
      </w:r>
      <w:r w:rsidRPr="00D57D40">
        <w:t>organisations</w:t>
      </w:r>
    </w:p>
    <w:p w14:paraId="7B4BA916" w14:textId="77777777" w:rsidR="0046215C" w:rsidRPr="00D57D40" w:rsidRDefault="0046215C" w:rsidP="00E14DFD">
      <w:pPr>
        <w:pStyle w:val="ListParagraph"/>
        <w:numPr>
          <w:ilvl w:val="0"/>
          <w:numId w:val="25"/>
        </w:numPr>
      </w:pPr>
      <w:r w:rsidRPr="00D57D40">
        <w:t>planning</w:t>
      </w:r>
      <w:r w:rsidRPr="00D57D40">
        <w:rPr>
          <w:spacing w:val="-18"/>
        </w:rPr>
        <w:t xml:space="preserve"> </w:t>
      </w:r>
      <w:r w:rsidRPr="00D57D40">
        <w:t>and</w:t>
      </w:r>
      <w:r w:rsidRPr="00D57D40">
        <w:rPr>
          <w:spacing w:val="-18"/>
        </w:rPr>
        <w:t xml:space="preserve"> </w:t>
      </w:r>
      <w:r w:rsidRPr="00D57D40">
        <w:t>economic</w:t>
      </w:r>
      <w:r w:rsidRPr="00D57D40">
        <w:rPr>
          <w:spacing w:val="-18"/>
        </w:rPr>
        <w:t xml:space="preserve"> </w:t>
      </w:r>
      <w:r w:rsidRPr="00D57D40">
        <w:t>development</w:t>
      </w:r>
      <w:r w:rsidRPr="00D57D40">
        <w:rPr>
          <w:spacing w:val="-18"/>
        </w:rPr>
        <w:t xml:space="preserve"> </w:t>
      </w:r>
      <w:r w:rsidRPr="00D57D40">
        <w:t>organisations</w:t>
      </w:r>
    </w:p>
    <w:p w14:paraId="20A2A7D5" w14:textId="77777777" w:rsidR="0046215C" w:rsidRPr="00D57D40" w:rsidRDefault="0046215C" w:rsidP="00E14DFD">
      <w:pPr>
        <w:pStyle w:val="ListParagraph"/>
        <w:numPr>
          <w:ilvl w:val="0"/>
          <w:numId w:val="25"/>
        </w:numPr>
      </w:pPr>
      <w:r w:rsidRPr="00D57D40">
        <w:t>environmental</w:t>
      </w:r>
      <w:r w:rsidRPr="00D57D40">
        <w:rPr>
          <w:spacing w:val="-19"/>
        </w:rPr>
        <w:t xml:space="preserve"> </w:t>
      </w:r>
      <w:r w:rsidRPr="00D57D40">
        <w:t>conservation</w:t>
      </w:r>
      <w:r w:rsidRPr="00D57D40">
        <w:rPr>
          <w:spacing w:val="-19"/>
        </w:rPr>
        <w:t xml:space="preserve"> </w:t>
      </w:r>
      <w:r w:rsidRPr="00D57D40">
        <w:t>and</w:t>
      </w:r>
      <w:r w:rsidRPr="00D57D40">
        <w:rPr>
          <w:spacing w:val="-19"/>
        </w:rPr>
        <w:t xml:space="preserve"> </w:t>
      </w:r>
      <w:r w:rsidRPr="00D57D40">
        <w:t>protection organisations</w:t>
      </w:r>
    </w:p>
    <w:p w14:paraId="1B0D4D27" w14:textId="77777777" w:rsidR="0046215C" w:rsidRPr="00D57D40" w:rsidRDefault="0046215C" w:rsidP="00E14DFD">
      <w:pPr>
        <w:pStyle w:val="ListParagraph"/>
        <w:numPr>
          <w:ilvl w:val="0"/>
          <w:numId w:val="25"/>
        </w:numPr>
      </w:pPr>
      <w:r w:rsidRPr="00D57D40">
        <w:t>Victorian</w:t>
      </w:r>
      <w:r w:rsidRPr="00D57D40">
        <w:rPr>
          <w:spacing w:val="-19"/>
        </w:rPr>
        <w:t xml:space="preserve"> </w:t>
      </w:r>
      <w:r w:rsidRPr="00D57D40">
        <w:t>Government</w:t>
      </w:r>
      <w:r w:rsidRPr="00D57D40">
        <w:rPr>
          <w:spacing w:val="-19"/>
        </w:rPr>
        <w:t xml:space="preserve"> </w:t>
      </w:r>
      <w:r w:rsidRPr="00D57D40">
        <w:t>departments</w:t>
      </w:r>
      <w:r w:rsidRPr="00D57D40">
        <w:rPr>
          <w:spacing w:val="-19"/>
        </w:rPr>
        <w:t xml:space="preserve"> </w:t>
      </w:r>
      <w:r w:rsidRPr="00D57D40">
        <w:t>and</w:t>
      </w:r>
      <w:r w:rsidRPr="00D57D40">
        <w:rPr>
          <w:spacing w:val="-19"/>
        </w:rPr>
        <w:t xml:space="preserve"> </w:t>
      </w:r>
      <w:r w:rsidRPr="00D57D40">
        <w:t>authorities</w:t>
      </w:r>
    </w:p>
    <w:p w14:paraId="6855A28A" w14:textId="77777777" w:rsidR="0046215C" w:rsidRPr="00D57D40" w:rsidRDefault="0046215C" w:rsidP="00E14DFD">
      <w:pPr>
        <w:pStyle w:val="ListParagraph"/>
        <w:numPr>
          <w:ilvl w:val="0"/>
          <w:numId w:val="25"/>
        </w:numPr>
      </w:pPr>
      <w:r w:rsidRPr="00D57D40">
        <w:t>local</w:t>
      </w:r>
      <w:r w:rsidRPr="00D57D40">
        <w:rPr>
          <w:spacing w:val="-19"/>
        </w:rPr>
        <w:t xml:space="preserve"> </w:t>
      </w:r>
      <w:r w:rsidRPr="00D57D40">
        <w:t>and</w:t>
      </w:r>
      <w:r w:rsidRPr="00D57D40">
        <w:rPr>
          <w:spacing w:val="-19"/>
        </w:rPr>
        <w:t xml:space="preserve"> </w:t>
      </w:r>
      <w:r w:rsidRPr="00D57D40">
        <w:t>interested</w:t>
      </w:r>
      <w:r w:rsidRPr="00D57D40">
        <w:rPr>
          <w:spacing w:val="-19"/>
        </w:rPr>
        <w:t xml:space="preserve"> </w:t>
      </w:r>
      <w:r w:rsidRPr="00D57D40">
        <w:t>residents.</w:t>
      </w:r>
    </w:p>
    <w:p w14:paraId="38496C03" w14:textId="77777777" w:rsidR="005C016C" w:rsidRDefault="005C016C" w:rsidP="0046215C"/>
    <w:p w14:paraId="73C18DCC" w14:textId="77777777" w:rsidR="0046215C" w:rsidRPr="0073506B" w:rsidRDefault="0046215C" w:rsidP="0046215C">
      <w:r w:rsidRPr="00D57D40">
        <w:t>Feedback received has helped us to test or confirm our work,</w:t>
      </w:r>
      <w:r w:rsidRPr="00D57D40">
        <w:rPr>
          <w:spacing w:val="-16"/>
        </w:rPr>
        <w:t xml:space="preserve"> </w:t>
      </w:r>
      <w:r w:rsidRPr="00D57D40">
        <w:t>understand</w:t>
      </w:r>
      <w:r w:rsidRPr="00D57D40">
        <w:rPr>
          <w:spacing w:val="-16"/>
        </w:rPr>
        <w:t xml:space="preserve"> </w:t>
      </w:r>
      <w:r w:rsidRPr="00D57D40">
        <w:t>matters</w:t>
      </w:r>
      <w:r w:rsidRPr="00D57D40">
        <w:rPr>
          <w:spacing w:val="-16"/>
        </w:rPr>
        <w:t xml:space="preserve"> </w:t>
      </w:r>
      <w:r w:rsidRPr="00D57D40">
        <w:t>of</w:t>
      </w:r>
      <w:r w:rsidRPr="00D57D40">
        <w:rPr>
          <w:spacing w:val="-16"/>
        </w:rPr>
        <w:t xml:space="preserve"> </w:t>
      </w:r>
      <w:r w:rsidRPr="00D57D40">
        <w:t>importance</w:t>
      </w:r>
      <w:r w:rsidRPr="00D57D40">
        <w:rPr>
          <w:spacing w:val="-16"/>
        </w:rPr>
        <w:t xml:space="preserve"> </w:t>
      </w:r>
      <w:r w:rsidRPr="00D57D40">
        <w:t>for</w:t>
      </w:r>
      <w:r w:rsidRPr="00D57D40">
        <w:rPr>
          <w:spacing w:val="-16"/>
        </w:rPr>
        <w:t xml:space="preserve"> </w:t>
      </w:r>
      <w:r w:rsidRPr="00D57D40">
        <w:t xml:space="preserve">stakeholders and local communities, and shape our program of </w:t>
      </w:r>
      <w:r w:rsidRPr="00D57D40">
        <w:rPr>
          <w:w w:val="95"/>
        </w:rPr>
        <w:t>technical</w:t>
      </w:r>
      <w:r w:rsidRPr="00D57D40">
        <w:rPr>
          <w:spacing w:val="27"/>
          <w:w w:val="95"/>
        </w:rPr>
        <w:t xml:space="preserve"> </w:t>
      </w:r>
      <w:r w:rsidRPr="00D57D40">
        <w:rPr>
          <w:w w:val="95"/>
        </w:rPr>
        <w:t>studies.</w:t>
      </w:r>
    </w:p>
    <w:p w14:paraId="6369BBBA" w14:textId="77777777" w:rsidR="0046215C" w:rsidRPr="0073506B" w:rsidRDefault="0046215C" w:rsidP="0046215C">
      <w:pPr>
        <w:spacing w:after="100" w:afterAutospacing="1" w:line="278" w:lineRule="auto"/>
        <w:sectPr w:rsidR="0046215C" w:rsidRPr="0073506B">
          <w:type w:val="continuous"/>
          <w:pgSz w:w="11910" w:h="16840"/>
          <w:pgMar w:top="1580" w:right="1280" w:bottom="280" w:left="460" w:header="720" w:footer="720" w:gutter="0"/>
          <w:cols w:num="2" w:space="720" w:equalWidth="0">
            <w:col w:w="4969" w:space="77"/>
            <w:col w:w="5124"/>
          </w:cols>
        </w:sectPr>
      </w:pPr>
    </w:p>
    <w:p w14:paraId="6A53A8B5" w14:textId="77777777" w:rsidR="0046215C" w:rsidRPr="0073506B" w:rsidRDefault="0046215C" w:rsidP="0046215C">
      <w:pPr>
        <w:pStyle w:val="BodyText"/>
        <w:spacing w:after="100" w:afterAutospacing="1" w:line="60" w:lineRule="exact"/>
        <w:ind w:left="107"/>
        <w:rPr>
          <w:sz w:val="6"/>
        </w:rPr>
      </w:pPr>
      <w:r>
        <w:rPr>
          <w:noProof/>
          <w:sz w:val="6"/>
          <w:lang w:val="en-AU" w:eastAsia="en-AU"/>
        </w:rPr>
        <w:lastRenderedPageBreak/>
        <mc:AlternateContent>
          <mc:Choice Requires="wpg">
            <w:drawing>
              <wp:inline distT="0" distB="0" distL="0" distR="0" wp14:anchorId="57345EBF" wp14:editId="0F23B0C3">
                <wp:extent cx="6140450" cy="38100"/>
                <wp:effectExtent l="0" t="0" r="1905" b="5080"/>
                <wp:docPr id="6345" name="Group 6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0450" cy="38100"/>
                          <a:chOff x="0" y="0"/>
                          <a:chExt cx="9670" cy="60"/>
                        </a:xfrm>
                      </wpg:grpSpPr>
                      <wps:wsp>
                        <wps:cNvPr id="6346" name="Line 6754"/>
                        <wps:cNvCnPr/>
                        <wps:spPr bwMode="auto">
                          <a:xfrm>
                            <a:off x="30" y="30"/>
                            <a:ext cx="9609"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6753" o:spid="_x0000_s1026" style="width:483.5pt;height:3pt;mso-position-horizontal-relative:char;mso-position-vertical-relative:line" coordsize="9670,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">
                <v:line id="Line 6754" o:spid="_x0000_s1027" style="position:absolute;visibility:visible;mso-wrap-style:square" from="30,30" to="9639,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IsR6cYAAADdAAAADwAAAGRycy9kb3ducmV2LnhtbESPQUvDQBSE70L/w/IK3uymVYLEbosU&#10;Ih56MRWht0f2NQlm34bss9n4611B8DjMzDfMdh9dr640hs6zgfUqA0Vce9txY+D9VN49ggqCbLH3&#10;TAZmCrDfLW62WFg/8RtdK2lUgnAo0EArMhRah7olh2HlB+LkXfzoUJIcG21HnBLc9XqTZbl22HFa&#10;aHGgQ0v1Z/XlDMR4PuuXS3kqJ1l/fB+Ps65kNuZ2GZ+fQAlF+Q//tV+tgfz+IYffN+kJ6N0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CLEenGAAAA3QAAAA8AAAAAAAAA&#10;AAAAAAAAoQIAAGRycy9kb3ducmV2LnhtbFBLBQYAAAAABAAEAPkAAACUAwAAAAA=&#10;" strokecolor="#f26122" strokeweight="3pt"/>
                <w10:anchorlock/>
              </v:group>
            </w:pict>
          </mc:Fallback>
        </mc:AlternateContent>
      </w:r>
    </w:p>
    <w:p w14:paraId="267C154D" w14:textId="77777777" w:rsidR="0046215C" w:rsidRPr="0073506B" w:rsidRDefault="0046215C" w:rsidP="0046215C">
      <w:pPr>
        <w:pStyle w:val="BodyText"/>
        <w:spacing w:after="100" w:afterAutospacing="1"/>
        <w:rPr>
          <w:sz w:val="19"/>
        </w:rPr>
      </w:pPr>
    </w:p>
    <w:p w14:paraId="0149F3E2" w14:textId="77777777" w:rsidR="0046215C" w:rsidRPr="0073506B" w:rsidRDefault="0046215C" w:rsidP="0046215C">
      <w:pPr>
        <w:spacing w:after="100" w:afterAutospacing="1"/>
        <w:rPr>
          <w:sz w:val="19"/>
        </w:rPr>
        <w:sectPr w:rsidR="0046215C" w:rsidRPr="0073506B">
          <w:headerReference w:type="default" r:id="rId32"/>
          <w:pgSz w:w="11910" w:h="16840"/>
          <w:pgMar w:top="1580" w:right="460" w:bottom="600" w:left="1280" w:header="0" w:footer="403" w:gutter="0"/>
          <w:cols w:space="720"/>
        </w:sectPr>
      </w:pPr>
    </w:p>
    <w:p w14:paraId="0D1DCE77" w14:textId="77777777" w:rsidR="0046215C" w:rsidRPr="0073506B" w:rsidRDefault="0046215C" w:rsidP="0046215C">
      <w:pPr>
        <w:pStyle w:val="Heading2"/>
      </w:pPr>
      <w:r w:rsidRPr="00D42CB9">
        <w:rPr>
          <w:w w:val="115"/>
        </w:rPr>
        <w:lastRenderedPageBreak/>
        <w:t>Consultation</w:t>
      </w:r>
      <w:r w:rsidRPr="00D42CB9">
        <w:rPr>
          <w:spacing w:val="-58"/>
          <w:w w:val="115"/>
        </w:rPr>
        <w:t xml:space="preserve"> </w:t>
      </w:r>
      <w:r w:rsidRPr="00D42CB9">
        <w:rPr>
          <w:w w:val="115"/>
        </w:rPr>
        <w:t>snapshot</w:t>
      </w:r>
    </w:p>
    <w:p w14:paraId="4B8668E6" w14:textId="77777777" w:rsidR="0046215C" w:rsidRPr="00D57D40" w:rsidRDefault="0046215C" w:rsidP="00E14DFD">
      <w:pPr>
        <w:pStyle w:val="ListParagraph"/>
        <w:numPr>
          <w:ilvl w:val="0"/>
          <w:numId w:val="26"/>
        </w:numPr>
      </w:pPr>
      <w:r w:rsidRPr="00D57D40">
        <w:t>114 submissions were received during the two consultation phases</w:t>
      </w:r>
    </w:p>
    <w:p w14:paraId="7E731156" w14:textId="77777777" w:rsidR="0046215C" w:rsidRPr="00D57D40" w:rsidRDefault="0046215C" w:rsidP="00E14DFD">
      <w:pPr>
        <w:pStyle w:val="ListParagraph"/>
        <w:numPr>
          <w:ilvl w:val="0"/>
          <w:numId w:val="26"/>
        </w:numPr>
      </w:pPr>
      <w:r w:rsidRPr="00D57D40">
        <w:t>Over 3,700 downloads of the ports discussion papers</w:t>
      </w:r>
    </w:p>
    <w:p w14:paraId="1F6D073B" w14:textId="77777777" w:rsidR="0046215C" w:rsidRPr="00D57D40" w:rsidRDefault="0046215C" w:rsidP="00E14DFD">
      <w:pPr>
        <w:pStyle w:val="ListParagraph"/>
        <w:numPr>
          <w:ilvl w:val="0"/>
          <w:numId w:val="26"/>
        </w:numPr>
      </w:pPr>
      <w:r w:rsidRPr="00D57D40">
        <w:t>Over 60 meetings and briefings were held with stakeholders during the consultation program</w:t>
      </w:r>
    </w:p>
    <w:p w14:paraId="34BB26FE" w14:textId="77777777" w:rsidR="0046215C" w:rsidRPr="00D57D40" w:rsidRDefault="0046215C" w:rsidP="00E14DFD">
      <w:pPr>
        <w:pStyle w:val="ListParagraph"/>
        <w:numPr>
          <w:ilvl w:val="0"/>
          <w:numId w:val="26"/>
        </w:numPr>
      </w:pPr>
      <w:r w:rsidRPr="00D57D40">
        <w:t>70 people attended the community drop-in sessions held in March 2017 to discuss the evidence base</w:t>
      </w:r>
    </w:p>
    <w:p w14:paraId="0AD3BFD5" w14:textId="77777777" w:rsidR="0046215C" w:rsidRDefault="0046215C" w:rsidP="00E14DFD">
      <w:pPr>
        <w:pStyle w:val="ListParagraph"/>
        <w:numPr>
          <w:ilvl w:val="0"/>
          <w:numId w:val="26"/>
        </w:numPr>
      </w:pPr>
      <w:r w:rsidRPr="00D57D40">
        <w:t>114 people in total attended five workshops held in November 2016 to discuss in detail the transport, economic, environment and social factors of planning for a second container port</w:t>
      </w:r>
    </w:p>
    <w:p w14:paraId="787314E2" w14:textId="77777777" w:rsidR="0046215C" w:rsidRPr="0073506B" w:rsidRDefault="0046215C" w:rsidP="0046215C">
      <w:pPr>
        <w:pStyle w:val="BodyText"/>
        <w:spacing w:after="100" w:afterAutospacing="1"/>
        <w:rPr>
          <w:sz w:val="39"/>
        </w:rPr>
      </w:pPr>
    </w:p>
    <w:p w14:paraId="71F51F61" w14:textId="77777777" w:rsidR="0046215C" w:rsidRPr="0073506B" w:rsidRDefault="0046215C" w:rsidP="0046215C">
      <w:pPr>
        <w:spacing w:after="100" w:afterAutospacing="1" w:line="266" w:lineRule="auto"/>
        <w:sectPr w:rsidR="0046215C" w:rsidRPr="0073506B">
          <w:type w:val="continuous"/>
          <w:pgSz w:w="11910" w:h="16840"/>
          <w:pgMar w:top="1580" w:right="460" w:bottom="280" w:left="1280" w:header="720" w:footer="720" w:gutter="0"/>
          <w:cols w:num="2" w:space="720" w:equalWidth="0">
            <w:col w:w="4816" w:space="40"/>
            <w:col w:w="5314"/>
          </w:cols>
        </w:sectPr>
      </w:pPr>
    </w:p>
    <w:p w14:paraId="1B17F075" w14:textId="77777777" w:rsidR="0046215C" w:rsidRPr="0073506B" w:rsidRDefault="0046215C" w:rsidP="0046215C">
      <w:pPr>
        <w:pStyle w:val="Heading2"/>
      </w:pPr>
      <w:r w:rsidRPr="0073506B">
        <w:rPr>
          <w:w w:val="115"/>
        </w:rPr>
        <w:lastRenderedPageBreak/>
        <w:t>Overview of consultation activities</w:t>
      </w:r>
    </w:p>
    <w:p w14:paraId="00707F17" w14:textId="77777777" w:rsidR="0046215C" w:rsidRPr="0073506B" w:rsidRDefault="0046215C" w:rsidP="0046215C">
      <w:pPr>
        <w:pStyle w:val="BodyText"/>
        <w:spacing w:after="100" w:afterAutospacing="1"/>
        <w:rPr>
          <w:sz w:val="28"/>
        </w:rPr>
      </w:pPr>
    </w:p>
    <w:tbl>
      <w:tblPr>
        <w:tblW w:w="0" w:type="auto"/>
        <w:tblInd w:w="387" w:type="dxa"/>
        <w:tblLayout w:type="fixed"/>
        <w:tblCellMar>
          <w:left w:w="0" w:type="dxa"/>
          <w:right w:w="0" w:type="dxa"/>
        </w:tblCellMar>
        <w:tblLook w:val="01E0" w:firstRow="1" w:lastRow="1" w:firstColumn="1" w:lastColumn="1" w:noHBand="0" w:noVBand="0"/>
      </w:tblPr>
      <w:tblGrid>
        <w:gridCol w:w="2059"/>
        <w:gridCol w:w="7558"/>
      </w:tblGrid>
      <w:tr w:rsidR="0046215C" w:rsidRPr="00D57D40" w14:paraId="11F0BC4F" w14:textId="77777777" w:rsidTr="0036233E">
        <w:trPr>
          <w:trHeight w:val="4080"/>
        </w:trPr>
        <w:tc>
          <w:tcPr>
            <w:tcW w:w="2059" w:type="dxa"/>
            <w:tcBorders>
              <w:top w:val="single" w:sz="2" w:space="0" w:color="8E8783"/>
              <w:bottom w:val="single" w:sz="2" w:space="0" w:color="8E8783"/>
            </w:tcBorders>
            <w:shd w:val="clear" w:color="auto" w:fill="FDE1D4"/>
          </w:tcPr>
          <w:p w14:paraId="76C84CE0" w14:textId="77777777" w:rsidR="0046215C" w:rsidRPr="00D57D40" w:rsidRDefault="0046215C" w:rsidP="0036233E">
            <w:pPr>
              <w:pStyle w:val="TableParagraph"/>
              <w:spacing w:before="0" w:after="100" w:afterAutospacing="1"/>
              <w:ind w:left="79"/>
            </w:pPr>
            <w:r w:rsidRPr="00D57D40">
              <w:t>Q3 2016</w:t>
            </w:r>
          </w:p>
          <w:p w14:paraId="7D3A1E11" w14:textId="77777777" w:rsidR="0046215C" w:rsidRPr="00D57D40" w:rsidRDefault="0046215C" w:rsidP="0036233E">
            <w:pPr>
              <w:pStyle w:val="TableParagraph"/>
              <w:spacing w:before="0" w:after="100" w:afterAutospacing="1" w:line="278" w:lineRule="auto"/>
              <w:ind w:left="79" w:right="269"/>
            </w:pPr>
            <w:r w:rsidRPr="00D57D40">
              <w:t xml:space="preserve">Consultation on </w:t>
            </w:r>
            <w:r w:rsidRPr="00D57D40">
              <w:rPr>
                <w:i/>
              </w:rPr>
              <w:t xml:space="preserve">Preparing advice on Victoria’s future ports capacity </w:t>
            </w:r>
            <w:r w:rsidRPr="00D57D40">
              <w:t>discussion paper</w:t>
            </w:r>
          </w:p>
        </w:tc>
        <w:tc>
          <w:tcPr>
            <w:tcW w:w="7558" w:type="dxa"/>
            <w:tcBorders>
              <w:top w:val="single" w:sz="2" w:space="0" w:color="8E8783"/>
              <w:bottom w:val="single" w:sz="2" w:space="0" w:color="8E8783"/>
            </w:tcBorders>
          </w:tcPr>
          <w:p w14:paraId="39A05EBF" w14:textId="77777777" w:rsidR="0046215C" w:rsidRPr="00D57D40" w:rsidRDefault="0046215C" w:rsidP="0036233E">
            <w:pPr>
              <w:pStyle w:val="TableParagraph"/>
              <w:spacing w:before="0" w:after="100" w:afterAutospacing="1"/>
              <w:ind w:left="170"/>
              <w:rPr>
                <w:b/>
              </w:rPr>
            </w:pPr>
            <w:r w:rsidRPr="00D57D40">
              <w:rPr>
                <w:b/>
                <w:w w:val="105"/>
              </w:rPr>
              <w:t>Submissions</w:t>
            </w:r>
          </w:p>
          <w:p w14:paraId="585FA6DE" w14:textId="77777777" w:rsidR="0046215C" w:rsidRPr="00D57D40" w:rsidRDefault="0046215C" w:rsidP="0036233E">
            <w:pPr>
              <w:pStyle w:val="TableParagraph"/>
              <w:spacing w:before="0" w:after="100" w:afterAutospacing="1" w:line="278" w:lineRule="auto"/>
              <w:ind w:left="170" w:right="334"/>
            </w:pPr>
            <w:r w:rsidRPr="00D57D40">
              <w:t>An</w:t>
            </w:r>
            <w:r w:rsidRPr="00D57D40">
              <w:rPr>
                <w:spacing w:val="-24"/>
              </w:rPr>
              <w:t xml:space="preserve"> </w:t>
            </w:r>
            <w:r w:rsidRPr="00D57D40">
              <w:t>online</w:t>
            </w:r>
            <w:r w:rsidRPr="00D57D40">
              <w:rPr>
                <w:spacing w:val="-24"/>
              </w:rPr>
              <w:t xml:space="preserve"> </w:t>
            </w:r>
            <w:r w:rsidRPr="00D57D40">
              <w:t>feedback</w:t>
            </w:r>
            <w:r w:rsidRPr="00D57D40">
              <w:rPr>
                <w:spacing w:val="-24"/>
              </w:rPr>
              <w:t xml:space="preserve"> </w:t>
            </w:r>
            <w:r w:rsidRPr="00D57D40">
              <w:t>process</w:t>
            </w:r>
            <w:r w:rsidRPr="00D57D40">
              <w:rPr>
                <w:spacing w:val="-24"/>
              </w:rPr>
              <w:t xml:space="preserve"> </w:t>
            </w:r>
            <w:r w:rsidRPr="00D57D40">
              <w:t>remained</w:t>
            </w:r>
            <w:r w:rsidRPr="00D57D40">
              <w:rPr>
                <w:spacing w:val="-24"/>
              </w:rPr>
              <w:t xml:space="preserve"> </w:t>
            </w:r>
            <w:r w:rsidRPr="00D57D40">
              <w:t>open</w:t>
            </w:r>
            <w:r w:rsidRPr="00D57D40">
              <w:rPr>
                <w:spacing w:val="-24"/>
              </w:rPr>
              <w:t xml:space="preserve"> </w:t>
            </w:r>
            <w:r w:rsidRPr="00D57D40">
              <w:t>on</w:t>
            </w:r>
            <w:r w:rsidRPr="00D57D40">
              <w:rPr>
                <w:spacing w:val="-24"/>
              </w:rPr>
              <w:t xml:space="preserve"> </w:t>
            </w:r>
            <w:r w:rsidRPr="00D57D40">
              <w:t>Infrastructure</w:t>
            </w:r>
            <w:r w:rsidRPr="00D57D40">
              <w:rPr>
                <w:spacing w:val="-24"/>
              </w:rPr>
              <w:t xml:space="preserve"> </w:t>
            </w:r>
            <w:r w:rsidRPr="00D57D40">
              <w:t>Victoria’s</w:t>
            </w:r>
            <w:r w:rsidRPr="00D57D40">
              <w:rPr>
                <w:spacing w:val="-24"/>
              </w:rPr>
              <w:t xml:space="preserve"> </w:t>
            </w:r>
            <w:r w:rsidRPr="00D57D40">
              <w:t>consultation</w:t>
            </w:r>
            <w:r w:rsidRPr="00D57D40">
              <w:rPr>
                <w:spacing w:val="-24"/>
              </w:rPr>
              <w:t xml:space="preserve"> </w:t>
            </w:r>
            <w:r w:rsidRPr="00D57D40">
              <w:t>website from</w:t>
            </w:r>
            <w:r w:rsidRPr="00D57D40">
              <w:rPr>
                <w:spacing w:val="-10"/>
              </w:rPr>
              <w:t xml:space="preserve"> </w:t>
            </w:r>
            <w:r w:rsidRPr="00D57D40">
              <w:t>1</w:t>
            </w:r>
            <w:r w:rsidRPr="00D57D40">
              <w:rPr>
                <w:spacing w:val="-10"/>
              </w:rPr>
              <w:t xml:space="preserve"> </w:t>
            </w:r>
            <w:r w:rsidRPr="00D57D40">
              <w:t>September</w:t>
            </w:r>
            <w:r w:rsidRPr="00D57D40">
              <w:rPr>
                <w:spacing w:val="-10"/>
              </w:rPr>
              <w:t xml:space="preserve"> </w:t>
            </w:r>
            <w:r w:rsidRPr="00D57D40">
              <w:t>2016</w:t>
            </w:r>
            <w:r w:rsidRPr="00D57D40">
              <w:rPr>
                <w:spacing w:val="-10"/>
              </w:rPr>
              <w:t xml:space="preserve"> </w:t>
            </w:r>
            <w:r w:rsidRPr="00D57D40">
              <w:t>until</w:t>
            </w:r>
            <w:r w:rsidRPr="00D57D40">
              <w:rPr>
                <w:spacing w:val="-10"/>
              </w:rPr>
              <w:t xml:space="preserve"> </w:t>
            </w:r>
            <w:r w:rsidRPr="00D57D40">
              <w:t>30</w:t>
            </w:r>
            <w:r w:rsidRPr="00D57D40">
              <w:rPr>
                <w:spacing w:val="-10"/>
              </w:rPr>
              <w:t xml:space="preserve"> </w:t>
            </w:r>
            <w:r w:rsidRPr="00D57D40">
              <w:t>September</w:t>
            </w:r>
            <w:r w:rsidRPr="00D57D40">
              <w:rPr>
                <w:spacing w:val="-10"/>
              </w:rPr>
              <w:t xml:space="preserve"> </w:t>
            </w:r>
            <w:r w:rsidRPr="00D57D40">
              <w:t>2016.</w:t>
            </w:r>
          </w:p>
          <w:p w14:paraId="6891788C" w14:textId="77777777" w:rsidR="0046215C" w:rsidRPr="00D57D40" w:rsidRDefault="0046215C" w:rsidP="0036233E">
            <w:pPr>
              <w:pStyle w:val="TableParagraph"/>
              <w:spacing w:before="0" w:after="100" w:afterAutospacing="1"/>
              <w:ind w:left="170"/>
            </w:pPr>
            <w:r w:rsidRPr="00D57D40">
              <w:t>Submitters were asked to provide feedback on the following questions:</w:t>
            </w:r>
          </w:p>
          <w:p w14:paraId="2FCA9443" w14:textId="77777777" w:rsidR="0046215C" w:rsidRPr="00D57D40" w:rsidRDefault="0046215C" w:rsidP="00E14DFD">
            <w:pPr>
              <w:pStyle w:val="TableParagraph"/>
              <w:numPr>
                <w:ilvl w:val="0"/>
                <w:numId w:val="7"/>
              </w:numPr>
              <w:tabs>
                <w:tab w:val="left" w:pos="454"/>
              </w:tabs>
              <w:spacing w:before="0" w:after="100" w:afterAutospacing="1" w:line="278" w:lineRule="auto"/>
              <w:ind w:right="1157" w:hanging="283"/>
            </w:pPr>
            <w:r w:rsidRPr="00D57D40">
              <w:t>Have</w:t>
            </w:r>
            <w:r w:rsidRPr="00D57D40">
              <w:rPr>
                <w:spacing w:val="-11"/>
              </w:rPr>
              <w:t xml:space="preserve"> </w:t>
            </w:r>
            <w:r w:rsidRPr="00D57D40">
              <w:t>we</w:t>
            </w:r>
            <w:r w:rsidRPr="00D57D40">
              <w:rPr>
                <w:spacing w:val="-11"/>
              </w:rPr>
              <w:t xml:space="preserve"> </w:t>
            </w:r>
            <w:r w:rsidRPr="00D57D40">
              <w:t>missed</w:t>
            </w:r>
            <w:r w:rsidRPr="00D57D40">
              <w:rPr>
                <w:spacing w:val="-11"/>
              </w:rPr>
              <w:t xml:space="preserve"> </w:t>
            </w:r>
            <w:r w:rsidRPr="00D57D40">
              <w:t>any</w:t>
            </w:r>
            <w:r w:rsidRPr="00D57D40">
              <w:rPr>
                <w:spacing w:val="-11"/>
              </w:rPr>
              <w:t xml:space="preserve"> </w:t>
            </w:r>
            <w:r w:rsidRPr="00D57D40">
              <w:t>key</w:t>
            </w:r>
            <w:r w:rsidRPr="00D57D40">
              <w:rPr>
                <w:spacing w:val="-11"/>
              </w:rPr>
              <w:t xml:space="preserve"> </w:t>
            </w:r>
            <w:r w:rsidRPr="00D57D40">
              <w:t>factors</w:t>
            </w:r>
            <w:r w:rsidRPr="00D57D40">
              <w:rPr>
                <w:spacing w:val="-11"/>
              </w:rPr>
              <w:t xml:space="preserve"> </w:t>
            </w:r>
            <w:r w:rsidRPr="00D57D40">
              <w:t>that</w:t>
            </w:r>
            <w:r w:rsidRPr="00D57D40">
              <w:rPr>
                <w:spacing w:val="-11"/>
              </w:rPr>
              <w:t xml:space="preserve"> </w:t>
            </w:r>
            <w:r w:rsidRPr="00D57D40">
              <w:t>may</w:t>
            </w:r>
            <w:r w:rsidRPr="00D57D40">
              <w:rPr>
                <w:spacing w:val="-11"/>
              </w:rPr>
              <w:t xml:space="preserve"> </w:t>
            </w:r>
            <w:r w:rsidRPr="00D57D40">
              <w:t>influence</w:t>
            </w:r>
            <w:r w:rsidRPr="00D57D40">
              <w:rPr>
                <w:spacing w:val="-11"/>
              </w:rPr>
              <w:t xml:space="preserve"> </w:t>
            </w:r>
            <w:r w:rsidRPr="00D57D40">
              <w:t>demand</w:t>
            </w:r>
            <w:r w:rsidRPr="00D57D40">
              <w:rPr>
                <w:spacing w:val="-11"/>
              </w:rPr>
              <w:t xml:space="preserve"> </w:t>
            </w:r>
            <w:r w:rsidRPr="00D57D40">
              <w:t>and</w:t>
            </w:r>
            <w:r w:rsidRPr="00D57D40">
              <w:rPr>
                <w:spacing w:val="-11"/>
              </w:rPr>
              <w:t xml:space="preserve"> </w:t>
            </w:r>
            <w:r w:rsidRPr="00D57D40">
              <w:t>capacity</w:t>
            </w:r>
            <w:r w:rsidRPr="00D57D40">
              <w:rPr>
                <w:spacing w:val="-11"/>
              </w:rPr>
              <w:t xml:space="preserve"> </w:t>
            </w:r>
            <w:r w:rsidRPr="00D57D40">
              <w:t>at the Port of</w:t>
            </w:r>
            <w:r w:rsidRPr="00D57D40">
              <w:rPr>
                <w:spacing w:val="-37"/>
              </w:rPr>
              <w:t xml:space="preserve"> </w:t>
            </w:r>
            <w:r w:rsidRPr="00D57D40">
              <w:t>Melbourne?</w:t>
            </w:r>
          </w:p>
          <w:p w14:paraId="09A69C6B" w14:textId="77777777" w:rsidR="0046215C" w:rsidRPr="00D57D40" w:rsidRDefault="0046215C" w:rsidP="00E14DFD">
            <w:pPr>
              <w:pStyle w:val="TableParagraph"/>
              <w:numPr>
                <w:ilvl w:val="0"/>
                <w:numId w:val="7"/>
              </w:numPr>
              <w:tabs>
                <w:tab w:val="left" w:pos="454"/>
              </w:tabs>
              <w:spacing w:before="0" w:after="100" w:afterAutospacing="1" w:line="278" w:lineRule="auto"/>
              <w:ind w:right="1347" w:hanging="283"/>
            </w:pPr>
            <w:r w:rsidRPr="00D57D40">
              <w:t>Which</w:t>
            </w:r>
            <w:r w:rsidRPr="00D57D40">
              <w:rPr>
                <w:spacing w:val="-13"/>
              </w:rPr>
              <w:t xml:space="preserve"> </w:t>
            </w:r>
            <w:r w:rsidRPr="00D57D40">
              <w:t>key</w:t>
            </w:r>
            <w:r w:rsidRPr="00D57D40">
              <w:rPr>
                <w:spacing w:val="-13"/>
              </w:rPr>
              <w:t xml:space="preserve"> </w:t>
            </w:r>
            <w:r w:rsidRPr="00D57D40">
              <w:t>factors</w:t>
            </w:r>
            <w:r w:rsidRPr="00D57D40">
              <w:rPr>
                <w:spacing w:val="-13"/>
              </w:rPr>
              <w:t xml:space="preserve"> </w:t>
            </w:r>
            <w:r w:rsidRPr="00D57D40">
              <w:t>are</w:t>
            </w:r>
            <w:r w:rsidRPr="00D57D40">
              <w:rPr>
                <w:spacing w:val="-13"/>
              </w:rPr>
              <w:t xml:space="preserve"> </w:t>
            </w:r>
            <w:r w:rsidRPr="00D57D40">
              <w:t>likely</w:t>
            </w:r>
            <w:r w:rsidRPr="00D57D40">
              <w:rPr>
                <w:spacing w:val="-13"/>
              </w:rPr>
              <w:t xml:space="preserve"> </w:t>
            </w:r>
            <w:r w:rsidRPr="00D57D40">
              <w:t>to</w:t>
            </w:r>
            <w:r w:rsidRPr="00D57D40">
              <w:rPr>
                <w:spacing w:val="-13"/>
              </w:rPr>
              <w:t xml:space="preserve"> </w:t>
            </w:r>
            <w:r w:rsidRPr="00D57D40">
              <w:t>have</w:t>
            </w:r>
            <w:r w:rsidRPr="00D57D40">
              <w:rPr>
                <w:spacing w:val="-13"/>
              </w:rPr>
              <w:t xml:space="preserve"> </w:t>
            </w:r>
            <w:r w:rsidRPr="00D57D40">
              <w:t>the</w:t>
            </w:r>
            <w:r w:rsidRPr="00D57D40">
              <w:rPr>
                <w:spacing w:val="-13"/>
              </w:rPr>
              <w:t xml:space="preserve"> </w:t>
            </w:r>
            <w:r w:rsidRPr="00D57D40">
              <w:t>greatest</w:t>
            </w:r>
            <w:r w:rsidRPr="00D57D40">
              <w:rPr>
                <w:spacing w:val="-13"/>
              </w:rPr>
              <w:t xml:space="preserve"> </w:t>
            </w:r>
            <w:r w:rsidRPr="00D57D40">
              <w:t>influence</w:t>
            </w:r>
            <w:r w:rsidRPr="00D57D40">
              <w:rPr>
                <w:spacing w:val="-13"/>
              </w:rPr>
              <w:t xml:space="preserve"> </w:t>
            </w:r>
            <w:r w:rsidRPr="00D57D40">
              <w:t>on</w:t>
            </w:r>
            <w:r w:rsidRPr="00D57D40">
              <w:rPr>
                <w:spacing w:val="-13"/>
              </w:rPr>
              <w:t xml:space="preserve"> </w:t>
            </w:r>
            <w:r w:rsidRPr="00D57D40">
              <w:t>demand</w:t>
            </w:r>
            <w:r w:rsidRPr="00D57D40">
              <w:rPr>
                <w:spacing w:val="-13"/>
              </w:rPr>
              <w:t xml:space="preserve"> </w:t>
            </w:r>
            <w:r w:rsidRPr="00D57D40">
              <w:t>and capacity</w:t>
            </w:r>
            <w:r w:rsidRPr="00D57D40">
              <w:rPr>
                <w:spacing w:val="-9"/>
              </w:rPr>
              <w:t xml:space="preserve"> </w:t>
            </w:r>
            <w:r w:rsidRPr="00D57D40">
              <w:t>at</w:t>
            </w:r>
            <w:r w:rsidRPr="00D57D40">
              <w:rPr>
                <w:spacing w:val="-9"/>
              </w:rPr>
              <w:t xml:space="preserve"> </w:t>
            </w:r>
            <w:r w:rsidRPr="00D57D40">
              <w:t>the</w:t>
            </w:r>
            <w:r w:rsidRPr="00D57D40">
              <w:rPr>
                <w:spacing w:val="-9"/>
              </w:rPr>
              <w:t xml:space="preserve"> </w:t>
            </w:r>
            <w:r w:rsidRPr="00D57D40">
              <w:t>Port</w:t>
            </w:r>
            <w:r w:rsidRPr="00D57D40">
              <w:rPr>
                <w:spacing w:val="-9"/>
              </w:rPr>
              <w:t xml:space="preserve"> </w:t>
            </w:r>
            <w:r w:rsidRPr="00D57D40">
              <w:t>of</w:t>
            </w:r>
            <w:r w:rsidRPr="00D57D40">
              <w:rPr>
                <w:spacing w:val="-9"/>
              </w:rPr>
              <w:t xml:space="preserve"> </w:t>
            </w:r>
            <w:r w:rsidRPr="00D57D40">
              <w:t>Melbourne?</w:t>
            </w:r>
          </w:p>
          <w:p w14:paraId="57CB72B0" w14:textId="77777777" w:rsidR="0046215C" w:rsidRPr="00D57D40" w:rsidRDefault="0046215C" w:rsidP="00E14DFD">
            <w:pPr>
              <w:pStyle w:val="TableParagraph"/>
              <w:numPr>
                <w:ilvl w:val="0"/>
                <w:numId w:val="7"/>
              </w:numPr>
              <w:tabs>
                <w:tab w:val="left" w:pos="454"/>
              </w:tabs>
              <w:spacing w:before="0" w:after="100" w:afterAutospacing="1"/>
              <w:ind w:hanging="283"/>
            </w:pPr>
            <w:r w:rsidRPr="00D57D40">
              <w:t>What</w:t>
            </w:r>
            <w:r w:rsidRPr="00D57D40">
              <w:rPr>
                <w:spacing w:val="-12"/>
              </w:rPr>
              <w:t xml:space="preserve"> </w:t>
            </w:r>
            <w:r w:rsidRPr="00D57D40">
              <w:t>do</w:t>
            </w:r>
            <w:r w:rsidRPr="00D57D40">
              <w:rPr>
                <w:spacing w:val="-12"/>
              </w:rPr>
              <w:t xml:space="preserve"> </w:t>
            </w:r>
            <w:r w:rsidRPr="00D57D40">
              <w:t>you</w:t>
            </w:r>
            <w:r w:rsidRPr="00D57D40">
              <w:rPr>
                <w:spacing w:val="-12"/>
              </w:rPr>
              <w:t xml:space="preserve"> </w:t>
            </w:r>
            <w:r w:rsidRPr="00D57D40">
              <w:t>view</w:t>
            </w:r>
            <w:r w:rsidRPr="00D57D40">
              <w:rPr>
                <w:spacing w:val="-12"/>
              </w:rPr>
              <w:t xml:space="preserve"> </w:t>
            </w:r>
            <w:r w:rsidRPr="00D57D40">
              <w:t>as</w:t>
            </w:r>
            <w:r w:rsidRPr="00D57D40">
              <w:rPr>
                <w:spacing w:val="-12"/>
              </w:rPr>
              <w:t xml:space="preserve"> </w:t>
            </w:r>
            <w:r w:rsidRPr="00D57D40">
              <w:t>the</w:t>
            </w:r>
            <w:r w:rsidRPr="00D57D40">
              <w:rPr>
                <w:spacing w:val="-12"/>
              </w:rPr>
              <w:t xml:space="preserve"> </w:t>
            </w:r>
            <w:r w:rsidRPr="00D57D40">
              <w:t>key</w:t>
            </w:r>
            <w:r w:rsidRPr="00D57D40">
              <w:rPr>
                <w:spacing w:val="-12"/>
              </w:rPr>
              <w:t xml:space="preserve"> </w:t>
            </w:r>
            <w:r w:rsidRPr="00D57D40">
              <w:t>links</w:t>
            </w:r>
            <w:r w:rsidRPr="00D57D40">
              <w:rPr>
                <w:spacing w:val="-12"/>
              </w:rPr>
              <w:t xml:space="preserve"> </w:t>
            </w:r>
            <w:r w:rsidRPr="00D57D40">
              <w:t>and</w:t>
            </w:r>
            <w:r w:rsidRPr="00D57D40">
              <w:rPr>
                <w:spacing w:val="-12"/>
              </w:rPr>
              <w:t xml:space="preserve"> </w:t>
            </w:r>
            <w:r w:rsidRPr="00D57D40">
              <w:t>interactions</w:t>
            </w:r>
            <w:r w:rsidRPr="00D57D40">
              <w:rPr>
                <w:spacing w:val="-12"/>
              </w:rPr>
              <w:t xml:space="preserve"> </w:t>
            </w:r>
            <w:r w:rsidRPr="00D57D40">
              <w:t>between</w:t>
            </w:r>
            <w:r w:rsidRPr="00D57D40">
              <w:rPr>
                <w:spacing w:val="-12"/>
              </w:rPr>
              <w:t xml:space="preserve"> </w:t>
            </w:r>
            <w:r w:rsidRPr="00D57D40">
              <w:t>key</w:t>
            </w:r>
            <w:r w:rsidRPr="00D57D40">
              <w:rPr>
                <w:spacing w:val="-12"/>
              </w:rPr>
              <w:t xml:space="preserve"> </w:t>
            </w:r>
            <w:r w:rsidRPr="00D57D40">
              <w:t>factors?</w:t>
            </w:r>
          </w:p>
          <w:p w14:paraId="32FB9E28" w14:textId="77777777" w:rsidR="0046215C" w:rsidRPr="00D57D40" w:rsidRDefault="0046215C" w:rsidP="00E14DFD">
            <w:pPr>
              <w:pStyle w:val="TableParagraph"/>
              <w:numPr>
                <w:ilvl w:val="0"/>
                <w:numId w:val="7"/>
              </w:numPr>
              <w:tabs>
                <w:tab w:val="left" w:pos="454"/>
              </w:tabs>
              <w:spacing w:before="0" w:after="100" w:afterAutospacing="1"/>
              <w:ind w:hanging="283"/>
            </w:pPr>
            <w:r w:rsidRPr="00D57D40">
              <w:t>Do</w:t>
            </w:r>
            <w:r w:rsidRPr="00D57D40">
              <w:rPr>
                <w:spacing w:val="-12"/>
              </w:rPr>
              <w:t xml:space="preserve"> </w:t>
            </w:r>
            <w:r w:rsidRPr="00D57D40">
              <w:t>you</w:t>
            </w:r>
            <w:r w:rsidRPr="00D57D40">
              <w:rPr>
                <w:spacing w:val="-12"/>
              </w:rPr>
              <w:t xml:space="preserve"> </w:t>
            </w:r>
            <w:r w:rsidRPr="00D57D40">
              <w:t>think</w:t>
            </w:r>
            <w:r w:rsidRPr="00D57D40">
              <w:rPr>
                <w:spacing w:val="-12"/>
              </w:rPr>
              <w:t xml:space="preserve"> </w:t>
            </w:r>
            <w:r w:rsidRPr="00D57D40">
              <w:t>we</w:t>
            </w:r>
            <w:r w:rsidRPr="00D57D40">
              <w:rPr>
                <w:spacing w:val="-12"/>
              </w:rPr>
              <w:t xml:space="preserve"> </w:t>
            </w:r>
            <w:r w:rsidRPr="00D57D40">
              <w:t>have</w:t>
            </w:r>
            <w:r w:rsidRPr="00D57D40">
              <w:rPr>
                <w:spacing w:val="-12"/>
              </w:rPr>
              <w:t xml:space="preserve"> </w:t>
            </w:r>
            <w:r w:rsidRPr="00D57D40">
              <w:t>missed</w:t>
            </w:r>
            <w:r w:rsidRPr="00D57D40">
              <w:rPr>
                <w:spacing w:val="-12"/>
              </w:rPr>
              <w:t xml:space="preserve"> </w:t>
            </w:r>
            <w:r w:rsidRPr="00D57D40">
              <w:t>any</w:t>
            </w:r>
            <w:r w:rsidRPr="00D57D40">
              <w:rPr>
                <w:spacing w:val="-12"/>
              </w:rPr>
              <w:t xml:space="preserve"> </w:t>
            </w:r>
            <w:r w:rsidRPr="00D57D40">
              <w:t>key</w:t>
            </w:r>
            <w:r w:rsidRPr="00D57D40">
              <w:rPr>
                <w:spacing w:val="-12"/>
              </w:rPr>
              <w:t xml:space="preserve"> </w:t>
            </w:r>
            <w:r w:rsidRPr="00D57D40">
              <w:t>factors</w:t>
            </w:r>
            <w:r w:rsidRPr="00D57D40">
              <w:rPr>
                <w:spacing w:val="-12"/>
              </w:rPr>
              <w:t xml:space="preserve"> </w:t>
            </w:r>
            <w:r w:rsidRPr="00D57D40">
              <w:t>or</w:t>
            </w:r>
            <w:r w:rsidRPr="00D57D40">
              <w:rPr>
                <w:spacing w:val="-12"/>
              </w:rPr>
              <w:t xml:space="preserve"> </w:t>
            </w:r>
            <w:r w:rsidRPr="00D57D40">
              <w:t>issues</w:t>
            </w:r>
            <w:r w:rsidRPr="00D57D40">
              <w:rPr>
                <w:spacing w:val="-12"/>
              </w:rPr>
              <w:t xml:space="preserve"> </w:t>
            </w:r>
            <w:r w:rsidRPr="00D57D40">
              <w:t>for</w:t>
            </w:r>
            <w:r w:rsidRPr="00D57D40">
              <w:rPr>
                <w:spacing w:val="-12"/>
              </w:rPr>
              <w:t xml:space="preserve"> </w:t>
            </w:r>
            <w:r w:rsidRPr="00D57D40">
              <w:t>assessment</w:t>
            </w:r>
            <w:r w:rsidRPr="00D57D40">
              <w:rPr>
                <w:spacing w:val="-12"/>
              </w:rPr>
              <w:t xml:space="preserve"> </w:t>
            </w:r>
            <w:r w:rsidRPr="00D57D40">
              <w:t>of</w:t>
            </w:r>
            <w:r w:rsidRPr="00D57D40">
              <w:rPr>
                <w:spacing w:val="-12"/>
              </w:rPr>
              <w:t xml:space="preserve"> </w:t>
            </w:r>
            <w:r w:rsidRPr="00D57D40">
              <w:t>the</w:t>
            </w:r>
            <w:r w:rsidRPr="00D57D40">
              <w:rPr>
                <w:spacing w:val="-12"/>
              </w:rPr>
              <w:t xml:space="preserve"> </w:t>
            </w:r>
            <w:r w:rsidRPr="00D57D40">
              <w:t>sites?</w:t>
            </w:r>
          </w:p>
          <w:p w14:paraId="79EF44A9" w14:textId="77777777" w:rsidR="0046215C" w:rsidRPr="00D57D40" w:rsidRDefault="0046215C" w:rsidP="00E14DFD">
            <w:pPr>
              <w:pStyle w:val="TableParagraph"/>
              <w:numPr>
                <w:ilvl w:val="0"/>
                <w:numId w:val="7"/>
              </w:numPr>
              <w:tabs>
                <w:tab w:val="left" w:pos="454"/>
              </w:tabs>
              <w:spacing w:before="0" w:after="100" w:afterAutospacing="1"/>
              <w:ind w:hanging="283"/>
            </w:pPr>
            <w:r w:rsidRPr="00D57D40">
              <w:t>Do</w:t>
            </w:r>
            <w:r w:rsidRPr="00D57D40">
              <w:rPr>
                <w:spacing w:val="-13"/>
              </w:rPr>
              <w:t xml:space="preserve"> </w:t>
            </w:r>
            <w:r w:rsidRPr="00D57D40">
              <w:t>you</w:t>
            </w:r>
            <w:r w:rsidRPr="00D57D40">
              <w:rPr>
                <w:spacing w:val="-13"/>
              </w:rPr>
              <w:t xml:space="preserve"> </w:t>
            </w:r>
            <w:r w:rsidRPr="00D57D40">
              <w:t>think</w:t>
            </w:r>
            <w:r w:rsidRPr="00D57D40">
              <w:rPr>
                <w:spacing w:val="-13"/>
              </w:rPr>
              <w:t xml:space="preserve"> </w:t>
            </w:r>
            <w:r w:rsidRPr="00D57D40">
              <w:t>there</w:t>
            </w:r>
            <w:r w:rsidRPr="00D57D40">
              <w:rPr>
                <w:spacing w:val="-13"/>
              </w:rPr>
              <w:t xml:space="preserve"> </w:t>
            </w:r>
            <w:r w:rsidRPr="00D57D40">
              <w:t>are</w:t>
            </w:r>
            <w:r w:rsidRPr="00D57D40">
              <w:rPr>
                <w:spacing w:val="-13"/>
              </w:rPr>
              <w:t xml:space="preserve"> </w:t>
            </w:r>
            <w:r w:rsidRPr="00D57D40">
              <w:t>any</w:t>
            </w:r>
            <w:r w:rsidRPr="00D57D40">
              <w:rPr>
                <w:spacing w:val="-13"/>
              </w:rPr>
              <w:t xml:space="preserve"> </w:t>
            </w:r>
            <w:r w:rsidRPr="00D57D40">
              <w:t>constraints</w:t>
            </w:r>
            <w:r w:rsidRPr="00D57D40">
              <w:rPr>
                <w:spacing w:val="-13"/>
              </w:rPr>
              <w:t xml:space="preserve"> </w:t>
            </w:r>
            <w:r w:rsidRPr="00D57D40">
              <w:t>to</w:t>
            </w:r>
            <w:r w:rsidRPr="00D57D40">
              <w:rPr>
                <w:spacing w:val="-13"/>
              </w:rPr>
              <w:t xml:space="preserve"> </w:t>
            </w:r>
            <w:r w:rsidRPr="00D57D40">
              <w:t>testing</w:t>
            </w:r>
            <w:r w:rsidRPr="00D57D40">
              <w:rPr>
                <w:spacing w:val="-13"/>
              </w:rPr>
              <w:t xml:space="preserve"> </w:t>
            </w:r>
            <w:r w:rsidRPr="00D57D40">
              <w:t>the</w:t>
            </w:r>
            <w:r w:rsidRPr="00D57D40">
              <w:rPr>
                <w:spacing w:val="-13"/>
              </w:rPr>
              <w:t xml:space="preserve"> </w:t>
            </w:r>
            <w:r w:rsidRPr="00D57D40">
              <w:t>key</w:t>
            </w:r>
            <w:r w:rsidRPr="00D57D40">
              <w:rPr>
                <w:spacing w:val="-13"/>
              </w:rPr>
              <w:t xml:space="preserve"> </w:t>
            </w:r>
            <w:r w:rsidRPr="00D57D40">
              <w:t>factors</w:t>
            </w:r>
            <w:r w:rsidRPr="00D57D40">
              <w:rPr>
                <w:spacing w:val="-13"/>
              </w:rPr>
              <w:t xml:space="preserve"> </w:t>
            </w:r>
            <w:r w:rsidRPr="00D57D40">
              <w:t>we</w:t>
            </w:r>
            <w:r w:rsidRPr="00D57D40">
              <w:rPr>
                <w:spacing w:val="-13"/>
              </w:rPr>
              <w:t xml:space="preserve"> </w:t>
            </w:r>
            <w:r w:rsidRPr="00D57D40">
              <w:t>have</w:t>
            </w:r>
            <w:r w:rsidRPr="00D57D40">
              <w:rPr>
                <w:spacing w:val="-13"/>
              </w:rPr>
              <w:t xml:space="preserve"> </w:t>
            </w:r>
            <w:r w:rsidRPr="00D57D40">
              <w:t>identified?</w:t>
            </w:r>
          </w:p>
          <w:p w14:paraId="6B2A0951" w14:textId="77777777" w:rsidR="0046215C" w:rsidRPr="00D57D40" w:rsidRDefault="0046215C" w:rsidP="00E14DFD">
            <w:pPr>
              <w:pStyle w:val="TableParagraph"/>
              <w:numPr>
                <w:ilvl w:val="0"/>
                <w:numId w:val="7"/>
              </w:numPr>
              <w:tabs>
                <w:tab w:val="left" w:pos="454"/>
              </w:tabs>
              <w:spacing w:before="0" w:after="100" w:afterAutospacing="1"/>
              <w:ind w:hanging="283"/>
            </w:pPr>
            <w:r w:rsidRPr="00D57D40">
              <w:t>Do</w:t>
            </w:r>
            <w:r w:rsidRPr="00D57D40">
              <w:rPr>
                <w:spacing w:val="-14"/>
              </w:rPr>
              <w:t xml:space="preserve"> </w:t>
            </w:r>
            <w:r w:rsidRPr="00D57D40">
              <w:t>you</w:t>
            </w:r>
            <w:r w:rsidRPr="00D57D40">
              <w:rPr>
                <w:spacing w:val="-14"/>
              </w:rPr>
              <w:t xml:space="preserve"> </w:t>
            </w:r>
            <w:r w:rsidRPr="00D57D40">
              <w:t>have</w:t>
            </w:r>
            <w:r w:rsidRPr="00D57D40">
              <w:rPr>
                <w:spacing w:val="-14"/>
              </w:rPr>
              <w:t xml:space="preserve"> </w:t>
            </w:r>
            <w:r w:rsidRPr="00D57D40">
              <w:t>any</w:t>
            </w:r>
            <w:r w:rsidRPr="00D57D40">
              <w:rPr>
                <w:spacing w:val="-14"/>
              </w:rPr>
              <w:t xml:space="preserve"> </w:t>
            </w:r>
            <w:r w:rsidRPr="00D57D40">
              <w:t>information</w:t>
            </w:r>
            <w:r w:rsidRPr="00D57D40">
              <w:rPr>
                <w:spacing w:val="-14"/>
              </w:rPr>
              <w:t xml:space="preserve"> </w:t>
            </w:r>
            <w:r w:rsidRPr="00D57D40">
              <w:t>to</w:t>
            </w:r>
            <w:r w:rsidRPr="00D57D40">
              <w:rPr>
                <w:spacing w:val="-14"/>
              </w:rPr>
              <w:t xml:space="preserve"> </w:t>
            </w:r>
            <w:r w:rsidRPr="00D57D40">
              <w:t>help</w:t>
            </w:r>
            <w:r w:rsidRPr="00D57D40">
              <w:rPr>
                <w:spacing w:val="-14"/>
              </w:rPr>
              <w:t xml:space="preserve"> </w:t>
            </w:r>
            <w:r w:rsidRPr="00D57D40">
              <w:t>us</w:t>
            </w:r>
            <w:r w:rsidRPr="00D57D40">
              <w:rPr>
                <w:spacing w:val="-14"/>
              </w:rPr>
              <w:t xml:space="preserve"> </w:t>
            </w:r>
            <w:r w:rsidRPr="00D57D40">
              <w:t>build</w:t>
            </w:r>
            <w:r w:rsidRPr="00D57D40">
              <w:rPr>
                <w:spacing w:val="-14"/>
              </w:rPr>
              <w:t xml:space="preserve"> </w:t>
            </w:r>
            <w:r w:rsidRPr="00D57D40">
              <w:t>our</w:t>
            </w:r>
            <w:r w:rsidRPr="00D57D40">
              <w:rPr>
                <w:spacing w:val="-14"/>
              </w:rPr>
              <w:t xml:space="preserve"> </w:t>
            </w:r>
            <w:r w:rsidRPr="00D57D40">
              <w:t>evidence</w:t>
            </w:r>
            <w:r w:rsidRPr="00D57D40">
              <w:rPr>
                <w:spacing w:val="-14"/>
              </w:rPr>
              <w:t xml:space="preserve"> </w:t>
            </w:r>
            <w:r w:rsidRPr="00D57D40">
              <w:t>base?</w:t>
            </w:r>
          </w:p>
          <w:p w14:paraId="46B4676E" w14:textId="77777777" w:rsidR="0046215C" w:rsidRPr="00D57D40" w:rsidRDefault="0046215C" w:rsidP="0036233E">
            <w:pPr>
              <w:pStyle w:val="TableParagraph"/>
              <w:spacing w:before="0" w:after="100" w:afterAutospacing="1" w:line="278" w:lineRule="auto"/>
              <w:ind w:left="170" w:right="555"/>
            </w:pPr>
            <w:r w:rsidRPr="00D57D40">
              <w:t>We</w:t>
            </w:r>
            <w:r w:rsidRPr="00D57D40">
              <w:rPr>
                <w:spacing w:val="-20"/>
              </w:rPr>
              <w:t xml:space="preserve"> </w:t>
            </w:r>
            <w:r w:rsidRPr="00D57D40">
              <w:t>received</w:t>
            </w:r>
            <w:r w:rsidRPr="00D57D40">
              <w:rPr>
                <w:spacing w:val="-20"/>
              </w:rPr>
              <w:t xml:space="preserve"> </w:t>
            </w:r>
            <w:r w:rsidRPr="00D57D40">
              <w:t>over</w:t>
            </w:r>
            <w:r w:rsidRPr="00D57D40">
              <w:rPr>
                <w:spacing w:val="-20"/>
              </w:rPr>
              <w:t xml:space="preserve"> </w:t>
            </w:r>
            <w:r w:rsidRPr="00D57D40">
              <w:t>50</w:t>
            </w:r>
            <w:r w:rsidRPr="00D57D40">
              <w:rPr>
                <w:spacing w:val="-20"/>
              </w:rPr>
              <w:t xml:space="preserve"> </w:t>
            </w:r>
            <w:r w:rsidRPr="00D57D40">
              <w:t>submissions</w:t>
            </w:r>
            <w:r w:rsidRPr="00D57D40">
              <w:rPr>
                <w:spacing w:val="-20"/>
              </w:rPr>
              <w:t xml:space="preserve"> </w:t>
            </w:r>
            <w:r w:rsidRPr="00D57D40">
              <w:t>from</w:t>
            </w:r>
            <w:r w:rsidRPr="00D57D40">
              <w:rPr>
                <w:spacing w:val="-20"/>
              </w:rPr>
              <w:t xml:space="preserve"> </w:t>
            </w:r>
            <w:r w:rsidRPr="00D57D40">
              <w:t>local</w:t>
            </w:r>
            <w:r w:rsidRPr="00D57D40">
              <w:rPr>
                <w:spacing w:val="-20"/>
              </w:rPr>
              <w:t xml:space="preserve"> </w:t>
            </w:r>
            <w:r w:rsidRPr="00D57D40">
              <w:t>councils,</w:t>
            </w:r>
            <w:r w:rsidRPr="00D57D40">
              <w:rPr>
                <w:spacing w:val="-20"/>
              </w:rPr>
              <w:t xml:space="preserve"> </w:t>
            </w:r>
            <w:r w:rsidRPr="00D57D40">
              <w:t>peak</w:t>
            </w:r>
            <w:r w:rsidRPr="00D57D40">
              <w:rPr>
                <w:spacing w:val="-20"/>
              </w:rPr>
              <w:t xml:space="preserve"> </w:t>
            </w:r>
            <w:r w:rsidRPr="00D57D40">
              <w:t>bodies,</w:t>
            </w:r>
            <w:r w:rsidRPr="00D57D40">
              <w:rPr>
                <w:spacing w:val="-20"/>
              </w:rPr>
              <w:t xml:space="preserve"> </w:t>
            </w:r>
            <w:r w:rsidRPr="00D57D40">
              <w:t>environment</w:t>
            </w:r>
            <w:r w:rsidRPr="00D57D40">
              <w:rPr>
                <w:spacing w:val="-20"/>
              </w:rPr>
              <w:t xml:space="preserve"> </w:t>
            </w:r>
            <w:r w:rsidRPr="00D57D40">
              <w:t>groups, community</w:t>
            </w:r>
            <w:r w:rsidRPr="00D57D40">
              <w:rPr>
                <w:spacing w:val="-26"/>
              </w:rPr>
              <w:t xml:space="preserve"> </w:t>
            </w:r>
            <w:r w:rsidRPr="00D57D40">
              <w:t>groups</w:t>
            </w:r>
            <w:r w:rsidRPr="00D57D40">
              <w:rPr>
                <w:spacing w:val="-26"/>
              </w:rPr>
              <w:t xml:space="preserve"> </w:t>
            </w:r>
            <w:r w:rsidRPr="00D57D40">
              <w:t>and</w:t>
            </w:r>
            <w:r w:rsidRPr="00D57D40">
              <w:rPr>
                <w:spacing w:val="-26"/>
              </w:rPr>
              <w:t xml:space="preserve"> </w:t>
            </w:r>
            <w:r w:rsidRPr="00D57D40">
              <w:t>individuals.</w:t>
            </w:r>
          </w:p>
        </w:tc>
      </w:tr>
      <w:tr w:rsidR="0046215C" w:rsidRPr="00D57D40" w14:paraId="36A06300" w14:textId="77777777" w:rsidTr="0036233E">
        <w:trPr>
          <w:trHeight w:val="2840"/>
        </w:trPr>
        <w:tc>
          <w:tcPr>
            <w:tcW w:w="2059" w:type="dxa"/>
            <w:tcBorders>
              <w:top w:val="single" w:sz="2" w:space="0" w:color="8E8783"/>
              <w:bottom w:val="single" w:sz="2" w:space="0" w:color="8E8783"/>
            </w:tcBorders>
            <w:shd w:val="clear" w:color="auto" w:fill="FDE1D4"/>
          </w:tcPr>
          <w:p w14:paraId="5B74D1E7" w14:textId="77777777" w:rsidR="0046215C" w:rsidRPr="00D57D40" w:rsidRDefault="0046215C" w:rsidP="0036233E">
            <w:pPr>
              <w:pStyle w:val="TableParagraph"/>
              <w:spacing w:before="0" w:after="100" w:afterAutospacing="1"/>
              <w:ind w:left="79"/>
            </w:pPr>
            <w:r w:rsidRPr="00D57D40">
              <w:t>Q4 2016</w:t>
            </w:r>
          </w:p>
          <w:p w14:paraId="2BA57565" w14:textId="77777777" w:rsidR="0046215C" w:rsidRPr="00D57D40" w:rsidRDefault="0046215C" w:rsidP="0036233E">
            <w:pPr>
              <w:pStyle w:val="TableParagraph"/>
              <w:spacing w:before="0" w:after="100" w:afterAutospacing="1" w:line="278" w:lineRule="auto"/>
              <w:ind w:left="79" w:right="138"/>
            </w:pPr>
            <w:r w:rsidRPr="00D57D40">
              <w:t xml:space="preserve">Consultation on </w:t>
            </w:r>
            <w:r w:rsidRPr="00D57D40">
              <w:rPr>
                <w:w w:val="95"/>
              </w:rPr>
              <w:t xml:space="preserve">transport, environment, </w:t>
            </w:r>
            <w:r w:rsidRPr="00D57D40">
              <w:t>social, and economic considerations</w:t>
            </w:r>
          </w:p>
        </w:tc>
        <w:tc>
          <w:tcPr>
            <w:tcW w:w="7558" w:type="dxa"/>
            <w:tcBorders>
              <w:top w:val="single" w:sz="2" w:space="0" w:color="8E8783"/>
              <w:bottom w:val="single" w:sz="2" w:space="0" w:color="8E8783"/>
            </w:tcBorders>
          </w:tcPr>
          <w:p w14:paraId="05955B71" w14:textId="77777777" w:rsidR="0046215C" w:rsidRPr="00D57D40" w:rsidRDefault="0046215C" w:rsidP="0036233E">
            <w:pPr>
              <w:pStyle w:val="TableParagraph"/>
              <w:spacing w:before="0" w:after="100" w:afterAutospacing="1"/>
              <w:ind w:left="170"/>
              <w:rPr>
                <w:b/>
              </w:rPr>
            </w:pPr>
            <w:r w:rsidRPr="00D57D40">
              <w:rPr>
                <w:b/>
                <w:w w:val="105"/>
              </w:rPr>
              <w:t>Stakeholder and community workshops</w:t>
            </w:r>
          </w:p>
          <w:p w14:paraId="4DE1B6EC" w14:textId="77777777" w:rsidR="0046215C" w:rsidRPr="00D57D40" w:rsidRDefault="0046215C" w:rsidP="0036233E">
            <w:pPr>
              <w:pStyle w:val="TableParagraph"/>
              <w:spacing w:before="0" w:after="100" w:afterAutospacing="1" w:line="278" w:lineRule="auto"/>
              <w:ind w:left="170" w:right="513"/>
            </w:pPr>
            <w:r w:rsidRPr="00D57D40">
              <w:rPr>
                <w:spacing w:val="-10"/>
              </w:rPr>
              <w:t>To</w:t>
            </w:r>
            <w:r w:rsidRPr="00D57D40">
              <w:rPr>
                <w:spacing w:val="-19"/>
              </w:rPr>
              <w:t xml:space="preserve"> </w:t>
            </w:r>
            <w:r w:rsidRPr="00D57D40">
              <w:t>build</w:t>
            </w:r>
            <w:r w:rsidRPr="00D57D40">
              <w:rPr>
                <w:spacing w:val="-19"/>
              </w:rPr>
              <w:t xml:space="preserve"> </w:t>
            </w:r>
            <w:r w:rsidRPr="00D57D40">
              <w:t>on</w:t>
            </w:r>
            <w:r w:rsidRPr="00D57D40">
              <w:rPr>
                <w:spacing w:val="-19"/>
              </w:rPr>
              <w:t xml:space="preserve"> </w:t>
            </w:r>
            <w:r w:rsidRPr="00D57D40">
              <w:t>the</w:t>
            </w:r>
            <w:r w:rsidRPr="00D57D40">
              <w:rPr>
                <w:spacing w:val="-19"/>
              </w:rPr>
              <w:t xml:space="preserve"> </w:t>
            </w:r>
            <w:r w:rsidRPr="00D57D40">
              <w:t>feedback</w:t>
            </w:r>
            <w:r w:rsidRPr="00D57D40">
              <w:rPr>
                <w:spacing w:val="-19"/>
              </w:rPr>
              <w:t xml:space="preserve"> </w:t>
            </w:r>
            <w:r w:rsidRPr="00D57D40">
              <w:t>received</w:t>
            </w:r>
            <w:r w:rsidRPr="00D57D40">
              <w:rPr>
                <w:spacing w:val="-19"/>
              </w:rPr>
              <w:t xml:space="preserve"> </w:t>
            </w:r>
            <w:r w:rsidRPr="00D57D40">
              <w:t>through</w:t>
            </w:r>
            <w:r w:rsidRPr="00D57D40">
              <w:rPr>
                <w:spacing w:val="-19"/>
              </w:rPr>
              <w:t xml:space="preserve"> </w:t>
            </w:r>
            <w:r w:rsidRPr="00D57D40">
              <w:t>submissions,</w:t>
            </w:r>
            <w:r w:rsidRPr="00D57D40">
              <w:rPr>
                <w:spacing w:val="-19"/>
              </w:rPr>
              <w:t xml:space="preserve"> </w:t>
            </w:r>
            <w:r w:rsidRPr="00D57D40">
              <w:t>in</w:t>
            </w:r>
            <w:r w:rsidRPr="00D57D40">
              <w:rPr>
                <w:spacing w:val="-19"/>
              </w:rPr>
              <w:t xml:space="preserve"> </w:t>
            </w:r>
            <w:r w:rsidRPr="00D57D40">
              <w:t>November</w:t>
            </w:r>
            <w:r w:rsidRPr="00D57D40">
              <w:rPr>
                <w:spacing w:val="-19"/>
              </w:rPr>
              <w:t xml:space="preserve"> </w:t>
            </w:r>
            <w:r w:rsidRPr="00D57D40">
              <w:t>2016</w:t>
            </w:r>
            <w:r w:rsidRPr="00D57D40">
              <w:rPr>
                <w:spacing w:val="-19"/>
              </w:rPr>
              <w:t xml:space="preserve"> </w:t>
            </w:r>
            <w:r w:rsidRPr="00D57D40">
              <w:t>Infrastructure Victoria</w:t>
            </w:r>
            <w:r w:rsidRPr="00D57D40">
              <w:rPr>
                <w:spacing w:val="-16"/>
              </w:rPr>
              <w:t xml:space="preserve"> </w:t>
            </w:r>
            <w:r w:rsidRPr="00D57D40">
              <w:t>held</w:t>
            </w:r>
            <w:r w:rsidRPr="00D57D40">
              <w:rPr>
                <w:spacing w:val="-16"/>
              </w:rPr>
              <w:t xml:space="preserve"> </w:t>
            </w:r>
            <w:r w:rsidRPr="00D57D40">
              <w:t>five</w:t>
            </w:r>
            <w:r w:rsidRPr="00D57D40">
              <w:rPr>
                <w:spacing w:val="-16"/>
              </w:rPr>
              <w:t xml:space="preserve"> </w:t>
            </w:r>
            <w:r w:rsidRPr="00D57D40">
              <w:t>workshops</w:t>
            </w:r>
            <w:r w:rsidRPr="00D57D40">
              <w:rPr>
                <w:spacing w:val="-16"/>
              </w:rPr>
              <w:t xml:space="preserve"> </w:t>
            </w:r>
            <w:r w:rsidRPr="00D57D40">
              <w:t>with</w:t>
            </w:r>
            <w:r w:rsidRPr="00D57D40">
              <w:rPr>
                <w:spacing w:val="-16"/>
              </w:rPr>
              <w:t xml:space="preserve"> </w:t>
            </w:r>
            <w:r w:rsidRPr="00D57D40">
              <w:t>key</w:t>
            </w:r>
            <w:r w:rsidRPr="00D57D40">
              <w:rPr>
                <w:spacing w:val="-16"/>
              </w:rPr>
              <w:t xml:space="preserve"> </w:t>
            </w:r>
            <w:r w:rsidRPr="00D57D40">
              <w:t>stakeholders</w:t>
            </w:r>
            <w:r w:rsidRPr="00D57D40">
              <w:rPr>
                <w:spacing w:val="-16"/>
              </w:rPr>
              <w:t xml:space="preserve"> </w:t>
            </w:r>
            <w:r w:rsidRPr="00D57D40">
              <w:t>and</w:t>
            </w:r>
            <w:r w:rsidRPr="00D57D40">
              <w:rPr>
                <w:spacing w:val="-16"/>
              </w:rPr>
              <w:t xml:space="preserve"> </w:t>
            </w:r>
            <w:r w:rsidRPr="00D57D40">
              <w:t>local</w:t>
            </w:r>
            <w:r w:rsidRPr="00D57D40">
              <w:rPr>
                <w:spacing w:val="-16"/>
              </w:rPr>
              <w:t xml:space="preserve"> </w:t>
            </w:r>
            <w:r w:rsidRPr="00D57D40">
              <w:t>communities</w:t>
            </w:r>
            <w:r w:rsidRPr="00D57D40">
              <w:rPr>
                <w:spacing w:val="-16"/>
              </w:rPr>
              <w:t xml:space="preserve"> </w:t>
            </w:r>
            <w:r w:rsidRPr="00D57D40">
              <w:t>in</w:t>
            </w:r>
            <w:r w:rsidRPr="00D57D40">
              <w:rPr>
                <w:spacing w:val="-16"/>
              </w:rPr>
              <w:t xml:space="preserve"> </w:t>
            </w:r>
            <w:r w:rsidRPr="00D57D40">
              <w:t>Melbourne, Hoppers</w:t>
            </w:r>
            <w:r w:rsidRPr="00D57D40">
              <w:rPr>
                <w:spacing w:val="-21"/>
              </w:rPr>
              <w:t xml:space="preserve"> </w:t>
            </w:r>
            <w:r w:rsidRPr="00D57D40">
              <w:t>Crossing,</w:t>
            </w:r>
            <w:r w:rsidRPr="00D57D40">
              <w:rPr>
                <w:spacing w:val="-21"/>
              </w:rPr>
              <w:t xml:space="preserve"> </w:t>
            </w:r>
            <w:r w:rsidRPr="00D57D40">
              <w:t>Hastings</w:t>
            </w:r>
            <w:r w:rsidRPr="00D57D40">
              <w:rPr>
                <w:spacing w:val="-21"/>
              </w:rPr>
              <w:t xml:space="preserve"> </w:t>
            </w:r>
            <w:r w:rsidRPr="00D57D40">
              <w:t>and</w:t>
            </w:r>
            <w:r w:rsidRPr="00D57D40">
              <w:rPr>
                <w:spacing w:val="-21"/>
              </w:rPr>
              <w:t xml:space="preserve"> </w:t>
            </w:r>
            <w:r w:rsidRPr="00D57D40">
              <w:t>Geelong.</w:t>
            </w:r>
            <w:r w:rsidRPr="00D57D40">
              <w:rPr>
                <w:spacing w:val="-21"/>
              </w:rPr>
              <w:t xml:space="preserve"> </w:t>
            </w:r>
            <w:r w:rsidRPr="00D57D40">
              <w:t>The</w:t>
            </w:r>
            <w:r w:rsidRPr="00D57D40">
              <w:rPr>
                <w:spacing w:val="-21"/>
              </w:rPr>
              <w:t xml:space="preserve"> </w:t>
            </w:r>
            <w:r w:rsidRPr="00D57D40">
              <w:t>workshops</w:t>
            </w:r>
            <w:r w:rsidRPr="00D57D40">
              <w:rPr>
                <w:spacing w:val="-21"/>
              </w:rPr>
              <w:t xml:space="preserve"> </w:t>
            </w:r>
            <w:r w:rsidRPr="00D57D40">
              <w:t>involved</w:t>
            </w:r>
            <w:r w:rsidRPr="00D57D40">
              <w:rPr>
                <w:spacing w:val="-21"/>
              </w:rPr>
              <w:t xml:space="preserve"> </w:t>
            </w:r>
            <w:r w:rsidRPr="00D57D40">
              <w:t>detailed</w:t>
            </w:r>
            <w:r w:rsidRPr="00D57D40">
              <w:rPr>
                <w:spacing w:val="-21"/>
              </w:rPr>
              <w:t xml:space="preserve"> </w:t>
            </w:r>
            <w:r w:rsidRPr="00D57D40">
              <w:t>discussions to gain the views and perspectives of individuals and organisations from a variety of backgrounds, sectors and communities including local government, industry, planning and</w:t>
            </w:r>
            <w:r w:rsidRPr="00D57D40">
              <w:rPr>
                <w:spacing w:val="-17"/>
              </w:rPr>
              <w:t xml:space="preserve"> </w:t>
            </w:r>
            <w:r w:rsidRPr="00D57D40">
              <w:t>economic</w:t>
            </w:r>
            <w:r w:rsidRPr="00D57D40">
              <w:rPr>
                <w:spacing w:val="-17"/>
              </w:rPr>
              <w:t xml:space="preserve"> </w:t>
            </w:r>
            <w:r w:rsidRPr="00D57D40">
              <w:t>groups</w:t>
            </w:r>
            <w:r w:rsidRPr="00D57D40">
              <w:rPr>
                <w:spacing w:val="-17"/>
              </w:rPr>
              <w:t xml:space="preserve"> </w:t>
            </w:r>
            <w:r w:rsidRPr="00D57D40">
              <w:t>and</w:t>
            </w:r>
            <w:r w:rsidRPr="00D57D40">
              <w:rPr>
                <w:spacing w:val="-17"/>
              </w:rPr>
              <w:t xml:space="preserve"> </w:t>
            </w:r>
            <w:r w:rsidRPr="00D57D40">
              <w:t>local</w:t>
            </w:r>
            <w:r w:rsidRPr="00D57D40">
              <w:rPr>
                <w:spacing w:val="-17"/>
              </w:rPr>
              <w:t xml:space="preserve"> </w:t>
            </w:r>
            <w:r w:rsidRPr="00D57D40">
              <w:t>residents.</w:t>
            </w:r>
          </w:p>
          <w:p w14:paraId="67335067" w14:textId="77777777" w:rsidR="0046215C" w:rsidRPr="00D57D40" w:rsidRDefault="0046215C" w:rsidP="0036233E">
            <w:pPr>
              <w:pStyle w:val="TableParagraph"/>
              <w:spacing w:before="0" w:after="100" w:afterAutospacing="1" w:line="278" w:lineRule="auto"/>
              <w:ind w:left="170" w:right="447"/>
            </w:pPr>
            <w:r w:rsidRPr="00D57D40">
              <w:t>In</w:t>
            </w:r>
            <w:r w:rsidRPr="00D57D40">
              <w:rPr>
                <w:spacing w:val="-11"/>
              </w:rPr>
              <w:t xml:space="preserve"> </w:t>
            </w:r>
            <w:r w:rsidRPr="00D57D40">
              <w:t>total,</w:t>
            </w:r>
            <w:r w:rsidRPr="00D57D40">
              <w:rPr>
                <w:spacing w:val="-11"/>
              </w:rPr>
              <w:t xml:space="preserve"> </w:t>
            </w:r>
            <w:r w:rsidRPr="00D57D40">
              <w:t>114</w:t>
            </w:r>
            <w:r w:rsidRPr="00D57D40">
              <w:rPr>
                <w:spacing w:val="-11"/>
              </w:rPr>
              <w:t xml:space="preserve"> </w:t>
            </w:r>
            <w:r w:rsidRPr="00D57D40">
              <w:t>attendees</w:t>
            </w:r>
            <w:r w:rsidRPr="00D57D40">
              <w:rPr>
                <w:spacing w:val="-11"/>
              </w:rPr>
              <w:t xml:space="preserve"> </w:t>
            </w:r>
            <w:r w:rsidRPr="00D57D40">
              <w:t>participated</w:t>
            </w:r>
            <w:r w:rsidRPr="00D57D40">
              <w:rPr>
                <w:spacing w:val="-11"/>
              </w:rPr>
              <w:t xml:space="preserve"> </w:t>
            </w:r>
            <w:r w:rsidRPr="00D57D40">
              <w:t>in</w:t>
            </w:r>
            <w:r w:rsidRPr="00D57D40">
              <w:rPr>
                <w:spacing w:val="-11"/>
              </w:rPr>
              <w:t xml:space="preserve"> </w:t>
            </w:r>
            <w:r w:rsidRPr="00D57D40">
              <w:t>the</w:t>
            </w:r>
            <w:r w:rsidRPr="00D57D40">
              <w:rPr>
                <w:spacing w:val="-11"/>
              </w:rPr>
              <w:t xml:space="preserve"> </w:t>
            </w:r>
            <w:r w:rsidRPr="00D57D40">
              <w:t>workshops</w:t>
            </w:r>
            <w:r w:rsidRPr="00D57D40">
              <w:rPr>
                <w:spacing w:val="-11"/>
              </w:rPr>
              <w:t xml:space="preserve"> </w:t>
            </w:r>
            <w:r w:rsidRPr="00D57D40">
              <w:t>to</w:t>
            </w:r>
            <w:r w:rsidRPr="00D57D40">
              <w:rPr>
                <w:spacing w:val="-11"/>
              </w:rPr>
              <w:t xml:space="preserve"> </w:t>
            </w:r>
            <w:r w:rsidRPr="00D57D40">
              <w:t>discuss</w:t>
            </w:r>
            <w:r w:rsidRPr="00D57D40">
              <w:rPr>
                <w:spacing w:val="-11"/>
              </w:rPr>
              <w:t xml:space="preserve"> </w:t>
            </w:r>
            <w:r w:rsidRPr="00D57D40">
              <w:t>when</w:t>
            </w:r>
            <w:r w:rsidRPr="00D57D40">
              <w:rPr>
                <w:spacing w:val="-11"/>
              </w:rPr>
              <w:t xml:space="preserve"> </w:t>
            </w:r>
            <w:r w:rsidRPr="00D57D40">
              <w:t>a</w:t>
            </w:r>
            <w:r w:rsidRPr="00D57D40">
              <w:rPr>
                <w:spacing w:val="-11"/>
              </w:rPr>
              <w:t xml:space="preserve"> </w:t>
            </w:r>
            <w:r w:rsidRPr="00D57D40">
              <w:t>second</w:t>
            </w:r>
            <w:r w:rsidRPr="00D57D40">
              <w:rPr>
                <w:spacing w:val="-11"/>
              </w:rPr>
              <w:t xml:space="preserve"> </w:t>
            </w:r>
            <w:r w:rsidRPr="00D57D40">
              <w:t>container port</w:t>
            </w:r>
            <w:r w:rsidRPr="00D57D40">
              <w:rPr>
                <w:spacing w:val="-9"/>
              </w:rPr>
              <w:t xml:space="preserve"> </w:t>
            </w:r>
            <w:r w:rsidRPr="00D57D40">
              <w:t>may</w:t>
            </w:r>
            <w:r w:rsidRPr="00D57D40">
              <w:rPr>
                <w:spacing w:val="-9"/>
              </w:rPr>
              <w:t xml:space="preserve"> </w:t>
            </w:r>
            <w:r w:rsidRPr="00D57D40">
              <w:t>be</w:t>
            </w:r>
            <w:r w:rsidRPr="00D57D40">
              <w:rPr>
                <w:spacing w:val="-9"/>
              </w:rPr>
              <w:t xml:space="preserve"> </w:t>
            </w:r>
            <w:r w:rsidRPr="00D57D40">
              <w:t>needed,</w:t>
            </w:r>
            <w:r w:rsidRPr="00D57D40">
              <w:rPr>
                <w:spacing w:val="-9"/>
              </w:rPr>
              <w:t xml:space="preserve"> </w:t>
            </w:r>
            <w:r w:rsidRPr="00D57D40">
              <w:t>where</w:t>
            </w:r>
            <w:r w:rsidRPr="00D57D40">
              <w:rPr>
                <w:spacing w:val="-9"/>
              </w:rPr>
              <w:t xml:space="preserve"> </w:t>
            </w:r>
            <w:r w:rsidRPr="00D57D40">
              <w:t>it</w:t>
            </w:r>
            <w:r w:rsidRPr="00D57D40">
              <w:rPr>
                <w:spacing w:val="-9"/>
              </w:rPr>
              <w:t xml:space="preserve"> </w:t>
            </w:r>
            <w:r w:rsidRPr="00D57D40">
              <w:t>could</w:t>
            </w:r>
            <w:r w:rsidRPr="00D57D40">
              <w:rPr>
                <w:spacing w:val="-9"/>
              </w:rPr>
              <w:t xml:space="preserve"> </w:t>
            </w:r>
            <w:r w:rsidRPr="00D57D40">
              <w:t>be</w:t>
            </w:r>
            <w:r w:rsidRPr="00D57D40">
              <w:rPr>
                <w:spacing w:val="-9"/>
              </w:rPr>
              <w:t xml:space="preserve"> </w:t>
            </w:r>
            <w:r w:rsidRPr="00D57D40">
              <w:t>situated</w:t>
            </w:r>
            <w:r w:rsidRPr="00D57D40">
              <w:rPr>
                <w:spacing w:val="-9"/>
              </w:rPr>
              <w:t xml:space="preserve"> </w:t>
            </w:r>
            <w:r w:rsidRPr="00D57D40">
              <w:t>and</w:t>
            </w:r>
            <w:r w:rsidRPr="00D57D40">
              <w:rPr>
                <w:spacing w:val="-9"/>
              </w:rPr>
              <w:t xml:space="preserve"> </w:t>
            </w:r>
            <w:r w:rsidRPr="00D57D40">
              <w:t>the</w:t>
            </w:r>
            <w:r w:rsidRPr="00D57D40">
              <w:rPr>
                <w:spacing w:val="-9"/>
              </w:rPr>
              <w:t xml:space="preserve"> </w:t>
            </w:r>
            <w:r w:rsidRPr="00D57D40">
              <w:t>economic,</w:t>
            </w:r>
            <w:r w:rsidRPr="00D57D40">
              <w:rPr>
                <w:spacing w:val="-9"/>
              </w:rPr>
              <w:t xml:space="preserve"> </w:t>
            </w:r>
            <w:r w:rsidRPr="00D57D40">
              <w:t>transport,</w:t>
            </w:r>
            <w:r w:rsidRPr="00D57D40">
              <w:rPr>
                <w:spacing w:val="-9"/>
              </w:rPr>
              <w:t xml:space="preserve"> </w:t>
            </w:r>
            <w:r w:rsidRPr="00D57D40">
              <w:t>social</w:t>
            </w:r>
            <w:r w:rsidRPr="00D57D40">
              <w:rPr>
                <w:spacing w:val="-9"/>
              </w:rPr>
              <w:t xml:space="preserve"> </w:t>
            </w:r>
            <w:r w:rsidRPr="00D57D40">
              <w:t>and environmental</w:t>
            </w:r>
            <w:r w:rsidRPr="00D57D40">
              <w:rPr>
                <w:spacing w:val="-25"/>
              </w:rPr>
              <w:t xml:space="preserve"> </w:t>
            </w:r>
            <w:r w:rsidRPr="00D57D40">
              <w:t>considerations</w:t>
            </w:r>
            <w:r w:rsidRPr="00D57D40">
              <w:rPr>
                <w:spacing w:val="-25"/>
              </w:rPr>
              <w:t xml:space="preserve"> </w:t>
            </w:r>
            <w:r w:rsidRPr="00D57D40">
              <w:t>associated</w:t>
            </w:r>
            <w:r w:rsidRPr="00D57D40">
              <w:rPr>
                <w:spacing w:val="-25"/>
              </w:rPr>
              <w:t xml:space="preserve"> </w:t>
            </w:r>
            <w:r w:rsidRPr="00D57D40">
              <w:t>with</w:t>
            </w:r>
            <w:r w:rsidRPr="00D57D40">
              <w:rPr>
                <w:spacing w:val="-25"/>
              </w:rPr>
              <w:t xml:space="preserve"> </w:t>
            </w:r>
            <w:r w:rsidRPr="00D57D40">
              <w:t>a</w:t>
            </w:r>
            <w:r w:rsidRPr="00D57D40">
              <w:rPr>
                <w:spacing w:val="-25"/>
              </w:rPr>
              <w:t xml:space="preserve"> </w:t>
            </w:r>
            <w:r w:rsidRPr="00D57D40">
              <w:t>port</w:t>
            </w:r>
            <w:r w:rsidRPr="00D57D40">
              <w:rPr>
                <w:spacing w:val="-25"/>
              </w:rPr>
              <w:t xml:space="preserve"> </w:t>
            </w:r>
            <w:r w:rsidRPr="00D57D40">
              <w:t>development.</w:t>
            </w:r>
          </w:p>
        </w:tc>
      </w:tr>
      <w:tr w:rsidR="0046215C" w:rsidRPr="00D57D40" w14:paraId="2BA3C687" w14:textId="77777777" w:rsidTr="0036233E">
        <w:trPr>
          <w:trHeight w:val="2960"/>
        </w:trPr>
        <w:tc>
          <w:tcPr>
            <w:tcW w:w="2059" w:type="dxa"/>
            <w:tcBorders>
              <w:top w:val="single" w:sz="2" w:space="0" w:color="8E8783"/>
              <w:bottom w:val="single" w:sz="2" w:space="0" w:color="8E8783"/>
            </w:tcBorders>
            <w:shd w:val="clear" w:color="auto" w:fill="FDE1D4"/>
          </w:tcPr>
          <w:p w14:paraId="4202B9D6" w14:textId="77777777" w:rsidR="0046215C" w:rsidRPr="00D57D40" w:rsidRDefault="0046215C" w:rsidP="0036233E">
            <w:pPr>
              <w:pStyle w:val="TableParagraph"/>
              <w:spacing w:before="0" w:after="100" w:afterAutospacing="1"/>
              <w:ind w:left="79"/>
            </w:pPr>
            <w:r w:rsidRPr="00D57D40">
              <w:t>Q1 2017</w:t>
            </w:r>
          </w:p>
          <w:p w14:paraId="7DA0217A" w14:textId="77777777" w:rsidR="0046215C" w:rsidRPr="00D57D40" w:rsidRDefault="0046215C" w:rsidP="0036233E">
            <w:pPr>
              <w:pStyle w:val="TableParagraph"/>
              <w:spacing w:before="0" w:after="100" w:afterAutospacing="1" w:line="278" w:lineRule="auto"/>
              <w:ind w:left="79" w:right="138"/>
            </w:pPr>
            <w:r w:rsidRPr="00D57D40">
              <w:t xml:space="preserve">Consultation on </w:t>
            </w:r>
            <w:r w:rsidRPr="00D57D40">
              <w:rPr>
                <w:i/>
              </w:rPr>
              <w:t xml:space="preserve">Second container port advice evidence base </w:t>
            </w:r>
            <w:r w:rsidRPr="00D57D40">
              <w:rPr>
                <w:w w:val="95"/>
              </w:rPr>
              <w:t>discussion paper</w:t>
            </w:r>
          </w:p>
        </w:tc>
        <w:tc>
          <w:tcPr>
            <w:tcW w:w="7558" w:type="dxa"/>
            <w:tcBorders>
              <w:top w:val="single" w:sz="2" w:space="0" w:color="8E8783"/>
              <w:bottom w:val="single" w:sz="2" w:space="0" w:color="8E8783"/>
            </w:tcBorders>
          </w:tcPr>
          <w:p w14:paraId="03314441" w14:textId="77777777" w:rsidR="0046215C" w:rsidRPr="00D57D40" w:rsidRDefault="0046215C" w:rsidP="0036233E">
            <w:pPr>
              <w:pStyle w:val="TableParagraph"/>
              <w:spacing w:before="0" w:after="100" w:afterAutospacing="1"/>
              <w:ind w:left="170"/>
              <w:rPr>
                <w:b/>
              </w:rPr>
            </w:pPr>
            <w:r w:rsidRPr="00D57D40">
              <w:rPr>
                <w:b/>
                <w:w w:val="105"/>
              </w:rPr>
              <w:t>Submissions</w:t>
            </w:r>
          </w:p>
          <w:p w14:paraId="141419B4" w14:textId="77777777" w:rsidR="0046215C" w:rsidRPr="00D57D40" w:rsidRDefault="0046215C" w:rsidP="0036233E">
            <w:pPr>
              <w:pStyle w:val="TableParagraph"/>
              <w:spacing w:before="0" w:after="100" w:afterAutospacing="1" w:line="278" w:lineRule="auto"/>
              <w:ind w:left="170" w:right="76"/>
            </w:pPr>
            <w:r w:rsidRPr="00D57D40">
              <w:t>An</w:t>
            </w:r>
            <w:r w:rsidRPr="00D57D40">
              <w:rPr>
                <w:spacing w:val="-21"/>
              </w:rPr>
              <w:t xml:space="preserve"> </w:t>
            </w:r>
            <w:r w:rsidRPr="00D57D40">
              <w:t>online</w:t>
            </w:r>
            <w:r w:rsidRPr="00D57D40">
              <w:rPr>
                <w:spacing w:val="-21"/>
              </w:rPr>
              <w:t xml:space="preserve"> </w:t>
            </w:r>
            <w:r w:rsidRPr="00D57D40">
              <w:t>submission</w:t>
            </w:r>
            <w:r w:rsidRPr="00D57D40">
              <w:rPr>
                <w:spacing w:val="-21"/>
              </w:rPr>
              <w:t xml:space="preserve"> </w:t>
            </w:r>
            <w:r w:rsidRPr="00D57D40">
              <w:t>process</w:t>
            </w:r>
            <w:r w:rsidRPr="00D57D40">
              <w:rPr>
                <w:spacing w:val="-21"/>
              </w:rPr>
              <w:t xml:space="preserve"> </w:t>
            </w:r>
            <w:r w:rsidRPr="00D57D40">
              <w:t>remained</w:t>
            </w:r>
            <w:r w:rsidRPr="00D57D40">
              <w:rPr>
                <w:spacing w:val="-21"/>
              </w:rPr>
              <w:t xml:space="preserve"> </w:t>
            </w:r>
            <w:r w:rsidRPr="00D57D40">
              <w:t>open</w:t>
            </w:r>
            <w:r w:rsidRPr="00D57D40">
              <w:rPr>
                <w:spacing w:val="-21"/>
              </w:rPr>
              <w:t xml:space="preserve"> </w:t>
            </w:r>
            <w:r w:rsidRPr="00D57D40">
              <w:t>on</w:t>
            </w:r>
            <w:r w:rsidRPr="00D57D40">
              <w:rPr>
                <w:spacing w:val="-21"/>
              </w:rPr>
              <w:t xml:space="preserve"> </w:t>
            </w:r>
            <w:r w:rsidRPr="00D57D40">
              <w:t>Infrastructure</w:t>
            </w:r>
            <w:r w:rsidRPr="00D57D40">
              <w:rPr>
                <w:spacing w:val="-21"/>
              </w:rPr>
              <w:t xml:space="preserve"> </w:t>
            </w:r>
            <w:r w:rsidRPr="00D57D40">
              <w:t>Victoria’s</w:t>
            </w:r>
            <w:r w:rsidRPr="00D57D40">
              <w:rPr>
                <w:spacing w:val="-21"/>
              </w:rPr>
              <w:t xml:space="preserve"> </w:t>
            </w:r>
            <w:r w:rsidRPr="00D57D40">
              <w:t>website</w:t>
            </w:r>
            <w:r w:rsidRPr="00D57D40">
              <w:rPr>
                <w:spacing w:val="-21"/>
              </w:rPr>
              <w:t xml:space="preserve"> </w:t>
            </w:r>
            <w:r w:rsidRPr="00D57D40">
              <w:t>from</w:t>
            </w:r>
            <w:r w:rsidRPr="00D57D40">
              <w:rPr>
                <w:spacing w:val="-21"/>
              </w:rPr>
              <w:t xml:space="preserve"> </w:t>
            </w:r>
            <w:r w:rsidRPr="00D57D40">
              <w:t>7</w:t>
            </w:r>
            <w:r w:rsidRPr="00D57D40">
              <w:rPr>
                <w:spacing w:val="-21"/>
              </w:rPr>
              <w:t xml:space="preserve"> </w:t>
            </w:r>
            <w:r w:rsidRPr="00D57D40">
              <w:t>March until</w:t>
            </w:r>
            <w:r w:rsidRPr="00D57D40">
              <w:rPr>
                <w:spacing w:val="-14"/>
              </w:rPr>
              <w:t xml:space="preserve"> </w:t>
            </w:r>
            <w:r w:rsidRPr="00D57D40">
              <w:t>3</w:t>
            </w:r>
            <w:r w:rsidRPr="00D57D40">
              <w:rPr>
                <w:spacing w:val="-14"/>
              </w:rPr>
              <w:t xml:space="preserve"> </w:t>
            </w:r>
            <w:r w:rsidRPr="00D57D40">
              <w:t>April</w:t>
            </w:r>
            <w:r w:rsidRPr="00D57D40">
              <w:rPr>
                <w:spacing w:val="-14"/>
              </w:rPr>
              <w:t xml:space="preserve"> </w:t>
            </w:r>
            <w:r w:rsidRPr="00D57D40">
              <w:t>2017</w:t>
            </w:r>
            <w:r w:rsidRPr="00D57D40">
              <w:rPr>
                <w:spacing w:val="-14"/>
              </w:rPr>
              <w:t xml:space="preserve"> </w:t>
            </w:r>
            <w:r w:rsidRPr="00D57D40">
              <w:t>to</w:t>
            </w:r>
            <w:r w:rsidRPr="00D57D40">
              <w:rPr>
                <w:spacing w:val="-14"/>
              </w:rPr>
              <w:t xml:space="preserve"> </w:t>
            </w:r>
            <w:r w:rsidRPr="00D57D40">
              <w:t>seek</w:t>
            </w:r>
            <w:r w:rsidRPr="00D57D40">
              <w:rPr>
                <w:spacing w:val="-14"/>
              </w:rPr>
              <w:t xml:space="preserve"> </w:t>
            </w:r>
            <w:r w:rsidRPr="00D57D40">
              <w:t>feedback</w:t>
            </w:r>
            <w:r w:rsidRPr="00D57D40">
              <w:rPr>
                <w:spacing w:val="-14"/>
              </w:rPr>
              <w:t xml:space="preserve"> </w:t>
            </w:r>
            <w:r w:rsidRPr="00D57D40">
              <w:t>on</w:t>
            </w:r>
            <w:r w:rsidRPr="00D57D40">
              <w:rPr>
                <w:spacing w:val="-14"/>
              </w:rPr>
              <w:t xml:space="preserve"> </w:t>
            </w:r>
            <w:r w:rsidRPr="00D57D40">
              <w:t>the</w:t>
            </w:r>
            <w:r w:rsidRPr="00D57D40">
              <w:rPr>
                <w:spacing w:val="-14"/>
              </w:rPr>
              <w:t xml:space="preserve"> </w:t>
            </w:r>
            <w:r w:rsidRPr="00D57D40">
              <w:t>evidence</w:t>
            </w:r>
            <w:r w:rsidRPr="00D57D40">
              <w:rPr>
                <w:spacing w:val="-14"/>
              </w:rPr>
              <w:t xml:space="preserve"> </w:t>
            </w:r>
            <w:r w:rsidRPr="00D57D40">
              <w:t>base.</w:t>
            </w:r>
            <w:r w:rsidRPr="00D57D40">
              <w:rPr>
                <w:spacing w:val="-14"/>
              </w:rPr>
              <w:t xml:space="preserve"> </w:t>
            </w:r>
            <w:r w:rsidRPr="00D57D40">
              <w:t>We</w:t>
            </w:r>
            <w:r w:rsidRPr="00D57D40">
              <w:rPr>
                <w:spacing w:val="-14"/>
              </w:rPr>
              <w:t xml:space="preserve"> </w:t>
            </w:r>
            <w:r w:rsidRPr="00D57D40">
              <w:t>received</w:t>
            </w:r>
            <w:r w:rsidRPr="00D57D40">
              <w:rPr>
                <w:spacing w:val="-14"/>
              </w:rPr>
              <w:t xml:space="preserve"> </w:t>
            </w:r>
            <w:r w:rsidRPr="00D57D40">
              <w:t>64</w:t>
            </w:r>
            <w:r w:rsidRPr="00D57D40">
              <w:rPr>
                <w:spacing w:val="-14"/>
              </w:rPr>
              <w:t xml:space="preserve"> </w:t>
            </w:r>
            <w:r w:rsidRPr="00D57D40">
              <w:t>submissions</w:t>
            </w:r>
            <w:r w:rsidRPr="00D57D40">
              <w:rPr>
                <w:spacing w:val="-14"/>
              </w:rPr>
              <w:t xml:space="preserve"> </w:t>
            </w:r>
            <w:r w:rsidRPr="00D57D40">
              <w:t>during the</w:t>
            </w:r>
            <w:r w:rsidRPr="00D57D40">
              <w:rPr>
                <w:spacing w:val="-16"/>
              </w:rPr>
              <w:t xml:space="preserve"> </w:t>
            </w:r>
            <w:r w:rsidRPr="00D57D40">
              <w:t>month</w:t>
            </w:r>
            <w:r w:rsidRPr="00D57D40">
              <w:rPr>
                <w:spacing w:val="-16"/>
              </w:rPr>
              <w:t xml:space="preserve"> </w:t>
            </w:r>
            <w:r w:rsidRPr="00D57D40">
              <w:t>long</w:t>
            </w:r>
            <w:r w:rsidRPr="00D57D40">
              <w:rPr>
                <w:spacing w:val="-16"/>
              </w:rPr>
              <w:t xml:space="preserve"> </w:t>
            </w:r>
            <w:r w:rsidRPr="00D57D40">
              <w:t>consultation</w:t>
            </w:r>
            <w:r w:rsidRPr="00D57D40">
              <w:rPr>
                <w:spacing w:val="-16"/>
              </w:rPr>
              <w:t xml:space="preserve"> </w:t>
            </w:r>
            <w:r w:rsidRPr="00D57D40">
              <w:t>period.</w:t>
            </w:r>
            <w:r w:rsidRPr="00D57D40">
              <w:rPr>
                <w:spacing w:val="-16"/>
              </w:rPr>
              <w:t xml:space="preserve"> </w:t>
            </w:r>
            <w:r w:rsidRPr="00D57D40">
              <w:t>Submissions</w:t>
            </w:r>
            <w:r w:rsidRPr="00D57D40">
              <w:rPr>
                <w:spacing w:val="-16"/>
              </w:rPr>
              <w:t xml:space="preserve"> </w:t>
            </w:r>
            <w:r w:rsidRPr="00D57D40">
              <w:t>we</w:t>
            </w:r>
            <w:r w:rsidRPr="00D57D40">
              <w:rPr>
                <w:spacing w:val="-16"/>
              </w:rPr>
              <w:t xml:space="preserve"> </w:t>
            </w:r>
            <w:r w:rsidRPr="00D57D40">
              <w:t>have</w:t>
            </w:r>
            <w:r w:rsidRPr="00D57D40">
              <w:rPr>
                <w:spacing w:val="-16"/>
              </w:rPr>
              <w:t xml:space="preserve"> </w:t>
            </w:r>
            <w:r w:rsidRPr="00D57D40">
              <w:t>permission</w:t>
            </w:r>
            <w:r w:rsidRPr="00D57D40">
              <w:rPr>
                <w:spacing w:val="-16"/>
              </w:rPr>
              <w:t xml:space="preserve"> </w:t>
            </w:r>
            <w:r w:rsidRPr="00D57D40">
              <w:t>to</w:t>
            </w:r>
            <w:r w:rsidRPr="00D57D40">
              <w:rPr>
                <w:spacing w:val="-16"/>
              </w:rPr>
              <w:t xml:space="preserve"> </w:t>
            </w:r>
            <w:r w:rsidRPr="00D57D40">
              <w:t>publish</w:t>
            </w:r>
            <w:r w:rsidRPr="00D57D40">
              <w:rPr>
                <w:spacing w:val="-16"/>
              </w:rPr>
              <w:t xml:space="preserve"> </w:t>
            </w:r>
            <w:r w:rsidRPr="00D57D40">
              <w:t>are</w:t>
            </w:r>
            <w:r w:rsidRPr="00D57D40">
              <w:rPr>
                <w:spacing w:val="-16"/>
              </w:rPr>
              <w:t xml:space="preserve"> </w:t>
            </w:r>
            <w:r w:rsidRPr="00D57D40">
              <w:t xml:space="preserve">available at  </w:t>
            </w:r>
            <w:r w:rsidRPr="00D57D40">
              <w:rPr>
                <w:spacing w:val="28"/>
              </w:rPr>
              <w:t xml:space="preserve"> </w:t>
            </w:r>
            <w:r w:rsidRPr="00D57D40">
              <w:t>yoursay.infrastructurevictoria.com.au.</w:t>
            </w:r>
          </w:p>
          <w:p w14:paraId="622AC8AF" w14:textId="77777777" w:rsidR="0046215C" w:rsidRPr="00D57D40" w:rsidRDefault="0046215C" w:rsidP="0036233E">
            <w:pPr>
              <w:pStyle w:val="TableParagraph"/>
              <w:spacing w:before="0" w:after="100" w:afterAutospacing="1"/>
              <w:ind w:left="170"/>
              <w:rPr>
                <w:b/>
              </w:rPr>
            </w:pPr>
            <w:r w:rsidRPr="00D57D40">
              <w:rPr>
                <w:b/>
                <w:w w:val="105"/>
              </w:rPr>
              <w:t>Community drop-in sessions</w:t>
            </w:r>
          </w:p>
          <w:p w14:paraId="1E61DE8F" w14:textId="77777777" w:rsidR="0046215C" w:rsidRPr="00D57D40" w:rsidRDefault="0046215C" w:rsidP="0036233E">
            <w:pPr>
              <w:pStyle w:val="TableParagraph"/>
              <w:spacing w:before="0" w:after="100" w:afterAutospacing="1" w:line="278" w:lineRule="auto"/>
              <w:ind w:left="170" w:right="231"/>
            </w:pPr>
            <w:r w:rsidRPr="00D57D40">
              <w:t>We held three community drop-in sessions in Melbourne, Hastings and Hoppers Crossing which</w:t>
            </w:r>
            <w:r w:rsidRPr="00D57D40">
              <w:rPr>
                <w:spacing w:val="-19"/>
              </w:rPr>
              <w:t xml:space="preserve"> </w:t>
            </w:r>
            <w:r w:rsidRPr="00D57D40">
              <w:t>were</w:t>
            </w:r>
            <w:r w:rsidRPr="00D57D40">
              <w:rPr>
                <w:spacing w:val="-19"/>
              </w:rPr>
              <w:t xml:space="preserve"> </w:t>
            </w:r>
            <w:r w:rsidRPr="00D57D40">
              <w:t>advertised</w:t>
            </w:r>
            <w:r w:rsidRPr="00D57D40">
              <w:rPr>
                <w:spacing w:val="-19"/>
              </w:rPr>
              <w:t xml:space="preserve"> </w:t>
            </w:r>
            <w:r w:rsidRPr="00D57D40">
              <w:t>in</w:t>
            </w:r>
            <w:r w:rsidRPr="00D57D40">
              <w:rPr>
                <w:spacing w:val="-19"/>
              </w:rPr>
              <w:t xml:space="preserve"> </w:t>
            </w:r>
            <w:r w:rsidRPr="00D57D40">
              <w:t>local</w:t>
            </w:r>
            <w:r w:rsidRPr="00D57D40">
              <w:rPr>
                <w:spacing w:val="-19"/>
              </w:rPr>
              <w:t xml:space="preserve"> </w:t>
            </w:r>
            <w:r w:rsidRPr="00D57D40">
              <w:t>papers</w:t>
            </w:r>
            <w:r w:rsidRPr="00D57D40">
              <w:rPr>
                <w:spacing w:val="-19"/>
              </w:rPr>
              <w:t xml:space="preserve"> </w:t>
            </w:r>
            <w:r w:rsidRPr="00D57D40">
              <w:t>and</w:t>
            </w:r>
            <w:r w:rsidRPr="00D57D40">
              <w:rPr>
                <w:spacing w:val="-19"/>
              </w:rPr>
              <w:t xml:space="preserve"> </w:t>
            </w:r>
            <w:r w:rsidRPr="00D57D40">
              <w:t>through</w:t>
            </w:r>
            <w:r w:rsidRPr="00D57D40">
              <w:rPr>
                <w:spacing w:val="-19"/>
              </w:rPr>
              <w:t xml:space="preserve"> </w:t>
            </w:r>
            <w:r w:rsidRPr="00D57D40">
              <w:t>online</w:t>
            </w:r>
            <w:r w:rsidRPr="00D57D40">
              <w:rPr>
                <w:spacing w:val="-19"/>
              </w:rPr>
              <w:t xml:space="preserve"> </w:t>
            </w:r>
            <w:r w:rsidRPr="00D57D40">
              <w:t>channels.</w:t>
            </w:r>
            <w:r w:rsidRPr="00D57D40">
              <w:rPr>
                <w:spacing w:val="-19"/>
              </w:rPr>
              <w:t xml:space="preserve"> </w:t>
            </w:r>
            <w:r w:rsidRPr="00D57D40">
              <w:t>Attendees</w:t>
            </w:r>
            <w:r w:rsidRPr="00D57D40">
              <w:rPr>
                <w:spacing w:val="-19"/>
              </w:rPr>
              <w:t xml:space="preserve"> </w:t>
            </w:r>
            <w:r w:rsidRPr="00D57D40">
              <w:t>discussed</w:t>
            </w:r>
            <w:r w:rsidRPr="00D57D40">
              <w:rPr>
                <w:spacing w:val="-19"/>
              </w:rPr>
              <w:t xml:space="preserve"> </w:t>
            </w:r>
            <w:r w:rsidRPr="00D57D40">
              <w:t xml:space="preserve">the evidence base discussion </w:t>
            </w:r>
            <w:r w:rsidRPr="00D57D40">
              <w:lastRenderedPageBreak/>
              <w:t>paper and supporting technical reports with the Infrastructure Victoria</w:t>
            </w:r>
            <w:r w:rsidRPr="00D57D40">
              <w:rPr>
                <w:spacing w:val="-17"/>
              </w:rPr>
              <w:t xml:space="preserve"> </w:t>
            </w:r>
            <w:r w:rsidRPr="00D57D40">
              <w:t>project</w:t>
            </w:r>
            <w:r w:rsidRPr="00D57D40">
              <w:rPr>
                <w:spacing w:val="-17"/>
              </w:rPr>
              <w:t xml:space="preserve"> </w:t>
            </w:r>
            <w:r w:rsidRPr="00D57D40">
              <w:t>team.</w:t>
            </w:r>
            <w:r w:rsidRPr="00D57D40">
              <w:rPr>
                <w:spacing w:val="-17"/>
              </w:rPr>
              <w:t xml:space="preserve"> </w:t>
            </w:r>
            <w:r w:rsidRPr="00D57D40">
              <w:t>In</w:t>
            </w:r>
            <w:r w:rsidRPr="00D57D40">
              <w:rPr>
                <w:spacing w:val="-17"/>
              </w:rPr>
              <w:t xml:space="preserve"> </w:t>
            </w:r>
            <w:r w:rsidRPr="00D57D40">
              <w:t>total,</w:t>
            </w:r>
            <w:r w:rsidRPr="00D57D40">
              <w:rPr>
                <w:spacing w:val="-17"/>
              </w:rPr>
              <w:t xml:space="preserve"> </w:t>
            </w:r>
            <w:r w:rsidRPr="00D57D40">
              <w:t>there</w:t>
            </w:r>
            <w:r w:rsidRPr="00D57D40">
              <w:rPr>
                <w:spacing w:val="-17"/>
              </w:rPr>
              <w:t xml:space="preserve"> </w:t>
            </w:r>
            <w:r w:rsidRPr="00D57D40">
              <w:t>were</w:t>
            </w:r>
            <w:r w:rsidRPr="00D57D40">
              <w:rPr>
                <w:spacing w:val="-17"/>
              </w:rPr>
              <w:t xml:space="preserve"> </w:t>
            </w:r>
            <w:r w:rsidRPr="00D57D40">
              <w:t>70</w:t>
            </w:r>
            <w:r w:rsidRPr="00D57D40">
              <w:rPr>
                <w:spacing w:val="-17"/>
              </w:rPr>
              <w:t xml:space="preserve"> </w:t>
            </w:r>
            <w:r w:rsidRPr="00D57D40">
              <w:t>attendees</w:t>
            </w:r>
            <w:r w:rsidRPr="00D57D40">
              <w:rPr>
                <w:spacing w:val="-17"/>
              </w:rPr>
              <w:t xml:space="preserve"> </w:t>
            </w:r>
            <w:r w:rsidRPr="00D57D40">
              <w:t>across</w:t>
            </w:r>
            <w:r w:rsidRPr="00D57D40">
              <w:rPr>
                <w:spacing w:val="-17"/>
              </w:rPr>
              <w:t xml:space="preserve"> </w:t>
            </w:r>
            <w:r w:rsidRPr="00D57D40">
              <w:t>the</w:t>
            </w:r>
            <w:r w:rsidRPr="00D57D40">
              <w:rPr>
                <w:spacing w:val="-17"/>
              </w:rPr>
              <w:t xml:space="preserve"> </w:t>
            </w:r>
            <w:r w:rsidRPr="00D57D40">
              <w:t>three</w:t>
            </w:r>
            <w:r w:rsidRPr="00D57D40">
              <w:rPr>
                <w:spacing w:val="-17"/>
              </w:rPr>
              <w:t xml:space="preserve"> </w:t>
            </w:r>
            <w:r w:rsidRPr="00D57D40">
              <w:t>drop-in</w:t>
            </w:r>
            <w:r w:rsidRPr="00D57D40">
              <w:rPr>
                <w:spacing w:val="-17"/>
              </w:rPr>
              <w:t xml:space="preserve"> </w:t>
            </w:r>
            <w:r w:rsidRPr="00D57D40">
              <w:t>sessions.</w:t>
            </w:r>
          </w:p>
        </w:tc>
      </w:tr>
    </w:tbl>
    <w:p w14:paraId="4503F3D2" w14:textId="77777777" w:rsidR="0046215C" w:rsidRPr="0073506B" w:rsidRDefault="0046215C" w:rsidP="0046215C">
      <w:pPr>
        <w:spacing w:after="100" w:afterAutospacing="1" w:line="278" w:lineRule="auto"/>
        <w:rPr>
          <w:sz w:val="18"/>
        </w:rPr>
        <w:sectPr w:rsidR="0046215C" w:rsidRPr="0073506B">
          <w:headerReference w:type="even" r:id="rId33"/>
          <w:footerReference w:type="even" r:id="rId34"/>
          <w:footerReference w:type="default" r:id="rId35"/>
          <w:pgSz w:w="11910" w:h="16840"/>
          <w:pgMar w:top="1860" w:right="1320" w:bottom="600" w:left="460" w:header="1674" w:footer="405" w:gutter="0"/>
          <w:pgNumType w:start="26"/>
          <w:cols w:space="720"/>
        </w:sectPr>
      </w:pPr>
    </w:p>
    <w:p w14:paraId="43ADA3C5" w14:textId="77777777" w:rsidR="0046215C" w:rsidRPr="0073506B" w:rsidRDefault="0046215C" w:rsidP="0046215C">
      <w:pPr>
        <w:pStyle w:val="BodyText"/>
        <w:spacing w:after="100" w:afterAutospacing="1"/>
        <w:rPr>
          <w:rFonts w:ascii="Times New Roman"/>
          <w:sz w:val="20"/>
        </w:rPr>
      </w:pPr>
    </w:p>
    <w:tbl>
      <w:tblPr>
        <w:tblW w:w="0" w:type="auto"/>
        <w:tblInd w:w="114" w:type="dxa"/>
        <w:tblLayout w:type="fixed"/>
        <w:tblCellMar>
          <w:left w:w="0" w:type="dxa"/>
          <w:right w:w="0" w:type="dxa"/>
        </w:tblCellMar>
        <w:tblLook w:val="01E0" w:firstRow="1" w:lastRow="1" w:firstColumn="1" w:lastColumn="1" w:noHBand="0" w:noVBand="0"/>
      </w:tblPr>
      <w:tblGrid>
        <w:gridCol w:w="2059"/>
        <w:gridCol w:w="3963"/>
        <w:gridCol w:w="3595"/>
      </w:tblGrid>
      <w:tr w:rsidR="0046215C" w:rsidRPr="00D57D40" w14:paraId="3384EFE9" w14:textId="77777777" w:rsidTr="0036233E">
        <w:trPr>
          <w:trHeight w:val="340"/>
        </w:trPr>
        <w:tc>
          <w:tcPr>
            <w:tcW w:w="2059" w:type="dxa"/>
            <w:tcBorders>
              <w:top w:val="single" w:sz="2" w:space="0" w:color="8E8783"/>
            </w:tcBorders>
            <w:shd w:val="clear" w:color="auto" w:fill="FDE1D4"/>
          </w:tcPr>
          <w:p w14:paraId="7770864B" w14:textId="77777777" w:rsidR="0046215C" w:rsidRPr="00D57D40" w:rsidRDefault="0046215C" w:rsidP="0036233E">
            <w:pPr>
              <w:pStyle w:val="TableParagraph"/>
            </w:pPr>
            <w:r w:rsidRPr="00D57D40">
              <w:t>Q3 2016 - Q1 2017</w:t>
            </w:r>
          </w:p>
        </w:tc>
        <w:tc>
          <w:tcPr>
            <w:tcW w:w="3963" w:type="dxa"/>
            <w:tcBorders>
              <w:top w:val="single" w:sz="2" w:space="0" w:color="8E8783"/>
            </w:tcBorders>
          </w:tcPr>
          <w:p w14:paraId="32DCE142" w14:textId="3E279EF2" w:rsidR="0046215C" w:rsidRPr="00D57D40" w:rsidRDefault="0046215C" w:rsidP="0036233E">
            <w:pPr>
              <w:pStyle w:val="TableParagraph"/>
            </w:pPr>
            <w:r w:rsidRPr="00D57D40">
              <w:t>During the development of the advice, we held</w:t>
            </w:r>
            <w:r>
              <w:t xml:space="preserve"> a series of meetings with government </w:t>
            </w:r>
            <w:r w:rsidRPr="00D57D40">
              <w:t xml:space="preserve">industry, </w:t>
            </w:r>
            <w:r w:rsidR="00D42CB9">
              <w:rPr>
                <w:w w:val="95"/>
              </w:rPr>
              <w:t>environment and</w:t>
            </w:r>
            <w:r w:rsidRPr="00D57D40">
              <w:rPr>
                <w:w w:val="95"/>
              </w:rPr>
              <w:t xml:space="preserve"> community</w:t>
            </w:r>
            <w:r w:rsidRPr="00D57D40">
              <w:rPr>
                <w:spacing w:val="-26"/>
                <w:w w:val="95"/>
              </w:rPr>
              <w:t xml:space="preserve"> </w:t>
            </w:r>
            <w:r w:rsidRPr="00D57D40">
              <w:rPr>
                <w:w w:val="95"/>
              </w:rPr>
              <w:t>organisations.</w:t>
            </w:r>
          </w:p>
        </w:tc>
        <w:tc>
          <w:tcPr>
            <w:tcW w:w="3595" w:type="dxa"/>
            <w:tcBorders>
              <w:top w:val="single" w:sz="2" w:space="0" w:color="8E8783"/>
            </w:tcBorders>
          </w:tcPr>
          <w:p w14:paraId="5EBA7E1C" w14:textId="77777777" w:rsidR="0046215C" w:rsidRPr="00D57D40" w:rsidRDefault="0046215C" w:rsidP="0036233E">
            <w:pPr>
              <w:pStyle w:val="TableParagraph"/>
            </w:pPr>
          </w:p>
        </w:tc>
      </w:tr>
      <w:tr w:rsidR="0046215C" w:rsidRPr="00D57D40" w14:paraId="7ED2A473" w14:textId="77777777" w:rsidTr="0036233E">
        <w:trPr>
          <w:trHeight w:val="580"/>
        </w:trPr>
        <w:tc>
          <w:tcPr>
            <w:tcW w:w="2059" w:type="dxa"/>
            <w:shd w:val="clear" w:color="auto" w:fill="FDE1D4"/>
          </w:tcPr>
          <w:p w14:paraId="0DF47B2A" w14:textId="77777777" w:rsidR="0046215C" w:rsidRPr="00D57D40" w:rsidRDefault="0046215C" w:rsidP="0036233E">
            <w:pPr>
              <w:pStyle w:val="TableParagraph"/>
            </w:pPr>
            <w:r w:rsidRPr="00D57D40">
              <w:t>Meetings with</w:t>
            </w:r>
            <w:r w:rsidRPr="00D57D40">
              <w:rPr>
                <w:w w:val="98"/>
              </w:rPr>
              <w:t xml:space="preserve"> </w:t>
            </w:r>
            <w:r w:rsidRPr="00D57D40">
              <w:t>stakeholders</w:t>
            </w:r>
          </w:p>
        </w:tc>
        <w:tc>
          <w:tcPr>
            <w:tcW w:w="3963" w:type="dxa"/>
          </w:tcPr>
          <w:p w14:paraId="7725B29A" w14:textId="77777777" w:rsidR="0046215C" w:rsidRPr="00D57D40" w:rsidRDefault="0046215C" w:rsidP="0036233E">
            <w:pPr>
              <w:pStyle w:val="TableParagraph"/>
            </w:pPr>
          </w:p>
        </w:tc>
        <w:tc>
          <w:tcPr>
            <w:tcW w:w="3595" w:type="dxa"/>
          </w:tcPr>
          <w:p w14:paraId="7C41AE8F" w14:textId="77777777" w:rsidR="0046215C" w:rsidRPr="00D57D40" w:rsidRDefault="0046215C" w:rsidP="0036233E">
            <w:pPr>
              <w:pStyle w:val="TableParagraph"/>
            </w:pPr>
          </w:p>
        </w:tc>
      </w:tr>
      <w:tr w:rsidR="0046215C" w:rsidRPr="00D57D40" w14:paraId="36D0FAFB" w14:textId="77777777" w:rsidTr="0036233E">
        <w:trPr>
          <w:trHeight w:val="280"/>
        </w:trPr>
        <w:tc>
          <w:tcPr>
            <w:tcW w:w="2059" w:type="dxa"/>
            <w:shd w:val="clear" w:color="auto" w:fill="FDE1D4"/>
          </w:tcPr>
          <w:p w14:paraId="71FBBD65" w14:textId="77777777" w:rsidR="0046215C" w:rsidRPr="00D57D40" w:rsidRDefault="0046215C" w:rsidP="0036233E">
            <w:pPr>
              <w:pStyle w:val="TableParagraph"/>
            </w:pPr>
          </w:p>
        </w:tc>
        <w:tc>
          <w:tcPr>
            <w:tcW w:w="3963" w:type="dxa"/>
          </w:tcPr>
          <w:p w14:paraId="619DC200" w14:textId="77777777" w:rsidR="0046215C" w:rsidRPr="00D57D40" w:rsidRDefault="0046215C" w:rsidP="0036233E">
            <w:pPr>
              <w:pStyle w:val="TableParagraph"/>
            </w:pPr>
            <w:r w:rsidRPr="00D57D40">
              <w:t>ANL</w:t>
            </w:r>
          </w:p>
        </w:tc>
        <w:tc>
          <w:tcPr>
            <w:tcW w:w="3595" w:type="dxa"/>
          </w:tcPr>
          <w:p w14:paraId="7C287301" w14:textId="77777777" w:rsidR="0046215C" w:rsidRPr="00D57D40" w:rsidRDefault="0046215C" w:rsidP="0036233E">
            <w:pPr>
              <w:pStyle w:val="TableParagraph"/>
            </w:pPr>
            <w:r w:rsidRPr="00D57D40">
              <w:rPr>
                <w:w w:val="95"/>
              </w:rPr>
              <w:t>Plan Melbourne</w:t>
            </w:r>
          </w:p>
        </w:tc>
      </w:tr>
      <w:tr w:rsidR="0046215C" w:rsidRPr="00D57D40" w14:paraId="2C2AD089" w14:textId="77777777" w:rsidTr="0036233E">
        <w:trPr>
          <w:trHeight w:val="280"/>
        </w:trPr>
        <w:tc>
          <w:tcPr>
            <w:tcW w:w="2059" w:type="dxa"/>
            <w:shd w:val="clear" w:color="auto" w:fill="FDE1D4"/>
          </w:tcPr>
          <w:p w14:paraId="0A392E5A" w14:textId="77777777" w:rsidR="0046215C" w:rsidRPr="00D57D40" w:rsidRDefault="0046215C" w:rsidP="0036233E">
            <w:pPr>
              <w:pStyle w:val="TableParagraph"/>
            </w:pPr>
          </w:p>
        </w:tc>
        <w:tc>
          <w:tcPr>
            <w:tcW w:w="3963" w:type="dxa"/>
          </w:tcPr>
          <w:p w14:paraId="4EB3EAE4" w14:textId="77777777" w:rsidR="0046215C" w:rsidRPr="00D57D40" w:rsidRDefault="0046215C" w:rsidP="0036233E">
            <w:pPr>
              <w:pStyle w:val="TableParagraph"/>
            </w:pPr>
            <w:r w:rsidRPr="00D57D40">
              <w:rPr>
                <w:w w:val="95"/>
              </w:rPr>
              <w:t>Avalon Airport</w:t>
            </w:r>
          </w:p>
        </w:tc>
        <w:tc>
          <w:tcPr>
            <w:tcW w:w="3595" w:type="dxa"/>
          </w:tcPr>
          <w:p w14:paraId="67470F82" w14:textId="77777777" w:rsidR="0046215C" w:rsidRPr="00D57D40" w:rsidRDefault="0046215C" w:rsidP="0036233E">
            <w:pPr>
              <w:pStyle w:val="TableParagraph"/>
            </w:pPr>
            <w:r w:rsidRPr="00D57D40">
              <w:rPr>
                <w:w w:val="95"/>
              </w:rPr>
              <w:t>Port Phillip Conservation Society</w:t>
            </w:r>
          </w:p>
        </w:tc>
      </w:tr>
      <w:tr w:rsidR="0046215C" w:rsidRPr="00D57D40" w14:paraId="755F97BC" w14:textId="77777777" w:rsidTr="0036233E">
        <w:trPr>
          <w:trHeight w:val="280"/>
        </w:trPr>
        <w:tc>
          <w:tcPr>
            <w:tcW w:w="2059" w:type="dxa"/>
            <w:shd w:val="clear" w:color="auto" w:fill="FDE1D4"/>
          </w:tcPr>
          <w:p w14:paraId="018ED73D" w14:textId="77777777" w:rsidR="0046215C" w:rsidRPr="00D57D40" w:rsidRDefault="0046215C" w:rsidP="0036233E">
            <w:pPr>
              <w:pStyle w:val="TableParagraph"/>
            </w:pPr>
          </w:p>
        </w:tc>
        <w:tc>
          <w:tcPr>
            <w:tcW w:w="3963" w:type="dxa"/>
          </w:tcPr>
          <w:p w14:paraId="5FE3ECDD" w14:textId="77777777" w:rsidR="0046215C" w:rsidRPr="00D57D40" w:rsidRDefault="0046215C" w:rsidP="0036233E">
            <w:pPr>
              <w:pStyle w:val="TableParagraph"/>
            </w:pPr>
            <w:r w:rsidRPr="00D57D40">
              <w:rPr>
                <w:w w:val="95"/>
              </w:rPr>
              <w:t>Avalon Corridor Planning</w:t>
            </w:r>
          </w:p>
        </w:tc>
        <w:tc>
          <w:tcPr>
            <w:tcW w:w="3595" w:type="dxa"/>
          </w:tcPr>
          <w:p w14:paraId="4602D2D9" w14:textId="77777777" w:rsidR="0046215C" w:rsidRPr="00D57D40" w:rsidRDefault="0046215C" w:rsidP="0036233E">
            <w:pPr>
              <w:pStyle w:val="TableParagraph"/>
            </w:pPr>
            <w:r w:rsidRPr="00D57D40">
              <w:t>Port of Brisbane</w:t>
            </w:r>
          </w:p>
        </w:tc>
      </w:tr>
      <w:tr w:rsidR="0046215C" w:rsidRPr="00D57D40" w14:paraId="21CEF5AD" w14:textId="77777777" w:rsidTr="0036233E">
        <w:trPr>
          <w:trHeight w:val="280"/>
        </w:trPr>
        <w:tc>
          <w:tcPr>
            <w:tcW w:w="2059" w:type="dxa"/>
            <w:shd w:val="clear" w:color="auto" w:fill="FDE1D4"/>
          </w:tcPr>
          <w:p w14:paraId="6F4CFD62" w14:textId="77777777" w:rsidR="0046215C" w:rsidRPr="00D57D40" w:rsidRDefault="0046215C" w:rsidP="0036233E">
            <w:pPr>
              <w:pStyle w:val="TableParagraph"/>
            </w:pPr>
          </w:p>
        </w:tc>
        <w:tc>
          <w:tcPr>
            <w:tcW w:w="3963" w:type="dxa"/>
          </w:tcPr>
          <w:p w14:paraId="77A17CA1" w14:textId="77777777" w:rsidR="0046215C" w:rsidRPr="00D57D40" w:rsidRDefault="0046215C" w:rsidP="0036233E">
            <w:pPr>
              <w:pStyle w:val="TableParagraph"/>
            </w:pPr>
            <w:r w:rsidRPr="00D57D40">
              <w:rPr>
                <w:w w:val="95"/>
              </w:rPr>
              <w:t>Australian  Logistics Council</w:t>
            </w:r>
          </w:p>
        </w:tc>
        <w:tc>
          <w:tcPr>
            <w:tcW w:w="3595" w:type="dxa"/>
          </w:tcPr>
          <w:p w14:paraId="09371937" w14:textId="77777777" w:rsidR="0046215C" w:rsidRPr="00D57D40" w:rsidRDefault="0046215C" w:rsidP="0036233E">
            <w:pPr>
              <w:pStyle w:val="TableParagraph"/>
            </w:pPr>
            <w:r w:rsidRPr="00D57D40">
              <w:t>Port of Melbourne Corporation</w:t>
            </w:r>
          </w:p>
        </w:tc>
      </w:tr>
      <w:tr w:rsidR="0046215C" w:rsidRPr="00D57D40" w14:paraId="3A553490" w14:textId="77777777" w:rsidTr="0036233E">
        <w:trPr>
          <w:trHeight w:val="280"/>
        </w:trPr>
        <w:tc>
          <w:tcPr>
            <w:tcW w:w="2059" w:type="dxa"/>
            <w:shd w:val="clear" w:color="auto" w:fill="FDE1D4"/>
          </w:tcPr>
          <w:p w14:paraId="1BB3A526" w14:textId="77777777" w:rsidR="0046215C" w:rsidRPr="00D57D40" w:rsidRDefault="0046215C" w:rsidP="0036233E">
            <w:pPr>
              <w:pStyle w:val="TableParagraph"/>
            </w:pPr>
          </w:p>
        </w:tc>
        <w:tc>
          <w:tcPr>
            <w:tcW w:w="3963" w:type="dxa"/>
          </w:tcPr>
          <w:p w14:paraId="55D3583A" w14:textId="77777777" w:rsidR="0046215C" w:rsidRPr="00D57D40" w:rsidRDefault="0046215C" w:rsidP="0036233E">
            <w:pPr>
              <w:pStyle w:val="TableParagraph"/>
            </w:pPr>
            <w:r w:rsidRPr="00D57D40">
              <w:t>Bass Coast Shire Council</w:t>
            </w:r>
          </w:p>
        </w:tc>
        <w:tc>
          <w:tcPr>
            <w:tcW w:w="3595" w:type="dxa"/>
          </w:tcPr>
          <w:p w14:paraId="27EC9678" w14:textId="77777777" w:rsidR="0046215C" w:rsidRPr="00D57D40" w:rsidRDefault="0046215C" w:rsidP="0036233E">
            <w:pPr>
              <w:pStyle w:val="TableParagraph"/>
            </w:pPr>
            <w:r w:rsidRPr="00D57D40">
              <w:rPr>
                <w:w w:val="95"/>
              </w:rPr>
              <w:t>Port of Melbourne (lessee)</w:t>
            </w:r>
          </w:p>
        </w:tc>
      </w:tr>
      <w:tr w:rsidR="0046215C" w:rsidRPr="00D57D40" w14:paraId="77175929" w14:textId="77777777" w:rsidTr="0036233E">
        <w:trPr>
          <w:trHeight w:val="280"/>
        </w:trPr>
        <w:tc>
          <w:tcPr>
            <w:tcW w:w="2059" w:type="dxa"/>
            <w:shd w:val="clear" w:color="auto" w:fill="FDE1D4"/>
          </w:tcPr>
          <w:p w14:paraId="71CE5047" w14:textId="77777777" w:rsidR="0046215C" w:rsidRPr="00D57D40" w:rsidRDefault="0046215C" w:rsidP="0036233E">
            <w:pPr>
              <w:pStyle w:val="TableParagraph"/>
            </w:pPr>
          </w:p>
        </w:tc>
        <w:tc>
          <w:tcPr>
            <w:tcW w:w="3963" w:type="dxa"/>
          </w:tcPr>
          <w:p w14:paraId="12EA9713" w14:textId="77777777" w:rsidR="0046215C" w:rsidRPr="00D57D40" w:rsidRDefault="0046215C" w:rsidP="0036233E">
            <w:pPr>
              <w:pStyle w:val="TableParagraph"/>
            </w:pPr>
            <w:r w:rsidRPr="00D57D40">
              <w:rPr>
                <w:w w:val="95"/>
              </w:rPr>
              <w:t>Cardinia Shire Council</w:t>
            </w:r>
          </w:p>
        </w:tc>
        <w:tc>
          <w:tcPr>
            <w:tcW w:w="3595" w:type="dxa"/>
          </w:tcPr>
          <w:p w14:paraId="4CB2814E" w14:textId="77777777" w:rsidR="0046215C" w:rsidRPr="00D57D40" w:rsidRDefault="0046215C" w:rsidP="0036233E">
            <w:pPr>
              <w:pStyle w:val="TableParagraph"/>
            </w:pPr>
            <w:r w:rsidRPr="00D57D40">
              <w:t>Port of Hastings Development Authority</w:t>
            </w:r>
          </w:p>
        </w:tc>
      </w:tr>
      <w:tr w:rsidR="0046215C" w:rsidRPr="00D57D40" w14:paraId="0FDBBD7A" w14:textId="77777777" w:rsidTr="0036233E">
        <w:trPr>
          <w:trHeight w:val="280"/>
        </w:trPr>
        <w:tc>
          <w:tcPr>
            <w:tcW w:w="2059" w:type="dxa"/>
            <w:shd w:val="clear" w:color="auto" w:fill="FDE1D4"/>
          </w:tcPr>
          <w:p w14:paraId="55C47334" w14:textId="77777777" w:rsidR="0046215C" w:rsidRPr="00D57D40" w:rsidRDefault="0046215C" w:rsidP="0036233E">
            <w:pPr>
              <w:pStyle w:val="TableParagraph"/>
            </w:pPr>
          </w:p>
        </w:tc>
        <w:tc>
          <w:tcPr>
            <w:tcW w:w="3963" w:type="dxa"/>
          </w:tcPr>
          <w:p w14:paraId="6C846EB9" w14:textId="77777777" w:rsidR="0046215C" w:rsidRPr="00D57D40" w:rsidRDefault="0046215C" w:rsidP="0036233E">
            <w:pPr>
              <w:pStyle w:val="TableParagraph"/>
            </w:pPr>
            <w:r w:rsidRPr="00D57D40">
              <w:t>City of Greater Dandenong</w:t>
            </w:r>
          </w:p>
        </w:tc>
        <w:tc>
          <w:tcPr>
            <w:tcW w:w="3595" w:type="dxa"/>
          </w:tcPr>
          <w:p w14:paraId="2F98B16F" w14:textId="77777777" w:rsidR="0046215C" w:rsidRPr="00D57D40" w:rsidRDefault="0046215C" w:rsidP="0036233E">
            <w:pPr>
              <w:pStyle w:val="TableParagraph"/>
            </w:pPr>
            <w:r w:rsidRPr="00D57D40">
              <w:t>Port of Portland</w:t>
            </w:r>
          </w:p>
        </w:tc>
      </w:tr>
      <w:tr w:rsidR="0046215C" w:rsidRPr="00D57D40" w14:paraId="20F3124C" w14:textId="77777777" w:rsidTr="0036233E">
        <w:trPr>
          <w:trHeight w:val="280"/>
        </w:trPr>
        <w:tc>
          <w:tcPr>
            <w:tcW w:w="2059" w:type="dxa"/>
            <w:shd w:val="clear" w:color="auto" w:fill="FDE1D4"/>
          </w:tcPr>
          <w:p w14:paraId="7C00B61A" w14:textId="77777777" w:rsidR="0046215C" w:rsidRPr="00D57D40" w:rsidRDefault="0046215C" w:rsidP="0036233E">
            <w:pPr>
              <w:pStyle w:val="TableParagraph"/>
            </w:pPr>
          </w:p>
        </w:tc>
        <w:tc>
          <w:tcPr>
            <w:tcW w:w="3963" w:type="dxa"/>
          </w:tcPr>
          <w:p w14:paraId="4256F9E8" w14:textId="77777777" w:rsidR="0046215C" w:rsidRPr="00D57D40" w:rsidRDefault="0046215C" w:rsidP="0036233E">
            <w:pPr>
              <w:pStyle w:val="TableParagraph"/>
            </w:pPr>
            <w:r w:rsidRPr="00D57D40">
              <w:t>City of Greater Geelong</w:t>
            </w:r>
          </w:p>
        </w:tc>
        <w:tc>
          <w:tcPr>
            <w:tcW w:w="3595" w:type="dxa"/>
          </w:tcPr>
          <w:p w14:paraId="1DBE19DE" w14:textId="77777777" w:rsidR="0046215C" w:rsidRPr="00D57D40" w:rsidRDefault="0046215C" w:rsidP="0036233E">
            <w:pPr>
              <w:pStyle w:val="TableParagraph"/>
            </w:pPr>
            <w:r w:rsidRPr="00D57D40">
              <w:rPr>
                <w:w w:val="95"/>
              </w:rPr>
              <w:t>Port Phillip Conservation Council</w:t>
            </w:r>
          </w:p>
        </w:tc>
      </w:tr>
      <w:tr w:rsidR="0046215C" w:rsidRPr="00D57D40" w14:paraId="4E63F248" w14:textId="77777777" w:rsidTr="0036233E">
        <w:trPr>
          <w:trHeight w:val="280"/>
        </w:trPr>
        <w:tc>
          <w:tcPr>
            <w:tcW w:w="2059" w:type="dxa"/>
            <w:shd w:val="clear" w:color="auto" w:fill="FDE1D4"/>
          </w:tcPr>
          <w:p w14:paraId="2811AD60" w14:textId="77777777" w:rsidR="0046215C" w:rsidRPr="00D57D40" w:rsidRDefault="0046215C" w:rsidP="0036233E">
            <w:pPr>
              <w:pStyle w:val="TableParagraph"/>
            </w:pPr>
          </w:p>
        </w:tc>
        <w:tc>
          <w:tcPr>
            <w:tcW w:w="3963" w:type="dxa"/>
          </w:tcPr>
          <w:p w14:paraId="49350574" w14:textId="77777777" w:rsidR="0046215C" w:rsidRPr="00D57D40" w:rsidRDefault="0046215C" w:rsidP="0036233E">
            <w:pPr>
              <w:pStyle w:val="TableParagraph"/>
            </w:pPr>
            <w:r w:rsidRPr="00D57D40">
              <w:t>City of Kingston</w:t>
            </w:r>
          </w:p>
        </w:tc>
        <w:tc>
          <w:tcPr>
            <w:tcW w:w="3595" w:type="dxa"/>
          </w:tcPr>
          <w:p w14:paraId="121F1B38" w14:textId="77777777" w:rsidR="0046215C" w:rsidRPr="00D57D40" w:rsidRDefault="0046215C" w:rsidP="0036233E">
            <w:pPr>
              <w:pStyle w:val="TableParagraph"/>
            </w:pPr>
            <w:r w:rsidRPr="00D57D40">
              <w:t>Port Phillip Sea Pilots</w:t>
            </w:r>
          </w:p>
        </w:tc>
      </w:tr>
      <w:tr w:rsidR="0046215C" w:rsidRPr="00D57D40" w14:paraId="3B28B557" w14:textId="77777777" w:rsidTr="0036233E">
        <w:trPr>
          <w:trHeight w:val="280"/>
        </w:trPr>
        <w:tc>
          <w:tcPr>
            <w:tcW w:w="2059" w:type="dxa"/>
            <w:shd w:val="clear" w:color="auto" w:fill="FDE1D4"/>
          </w:tcPr>
          <w:p w14:paraId="6B52A42C" w14:textId="77777777" w:rsidR="0046215C" w:rsidRPr="00D57D40" w:rsidRDefault="0046215C" w:rsidP="0036233E">
            <w:pPr>
              <w:pStyle w:val="TableParagraph"/>
            </w:pPr>
          </w:p>
        </w:tc>
        <w:tc>
          <w:tcPr>
            <w:tcW w:w="3963" w:type="dxa"/>
          </w:tcPr>
          <w:p w14:paraId="5C711B07" w14:textId="77777777" w:rsidR="0046215C" w:rsidRPr="00D57D40" w:rsidRDefault="0046215C" w:rsidP="0036233E">
            <w:pPr>
              <w:pStyle w:val="TableParagraph"/>
            </w:pPr>
            <w:r w:rsidRPr="00D57D40">
              <w:t>City of Melbourne</w:t>
            </w:r>
          </w:p>
        </w:tc>
        <w:tc>
          <w:tcPr>
            <w:tcW w:w="3595" w:type="dxa"/>
          </w:tcPr>
          <w:p w14:paraId="7A26BCDF" w14:textId="77777777" w:rsidR="0046215C" w:rsidRPr="00D57D40" w:rsidRDefault="0046215C" w:rsidP="0036233E">
            <w:pPr>
              <w:pStyle w:val="TableParagraph"/>
            </w:pPr>
            <w:r w:rsidRPr="00D57D40">
              <w:rPr>
                <w:w w:val="95"/>
              </w:rPr>
              <w:t>Ports Australia</w:t>
            </w:r>
          </w:p>
        </w:tc>
      </w:tr>
      <w:tr w:rsidR="0046215C" w:rsidRPr="00D57D40" w14:paraId="598C9BC8" w14:textId="77777777" w:rsidTr="0036233E">
        <w:trPr>
          <w:trHeight w:val="280"/>
        </w:trPr>
        <w:tc>
          <w:tcPr>
            <w:tcW w:w="2059" w:type="dxa"/>
            <w:shd w:val="clear" w:color="auto" w:fill="FDE1D4"/>
          </w:tcPr>
          <w:p w14:paraId="23C1AE0A" w14:textId="77777777" w:rsidR="0046215C" w:rsidRPr="00D57D40" w:rsidRDefault="0046215C" w:rsidP="0036233E">
            <w:pPr>
              <w:pStyle w:val="TableParagraph"/>
            </w:pPr>
          </w:p>
        </w:tc>
        <w:tc>
          <w:tcPr>
            <w:tcW w:w="3963" w:type="dxa"/>
          </w:tcPr>
          <w:p w14:paraId="583E6A88" w14:textId="77777777" w:rsidR="0046215C" w:rsidRPr="00D57D40" w:rsidRDefault="0046215C" w:rsidP="0036233E">
            <w:pPr>
              <w:pStyle w:val="TableParagraph"/>
            </w:pPr>
            <w:r w:rsidRPr="00D57D40">
              <w:rPr>
                <w:w w:val="95"/>
              </w:rPr>
              <w:t>Commissioner for Environmental Sustainability</w:t>
            </w:r>
          </w:p>
        </w:tc>
        <w:tc>
          <w:tcPr>
            <w:tcW w:w="3595" w:type="dxa"/>
          </w:tcPr>
          <w:p w14:paraId="6D89C662" w14:textId="77777777" w:rsidR="0046215C" w:rsidRPr="00D57D40" w:rsidRDefault="0046215C" w:rsidP="0036233E">
            <w:pPr>
              <w:pStyle w:val="TableParagraph"/>
            </w:pPr>
            <w:r w:rsidRPr="00D57D40">
              <w:rPr>
                <w:w w:val="95"/>
              </w:rPr>
              <w:t>Preserve Westernport</w:t>
            </w:r>
          </w:p>
        </w:tc>
      </w:tr>
      <w:tr w:rsidR="0046215C" w:rsidRPr="00D57D40" w14:paraId="0D6865EC" w14:textId="77777777" w:rsidTr="0036233E">
        <w:trPr>
          <w:trHeight w:val="280"/>
        </w:trPr>
        <w:tc>
          <w:tcPr>
            <w:tcW w:w="2059" w:type="dxa"/>
            <w:shd w:val="clear" w:color="auto" w:fill="FDE1D4"/>
          </w:tcPr>
          <w:p w14:paraId="02411D01" w14:textId="77777777" w:rsidR="0046215C" w:rsidRPr="00D57D40" w:rsidRDefault="0046215C" w:rsidP="0036233E">
            <w:pPr>
              <w:pStyle w:val="TableParagraph"/>
            </w:pPr>
          </w:p>
        </w:tc>
        <w:tc>
          <w:tcPr>
            <w:tcW w:w="3963" w:type="dxa"/>
          </w:tcPr>
          <w:p w14:paraId="17025E92" w14:textId="77777777" w:rsidR="0046215C" w:rsidRPr="00D57D40" w:rsidRDefault="0046215C" w:rsidP="0036233E">
            <w:pPr>
              <w:pStyle w:val="TableParagraph"/>
            </w:pPr>
            <w:r w:rsidRPr="00D57D40">
              <w:t>Committee for Geelong</w:t>
            </w:r>
          </w:p>
        </w:tc>
        <w:tc>
          <w:tcPr>
            <w:tcW w:w="3595" w:type="dxa"/>
          </w:tcPr>
          <w:p w14:paraId="50F2CB27" w14:textId="77777777" w:rsidR="0046215C" w:rsidRPr="00D57D40" w:rsidRDefault="0046215C" w:rsidP="0036233E">
            <w:pPr>
              <w:pStyle w:val="TableParagraph"/>
            </w:pPr>
            <w:r w:rsidRPr="00D57D40">
              <w:rPr>
                <w:w w:val="95"/>
              </w:rPr>
              <w:t>Property Council</w:t>
            </w:r>
          </w:p>
        </w:tc>
      </w:tr>
      <w:tr w:rsidR="0046215C" w:rsidRPr="00D57D40" w14:paraId="1456BC98" w14:textId="77777777" w:rsidTr="0036233E">
        <w:trPr>
          <w:trHeight w:val="260"/>
        </w:trPr>
        <w:tc>
          <w:tcPr>
            <w:tcW w:w="2059" w:type="dxa"/>
            <w:shd w:val="clear" w:color="auto" w:fill="FDE1D4"/>
          </w:tcPr>
          <w:p w14:paraId="791ABE89" w14:textId="77777777" w:rsidR="0046215C" w:rsidRPr="00D57D40" w:rsidRDefault="0046215C" w:rsidP="0036233E">
            <w:pPr>
              <w:pStyle w:val="TableParagraph"/>
            </w:pPr>
          </w:p>
        </w:tc>
        <w:tc>
          <w:tcPr>
            <w:tcW w:w="3963" w:type="dxa"/>
          </w:tcPr>
          <w:p w14:paraId="120C89A1" w14:textId="77777777" w:rsidR="0046215C" w:rsidRPr="00D57D40" w:rsidRDefault="0046215C" w:rsidP="0036233E">
            <w:pPr>
              <w:pStyle w:val="TableParagraph"/>
            </w:pPr>
            <w:r w:rsidRPr="00D57D40">
              <w:t>Customs Brokers and Forwarders</w:t>
            </w:r>
          </w:p>
        </w:tc>
        <w:tc>
          <w:tcPr>
            <w:tcW w:w="3595" w:type="dxa"/>
          </w:tcPr>
          <w:p w14:paraId="0608A2B5" w14:textId="77777777" w:rsidR="0046215C" w:rsidRPr="00D57D40" w:rsidRDefault="0046215C" w:rsidP="0036233E">
            <w:pPr>
              <w:pStyle w:val="TableParagraph"/>
            </w:pPr>
            <w:r w:rsidRPr="00D57D40">
              <w:rPr>
                <w:w w:val="95"/>
              </w:rPr>
              <w:t>Rail Freight Alliance</w:t>
            </w:r>
          </w:p>
        </w:tc>
      </w:tr>
      <w:tr w:rsidR="0046215C" w:rsidRPr="00D57D40" w14:paraId="3676EF83" w14:textId="77777777" w:rsidTr="0036233E">
        <w:trPr>
          <w:trHeight w:val="280"/>
        </w:trPr>
        <w:tc>
          <w:tcPr>
            <w:tcW w:w="2059" w:type="dxa"/>
            <w:shd w:val="clear" w:color="auto" w:fill="FDE1D4"/>
          </w:tcPr>
          <w:p w14:paraId="5E8DC798" w14:textId="77777777" w:rsidR="0046215C" w:rsidRPr="00D57D40" w:rsidRDefault="0046215C" w:rsidP="0036233E">
            <w:pPr>
              <w:pStyle w:val="TableParagraph"/>
            </w:pPr>
          </w:p>
        </w:tc>
        <w:tc>
          <w:tcPr>
            <w:tcW w:w="3963" w:type="dxa"/>
          </w:tcPr>
          <w:p w14:paraId="002EEACA" w14:textId="77777777" w:rsidR="0046215C" w:rsidRPr="00D57D40" w:rsidRDefault="0046215C" w:rsidP="0036233E">
            <w:pPr>
              <w:pStyle w:val="TableParagraph"/>
            </w:pPr>
            <w:r w:rsidRPr="00D57D40">
              <w:t>Council of Australia</w:t>
            </w:r>
          </w:p>
        </w:tc>
        <w:tc>
          <w:tcPr>
            <w:tcW w:w="3595" w:type="dxa"/>
          </w:tcPr>
          <w:p w14:paraId="22F1EF52" w14:textId="77777777" w:rsidR="0046215C" w:rsidRPr="00D57D40" w:rsidRDefault="0046215C" w:rsidP="0036233E">
            <w:pPr>
              <w:pStyle w:val="TableParagraph"/>
            </w:pPr>
            <w:r w:rsidRPr="00D57D40">
              <w:rPr>
                <w:w w:val="95"/>
              </w:rPr>
              <w:t>Salta Properties</w:t>
            </w:r>
          </w:p>
        </w:tc>
      </w:tr>
      <w:tr w:rsidR="0046215C" w:rsidRPr="00D57D40" w14:paraId="34DAAA04" w14:textId="77777777" w:rsidTr="0036233E">
        <w:trPr>
          <w:trHeight w:val="280"/>
        </w:trPr>
        <w:tc>
          <w:tcPr>
            <w:tcW w:w="2059" w:type="dxa"/>
            <w:shd w:val="clear" w:color="auto" w:fill="FDE1D4"/>
          </w:tcPr>
          <w:p w14:paraId="0BCF4AD6" w14:textId="77777777" w:rsidR="0046215C" w:rsidRPr="00D57D40" w:rsidRDefault="0046215C" w:rsidP="0036233E">
            <w:pPr>
              <w:pStyle w:val="TableParagraph"/>
            </w:pPr>
          </w:p>
        </w:tc>
        <w:tc>
          <w:tcPr>
            <w:tcW w:w="3963" w:type="dxa"/>
          </w:tcPr>
          <w:p w14:paraId="2A76A9D8" w14:textId="77777777" w:rsidR="0046215C" w:rsidRPr="00D57D40" w:rsidRDefault="0046215C" w:rsidP="0036233E">
            <w:pPr>
              <w:pStyle w:val="TableParagraph"/>
            </w:pPr>
            <w:r w:rsidRPr="00D57D40">
              <w:rPr>
                <w:w w:val="95"/>
              </w:rPr>
              <w:t>Destination Phillip Island</w:t>
            </w:r>
          </w:p>
        </w:tc>
        <w:tc>
          <w:tcPr>
            <w:tcW w:w="3595" w:type="dxa"/>
          </w:tcPr>
          <w:p w14:paraId="255E7C7E" w14:textId="77777777" w:rsidR="0046215C" w:rsidRPr="00D57D40" w:rsidRDefault="0046215C" w:rsidP="0036233E">
            <w:pPr>
              <w:pStyle w:val="TableParagraph"/>
            </w:pPr>
            <w:r w:rsidRPr="00D57D40">
              <w:rPr>
                <w:w w:val="95"/>
              </w:rPr>
              <w:t>Seafood Industry Victoria</w:t>
            </w:r>
          </w:p>
        </w:tc>
      </w:tr>
      <w:tr w:rsidR="0046215C" w:rsidRPr="00D57D40" w14:paraId="0D352220" w14:textId="77777777" w:rsidTr="0036233E">
        <w:trPr>
          <w:trHeight w:val="280"/>
        </w:trPr>
        <w:tc>
          <w:tcPr>
            <w:tcW w:w="2059" w:type="dxa"/>
            <w:shd w:val="clear" w:color="auto" w:fill="FDE1D4"/>
          </w:tcPr>
          <w:p w14:paraId="43B936CA" w14:textId="77777777" w:rsidR="0046215C" w:rsidRPr="00D57D40" w:rsidRDefault="0046215C" w:rsidP="0036233E">
            <w:pPr>
              <w:pStyle w:val="TableParagraph"/>
            </w:pPr>
          </w:p>
        </w:tc>
        <w:tc>
          <w:tcPr>
            <w:tcW w:w="3963" w:type="dxa"/>
          </w:tcPr>
          <w:p w14:paraId="3377CD55" w14:textId="77777777" w:rsidR="0046215C" w:rsidRPr="00D57D40" w:rsidRDefault="0046215C" w:rsidP="0036233E">
            <w:pPr>
              <w:pStyle w:val="TableParagraph"/>
            </w:pPr>
            <w:r w:rsidRPr="00D57D40">
              <w:t>DP World</w:t>
            </w:r>
          </w:p>
        </w:tc>
        <w:tc>
          <w:tcPr>
            <w:tcW w:w="3595" w:type="dxa"/>
          </w:tcPr>
          <w:p w14:paraId="160D0994" w14:textId="77777777" w:rsidR="0046215C" w:rsidRPr="00D57D40" w:rsidRDefault="0046215C" w:rsidP="0036233E">
            <w:pPr>
              <w:pStyle w:val="TableParagraph"/>
            </w:pPr>
            <w:r w:rsidRPr="00D57D40">
              <w:t>South East Group of Councils</w:t>
            </w:r>
          </w:p>
        </w:tc>
      </w:tr>
      <w:tr w:rsidR="0046215C" w:rsidRPr="00D57D40" w14:paraId="154D3419" w14:textId="77777777" w:rsidTr="0036233E">
        <w:trPr>
          <w:trHeight w:val="280"/>
        </w:trPr>
        <w:tc>
          <w:tcPr>
            <w:tcW w:w="2059" w:type="dxa"/>
            <w:shd w:val="clear" w:color="auto" w:fill="FDE1D4"/>
          </w:tcPr>
          <w:p w14:paraId="4A6AD14F" w14:textId="77777777" w:rsidR="0046215C" w:rsidRPr="00D57D40" w:rsidRDefault="0046215C" w:rsidP="0036233E">
            <w:pPr>
              <w:pStyle w:val="TableParagraph"/>
            </w:pPr>
          </w:p>
        </w:tc>
        <w:tc>
          <w:tcPr>
            <w:tcW w:w="3963" w:type="dxa"/>
          </w:tcPr>
          <w:p w14:paraId="7EEC9990" w14:textId="77777777" w:rsidR="0046215C" w:rsidRPr="00D57D40" w:rsidRDefault="0046215C" w:rsidP="0036233E">
            <w:pPr>
              <w:pStyle w:val="TableParagraph"/>
            </w:pPr>
            <w:r w:rsidRPr="00D57D40">
              <w:t>Drewry</w:t>
            </w:r>
          </w:p>
        </w:tc>
        <w:tc>
          <w:tcPr>
            <w:tcW w:w="3595" w:type="dxa"/>
          </w:tcPr>
          <w:p w14:paraId="55CC2FA8" w14:textId="77777777" w:rsidR="0046215C" w:rsidRPr="00D57D40" w:rsidRDefault="0046215C" w:rsidP="0036233E">
            <w:pPr>
              <w:pStyle w:val="TableParagraph"/>
            </w:pPr>
            <w:r w:rsidRPr="00D57D40">
              <w:t>South Gippsland Conservation Society</w:t>
            </w:r>
          </w:p>
        </w:tc>
      </w:tr>
      <w:tr w:rsidR="0046215C" w:rsidRPr="00D57D40" w14:paraId="2CF599E8" w14:textId="77777777" w:rsidTr="0036233E">
        <w:trPr>
          <w:trHeight w:val="280"/>
        </w:trPr>
        <w:tc>
          <w:tcPr>
            <w:tcW w:w="2059" w:type="dxa"/>
            <w:shd w:val="clear" w:color="auto" w:fill="FDE1D4"/>
          </w:tcPr>
          <w:p w14:paraId="4DD4646B" w14:textId="77777777" w:rsidR="0046215C" w:rsidRPr="00D57D40" w:rsidRDefault="0046215C" w:rsidP="0036233E">
            <w:pPr>
              <w:pStyle w:val="TableParagraph"/>
            </w:pPr>
          </w:p>
        </w:tc>
        <w:tc>
          <w:tcPr>
            <w:tcW w:w="3963" w:type="dxa"/>
          </w:tcPr>
          <w:p w14:paraId="681D45B2" w14:textId="77777777" w:rsidR="0046215C" w:rsidRPr="00D57D40" w:rsidRDefault="0046215C" w:rsidP="0036233E">
            <w:pPr>
              <w:pStyle w:val="TableParagraph"/>
            </w:pPr>
            <w:r w:rsidRPr="00D57D40">
              <w:rPr>
                <w:w w:val="95"/>
              </w:rPr>
              <w:t>Environment  Protection Authority</w:t>
            </w:r>
          </w:p>
        </w:tc>
        <w:tc>
          <w:tcPr>
            <w:tcW w:w="3595" w:type="dxa"/>
          </w:tcPr>
          <w:p w14:paraId="46079BEC" w14:textId="77777777" w:rsidR="0046215C" w:rsidRPr="00D57D40" w:rsidRDefault="0046215C" w:rsidP="0036233E">
            <w:pPr>
              <w:pStyle w:val="TableParagraph"/>
            </w:pPr>
            <w:r w:rsidRPr="00D57D40">
              <w:t>Strategic Maritime Group</w:t>
            </w:r>
          </w:p>
        </w:tc>
      </w:tr>
      <w:tr w:rsidR="0046215C" w:rsidRPr="00D57D40" w14:paraId="2FE55EE9" w14:textId="77777777" w:rsidTr="0036233E">
        <w:trPr>
          <w:trHeight w:val="280"/>
        </w:trPr>
        <w:tc>
          <w:tcPr>
            <w:tcW w:w="2059" w:type="dxa"/>
            <w:shd w:val="clear" w:color="auto" w:fill="FDE1D4"/>
          </w:tcPr>
          <w:p w14:paraId="651E25B5" w14:textId="77777777" w:rsidR="0046215C" w:rsidRPr="00D57D40" w:rsidRDefault="0046215C" w:rsidP="0036233E">
            <w:pPr>
              <w:pStyle w:val="TableParagraph"/>
            </w:pPr>
          </w:p>
        </w:tc>
        <w:tc>
          <w:tcPr>
            <w:tcW w:w="3963" w:type="dxa"/>
          </w:tcPr>
          <w:p w14:paraId="50997515" w14:textId="77777777" w:rsidR="0046215C" w:rsidRPr="00D57D40" w:rsidRDefault="0046215C" w:rsidP="0036233E">
            <w:pPr>
              <w:pStyle w:val="TableParagraph"/>
            </w:pPr>
            <w:r w:rsidRPr="00D57D40">
              <w:rPr>
                <w:w w:val="95"/>
              </w:rPr>
              <w:t>Fisheries Victoria</w:t>
            </w:r>
          </w:p>
        </w:tc>
        <w:tc>
          <w:tcPr>
            <w:tcW w:w="3595" w:type="dxa"/>
          </w:tcPr>
          <w:p w14:paraId="2A2D88C9" w14:textId="77777777" w:rsidR="0046215C" w:rsidRPr="00D57D40" w:rsidRDefault="0046215C" w:rsidP="0036233E">
            <w:pPr>
              <w:pStyle w:val="TableParagraph"/>
            </w:pPr>
            <w:r w:rsidRPr="00D57D40">
              <w:rPr>
                <w:w w:val="95"/>
              </w:rPr>
              <w:t>Transport for Victoria</w:t>
            </w:r>
          </w:p>
        </w:tc>
      </w:tr>
      <w:tr w:rsidR="0046215C" w:rsidRPr="00D57D40" w14:paraId="01BB06B8" w14:textId="77777777" w:rsidTr="0036233E">
        <w:trPr>
          <w:trHeight w:val="280"/>
        </w:trPr>
        <w:tc>
          <w:tcPr>
            <w:tcW w:w="2059" w:type="dxa"/>
            <w:shd w:val="clear" w:color="auto" w:fill="FDE1D4"/>
          </w:tcPr>
          <w:p w14:paraId="0D76ECF6" w14:textId="77777777" w:rsidR="0046215C" w:rsidRPr="00D57D40" w:rsidRDefault="0046215C" w:rsidP="0036233E">
            <w:pPr>
              <w:pStyle w:val="TableParagraph"/>
            </w:pPr>
          </w:p>
        </w:tc>
        <w:tc>
          <w:tcPr>
            <w:tcW w:w="3963" w:type="dxa"/>
          </w:tcPr>
          <w:p w14:paraId="266D4474" w14:textId="77777777" w:rsidR="0046215C" w:rsidRPr="00D57D40" w:rsidRDefault="0046215C" w:rsidP="0036233E">
            <w:pPr>
              <w:pStyle w:val="TableParagraph"/>
            </w:pPr>
            <w:r w:rsidRPr="00D57D40">
              <w:t>G21</w:t>
            </w:r>
          </w:p>
        </w:tc>
        <w:tc>
          <w:tcPr>
            <w:tcW w:w="3595" w:type="dxa"/>
          </w:tcPr>
          <w:p w14:paraId="48E7DAA0" w14:textId="77777777" w:rsidR="0046215C" w:rsidRPr="00D57D40" w:rsidRDefault="0046215C" w:rsidP="0036233E">
            <w:pPr>
              <w:pStyle w:val="TableParagraph"/>
            </w:pPr>
            <w:r w:rsidRPr="00D57D40">
              <w:rPr>
                <w:w w:val="95"/>
              </w:rPr>
              <w:t>Transport Safety Victoria</w:t>
            </w:r>
          </w:p>
        </w:tc>
      </w:tr>
      <w:tr w:rsidR="0046215C" w:rsidRPr="00D57D40" w14:paraId="71857056" w14:textId="77777777" w:rsidTr="0036233E">
        <w:trPr>
          <w:trHeight w:val="280"/>
        </w:trPr>
        <w:tc>
          <w:tcPr>
            <w:tcW w:w="2059" w:type="dxa"/>
            <w:shd w:val="clear" w:color="auto" w:fill="FDE1D4"/>
          </w:tcPr>
          <w:p w14:paraId="7EFD651B" w14:textId="77777777" w:rsidR="0046215C" w:rsidRPr="00D57D40" w:rsidRDefault="0046215C" w:rsidP="0036233E">
            <w:pPr>
              <w:pStyle w:val="TableParagraph"/>
            </w:pPr>
          </w:p>
        </w:tc>
        <w:tc>
          <w:tcPr>
            <w:tcW w:w="3963" w:type="dxa"/>
          </w:tcPr>
          <w:p w14:paraId="5A1CB9B7" w14:textId="77777777" w:rsidR="0046215C" w:rsidRPr="00D57D40" w:rsidRDefault="0046215C" w:rsidP="0036233E">
            <w:pPr>
              <w:pStyle w:val="TableParagraph"/>
            </w:pPr>
            <w:r w:rsidRPr="00D57D40">
              <w:rPr>
                <w:w w:val="95"/>
              </w:rPr>
              <w:t>Geelong Ports</w:t>
            </w:r>
          </w:p>
        </w:tc>
        <w:tc>
          <w:tcPr>
            <w:tcW w:w="3595" w:type="dxa"/>
          </w:tcPr>
          <w:p w14:paraId="1B0D8A75" w14:textId="77777777" w:rsidR="0046215C" w:rsidRPr="00D57D40" w:rsidRDefault="0046215C" w:rsidP="0036233E">
            <w:pPr>
              <w:pStyle w:val="TableParagraph"/>
            </w:pPr>
            <w:r w:rsidRPr="00D57D40">
              <w:t>VicRoads</w:t>
            </w:r>
          </w:p>
        </w:tc>
      </w:tr>
      <w:tr w:rsidR="0046215C" w:rsidRPr="00D57D40" w14:paraId="021A8D10" w14:textId="77777777" w:rsidTr="0036233E">
        <w:trPr>
          <w:trHeight w:val="280"/>
        </w:trPr>
        <w:tc>
          <w:tcPr>
            <w:tcW w:w="2059" w:type="dxa"/>
            <w:shd w:val="clear" w:color="auto" w:fill="FDE1D4"/>
          </w:tcPr>
          <w:p w14:paraId="2733782C" w14:textId="77777777" w:rsidR="0046215C" w:rsidRPr="00D57D40" w:rsidRDefault="0046215C" w:rsidP="0036233E">
            <w:pPr>
              <w:pStyle w:val="TableParagraph"/>
            </w:pPr>
          </w:p>
        </w:tc>
        <w:tc>
          <w:tcPr>
            <w:tcW w:w="3963" w:type="dxa"/>
          </w:tcPr>
          <w:p w14:paraId="7C95FD3B" w14:textId="77777777" w:rsidR="0046215C" w:rsidRPr="00D57D40" w:rsidRDefault="0046215C" w:rsidP="0036233E">
            <w:pPr>
              <w:pStyle w:val="TableParagraph"/>
            </w:pPr>
            <w:r w:rsidRPr="00D57D40">
              <w:rPr>
                <w:w w:val="95"/>
              </w:rPr>
              <w:t>Fishermans Bend Taskforce</w:t>
            </w:r>
          </w:p>
        </w:tc>
        <w:tc>
          <w:tcPr>
            <w:tcW w:w="3595" w:type="dxa"/>
          </w:tcPr>
          <w:p w14:paraId="2120CB0E" w14:textId="77777777" w:rsidR="0046215C" w:rsidRPr="00D57D40" w:rsidRDefault="0046215C" w:rsidP="0036233E">
            <w:pPr>
              <w:pStyle w:val="TableParagraph"/>
            </w:pPr>
            <w:r w:rsidRPr="00D57D40">
              <w:rPr>
                <w:w w:val="95"/>
              </w:rPr>
              <w:t>Victorian International Container Terminal</w:t>
            </w:r>
          </w:p>
        </w:tc>
      </w:tr>
      <w:tr w:rsidR="0046215C" w:rsidRPr="00D57D40" w14:paraId="482A7AF0" w14:textId="77777777" w:rsidTr="0036233E">
        <w:trPr>
          <w:trHeight w:val="280"/>
        </w:trPr>
        <w:tc>
          <w:tcPr>
            <w:tcW w:w="2059" w:type="dxa"/>
            <w:shd w:val="clear" w:color="auto" w:fill="FDE1D4"/>
          </w:tcPr>
          <w:p w14:paraId="4FA26266" w14:textId="77777777" w:rsidR="0046215C" w:rsidRPr="00D57D40" w:rsidRDefault="0046215C" w:rsidP="0036233E">
            <w:pPr>
              <w:pStyle w:val="TableParagraph"/>
            </w:pPr>
          </w:p>
        </w:tc>
        <w:tc>
          <w:tcPr>
            <w:tcW w:w="3963" w:type="dxa"/>
          </w:tcPr>
          <w:p w14:paraId="23A5B6C1" w14:textId="77777777" w:rsidR="0046215C" w:rsidRPr="00D57D40" w:rsidRDefault="0046215C" w:rsidP="0036233E">
            <w:pPr>
              <w:pStyle w:val="TableParagraph"/>
            </w:pPr>
            <w:r w:rsidRPr="00D57D40">
              <w:t>Frankston City Council</w:t>
            </w:r>
          </w:p>
        </w:tc>
        <w:tc>
          <w:tcPr>
            <w:tcW w:w="3595" w:type="dxa"/>
          </w:tcPr>
          <w:p w14:paraId="2760D079" w14:textId="77777777" w:rsidR="0046215C" w:rsidRPr="00D57D40" w:rsidRDefault="0046215C" w:rsidP="0036233E">
            <w:pPr>
              <w:pStyle w:val="TableParagraph"/>
            </w:pPr>
            <w:r w:rsidRPr="00D57D40">
              <w:rPr>
                <w:w w:val="95"/>
              </w:rPr>
              <w:t>Victorian Planning Authority</w:t>
            </w:r>
          </w:p>
        </w:tc>
      </w:tr>
      <w:tr w:rsidR="0046215C" w:rsidRPr="00D57D40" w14:paraId="55723A38" w14:textId="77777777" w:rsidTr="0036233E">
        <w:trPr>
          <w:trHeight w:val="280"/>
        </w:trPr>
        <w:tc>
          <w:tcPr>
            <w:tcW w:w="2059" w:type="dxa"/>
            <w:shd w:val="clear" w:color="auto" w:fill="FDE1D4"/>
          </w:tcPr>
          <w:p w14:paraId="20BB1FE2" w14:textId="77777777" w:rsidR="0046215C" w:rsidRPr="00D57D40" w:rsidRDefault="0046215C" w:rsidP="0036233E">
            <w:pPr>
              <w:pStyle w:val="TableParagraph"/>
            </w:pPr>
          </w:p>
        </w:tc>
        <w:tc>
          <w:tcPr>
            <w:tcW w:w="3963" w:type="dxa"/>
          </w:tcPr>
          <w:p w14:paraId="45C2DAA5" w14:textId="77777777" w:rsidR="0046215C" w:rsidRPr="00D57D40" w:rsidRDefault="0046215C" w:rsidP="0036233E">
            <w:pPr>
              <w:pStyle w:val="TableParagraph"/>
            </w:pPr>
            <w:r w:rsidRPr="00D57D40">
              <w:t>Hobsons Bay City Council</w:t>
            </w:r>
          </w:p>
        </w:tc>
        <w:tc>
          <w:tcPr>
            <w:tcW w:w="3595" w:type="dxa"/>
          </w:tcPr>
          <w:p w14:paraId="5F4AD8F6" w14:textId="77777777" w:rsidR="0046215C" w:rsidRPr="00D57D40" w:rsidRDefault="0046215C" w:rsidP="0036233E">
            <w:pPr>
              <w:pStyle w:val="TableParagraph"/>
            </w:pPr>
            <w:r w:rsidRPr="00D57D40">
              <w:rPr>
                <w:w w:val="95"/>
              </w:rPr>
              <w:t>Victorian Ports Corporation (Melbourne)</w:t>
            </w:r>
          </w:p>
        </w:tc>
      </w:tr>
      <w:tr w:rsidR="0046215C" w:rsidRPr="00D57D40" w14:paraId="1B06D736" w14:textId="77777777" w:rsidTr="0036233E">
        <w:trPr>
          <w:trHeight w:val="280"/>
        </w:trPr>
        <w:tc>
          <w:tcPr>
            <w:tcW w:w="2059" w:type="dxa"/>
            <w:shd w:val="clear" w:color="auto" w:fill="FDE1D4"/>
          </w:tcPr>
          <w:p w14:paraId="1A3062EB" w14:textId="77777777" w:rsidR="0046215C" w:rsidRPr="00D57D40" w:rsidRDefault="0046215C" w:rsidP="0036233E">
            <w:pPr>
              <w:pStyle w:val="TableParagraph"/>
            </w:pPr>
          </w:p>
        </w:tc>
        <w:tc>
          <w:tcPr>
            <w:tcW w:w="3963" w:type="dxa"/>
          </w:tcPr>
          <w:p w14:paraId="4D4F8C6A" w14:textId="77777777" w:rsidR="0046215C" w:rsidRPr="00D57D40" w:rsidRDefault="0046215C" w:rsidP="0036233E">
            <w:pPr>
              <w:pStyle w:val="TableParagraph"/>
            </w:pPr>
            <w:r w:rsidRPr="00D57D40">
              <w:t>Institute for Supply Chain and Logistics</w:t>
            </w:r>
          </w:p>
        </w:tc>
        <w:tc>
          <w:tcPr>
            <w:tcW w:w="3595" w:type="dxa"/>
          </w:tcPr>
          <w:p w14:paraId="7FCA9D70" w14:textId="77777777" w:rsidR="0046215C" w:rsidRPr="00D57D40" w:rsidRDefault="0046215C" w:rsidP="0036233E">
            <w:pPr>
              <w:pStyle w:val="TableParagraph"/>
            </w:pPr>
            <w:r w:rsidRPr="00D57D40">
              <w:rPr>
                <w:w w:val="95"/>
              </w:rPr>
              <w:t>Victorian Regional Channels Authority</w:t>
            </w:r>
          </w:p>
        </w:tc>
      </w:tr>
      <w:tr w:rsidR="0046215C" w:rsidRPr="00D57D40" w14:paraId="5B12812F" w14:textId="77777777" w:rsidTr="0036233E">
        <w:trPr>
          <w:trHeight w:val="280"/>
        </w:trPr>
        <w:tc>
          <w:tcPr>
            <w:tcW w:w="2059" w:type="dxa"/>
            <w:shd w:val="clear" w:color="auto" w:fill="FDE1D4"/>
          </w:tcPr>
          <w:p w14:paraId="707B0077" w14:textId="77777777" w:rsidR="0046215C" w:rsidRPr="00D57D40" w:rsidRDefault="0046215C" w:rsidP="0036233E">
            <w:pPr>
              <w:pStyle w:val="TableParagraph"/>
            </w:pPr>
          </w:p>
        </w:tc>
        <w:tc>
          <w:tcPr>
            <w:tcW w:w="3963" w:type="dxa"/>
          </w:tcPr>
          <w:p w14:paraId="39CDCADE" w14:textId="77777777" w:rsidR="0046215C" w:rsidRPr="00D57D40" w:rsidRDefault="0046215C" w:rsidP="0036233E">
            <w:pPr>
              <w:pStyle w:val="TableParagraph"/>
            </w:pPr>
            <w:r w:rsidRPr="00D57D40">
              <w:t>Linfox</w:t>
            </w:r>
          </w:p>
        </w:tc>
        <w:tc>
          <w:tcPr>
            <w:tcW w:w="3595" w:type="dxa"/>
          </w:tcPr>
          <w:p w14:paraId="26EC8762" w14:textId="77777777" w:rsidR="0046215C" w:rsidRPr="00D57D40" w:rsidRDefault="0046215C" w:rsidP="0036233E">
            <w:pPr>
              <w:pStyle w:val="TableParagraph"/>
            </w:pPr>
            <w:r w:rsidRPr="00D57D40">
              <w:rPr>
                <w:w w:val="95"/>
              </w:rPr>
              <w:t>Victorian Transport Association</w:t>
            </w:r>
          </w:p>
        </w:tc>
      </w:tr>
      <w:tr w:rsidR="0046215C" w:rsidRPr="00D57D40" w14:paraId="2B60C01F" w14:textId="77777777" w:rsidTr="0036233E">
        <w:trPr>
          <w:trHeight w:val="280"/>
        </w:trPr>
        <w:tc>
          <w:tcPr>
            <w:tcW w:w="2059" w:type="dxa"/>
            <w:shd w:val="clear" w:color="auto" w:fill="FDE1D4"/>
          </w:tcPr>
          <w:p w14:paraId="6FF2C5F5" w14:textId="77777777" w:rsidR="0046215C" w:rsidRPr="00D57D40" w:rsidRDefault="0046215C" w:rsidP="0036233E">
            <w:pPr>
              <w:pStyle w:val="TableParagraph"/>
            </w:pPr>
          </w:p>
        </w:tc>
        <w:tc>
          <w:tcPr>
            <w:tcW w:w="3963" w:type="dxa"/>
          </w:tcPr>
          <w:p w14:paraId="4FA138B2" w14:textId="77777777" w:rsidR="0046215C" w:rsidRPr="00D57D40" w:rsidRDefault="0046215C" w:rsidP="0036233E">
            <w:pPr>
              <w:pStyle w:val="TableParagraph"/>
            </w:pPr>
            <w:r w:rsidRPr="00D57D40">
              <w:t>Maribyrnong City Council</w:t>
            </w:r>
          </w:p>
        </w:tc>
        <w:tc>
          <w:tcPr>
            <w:tcW w:w="3595" w:type="dxa"/>
          </w:tcPr>
          <w:p w14:paraId="7708E5B1" w14:textId="77777777" w:rsidR="0046215C" w:rsidRPr="00D57D40" w:rsidRDefault="0046215C" w:rsidP="0036233E">
            <w:pPr>
              <w:pStyle w:val="TableParagraph"/>
            </w:pPr>
            <w:r w:rsidRPr="00D57D40">
              <w:rPr>
                <w:w w:val="95"/>
              </w:rPr>
              <w:t>Victorian National Parks Association</w:t>
            </w:r>
          </w:p>
        </w:tc>
      </w:tr>
      <w:tr w:rsidR="0046215C" w:rsidRPr="00D57D40" w14:paraId="3D9865DB" w14:textId="77777777" w:rsidTr="0036233E">
        <w:trPr>
          <w:trHeight w:val="280"/>
        </w:trPr>
        <w:tc>
          <w:tcPr>
            <w:tcW w:w="2059" w:type="dxa"/>
            <w:shd w:val="clear" w:color="auto" w:fill="FDE1D4"/>
          </w:tcPr>
          <w:p w14:paraId="39B732D0" w14:textId="77777777" w:rsidR="0046215C" w:rsidRPr="00D57D40" w:rsidRDefault="0046215C" w:rsidP="0036233E">
            <w:pPr>
              <w:pStyle w:val="TableParagraph"/>
            </w:pPr>
          </w:p>
        </w:tc>
        <w:tc>
          <w:tcPr>
            <w:tcW w:w="3963" w:type="dxa"/>
          </w:tcPr>
          <w:p w14:paraId="44252F54" w14:textId="77777777" w:rsidR="0046215C" w:rsidRPr="00D57D40" w:rsidRDefault="0046215C" w:rsidP="0036233E">
            <w:pPr>
              <w:pStyle w:val="TableParagraph"/>
            </w:pPr>
            <w:r w:rsidRPr="00D57D40">
              <w:t>Maribyrnong Truck Action Group</w:t>
            </w:r>
          </w:p>
        </w:tc>
        <w:tc>
          <w:tcPr>
            <w:tcW w:w="3595" w:type="dxa"/>
          </w:tcPr>
          <w:p w14:paraId="61957438" w14:textId="77777777" w:rsidR="0046215C" w:rsidRPr="00D57D40" w:rsidRDefault="0046215C" w:rsidP="0036233E">
            <w:pPr>
              <w:pStyle w:val="TableParagraph"/>
            </w:pPr>
            <w:r w:rsidRPr="00D57D40">
              <w:t>Western Distributor Project Team</w:t>
            </w:r>
          </w:p>
        </w:tc>
      </w:tr>
      <w:tr w:rsidR="0046215C" w:rsidRPr="00D57D40" w14:paraId="4366993A" w14:textId="77777777" w:rsidTr="0036233E">
        <w:trPr>
          <w:trHeight w:val="280"/>
        </w:trPr>
        <w:tc>
          <w:tcPr>
            <w:tcW w:w="2059" w:type="dxa"/>
            <w:shd w:val="clear" w:color="auto" w:fill="FDE1D4"/>
          </w:tcPr>
          <w:p w14:paraId="1A885069" w14:textId="77777777" w:rsidR="0046215C" w:rsidRPr="00D57D40" w:rsidRDefault="0046215C" w:rsidP="0036233E">
            <w:pPr>
              <w:pStyle w:val="TableParagraph"/>
            </w:pPr>
          </w:p>
        </w:tc>
        <w:tc>
          <w:tcPr>
            <w:tcW w:w="3963" w:type="dxa"/>
          </w:tcPr>
          <w:p w14:paraId="7A819B6A" w14:textId="77777777" w:rsidR="0046215C" w:rsidRPr="00D57D40" w:rsidRDefault="0046215C" w:rsidP="0036233E">
            <w:pPr>
              <w:pStyle w:val="TableParagraph"/>
            </w:pPr>
            <w:r w:rsidRPr="00D57D40">
              <w:rPr>
                <w:w w:val="95"/>
              </w:rPr>
              <w:t>Melbourne Water</w:t>
            </w:r>
          </w:p>
        </w:tc>
        <w:tc>
          <w:tcPr>
            <w:tcW w:w="3595" w:type="dxa"/>
          </w:tcPr>
          <w:p w14:paraId="59343874" w14:textId="77777777" w:rsidR="0046215C" w:rsidRPr="00D57D40" w:rsidRDefault="0046215C" w:rsidP="0036233E">
            <w:pPr>
              <w:pStyle w:val="TableParagraph"/>
            </w:pPr>
            <w:r w:rsidRPr="00D57D40">
              <w:rPr>
                <w:w w:val="95"/>
              </w:rPr>
              <w:t>Western Port Biosphere Reserve</w:t>
            </w:r>
          </w:p>
        </w:tc>
      </w:tr>
      <w:tr w:rsidR="0046215C" w:rsidRPr="00D57D40" w14:paraId="4177FF98" w14:textId="77777777" w:rsidTr="0036233E">
        <w:trPr>
          <w:trHeight w:val="280"/>
        </w:trPr>
        <w:tc>
          <w:tcPr>
            <w:tcW w:w="2059" w:type="dxa"/>
            <w:shd w:val="clear" w:color="auto" w:fill="FDE1D4"/>
          </w:tcPr>
          <w:p w14:paraId="52110CCD" w14:textId="77777777" w:rsidR="0046215C" w:rsidRPr="00D57D40" w:rsidRDefault="0046215C" w:rsidP="0036233E">
            <w:pPr>
              <w:pStyle w:val="TableParagraph"/>
            </w:pPr>
          </w:p>
        </w:tc>
        <w:tc>
          <w:tcPr>
            <w:tcW w:w="3963" w:type="dxa"/>
          </w:tcPr>
          <w:p w14:paraId="7325004B" w14:textId="77777777" w:rsidR="0046215C" w:rsidRPr="00D57D40" w:rsidRDefault="0046215C" w:rsidP="0036233E">
            <w:pPr>
              <w:pStyle w:val="TableParagraph"/>
            </w:pPr>
            <w:r w:rsidRPr="00D57D40">
              <w:rPr>
                <w:w w:val="95"/>
              </w:rPr>
              <w:t>Mornington Peninsula Shire Council</w:t>
            </w:r>
          </w:p>
        </w:tc>
        <w:tc>
          <w:tcPr>
            <w:tcW w:w="3595" w:type="dxa"/>
          </w:tcPr>
          <w:p w14:paraId="6D8925B2" w14:textId="77777777" w:rsidR="0046215C" w:rsidRPr="00D57D40" w:rsidRDefault="0046215C" w:rsidP="0036233E">
            <w:pPr>
              <w:pStyle w:val="TableParagraph"/>
            </w:pPr>
            <w:r w:rsidRPr="00D57D40">
              <w:rPr>
                <w:w w:val="95"/>
              </w:rPr>
              <w:t>Western Port Preservation Council</w:t>
            </w:r>
          </w:p>
        </w:tc>
      </w:tr>
      <w:tr w:rsidR="0046215C" w:rsidRPr="00D57D40" w14:paraId="6FA17211" w14:textId="77777777" w:rsidTr="0036233E">
        <w:trPr>
          <w:trHeight w:val="280"/>
        </w:trPr>
        <w:tc>
          <w:tcPr>
            <w:tcW w:w="2059" w:type="dxa"/>
            <w:shd w:val="clear" w:color="auto" w:fill="FDE1D4"/>
          </w:tcPr>
          <w:p w14:paraId="339553A5" w14:textId="77777777" w:rsidR="0046215C" w:rsidRPr="00D57D40" w:rsidRDefault="0046215C" w:rsidP="0036233E">
            <w:pPr>
              <w:pStyle w:val="TableParagraph"/>
            </w:pPr>
          </w:p>
        </w:tc>
        <w:tc>
          <w:tcPr>
            <w:tcW w:w="3963" w:type="dxa"/>
          </w:tcPr>
          <w:p w14:paraId="02B6AA3A" w14:textId="77777777" w:rsidR="0046215C" w:rsidRPr="00D57D40" w:rsidRDefault="0046215C" w:rsidP="0036233E">
            <w:pPr>
              <w:pStyle w:val="TableParagraph"/>
            </w:pPr>
            <w:r w:rsidRPr="00D57D40">
              <w:t>Patricks</w:t>
            </w:r>
          </w:p>
        </w:tc>
        <w:tc>
          <w:tcPr>
            <w:tcW w:w="3595" w:type="dxa"/>
          </w:tcPr>
          <w:p w14:paraId="34AD18E9" w14:textId="77777777" w:rsidR="0046215C" w:rsidRPr="00D57D40" w:rsidRDefault="0046215C" w:rsidP="0036233E">
            <w:pPr>
              <w:pStyle w:val="TableParagraph"/>
            </w:pPr>
            <w:r w:rsidRPr="00D57D40">
              <w:rPr>
                <w:w w:val="95"/>
              </w:rPr>
              <w:t>Woolworths  Supermarkets</w:t>
            </w:r>
          </w:p>
        </w:tc>
      </w:tr>
      <w:tr w:rsidR="0046215C" w:rsidRPr="00D57D40" w14:paraId="617CE5AC" w14:textId="77777777" w:rsidTr="0036233E">
        <w:trPr>
          <w:trHeight w:val="280"/>
        </w:trPr>
        <w:tc>
          <w:tcPr>
            <w:tcW w:w="2059" w:type="dxa"/>
            <w:shd w:val="clear" w:color="auto" w:fill="FDE1D4"/>
          </w:tcPr>
          <w:p w14:paraId="1FA1FBB3" w14:textId="77777777" w:rsidR="0046215C" w:rsidRPr="00D57D40" w:rsidRDefault="0046215C" w:rsidP="0036233E">
            <w:pPr>
              <w:pStyle w:val="TableParagraph"/>
            </w:pPr>
          </w:p>
        </w:tc>
        <w:tc>
          <w:tcPr>
            <w:tcW w:w="3963" w:type="dxa"/>
          </w:tcPr>
          <w:p w14:paraId="2441CFE1" w14:textId="77777777" w:rsidR="0046215C" w:rsidRPr="00D57D40" w:rsidRDefault="0046215C" w:rsidP="0036233E">
            <w:pPr>
              <w:pStyle w:val="TableParagraph"/>
            </w:pPr>
            <w:r w:rsidRPr="00D57D40">
              <w:rPr>
                <w:w w:val="95"/>
              </w:rPr>
              <w:t>Phillip Island Nature Park</w:t>
            </w:r>
          </w:p>
        </w:tc>
        <w:tc>
          <w:tcPr>
            <w:tcW w:w="3595" w:type="dxa"/>
          </w:tcPr>
          <w:p w14:paraId="0BD0BA04" w14:textId="77777777" w:rsidR="0046215C" w:rsidRPr="00D57D40" w:rsidRDefault="0046215C" w:rsidP="0036233E">
            <w:pPr>
              <w:pStyle w:val="TableParagraph"/>
            </w:pPr>
            <w:r w:rsidRPr="00D57D40">
              <w:t>Wyndham City Council</w:t>
            </w:r>
          </w:p>
        </w:tc>
      </w:tr>
      <w:tr w:rsidR="0046215C" w:rsidRPr="00D57D40" w14:paraId="6E43C836" w14:textId="77777777" w:rsidTr="0036233E">
        <w:trPr>
          <w:trHeight w:val="220"/>
        </w:trPr>
        <w:tc>
          <w:tcPr>
            <w:tcW w:w="2059" w:type="dxa"/>
            <w:tcBorders>
              <w:bottom w:val="single" w:sz="2" w:space="0" w:color="8E8783"/>
            </w:tcBorders>
            <w:shd w:val="clear" w:color="auto" w:fill="FDE1D4"/>
          </w:tcPr>
          <w:p w14:paraId="0F83D67F" w14:textId="77777777" w:rsidR="0046215C" w:rsidRPr="00D57D40" w:rsidRDefault="0046215C" w:rsidP="0036233E">
            <w:pPr>
              <w:pStyle w:val="TableParagraph"/>
            </w:pPr>
          </w:p>
        </w:tc>
        <w:tc>
          <w:tcPr>
            <w:tcW w:w="3963" w:type="dxa"/>
            <w:tcBorders>
              <w:bottom w:val="single" w:sz="2" w:space="0" w:color="8E8783"/>
            </w:tcBorders>
          </w:tcPr>
          <w:p w14:paraId="4FC885E6" w14:textId="77777777" w:rsidR="0046215C" w:rsidRPr="00D57D40" w:rsidRDefault="0046215C" w:rsidP="0036233E">
            <w:pPr>
              <w:pStyle w:val="TableParagraph"/>
            </w:pPr>
            <w:r w:rsidRPr="00D57D40">
              <w:t>Phillip Island Tourism and Business Association</w:t>
            </w:r>
          </w:p>
        </w:tc>
        <w:tc>
          <w:tcPr>
            <w:tcW w:w="3595" w:type="dxa"/>
            <w:tcBorders>
              <w:bottom w:val="single" w:sz="2" w:space="0" w:color="8E8783"/>
            </w:tcBorders>
          </w:tcPr>
          <w:p w14:paraId="5AC5B87F" w14:textId="77777777" w:rsidR="0046215C" w:rsidRPr="00D57D40" w:rsidRDefault="0046215C" w:rsidP="0036233E">
            <w:pPr>
              <w:pStyle w:val="TableParagraph"/>
            </w:pPr>
          </w:p>
        </w:tc>
      </w:tr>
    </w:tbl>
    <w:p w14:paraId="3964A4EC" w14:textId="77777777" w:rsidR="0046215C" w:rsidRPr="0073506B" w:rsidRDefault="0046215C" w:rsidP="0046215C">
      <w:pPr>
        <w:spacing w:after="100" w:afterAutospacing="1"/>
        <w:rPr>
          <w:rFonts w:ascii="Times New Roman"/>
          <w:sz w:val="16"/>
        </w:rPr>
        <w:sectPr w:rsidR="0046215C" w:rsidRPr="0073506B">
          <w:headerReference w:type="default" r:id="rId36"/>
          <w:pgSz w:w="11910" w:h="16840"/>
          <w:pgMar w:top="1580" w:right="460" w:bottom="600" w:left="1300" w:header="0" w:footer="403" w:gutter="0"/>
          <w:cols w:space="720"/>
        </w:sectPr>
      </w:pPr>
    </w:p>
    <w:p w14:paraId="6517BB63" w14:textId="77777777" w:rsidR="0046215C" w:rsidRPr="0073506B" w:rsidRDefault="0046215C" w:rsidP="0046215C">
      <w:pPr>
        <w:pStyle w:val="BodyText"/>
        <w:spacing w:after="100" w:afterAutospacing="1"/>
        <w:rPr>
          <w:rFonts w:ascii="Times New Roman"/>
          <w:sz w:val="19"/>
        </w:rPr>
      </w:pPr>
    </w:p>
    <w:p w14:paraId="5A7CB402" w14:textId="77777777" w:rsidR="0046215C" w:rsidRPr="0073506B" w:rsidRDefault="0046215C" w:rsidP="0046215C">
      <w:pPr>
        <w:spacing w:after="100" w:afterAutospacing="1"/>
        <w:rPr>
          <w:rFonts w:ascii="Times New Roman"/>
          <w:sz w:val="19"/>
        </w:rPr>
        <w:sectPr w:rsidR="0046215C" w:rsidRPr="0073506B">
          <w:headerReference w:type="even" r:id="rId37"/>
          <w:footerReference w:type="even" r:id="rId38"/>
          <w:pgSz w:w="11910" w:h="16840"/>
          <w:pgMar w:top="1860" w:right="1320" w:bottom="600" w:left="460" w:header="1674" w:footer="405" w:gutter="0"/>
          <w:pgNumType w:start="28"/>
          <w:cols w:space="720"/>
        </w:sectPr>
      </w:pPr>
    </w:p>
    <w:p w14:paraId="7D1291E8" w14:textId="77777777" w:rsidR="0046215C" w:rsidRPr="0073506B" w:rsidRDefault="0046215C" w:rsidP="0046215C">
      <w:pPr>
        <w:pStyle w:val="Heading3"/>
      </w:pPr>
      <w:r w:rsidRPr="0073506B">
        <w:rPr>
          <w:spacing w:val="-5"/>
          <w:w w:val="115"/>
        </w:rPr>
        <w:lastRenderedPageBreak/>
        <w:t xml:space="preserve">Key </w:t>
      </w:r>
      <w:r w:rsidRPr="0073506B">
        <w:rPr>
          <w:w w:val="115"/>
        </w:rPr>
        <w:t xml:space="preserve">themes </w:t>
      </w:r>
      <w:r w:rsidRPr="0073506B">
        <w:rPr>
          <w:spacing w:val="-3"/>
          <w:w w:val="115"/>
        </w:rPr>
        <w:t xml:space="preserve">of </w:t>
      </w:r>
      <w:r w:rsidRPr="0073506B">
        <w:rPr>
          <w:w w:val="115"/>
        </w:rPr>
        <w:t xml:space="preserve">feedback on the </w:t>
      </w:r>
      <w:r w:rsidRPr="0073506B">
        <w:rPr>
          <w:spacing w:val="-3"/>
          <w:w w:val="115"/>
        </w:rPr>
        <w:t xml:space="preserve">evidence </w:t>
      </w:r>
      <w:r w:rsidRPr="0073506B">
        <w:rPr>
          <w:w w:val="115"/>
        </w:rPr>
        <w:t>base</w:t>
      </w:r>
    </w:p>
    <w:p w14:paraId="4C7461AC" w14:textId="77777777" w:rsidR="0046215C" w:rsidRPr="00D57D40" w:rsidRDefault="0046215C" w:rsidP="0046215C">
      <w:r w:rsidRPr="00D57D40">
        <w:t>The main themes that emerged during consultation were:</w:t>
      </w:r>
    </w:p>
    <w:p w14:paraId="27D3EF02" w14:textId="77777777" w:rsidR="0046215C" w:rsidRPr="00D57D40" w:rsidRDefault="0046215C" w:rsidP="00E14DFD">
      <w:pPr>
        <w:pStyle w:val="ListParagraph"/>
        <w:numPr>
          <w:ilvl w:val="0"/>
          <w:numId w:val="27"/>
        </w:numPr>
      </w:pPr>
      <w:r w:rsidRPr="00D57D40">
        <w:t>The impact of future ship sizes – there was consensus</w:t>
      </w:r>
      <w:r w:rsidRPr="00D57D40">
        <w:rPr>
          <w:spacing w:val="-13"/>
        </w:rPr>
        <w:t xml:space="preserve"> </w:t>
      </w:r>
      <w:r w:rsidRPr="00D57D40">
        <w:t>that</w:t>
      </w:r>
      <w:r w:rsidRPr="00D57D40">
        <w:rPr>
          <w:spacing w:val="-13"/>
        </w:rPr>
        <w:t xml:space="preserve"> </w:t>
      </w:r>
      <w:r w:rsidRPr="00D57D40">
        <w:t>Melbourne</w:t>
      </w:r>
      <w:r w:rsidRPr="00D57D40">
        <w:rPr>
          <w:spacing w:val="-13"/>
        </w:rPr>
        <w:t xml:space="preserve"> </w:t>
      </w:r>
      <w:r w:rsidRPr="00D57D40">
        <w:t>and</w:t>
      </w:r>
      <w:r w:rsidRPr="00D57D40">
        <w:rPr>
          <w:spacing w:val="-13"/>
        </w:rPr>
        <w:t xml:space="preserve"> </w:t>
      </w:r>
      <w:r w:rsidRPr="00D57D40">
        <w:t>more</w:t>
      </w:r>
      <w:r w:rsidRPr="00D57D40">
        <w:rPr>
          <w:spacing w:val="-13"/>
        </w:rPr>
        <w:t xml:space="preserve"> </w:t>
      </w:r>
      <w:r w:rsidRPr="00D57D40">
        <w:t>broadly</w:t>
      </w:r>
      <w:r w:rsidRPr="00D57D40">
        <w:rPr>
          <w:spacing w:val="-13"/>
        </w:rPr>
        <w:t xml:space="preserve"> </w:t>
      </w:r>
      <w:r w:rsidRPr="00D57D40">
        <w:t>Australia need to cater for larger ships in the future. Feedback on the optimal ship size was not consistent. We received some support for our assessment of the need</w:t>
      </w:r>
      <w:r w:rsidRPr="00D57D40">
        <w:rPr>
          <w:spacing w:val="-10"/>
        </w:rPr>
        <w:t xml:space="preserve"> </w:t>
      </w:r>
      <w:r w:rsidRPr="00D57D40">
        <w:t>to</w:t>
      </w:r>
      <w:r w:rsidRPr="00D57D40">
        <w:rPr>
          <w:spacing w:val="-10"/>
        </w:rPr>
        <w:t xml:space="preserve"> </w:t>
      </w:r>
      <w:r w:rsidRPr="00D57D40">
        <w:t>plan</w:t>
      </w:r>
      <w:r w:rsidRPr="00D57D40">
        <w:rPr>
          <w:spacing w:val="-10"/>
        </w:rPr>
        <w:t xml:space="preserve"> </w:t>
      </w:r>
      <w:r w:rsidRPr="00D57D40">
        <w:t>for</w:t>
      </w:r>
      <w:r w:rsidRPr="00D57D40">
        <w:rPr>
          <w:spacing w:val="-10"/>
        </w:rPr>
        <w:t xml:space="preserve"> </w:t>
      </w:r>
      <w:r w:rsidRPr="00D57D40">
        <w:t>less</w:t>
      </w:r>
      <w:r w:rsidRPr="00D57D40">
        <w:rPr>
          <w:spacing w:val="-10"/>
        </w:rPr>
        <w:t xml:space="preserve"> </w:t>
      </w:r>
      <w:r w:rsidRPr="00D57D40">
        <w:t>than</w:t>
      </w:r>
      <w:r w:rsidRPr="00D57D40">
        <w:rPr>
          <w:spacing w:val="-10"/>
        </w:rPr>
        <w:t xml:space="preserve"> </w:t>
      </w:r>
      <w:r w:rsidRPr="00D57D40">
        <w:t>18,000</w:t>
      </w:r>
      <w:r w:rsidRPr="00D57D40">
        <w:rPr>
          <w:spacing w:val="-10"/>
        </w:rPr>
        <w:t xml:space="preserve"> </w:t>
      </w:r>
      <w:r w:rsidRPr="00D57D40">
        <w:t>TEU</w:t>
      </w:r>
      <w:r w:rsidRPr="00D57D40">
        <w:rPr>
          <w:spacing w:val="-10"/>
        </w:rPr>
        <w:t xml:space="preserve"> </w:t>
      </w:r>
      <w:r w:rsidRPr="00D57D40">
        <w:t>ships.</w:t>
      </w:r>
      <w:r w:rsidRPr="00D57D40">
        <w:rPr>
          <w:spacing w:val="-10"/>
        </w:rPr>
        <w:t xml:space="preserve"> </w:t>
      </w:r>
      <w:r w:rsidRPr="00D57D40">
        <w:t>This</w:t>
      </w:r>
      <w:r w:rsidRPr="00D57D40">
        <w:rPr>
          <w:spacing w:val="-10"/>
        </w:rPr>
        <w:t xml:space="preserve"> </w:t>
      </w:r>
      <w:r w:rsidRPr="00D57D40">
        <w:t>was confirmed</w:t>
      </w:r>
      <w:r w:rsidRPr="00D57D40">
        <w:rPr>
          <w:spacing w:val="-7"/>
        </w:rPr>
        <w:t xml:space="preserve"> </w:t>
      </w:r>
      <w:r w:rsidRPr="00D57D40">
        <w:t>with</w:t>
      </w:r>
      <w:r w:rsidRPr="00D57D40">
        <w:rPr>
          <w:spacing w:val="-7"/>
        </w:rPr>
        <w:t xml:space="preserve"> </w:t>
      </w:r>
      <w:r w:rsidRPr="00D57D40">
        <w:t>the</w:t>
      </w:r>
      <w:r w:rsidRPr="00D57D40">
        <w:rPr>
          <w:spacing w:val="-7"/>
        </w:rPr>
        <w:t xml:space="preserve"> </w:t>
      </w:r>
      <w:r w:rsidRPr="00D57D40">
        <w:t>Port</w:t>
      </w:r>
      <w:r w:rsidRPr="00D57D40">
        <w:rPr>
          <w:spacing w:val="-7"/>
        </w:rPr>
        <w:t xml:space="preserve"> </w:t>
      </w:r>
      <w:r w:rsidRPr="00D57D40">
        <w:t>of</w:t>
      </w:r>
      <w:r w:rsidRPr="00D57D40">
        <w:rPr>
          <w:spacing w:val="-7"/>
        </w:rPr>
        <w:t xml:space="preserve"> </w:t>
      </w:r>
      <w:r w:rsidRPr="00D57D40">
        <w:t>Brisbane,</w:t>
      </w:r>
      <w:r w:rsidRPr="00D57D40">
        <w:rPr>
          <w:spacing w:val="-7"/>
        </w:rPr>
        <w:t xml:space="preserve"> </w:t>
      </w:r>
      <w:r w:rsidRPr="00D57D40">
        <w:t>Port</w:t>
      </w:r>
      <w:r w:rsidRPr="00D57D40">
        <w:rPr>
          <w:spacing w:val="-7"/>
        </w:rPr>
        <w:t xml:space="preserve"> </w:t>
      </w:r>
      <w:r w:rsidRPr="00D57D40">
        <w:t>of</w:t>
      </w:r>
      <w:r w:rsidRPr="00D57D40">
        <w:rPr>
          <w:spacing w:val="-7"/>
        </w:rPr>
        <w:t xml:space="preserve"> </w:t>
      </w:r>
      <w:r w:rsidRPr="00D57D40">
        <w:t>Melbourne and ANL shipping line. The use of tidal windows by ships to transit Port Phillip Heads was also generally acknowledged as being suitable in the Melbourne context.</w:t>
      </w:r>
    </w:p>
    <w:p w14:paraId="0884EC4F" w14:textId="77777777" w:rsidR="0046215C" w:rsidRPr="00D57D40" w:rsidRDefault="0046215C" w:rsidP="00E14DFD">
      <w:pPr>
        <w:pStyle w:val="ListParagraph"/>
        <w:numPr>
          <w:ilvl w:val="0"/>
          <w:numId w:val="27"/>
        </w:numPr>
      </w:pPr>
      <w:r w:rsidRPr="00D57D40">
        <w:t>Future demand for container capacity – while feedback differed on the likely future demand for container</w:t>
      </w:r>
      <w:r w:rsidRPr="00D57D40">
        <w:rPr>
          <w:spacing w:val="-9"/>
        </w:rPr>
        <w:t xml:space="preserve"> </w:t>
      </w:r>
      <w:r w:rsidRPr="00D57D40">
        <w:t>capacity,</w:t>
      </w:r>
      <w:r w:rsidRPr="00D57D40">
        <w:rPr>
          <w:spacing w:val="-9"/>
        </w:rPr>
        <w:t xml:space="preserve"> </w:t>
      </w:r>
      <w:r w:rsidRPr="00D57D40">
        <w:t>many</w:t>
      </w:r>
      <w:r w:rsidRPr="00D57D40">
        <w:rPr>
          <w:spacing w:val="-9"/>
        </w:rPr>
        <w:t xml:space="preserve"> </w:t>
      </w:r>
      <w:r w:rsidRPr="00D57D40">
        <w:t>noted</w:t>
      </w:r>
      <w:r w:rsidRPr="00D57D40">
        <w:rPr>
          <w:spacing w:val="-9"/>
        </w:rPr>
        <w:t xml:space="preserve"> </w:t>
      </w:r>
      <w:r w:rsidRPr="00D57D40">
        <w:t>the</w:t>
      </w:r>
      <w:r w:rsidRPr="00D57D40">
        <w:rPr>
          <w:spacing w:val="-9"/>
        </w:rPr>
        <w:t xml:space="preserve"> </w:t>
      </w:r>
      <w:r w:rsidRPr="00D57D40">
        <w:t>importance</w:t>
      </w:r>
      <w:r w:rsidRPr="00D57D40">
        <w:rPr>
          <w:spacing w:val="-9"/>
        </w:rPr>
        <w:t xml:space="preserve"> </w:t>
      </w:r>
      <w:r w:rsidRPr="00D57D40">
        <w:t>of demand</w:t>
      </w:r>
      <w:r w:rsidRPr="00D57D40">
        <w:rPr>
          <w:spacing w:val="-12"/>
        </w:rPr>
        <w:t xml:space="preserve"> </w:t>
      </w:r>
      <w:r w:rsidRPr="00D57D40">
        <w:t>projections</w:t>
      </w:r>
      <w:r w:rsidRPr="00D57D40">
        <w:rPr>
          <w:spacing w:val="-12"/>
        </w:rPr>
        <w:t xml:space="preserve"> </w:t>
      </w:r>
      <w:r w:rsidRPr="00D57D40">
        <w:t>in</w:t>
      </w:r>
      <w:r w:rsidRPr="00D57D40">
        <w:rPr>
          <w:spacing w:val="-12"/>
        </w:rPr>
        <w:t xml:space="preserve"> </w:t>
      </w:r>
      <w:r w:rsidRPr="00D57D40">
        <w:t>shaping</w:t>
      </w:r>
      <w:r w:rsidRPr="00D57D40">
        <w:rPr>
          <w:spacing w:val="-12"/>
        </w:rPr>
        <w:t xml:space="preserve"> </w:t>
      </w:r>
      <w:r w:rsidRPr="00D57D40">
        <w:t>our</w:t>
      </w:r>
      <w:r w:rsidRPr="00D57D40">
        <w:rPr>
          <w:spacing w:val="-12"/>
        </w:rPr>
        <w:t xml:space="preserve"> </w:t>
      </w:r>
      <w:r w:rsidRPr="00D57D40">
        <w:t>advice.</w:t>
      </w:r>
    </w:p>
    <w:p w14:paraId="6E6A383C" w14:textId="77777777" w:rsidR="0046215C" w:rsidRPr="00D57D40" w:rsidRDefault="0046215C" w:rsidP="00E14DFD">
      <w:pPr>
        <w:pStyle w:val="ListParagraph"/>
        <w:numPr>
          <w:ilvl w:val="0"/>
          <w:numId w:val="27"/>
        </w:numPr>
      </w:pPr>
      <w:r w:rsidRPr="00D57D40">
        <w:t>Environmental impacts – feedback highlighted that developing</w:t>
      </w:r>
      <w:r w:rsidRPr="00D57D40">
        <w:rPr>
          <w:spacing w:val="-9"/>
        </w:rPr>
        <w:t xml:space="preserve"> </w:t>
      </w:r>
      <w:r w:rsidRPr="00D57D40">
        <w:t>a</w:t>
      </w:r>
      <w:r w:rsidRPr="00D57D40">
        <w:rPr>
          <w:spacing w:val="-9"/>
        </w:rPr>
        <w:t xml:space="preserve"> </w:t>
      </w:r>
      <w:r w:rsidRPr="00D57D40">
        <w:t>new</w:t>
      </w:r>
      <w:r w:rsidRPr="00D57D40">
        <w:rPr>
          <w:spacing w:val="-9"/>
        </w:rPr>
        <w:t xml:space="preserve"> </w:t>
      </w:r>
      <w:r w:rsidRPr="00D57D40">
        <w:t>port</w:t>
      </w:r>
      <w:r w:rsidRPr="00D57D40">
        <w:rPr>
          <w:spacing w:val="-9"/>
        </w:rPr>
        <w:t xml:space="preserve"> </w:t>
      </w:r>
      <w:r w:rsidRPr="00D57D40">
        <w:t>at</w:t>
      </w:r>
      <w:r w:rsidRPr="00D57D40">
        <w:rPr>
          <w:spacing w:val="-9"/>
        </w:rPr>
        <w:t xml:space="preserve"> </w:t>
      </w:r>
      <w:r w:rsidRPr="00D57D40">
        <w:t>either</w:t>
      </w:r>
      <w:r w:rsidRPr="00D57D40">
        <w:rPr>
          <w:spacing w:val="-9"/>
        </w:rPr>
        <w:t xml:space="preserve"> </w:t>
      </w:r>
      <w:r w:rsidRPr="00D57D40">
        <w:t>Hastings</w:t>
      </w:r>
      <w:r w:rsidRPr="00D57D40">
        <w:rPr>
          <w:spacing w:val="-9"/>
        </w:rPr>
        <w:t xml:space="preserve"> </w:t>
      </w:r>
      <w:r w:rsidRPr="00D57D40">
        <w:t>or</w:t>
      </w:r>
      <w:r w:rsidRPr="00D57D40">
        <w:rPr>
          <w:spacing w:val="-9"/>
        </w:rPr>
        <w:t xml:space="preserve"> </w:t>
      </w:r>
      <w:r w:rsidRPr="00D57D40">
        <w:t>Bay</w:t>
      </w:r>
      <w:r w:rsidRPr="00D57D40">
        <w:rPr>
          <w:spacing w:val="-9"/>
        </w:rPr>
        <w:t xml:space="preserve"> </w:t>
      </w:r>
      <w:r w:rsidRPr="00D57D40">
        <w:t>West will have significant environmental impacts. Groups were</w:t>
      </w:r>
      <w:r w:rsidRPr="00D57D40">
        <w:rPr>
          <w:spacing w:val="-9"/>
        </w:rPr>
        <w:t xml:space="preserve"> </w:t>
      </w:r>
      <w:r w:rsidRPr="00D57D40">
        <w:t>most</w:t>
      </w:r>
      <w:r w:rsidRPr="00D57D40">
        <w:rPr>
          <w:spacing w:val="-9"/>
        </w:rPr>
        <w:t xml:space="preserve"> </w:t>
      </w:r>
      <w:r w:rsidRPr="00D57D40">
        <w:t>concerned</w:t>
      </w:r>
      <w:r w:rsidRPr="00D57D40">
        <w:rPr>
          <w:spacing w:val="-9"/>
        </w:rPr>
        <w:t xml:space="preserve"> </w:t>
      </w:r>
      <w:r w:rsidRPr="00D57D40">
        <w:t>with</w:t>
      </w:r>
      <w:r w:rsidRPr="00D57D40">
        <w:rPr>
          <w:spacing w:val="-9"/>
        </w:rPr>
        <w:t xml:space="preserve"> </w:t>
      </w:r>
      <w:r w:rsidRPr="00D57D40">
        <w:t>the</w:t>
      </w:r>
      <w:r w:rsidRPr="00D57D40">
        <w:rPr>
          <w:spacing w:val="-9"/>
        </w:rPr>
        <w:t xml:space="preserve"> </w:t>
      </w:r>
      <w:r w:rsidRPr="00D57D40">
        <w:t>environmental</w:t>
      </w:r>
      <w:r w:rsidRPr="00D57D40">
        <w:rPr>
          <w:spacing w:val="-9"/>
        </w:rPr>
        <w:t xml:space="preserve"> </w:t>
      </w:r>
      <w:r w:rsidRPr="00D57D40">
        <w:t>impacts of a port development closest to their location. There was significant concern raised about widening the shipping channel at the Port Phillip Heads and what impact that could have on beaches on the north-east of the</w:t>
      </w:r>
      <w:r w:rsidRPr="00D57D40">
        <w:rPr>
          <w:spacing w:val="-23"/>
        </w:rPr>
        <w:t xml:space="preserve"> </w:t>
      </w:r>
      <w:r w:rsidRPr="00D57D40">
        <w:rPr>
          <w:spacing w:val="-3"/>
        </w:rPr>
        <w:t>Bay.</w:t>
      </w:r>
    </w:p>
    <w:p w14:paraId="7BFC5612" w14:textId="29C94495" w:rsidR="0046215C" w:rsidRPr="00D57D40" w:rsidRDefault="00D42CB9" w:rsidP="00E14DFD">
      <w:pPr>
        <w:pStyle w:val="ListParagraph"/>
        <w:numPr>
          <w:ilvl w:val="0"/>
          <w:numId w:val="27"/>
        </w:numPr>
      </w:pPr>
      <w:r>
        <w:t xml:space="preserve">Freight movement </w:t>
      </w:r>
      <w:r w:rsidR="0046215C" w:rsidRPr="00D57D40">
        <w:t>and suppl</w:t>
      </w:r>
      <w:r>
        <w:t xml:space="preserve">y </w:t>
      </w:r>
      <w:r w:rsidR="0046215C" w:rsidRPr="00D57D40">
        <w:t>chains  –  There was</w:t>
      </w:r>
      <w:r w:rsidR="0046215C" w:rsidRPr="00D57D40">
        <w:rPr>
          <w:spacing w:val="-11"/>
        </w:rPr>
        <w:t xml:space="preserve"> </w:t>
      </w:r>
      <w:r w:rsidR="0046215C" w:rsidRPr="00D57D40">
        <w:t>significant</w:t>
      </w:r>
      <w:r w:rsidR="0046215C" w:rsidRPr="00D57D40">
        <w:rPr>
          <w:spacing w:val="-11"/>
        </w:rPr>
        <w:t xml:space="preserve"> </w:t>
      </w:r>
      <w:r w:rsidR="0046215C" w:rsidRPr="00D57D40">
        <w:t>feedback</w:t>
      </w:r>
      <w:r w:rsidR="0046215C" w:rsidRPr="00D57D40">
        <w:rPr>
          <w:spacing w:val="-11"/>
        </w:rPr>
        <w:t xml:space="preserve"> </w:t>
      </w:r>
      <w:r w:rsidR="0046215C" w:rsidRPr="00D57D40">
        <w:t>on</w:t>
      </w:r>
      <w:r w:rsidR="0046215C" w:rsidRPr="00D57D40">
        <w:rPr>
          <w:spacing w:val="-11"/>
        </w:rPr>
        <w:t xml:space="preserve"> </w:t>
      </w:r>
      <w:r w:rsidR="0046215C" w:rsidRPr="00D57D40">
        <w:t>supply</w:t>
      </w:r>
      <w:r w:rsidR="0046215C" w:rsidRPr="00D57D40">
        <w:rPr>
          <w:spacing w:val="-11"/>
        </w:rPr>
        <w:t xml:space="preserve"> </w:t>
      </w:r>
      <w:r w:rsidR="0046215C" w:rsidRPr="00D57D40">
        <w:t>chain</w:t>
      </w:r>
      <w:r w:rsidR="0046215C" w:rsidRPr="00D57D40">
        <w:rPr>
          <w:spacing w:val="-11"/>
        </w:rPr>
        <w:t xml:space="preserve"> </w:t>
      </w:r>
      <w:r w:rsidR="0046215C" w:rsidRPr="00D57D40">
        <w:t>issues</w:t>
      </w:r>
      <w:r w:rsidR="0046215C" w:rsidRPr="00D57D40">
        <w:rPr>
          <w:spacing w:val="-11"/>
        </w:rPr>
        <w:t xml:space="preserve"> </w:t>
      </w:r>
      <w:r w:rsidR="0046215C" w:rsidRPr="00D57D40">
        <w:t>and how</w:t>
      </w:r>
      <w:r w:rsidR="0046215C" w:rsidRPr="00D57D40">
        <w:rPr>
          <w:spacing w:val="-12"/>
        </w:rPr>
        <w:t xml:space="preserve"> </w:t>
      </w:r>
      <w:r w:rsidR="0046215C" w:rsidRPr="00D57D40">
        <w:t>important</w:t>
      </w:r>
      <w:r w:rsidR="0046215C" w:rsidRPr="00D57D40">
        <w:rPr>
          <w:spacing w:val="-12"/>
        </w:rPr>
        <w:t xml:space="preserve"> </w:t>
      </w:r>
      <w:r w:rsidR="0046215C" w:rsidRPr="00D57D40">
        <w:t>they</w:t>
      </w:r>
      <w:r w:rsidR="0046215C" w:rsidRPr="00D57D40">
        <w:rPr>
          <w:spacing w:val="-12"/>
        </w:rPr>
        <w:t xml:space="preserve"> </w:t>
      </w:r>
      <w:r w:rsidR="0046215C" w:rsidRPr="00D57D40">
        <w:t>are</w:t>
      </w:r>
      <w:r w:rsidR="0046215C" w:rsidRPr="00D57D40">
        <w:rPr>
          <w:spacing w:val="-12"/>
        </w:rPr>
        <w:t xml:space="preserve"> </w:t>
      </w:r>
      <w:r w:rsidR="0046215C" w:rsidRPr="00D57D40">
        <w:t>in</w:t>
      </w:r>
      <w:r w:rsidR="0046215C" w:rsidRPr="00D57D40">
        <w:rPr>
          <w:spacing w:val="-12"/>
        </w:rPr>
        <w:t xml:space="preserve"> </w:t>
      </w:r>
      <w:r w:rsidR="0046215C" w:rsidRPr="00D57D40">
        <w:t>port</w:t>
      </w:r>
      <w:r w:rsidR="0046215C" w:rsidRPr="00D57D40">
        <w:rPr>
          <w:spacing w:val="-12"/>
        </w:rPr>
        <w:t xml:space="preserve"> </w:t>
      </w:r>
      <w:r w:rsidR="0046215C" w:rsidRPr="00D57D40">
        <w:t>planning.</w:t>
      </w:r>
      <w:r w:rsidR="0046215C" w:rsidRPr="00D57D40">
        <w:rPr>
          <w:spacing w:val="-12"/>
        </w:rPr>
        <w:t xml:space="preserve"> </w:t>
      </w:r>
      <w:r w:rsidR="0046215C" w:rsidRPr="00D57D40">
        <w:t>Specifically, feedback focused</w:t>
      </w:r>
      <w:r w:rsidR="0046215C" w:rsidRPr="00D57D40">
        <w:rPr>
          <w:spacing w:val="-16"/>
        </w:rPr>
        <w:t xml:space="preserve"> </w:t>
      </w:r>
      <w:r w:rsidR="0046215C" w:rsidRPr="00D57D40">
        <w:t>on:</w:t>
      </w:r>
    </w:p>
    <w:p w14:paraId="1A7EEF8C" w14:textId="77777777" w:rsidR="0046215C" w:rsidRPr="00D57D40" w:rsidRDefault="0046215C" w:rsidP="00E14DFD">
      <w:pPr>
        <w:pStyle w:val="ListParagraph"/>
        <w:numPr>
          <w:ilvl w:val="1"/>
          <w:numId w:val="27"/>
        </w:numPr>
      </w:pPr>
      <w:r w:rsidRPr="00D57D40">
        <w:t>the</w:t>
      </w:r>
      <w:r w:rsidRPr="00D57D40">
        <w:rPr>
          <w:spacing w:val="-8"/>
        </w:rPr>
        <w:t xml:space="preserve"> </w:t>
      </w:r>
      <w:r w:rsidRPr="00D57D40">
        <w:t>need</w:t>
      </w:r>
      <w:r w:rsidRPr="00D57D40">
        <w:rPr>
          <w:spacing w:val="-8"/>
        </w:rPr>
        <w:t xml:space="preserve"> </w:t>
      </w:r>
      <w:r w:rsidRPr="00D57D40">
        <w:t>for</w:t>
      </w:r>
      <w:r w:rsidRPr="00D57D40">
        <w:rPr>
          <w:spacing w:val="-8"/>
        </w:rPr>
        <w:t xml:space="preserve"> </w:t>
      </w:r>
      <w:r w:rsidRPr="00D57D40">
        <w:t>rail</w:t>
      </w:r>
      <w:r w:rsidRPr="00D57D40">
        <w:rPr>
          <w:spacing w:val="-8"/>
        </w:rPr>
        <w:t xml:space="preserve"> </w:t>
      </w:r>
      <w:r w:rsidRPr="00D57D40">
        <w:t>connections</w:t>
      </w:r>
      <w:r w:rsidRPr="00D57D40">
        <w:rPr>
          <w:spacing w:val="-8"/>
        </w:rPr>
        <w:t xml:space="preserve"> </w:t>
      </w:r>
      <w:r w:rsidRPr="00D57D40">
        <w:t>to</w:t>
      </w:r>
      <w:r w:rsidRPr="00D57D40">
        <w:rPr>
          <w:spacing w:val="-8"/>
        </w:rPr>
        <w:t xml:space="preserve"> </w:t>
      </w:r>
      <w:r w:rsidRPr="00D57D40">
        <w:t>support</w:t>
      </w:r>
      <w:r w:rsidRPr="00D57D40">
        <w:rPr>
          <w:spacing w:val="-8"/>
        </w:rPr>
        <w:t xml:space="preserve"> </w:t>
      </w:r>
      <w:r w:rsidRPr="00D57D40">
        <w:t>efficient future</w:t>
      </w:r>
      <w:r w:rsidRPr="00D57D40">
        <w:rPr>
          <w:spacing w:val="-8"/>
        </w:rPr>
        <w:t xml:space="preserve"> </w:t>
      </w:r>
      <w:r w:rsidRPr="00D57D40">
        <w:t>supply</w:t>
      </w:r>
      <w:r w:rsidRPr="00D57D40">
        <w:rPr>
          <w:spacing w:val="-8"/>
        </w:rPr>
        <w:t xml:space="preserve"> </w:t>
      </w:r>
      <w:r w:rsidRPr="00D57D40">
        <w:t>chains,</w:t>
      </w:r>
      <w:r w:rsidRPr="00D57D40">
        <w:rPr>
          <w:spacing w:val="-8"/>
        </w:rPr>
        <w:t xml:space="preserve"> </w:t>
      </w:r>
      <w:r w:rsidRPr="00D57D40">
        <w:t>both</w:t>
      </w:r>
      <w:r w:rsidRPr="00D57D40">
        <w:rPr>
          <w:spacing w:val="-8"/>
        </w:rPr>
        <w:t xml:space="preserve"> </w:t>
      </w:r>
      <w:r w:rsidRPr="00D57D40">
        <w:t>for</w:t>
      </w:r>
      <w:r w:rsidRPr="00D57D40">
        <w:rPr>
          <w:spacing w:val="-8"/>
        </w:rPr>
        <w:t xml:space="preserve"> </w:t>
      </w:r>
      <w:r w:rsidRPr="00D57D40">
        <w:t>an</w:t>
      </w:r>
      <w:r w:rsidRPr="00D57D40">
        <w:rPr>
          <w:spacing w:val="-8"/>
        </w:rPr>
        <w:t xml:space="preserve"> </w:t>
      </w:r>
      <w:r w:rsidRPr="00D57D40">
        <w:t>expanded</w:t>
      </w:r>
      <w:r w:rsidRPr="00D57D40">
        <w:rPr>
          <w:spacing w:val="-8"/>
        </w:rPr>
        <w:t xml:space="preserve"> </w:t>
      </w:r>
      <w:r w:rsidRPr="00D57D40">
        <w:t>Port of Melbourne and a port at either Hastings or Bay</w:t>
      </w:r>
      <w:r w:rsidRPr="00D57D40">
        <w:rPr>
          <w:spacing w:val="-26"/>
        </w:rPr>
        <w:t xml:space="preserve"> </w:t>
      </w:r>
      <w:r w:rsidRPr="00D57D40">
        <w:t>West</w:t>
      </w:r>
    </w:p>
    <w:p w14:paraId="12B87CD8" w14:textId="77777777" w:rsidR="0046215C" w:rsidRPr="00D57D40" w:rsidRDefault="0046215C" w:rsidP="00E14DFD">
      <w:pPr>
        <w:pStyle w:val="ListParagraph"/>
        <w:numPr>
          <w:ilvl w:val="1"/>
          <w:numId w:val="27"/>
        </w:numPr>
      </w:pPr>
      <w:r w:rsidRPr="00D57D40">
        <w:t>the</w:t>
      </w:r>
      <w:r w:rsidRPr="00D57D40">
        <w:rPr>
          <w:spacing w:val="-8"/>
        </w:rPr>
        <w:t xml:space="preserve"> </w:t>
      </w:r>
      <w:r w:rsidRPr="00D57D40">
        <w:t>impact</w:t>
      </w:r>
      <w:r w:rsidRPr="00D57D40">
        <w:rPr>
          <w:spacing w:val="-8"/>
        </w:rPr>
        <w:t xml:space="preserve"> </w:t>
      </w:r>
      <w:r w:rsidRPr="00D57D40">
        <w:t>on</w:t>
      </w:r>
      <w:r w:rsidRPr="00D57D40">
        <w:rPr>
          <w:spacing w:val="-8"/>
        </w:rPr>
        <w:t xml:space="preserve"> </w:t>
      </w:r>
      <w:r w:rsidRPr="00D57D40">
        <w:t>supply</w:t>
      </w:r>
      <w:r w:rsidRPr="00D57D40">
        <w:rPr>
          <w:spacing w:val="-8"/>
        </w:rPr>
        <w:t xml:space="preserve"> </w:t>
      </w:r>
      <w:r w:rsidRPr="00D57D40">
        <w:t>chains</w:t>
      </w:r>
      <w:r w:rsidRPr="00D57D40">
        <w:rPr>
          <w:spacing w:val="-8"/>
        </w:rPr>
        <w:t xml:space="preserve"> </w:t>
      </w:r>
      <w:r w:rsidRPr="00D57D40">
        <w:t>if</w:t>
      </w:r>
      <w:r w:rsidRPr="00D57D40">
        <w:rPr>
          <w:spacing w:val="-8"/>
        </w:rPr>
        <w:t xml:space="preserve"> </w:t>
      </w:r>
      <w:r w:rsidRPr="00D57D40">
        <w:t>traffic</w:t>
      </w:r>
      <w:r w:rsidRPr="00D57D40">
        <w:rPr>
          <w:spacing w:val="-8"/>
        </w:rPr>
        <w:t xml:space="preserve"> </w:t>
      </w:r>
      <w:r w:rsidRPr="00D57D40">
        <w:t>flows</w:t>
      </w:r>
      <w:r w:rsidRPr="00D57D40">
        <w:rPr>
          <w:spacing w:val="-8"/>
        </w:rPr>
        <w:t xml:space="preserve"> </w:t>
      </w:r>
      <w:r w:rsidRPr="00D57D40">
        <w:t>around the Port of Melbourne become more congested because of increased freight volumes or a densification</w:t>
      </w:r>
      <w:r w:rsidRPr="00D57D40">
        <w:rPr>
          <w:spacing w:val="-19"/>
        </w:rPr>
        <w:t xml:space="preserve"> </w:t>
      </w:r>
      <w:r w:rsidRPr="00D57D40">
        <w:t>of</w:t>
      </w:r>
      <w:r w:rsidRPr="00D57D40">
        <w:rPr>
          <w:spacing w:val="-19"/>
        </w:rPr>
        <w:t xml:space="preserve"> </w:t>
      </w:r>
      <w:r w:rsidRPr="00D57D40">
        <w:t>urban</w:t>
      </w:r>
      <w:r w:rsidRPr="00D57D40">
        <w:rPr>
          <w:spacing w:val="-19"/>
        </w:rPr>
        <w:t xml:space="preserve"> </w:t>
      </w:r>
      <w:r w:rsidRPr="00D57D40">
        <w:t>development</w:t>
      </w:r>
    </w:p>
    <w:p w14:paraId="4A9A19AC" w14:textId="77777777" w:rsidR="0046215C" w:rsidRPr="00D57D40" w:rsidRDefault="0046215C" w:rsidP="00E14DFD">
      <w:pPr>
        <w:pStyle w:val="ListParagraph"/>
        <w:numPr>
          <w:ilvl w:val="1"/>
          <w:numId w:val="27"/>
        </w:numPr>
      </w:pPr>
      <w:r w:rsidRPr="00D57D40">
        <w:rPr>
          <w:w w:val="99"/>
        </w:rPr>
        <w:br w:type="column"/>
      </w:r>
      <w:r w:rsidRPr="00D57D40">
        <w:lastRenderedPageBreak/>
        <w:t>the impact of different port locations on supply chains</w:t>
      </w:r>
      <w:r w:rsidRPr="00D57D40">
        <w:rPr>
          <w:spacing w:val="-6"/>
        </w:rPr>
        <w:t xml:space="preserve"> </w:t>
      </w:r>
      <w:r w:rsidRPr="00D57D40">
        <w:t>and</w:t>
      </w:r>
      <w:r w:rsidRPr="00D57D40">
        <w:rPr>
          <w:spacing w:val="-6"/>
        </w:rPr>
        <w:t xml:space="preserve"> </w:t>
      </w:r>
      <w:r w:rsidRPr="00D57D40">
        <w:t>costs.</w:t>
      </w:r>
      <w:r w:rsidRPr="00D57D40">
        <w:rPr>
          <w:spacing w:val="-6"/>
        </w:rPr>
        <w:t xml:space="preserve"> </w:t>
      </w:r>
      <w:r w:rsidRPr="00D57D40">
        <w:t>Feedback</w:t>
      </w:r>
      <w:r w:rsidRPr="00D57D40">
        <w:rPr>
          <w:spacing w:val="-6"/>
        </w:rPr>
        <w:t xml:space="preserve"> </w:t>
      </w:r>
      <w:r w:rsidRPr="00D57D40">
        <w:t>focused</w:t>
      </w:r>
      <w:r w:rsidRPr="00D57D40">
        <w:rPr>
          <w:spacing w:val="-6"/>
        </w:rPr>
        <w:t xml:space="preserve"> </w:t>
      </w:r>
      <w:r w:rsidRPr="00D57D40">
        <w:t>on</w:t>
      </w:r>
      <w:r w:rsidRPr="00D57D40">
        <w:rPr>
          <w:spacing w:val="-6"/>
        </w:rPr>
        <w:t xml:space="preserve"> </w:t>
      </w:r>
      <w:r w:rsidRPr="00D57D40">
        <w:t>the</w:t>
      </w:r>
      <w:r w:rsidRPr="00D57D40">
        <w:rPr>
          <w:spacing w:val="-6"/>
        </w:rPr>
        <w:t xml:space="preserve"> </w:t>
      </w:r>
      <w:r w:rsidRPr="00D57D40">
        <w:t xml:space="preserve">impact of changed supply chains based on their current </w:t>
      </w:r>
      <w:r w:rsidRPr="00D57D40">
        <w:rPr>
          <w:w w:val="95"/>
        </w:rPr>
        <w:t xml:space="preserve">warehousing </w:t>
      </w:r>
      <w:r w:rsidRPr="00D57D40">
        <w:rPr>
          <w:spacing w:val="3"/>
          <w:w w:val="95"/>
        </w:rPr>
        <w:t xml:space="preserve"> </w:t>
      </w:r>
      <w:r w:rsidRPr="00D57D40">
        <w:rPr>
          <w:w w:val="95"/>
        </w:rPr>
        <w:t>locations.</w:t>
      </w:r>
    </w:p>
    <w:p w14:paraId="14D7C5F6" w14:textId="77777777" w:rsidR="0046215C" w:rsidRPr="00D57D40" w:rsidRDefault="0046215C" w:rsidP="00E14DFD">
      <w:pPr>
        <w:pStyle w:val="ListParagraph"/>
        <w:numPr>
          <w:ilvl w:val="0"/>
          <w:numId w:val="27"/>
        </w:numPr>
      </w:pPr>
      <w:r w:rsidRPr="00D57D40">
        <w:t>Economic activity – feedback from local government and</w:t>
      </w:r>
      <w:r w:rsidRPr="00D57D40">
        <w:rPr>
          <w:spacing w:val="-7"/>
        </w:rPr>
        <w:t xml:space="preserve"> </w:t>
      </w:r>
      <w:r w:rsidRPr="00D57D40">
        <w:t>industry</w:t>
      </w:r>
      <w:r w:rsidRPr="00D57D40">
        <w:rPr>
          <w:spacing w:val="-7"/>
        </w:rPr>
        <w:t xml:space="preserve"> </w:t>
      </w:r>
      <w:r w:rsidRPr="00D57D40">
        <w:t>peak</w:t>
      </w:r>
      <w:r w:rsidRPr="00D57D40">
        <w:rPr>
          <w:spacing w:val="-7"/>
        </w:rPr>
        <w:t xml:space="preserve"> </w:t>
      </w:r>
      <w:r w:rsidRPr="00D57D40">
        <w:t>bodies</w:t>
      </w:r>
      <w:r w:rsidRPr="00D57D40">
        <w:rPr>
          <w:spacing w:val="-7"/>
        </w:rPr>
        <w:t xml:space="preserve"> </w:t>
      </w:r>
      <w:r w:rsidRPr="00D57D40">
        <w:t>emphasised</w:t>
      </w:r>
      <w:r w:rsidRPr="00D57D40">
        <w:rPr>
          <w:spacing w:val="-7"/>
        </w:rPr>
        <w:t xml:space="preserve"> </w:t>
      </w:r>
      <w:r w:rsidRPr="00D57D40">
        <w:t>the</w:t>
      </w:r>
      <w:r w:rsidRPr="00D57D40">
        <w:rPr>
          <w:spacing w:val="-7"/>
        </w:rPr>
        <w:t xml:space="preserve"> </w:t>
      </w:r>
      <w:r w:rsidRPr="00D57D40">
        <w:t xml:space="preserve">importance of an efficient port and supply chains for a healthy economy. Local government submissions generally advocated for the new port to be closest to their location because of the increased employment and economic activity from a new port and ancillary </w:t>
      </w:r>
      <w:r w:rsidRPr="00D57D40">
        <w:rPr>
          <w:w w:val="95"/>
        </w:rPr>
        <w:t>business</w:t>
      </w:r>
      <w:r w:rsidRPr="00D57D40">
        <w:rPr>
          <w:spacing w:val="25"/>
          <w:w w:val="95"/>
        </w:rPr>
        <w:t xml:space="preserve"> </w:t>
      </w:r>
      <w:r w:rsidRPr="00D57D40">
        <w:rPr>
          <w:w w:val="95"/>
        </w:rPr>
        <w:t>activity.</w:t>
      </w:r>
    </w:p>
    <w:p w14:paraId="34D2261D" w14:textId="77777777" w:rsidR="0046215C" w:rsidRPr="00D57D40" w:rsidRDefault="0046215C" w:rsidP="00E14DFD">
      <w:pPr>
        <w:pStyle w:val="ListParagraph"/>
        <w:numPr>
          <w:ilvl w:val="0"/>
          <w:numId w:val="27"/>
        </w:numPr>
      </w:pPr>
      <w:r w:rsidRPr="00D57D40">
        <w:t>Port locations – we received feedback on all three of the discussed port locations at the Port of Melbourne, Hastings and Bay West. The most feedback was received about the Hastings option. For Hastings, a large volume of feedback focussed on economic and environmental issues, with an emphasis on potential impacts</w:t>
      </w:r>
      <w:r w:rsidRPr="00D57D40">
        <w:rPr>
          <w:spacing w:val="-14"/>
        </w:rPr>
        <w:t xml:space="preserve"> </w:t>
      </w:r>
      <w:r w:rsidRPr="00D57D40">
        <w:t>on</w:t>
      </w:r>
      <w:r w:rsidRPr="00D57D40">
        <w:rPr>
          <w:spacing w:val="-14"/>
        </w:rPr>
        <w:t xml:space="preserve"> </w:t>
      </w:r>
      <w:r w:rsidRPr="00D57D40">
        <w:t>tourism</w:t>
      </w:r>
      <w:r w:rsidRPr="00D57D40">
        <w:rPr>
          <w:spacing w:val="-14"/>
        </w:rPr>
        <w:t xml:space="preserve"> </w:t>
      </w:r>
      <w:r w:rsidRPr="00D57D40">
        <w:t>and</w:t>
      </w:r>
      <w:r w:rsidRPr="00D57D40">
        <w:rPr>
          <w:spacing w:val="-14"/>
        </w:rPr>
        <w:t xml:space="preserve"> </w:t>
      </w:r>
      <w:r w:rsidRPr="00D57D40">
        <w:t>recreation,</w:t>
      </w:r>
      <w:r w:rsidRPr="00D57D40">
        <w:rPr>
          <w:spacing w:val="-14"/>
        </w:rPr>
        <w:t xml:space="preserve"> </w:t>
      </w:r>
      <w:r w:rsidRPr="00D57D40">
        <w:t>especially</w:t>
      </w:r>
      <w:r w:rsidRPr="00D57D40">
        <w:rPr>
          <w:spacing w:val="-14"/>
        </w:rPr>
        <w:t xml:space="preserve"> </w:t>
      </w:r>
      <w:r w:rsidRPr="00D57D40">
        <w:t>on</w:t>
      </w:r>
      <w:r w:rsidRPr="00D57D40">
        <w:rPr>
          <w:spacing w:val="-14"/>
        </w:rPr>
        <w:t xml:space="preserve"> </w:t>
      </w:r>
      <w:r w:rsidRPr="00D57D40">
        <w:t>Phillip Island.</w:t>
      </w:r>
      <w:r w:rsidRPr="00D57D40">
        <w:rPr>
          <w:spacing w:val="-15"/>
        </w:rPr>
        <w:t xml:space="preserve"> </w:t>
      </w:r>
      <w:r w:rsidRPr="00D57D40">
        <w:t>Submissions</w:t>
      </w:r>
      <w:r w:rsidRPr="00D57D40">
        <w:rPr>
          <w:spacing w:val="-15"/>
        </w:rPr>
        <w:t xml:space="preserve"> </w:t>
      </w:r>
      <w:r w:rsidRPr="00D57D40">
        <w:t>about</w:t>
      </w:r>
      <w:r w:rsidRPr="00D57D40">
        <w:rPr>
          <w:spacing w:val="-15"/>
        </w:rPr>
        <w:t xml:space="preserve"> </w:t>
      </w:r>
      <w:r w:rsidRPr="00D57D40">
        <w:t>Bay</w:t>
      </w:r>
      <w:r w:rsidRPr="00D57D40">
        <w:rPr>
          <w:spacing w:val="-15"/>
        </w:rPr>
        <w:t xml:space="preserve"> </w:t>
      </w:r>
      <w:r w:rsidRPr="00D57D40">
        <w:t>West</w:t>
      </w:r>
      <w:r w:rsidRPr="00D57D40">
        <w:rPr>
          <w:spacing w:val="-15"/>
        </w:rPr>
        <w:t xml:space="preserve"> </w:t>
      </w:r>
      <w:r w:rsidRPr="00D57D40">
        <w:t>focussed</w:t>
      </w:r>
      <w:r w:rsidRPr="00D57D40">
        <w:rPr>
          <w:spacing w:val="-15"/>
        </w:rPr>
        <w:t xml:space="preserve"> </w:t>
      </w:r>
      <w:r w:rsidRPr="00D57D40">
        <w:t>less</w:t>
      </w:r>
    </w:p>
    <w:p w14:paraId="7D0D05C4" w14:textId="77777777" w:rsidR="0046215C" w:rsidRPr="0073506B" w:rsidRDefault="0046215C" w:rsidP="00E14DFD">
      <w:pPr>
        <w:pStyle w:val="ListParagraph"/>
        <w:numPr>
          <w:ilvl w:val="0"/>
          <w:numId w:val="27"/>
        </w:numPr>
      </w:pPr>
      <w:r w:rsidRPr="00D57D40">
        <w:t>on environmental impacts and more on economic development</w:t>
      </w:r>
      <w:r w:rsidRPr="00D57D40">
        <w:rPr>
          <w:spacing w:val="-14"/>
        </w:rPr>
        <w:t xml:space="preserve"> </w:t>
      </w:r>
      <w:r w:rsidRPr="00D57D40">
        <w:t>opportunities.</w:t>
      </w:r>
      <w:r w:rsidRPr="00D57D40">
        <w:rPr>
          <w:spacing w:val="-14"/>
        </w:rPr>
        <w:t xml:space="preserve"> </w:t>
      </w:r>
      <w:r w:rsidRPr="00D57D40">
        <w:t>Stakeholders</w:t>
      </w:r>
      <w:r w:rsidRPr="00D57D40">
        <w:rPr>
          <w:spacing w:val="-14"/>
        </w:rPr>
        <w:t xml:space="preserve"> </w:t>
      </w:r>
      <w:r w:rsidRPr="00D57D40">
        <w:t>supportive of the Hastings location felt it was unfair to include the cost of Regional Rail East in the Hastings cost estimate.</w:t>
      </w:r>
      <w:r w:rsidRPr="00D57D40">
        <w:rPr>
          <w:spacing w:val="-16"/>
        </w:rPr>
        <w:t xml:space="preserve"> </w:t>
      </w:r>
      <w:r w:rsidRPr="00D57D40">
        <w:t>It</w:t>
      </w:r>
      <w:r w:rsidRPr="00D57D40">
        <w:rPr>
          <w:spacing w:val="-16"/>
        </w:rPr>
        <w:t xml:space="preserve"> </w:t>
      </w:r>
      <w:r w:rsidRPr="00D57D40">
        <w:t>was</w:t>
      </w:r>
      <w:r w:rsidRPr="00D57D40">
        <w:rPr>
          <w:spacing w:val="-16"/>
        </w:rPr>
        <w:t xml:space="preserve"> </w:t>
      </w:r>
      <w:r w:rsidRPr="00D57D40">
        <w:t>proposed</w:t>
      </w:r>
      <w:r w:rsidRPr="00D57D40">
        <w:rPr>
          <w:spacing w:val="-16"/>
        </w:rPr>
        <w:t xml:space="preserve"> </w:t>
      </w:r>
      <w:r w:rsidRPr="00D57D40">
        <w:t>that</w:t>
      </w:r>
      <w:r w:rsidRPr="00D57D40">
        <w:rPr>
          <w:spacing w:val="-16"/>
        </w:rPr>
        <w:t xml:space="preserve"> </w:t>
      </w:r>
      <w:r w:rsidRPr="00D57D40">
        <w:t>Regional</w:t>
      </w:r>
      <w:r w:rsidRPr="00D57D40">
        <w:rPr>
          <w:spacing w:val="-16"/>
        </w:rPr>
        <w:t xml:space="preserve"> </w:t>
      </w:r>
      <w:r w:rsidRPr="00D57D40">
        <w:t>Rail</w:t>
      </w:r>
      <w:r w:rsidRPr="00D57D40">
        <w:rPr>
          <w:spacing w:val="-16"/>
        </w:rPr>
        <w:t xml:space="preserve"> </w:t>
      </w:r>
      <w:r w:rsidRPr="00D57D40">
        <w:t>East</w:t>
      </w:r>
      <w:r w:rsidRPr="00D57D40">
        <w:rPr>
          <w:spacing w:val="-16"/>
        </w:rPr>
        <w:t xml:space="preserve"> </w:t>
      </w:r>
      <w:r w:rsidRPr="00D57D40">
        <w:t>will</w:t>
      </w:r>
      <w:r>
        <w:t xml:space="preserve"> </w:t>
      </w:r>
      <w:r w:rsidRPr="00D57D40">
        <w:t>be built anyway for public transport so the cost should not be included in the development of Hastings.</w:t>
      </w:r>
    </w:p>
    <w:p w14:paraId="77A32B3B" w14:textId="77777777" w:rsidR="0046215C" w:rsidRPr="0073506B" w:rsidRDefault="0046215C" w:rsidP="0046215C">
      <w:pPr>
        <w:spacing w:after="100" w:afterAutospacing="1" w:line="278" w:lineRule="auto"/>
        <w:sectPr w:rsidR="0046215C" w:rsidRPr="0073506B">
          <w:type w:val="continuous"/>
          <w:pgSz w:w="11910" w:h="16840"/>
          <w:pgMar w:top="1580" w:right="1320" w:bottom="280" w:left="460" w:header="720" w:footer="720" w:gutter="0"/>
          <w:cols w:num="2" w:space="720" w:equalWidth="0">
            <w:col w:w="4968" w:space="78"/>
            <w:col w:w="5084"/>
          </w:cols>
        </w:sectPr>
      </w:pPr>
    </w:p>
    <w:p w14:paraId="49BE8087" w14:textId="77777777" w:rsidR="0046215C" w:rsidRPr="0073506B" w:rsidRDefault="0046215C" w:rsidP="0046215C">
      <w:pPr>
        <w:pStyle w:val="BodyText"/>
        <w:spacing w:after="100" w:afterAutospacing="1"/>
        <w:rPr>
          <w:sz w:val="23"/>
        </w:rPr>
      </w:pPr>
    </w:p>
    <w:p w14:paraId="2C558BE4" w14:textId="77777777" w:rsidR="0046215C" w:rsidRPr="0073506B" w:rsidRDefault="0046215C" w:rsidP="0046215C">
      <w:pPr>
        <w:spacing w:after="100" w:afterAutospacing="1"/>
        <w:rPr>
          <w:sz w:val="23"/>
        </w:rPr>
        <w:sectPr w:rsidR="0046215C" w:rsidRPr="0073506B">
          <w:headerReference w:type="default" r:id="rId39"/>
          <w:footerReference w:type="default" r:id="rId40"/>
          <w:pgSz w:w="11910" w:h="16840"/>
          <w:pgMar w:top="1580" w:right="0" w:bottom="0" w:left="1140" w:header="0" w:footer="0" w:gutter="0"/>
          <w:cols w:space="720"/>
        </w:sectPr>
      </w:pPr>
    </w:p>
    <w:p w14:paraId="68E4834A" w14:textId="77777777" w:rsidR="0046215C" w:rsidRPr="0073506B" w:rsidRDefault="0046215C" w:rsidP="0046215C">
      <w:pPr>
        <w:pStyle w:val="Heading3"/>
      </w:pPr>
      <w:r w:rsidRPr="0073506B">
        <w:rPr>
          <w:w w:val="115"/>
        </w:rPr>
        <w:lastRenderedPageBreak/>
        <w:t>How consultation on the evidence</w:t>
      </w:r>
      <w:r w:rsidRPr="0073506B">
        <w:rPr>
          <w:spacing w:val="-61"/>
          <w:w w:val="115"/>
        </w:rPr>
        <w:t xml:space="preserve"> </w:t>
      </w:r>
      <w:r w:rsidRPr="0073506B">
        <w:rPr>
          <w:w w:val="115"/>
        </w:rPr>
        <w:t>base</w:t>
      </w:r>
      <w:r w:rsidRPr="0073506B">
        <w:rPr>
          <w:spacing w:val="-61"/>
          <w:w w:val="115"/>
        </w:rPr>
        <w:t xml:space="preserve"> </w:t>
      </w:r>
      <w:r w:rsidRPr="0073506B">
        <w:rPr>
          <w:w w:val="115"/>
        </w:rPr>
        <w:t>influenced our work</w:t>
      </w:r>
    </w:p>
    <w:p w14:paraId="218DA971" w14:textId="77777777" w:rsidR="0046215C" w:rsidRPr="0073506B" w:rsidRDefault="0046215C" w:rsidP="0046215C">
      <w:r w:rsidRPr="0073506B">
        <w:t>Feedback received on our evidence base highlighted a range of views on the need for a second container port and</w:t>
      </w:r>
      <w:r w:rsidRPr="0073506B">
        <w:rPr>
          <w:spacing w:val="-12"/>
        </w:rPr>
        <w:t xml:space="preserve"> </w:t>
      </w:r>
      <w:r w:rsidRPr="0073506B">
        <w:t>prompted</w:t>
      </w:r>
      <w:r w:rsidRPr="0073506B">
        <w:rPr>
          <w:spacing w:val="-12"/>
        </w:rPr>
        <w:t xml:space="preserve"> </w:t>
      </w:r>
      <w:r w:rsidRPr="0073506B">
        <w:t>a</w:t>
      </w:r>
      <w:r w:rsidRPr="0073506B">
        <w:rPr>
          <w:spacing w:val="-12"/>
        </w:rPr>
        <w:t xml:space="preserve"> </w:t>
      </w:r>
      <w:r w:rsidRPr="0073506B">
        <w:t>debate</w:t>
      </w:r>
      <w:r w:rsidRPr="0073506B">
        <w:rPr>
          <w:spacing w:val="-12"/>
        </w:rPr>
        <w:t xml:space="preserve"> </w:t>
      </w:r>
      <w:r w:rsidRPr="0073506B">
        <w:t>on</w:t>
      </w:r>
      <w:r w:rsidRPr="0073506B">
        <w:rPr>
          <w:spacing w:val="-12"/>
        </w:rPr>
        <w:t xml:space="preserve"> </w:t>
      </w:r>
      <w:r w:rsidRPr="0073506B">
        <w:t>the</w:t>
      </w:r>
      <w:r w:rsidRPr="0073506B">
        <w:rPr>
          <w:spacing w:val="-12"/>
        </w:rPr>
        <w:t xml:space="preserve"> </w:t>
      </w:r>
      <w:r w:rsidRPr="0073506B">
        <w:t>opportunities,</w:t>
      </w:r>
      <w:r w:rsidRPr="0073506B">
        <w:rPr>
          <w:spacing w:val="-12"/>
        </w:rPr>
        <w:t xml:space="preserve"> </w:t>
      </w:r>
      <w:r w:rsidRPr="0073506B">
        <w:t>challenges, impacts and benefits of the options presented by Infrastructure</w:t>
      </w:r>
      <w:r w:rsidRPr="0073506B">
        <w:rPr>
          <w:spacing w:val="-20"/>
        </w:rPr>
        <w:t xml:space="preserve"> </w:t>
      </w:r>
      <w:r w:rsidRPr="0073506B">
        <w:t>Victoria.</w:t>
      </w:r>
      <w:r w:rsidRPr="0073506B">
        <w:rPr>
          <w:spacing w:val="-20"/>
        </w:rPr>
        <w:t xml:space="preserve"> </w:t>
      </w:r>
      <w:r w:rsidRPr="0073506B">
        <w:t>It</w:t>
      </w:r>
      <w:r w:rsidRPr="0073506B">
        <w:rPr>
          <w:spacing w:val="-20"/>
        </w:rPr>
        <w:t xml:space="preserve"> </w:t>
      </w:r>
      <w:r w:rsidRPr="0073506B">
        <w:t>helped</w:t>
      </w:r>
      <w:r w:rsidRPr="0073506B">
        <w:rPr>
          <w:spacing w:val="-20"/>
        </w:rPr>
        <w:t xml:space="preserve"> </w:t>
      </w:r>
      <w:r w:rsidRPr="0073506B">
        <w:t>us</w:t>
      </w:r>
      <w:r w:rsidRPr="0073506B">
        <w:rPr>
          <w:spacing w:val="-20"/>
        </w:rPr>
        <w:t xml:space="preserve"> </w:t>
      </w:r>
      <w:r w:rsidRPr="0073506B">
        <w:t>gain</w:t>
      </w:r>
      <w:r w:rsidRPr="0073506B">
        <w:rPr>
          <w:spacing w:val="-20"/>
        </w:rPr>
        <w:t xml:space="preserve"> </w:t>
      </w:r>
      <w:r w:rsidRPr="0073506B">
        <w:t>an</w:t>
      </w:r>
      <w:r w:rsidRPr="0073506B">
        <w:rPr>
          <w:spacing w:val="-20"/>
        </w:rPr>
        <w:t xml:space="preserve"> </w:t>
      </w:r>
      <w:r w:rsidRPr="0073506B">
        <w:t>understanding of</w:t>
      </w:r>
      <w:r w:rsidRPr="0073506B">
        <w:rPr>
          <w:spacing w:val="-14"/>
        </w:rPr>
        <w:t xml:space="preserve"> </w:t>
      </w:r>
      <w:r w:rsidRPr="0073506B">
        <w:t>priority</w:t>
      </w:r>
      <w:r w:rsidRPr="0073506B">
        <w:rPr>
          <w:spacing w:val="-14"/>
        </w:rPr>
        <w:t xml:space="preserve"> </w:t>
      </w:r>
      <w:r w:rsidRPr="0073506B">
        <w:t>issues</w:t>
      </w:r>
      <w:r w:rsidRPr="0073506B">
        <w:rPr>
          <w:spacing w:val="-14"/>
        </w:rPr>
        <w:t xml:space="preserve"> </w:t>
      </w:r>
      <w:r w:rsidRPr="0073506B">
        <w:t>and</w:t>
      </w:r>
      <w:r w:rsidRPr="0073506B">
        <w:rPr>
          <w:spacing w:val="-14"/>
        </w:rPr>
        <w:t xml:space="preserve"> </w:t>
      </w:r>
      <w:r w:rsidRPr="0073506B">
        <w:t>topics</w:t>
      </w:r>
      <w:r w:rsidRPr="0073506B">
        <w:rPr>
          <w:spacing w:val="-14"/>
        </w:rPr>
        <w:t xml:space="preserve"> </w:t>
      </w:r>
      <w:r w:rsidRPr="0073506B">
        <w:t>of</w:t>
      </w:r>
      <w:r w:rsidRPr="0073506B">
        <w:rPr>
          <w:spacing w:val="-14"/>
        </w:rPr>
        <w:t xml:space="preserve"> </w:t>
      </w:r>
      <w:r w:rsidRPr="0073506B">
        <w:t>importance</w:t>
      </w:r>
      <w:r w:rsidRPr="0073506B">
        <w:rPr>
          <w:spacing w:val="-14"/>
        </w:rPr>
        <w:t xml:space="preserve"> </w:t>
      </w:r>
      <w:r w:rsidRPr="0073506B">
        <w:t>to</w:t>
      </w:r>
      <w:r w:rsidRPr="0073506B">
        <w:rPr>
          <w:spacing w:val="-14"/>
        </w:rPr>
        <w:t xml:space="preserve"> </w:t>
      </w:r>
      <w:r w:rsidRPr="0073506B">
        <w:t>stakeholders</w:t>
      </w:r>
      <w:r w:rsidRPr="0073506B">
        <w:rPr>
          <w:w w:val="96"/>
        </w:rPr>
        <w:t xml:space="preserve"> </w:t>
      </w:r>
      <w:r w:rsidRPr="0073506B">
        <w:t>and</w:t>
      </w:r>
      <w:r w:rsidRPr="0073506B">
        <w:rPr>
          <w:spacing w:val="-14"/>
        </w:rPr>
        <w:t xml:space="preserve"> </w:t>
      </w:r>
      <w:r w:rsidRPr="0073506B">
        <w:t>the</w:t>
      </w:r>
      <w:r w:rsidRPr="0073506B">
        <w:rPr>
          <w:spacing w:val="-14"/>
        </w:rPr>
        <w:t xml:space="preserve"> </w:t>
      </w:r>
      <w:r w:rsidRPr="0073506B">
        <w:t>community,</w:t>
      </w:r>
      <w:r w:rsidRPr="0073506B">
        <w:rPr>
          <w:spacing w:val="-14"/>
        </w:rPr>
        <w:t xml:space="preserve"> </w:t>
      </w:r>
      <w:r w:rsidRPr="0073506B">
        <w:t>and</w:t>
      </w:r>
      <w:r w:rsidRPr="0073506B">
        <w:rPr>
          <w:spacing w:val="-14"/>
        </w:rPr>
        <w:t xml:space="preserve"> </w:t>
      </w:r>
      <w:r w:rsidRPr="0073506B">
        <w:t>enabled</w:t>
      </w:r>
      <w:r w:rsidRPr="0073506B">
        <w:rPr>
          <w:spacing w:val="-14"/>
        </w:rPr>
        <w:t xml:space="preserve"> </w:t>
      </w:r>
      <w:r w:rsidRPr="0073506B">
        <w:t>us</w:t>
      </w:r>
      <w:r w:rsidRPr="0073506B">
        <w:rPr>
          <w:spacing w:val="-14"/>
        </w:rPr>
        <w:t xml:space="preserve"> </w:t>
      </w:r>
      <w:r w:rsidRPr="0073506B">
        <w:t>to</w:t>
      </w:r>
      <w:r w:rsidRPr="0073506B">
        <w:rPr>
          <w:spacing w:val="-14"/>
        </w:rPr>
        <w:t xml:space="preserve"> </w:t>
      </w:r>
      <w:r w:rsidRPr="0073506B">
        <w:t>refine</w:t>
      </w:r>
      <w:r w:rsidRPr="0073506B">
        <w:rPr>
          <w:spacing w:val="-14"/>
        </w:rPr>
        <w:t xml:space="preserve"> </w:t>
      </w:r>
      <w:r w:rsidRPr="0073506B">
        <w:t>our</w:t>
      </w:r>
      <w:r w:rsidRPr="0073506B">
        <w:rPr>
          <w:spacing w:val="-14"/>
        </w:rPr>
        <w:t xml:space="preserve"> </w:t>
      </w:r>
      <w:r w:rsidRPr="0073506B">
        <w:t>scope</w:t>
      </w:r>
      <w:r>
        <w:t xml:space="preserve"> </w:t>
      </w:r>
      <w:r w:rsidRPr="0073506B">
        <w:t>of work. It also provided us with direction on issues that needed</w:t>
      </w:r>
      <w:r w:rsidRPr="0073506B">
        <w:rPr>
          <w:spacing w:val="-9"/>
        </w:rPr>
        <w:t xml:space="preserve"> </w:t>
      </w:r>
      <w:r w:rsidRPr="0073506B">
        <w:t>to</w:t>
      </w:r>
      <w:r w:rsidRPr="0073506B">
        <w:rPr>
          <w:spacing w:val="-9"/>
        </w:rPr>
        <w:t xml:space="preserve"> </w:t>
      </w:r>
      <w:r w:rsidRPr="0073506B">
        <w:t>be</w:t>
      </w:r>
      <w:r w:rsidRPr="0073506B">
        <w:rPr>
          <w:spacing w:val="-9"/>
        </w:rPr>
        <w:t xml:space="preserve"> </w:t>
      </w:r>
      <w:r w:rsidRPr="0073506B">
        <w:t>further</w:t>
      </w:r>
      <w:r w:rsidRPr="0073506B">
        <w:rPr>
          <w:spacing w:val="-9"/>
        </w:rPr>
        <w:t xml:space="preserve"> </w:t>
      </w:r>
      <w:r w:rsidRPr="0073506B">
        <w:t>tested</w:t>
      </w:r>
      <w:r w:rsidRPr="0073506B">
        <w:rPr>
          <w:spacing w:val="-9"/>
        </w:rPr>
        <w:t xml:space="preserve"> </w:t>
      </w:r>
      <w:r w:rsidRPr="0073506B">
        <w:t>such</w:t>
      </w:r>
      <w:r w:rsidRPr="0073506B">
        <w:rPr>
          <w:spacing w:val="-9"/>
        </w:rPr>
        <w:t xml:space="preserve"> </w:t>
      </w:r>
      <w:r w:rsidRPr="0073506B">
        <w:t>as</w:t>
      </w:r>
      <w:r w:rsidRPr="0073506B">
        <w:rPr>
          <w:spacing w:val="-9"/>
        </w:rPr>
        <w:t xml:space="preserve"> </w:t>
      </w:r>
      <w:r w:rsidRPr="0073506B">
        <w:t>the</w:t>
      </w:r>
      <w:r w:rsidRPr="0073506B">
        <w:rPr>
          <w:spacing w:val="-9"/>
        </w:rPr>
        <w:t xml:space="preserve"> </w:t>
      </w:r>
      <w:r w:rsidRPr="0073506B">
        <w:t>cost</w:t>
      </w:r>
      <w:r w:rsidRPr="0073506B">
        <w:rPr>
          <w:spacing w:val="-9"/>
        </w:rPr>
        <w:t xml:space="preserve"> </w:t>
      </w:r>
      <w:r w:rsidRPr="0073506B">
        <w:t>of</w:t>
      </w:r>
      <w:r w:rsidRPr="0073506B">
        <w:rPr>
          <w:spacing w:val="-9"/>
        </w:rPr>
        <w:t xml:space="preserve"> </w:t>
      </w:r>
      <w:r w:rsidRPr="0073506B">
        <w:t>Regional Rail</w:t>
      </w:r>
      <w:r w:rsidRPr="0073506B">
        <w:rPr>
          <w:spacing w:val="-19"/>
        </w:rPr>
        <w:t xml:space="preserve"> </w:t>
      </w:r>
      <w:r w:rsidRPr="0073506B">
        <w:t>East</w:t>
      </w:r>
      <w:r w:rsidRPr="0073506B">
        <w:rPr>
          <w:spacing w:val="-19"/>
        </w:rPr>
        <w:t xml:space="preserve"> </w:t>
      </w:r>
      <w:r w:rsidRPr="0073506B">
        <w:t>and</w:t>
      </w:r>
      <w:r w:rsidRPr="0073506B">
        <w:rPr>
          <w:spacing w:val="-19"/>
        </w:rPr>
        <w:t xml:space="preserve"> </w:t>
      </w:r>
      <w:r w:rsidRPr="0073506B">
        <w:t>the</w:t>
      </w:r>
      <w:r w:rsidRPr="0073506B">
        <w:rPr>
          <w:spacing w:val="-19"/>
        </w:rPr>
        <w:t xml:space="preserve"> </w:t>
      </w:r>
      <w:r w:rsidRPr="0073506B">
        <w:t>potential</w:t>
      </w:r>
      <w:r w:rsidRPr="0073506B">
        <w:rPr>
          <w:spacing w:val="-19"/>
        </w:rPr>
        <w:t xml:space="preserve"> </w:t>
      </w:r>
      <w:r w:rsidRPr="0073506B">
        <w:t>impact</w:t>
      </w:r>
      <w:r w:rsidRPr="0073506B">
        <w:rPr>
          <w:spacing w:val="-19"/>
        </w:rPr>
        <w:t xml:space="preserve"> </w:t>
      </w:r>
      <w:r w:rsidRPr="0073506B">
        <w:t>on</w:t>
      </w:r>
      <w:r w:rsidRPr="0073506B">
        <w:rPr>
          <w:spacing w:val="-19"/>
        </w:rPr>
        <w:t xml:space="preserve"> </w:t>
      </w:r>
      <w:r w:rsidRPr="0073506B">
        <w:t>Phillip</w:t>
      </w:r>
      <w:r w:rsidRPr="0073506B">
        <w:rPr>
          <w:spacing w:val="-19"/>
        </w:rPr>
        <w:t xml:space="preserve"> </w:t>
      </w:r>
      <w:r w:rsidRPr="0073506B">
        <w:t>Island</w:t>
      </w:r>
      <w:r w:rsidRPr="0073506B">
        <w:rPr>
          <w:spacing w:val="-19"/>
        </w:rPr>
        <w:t xml:space="preserve"> </w:t>
      </w:r>
      <w:r w:rsidRPr="0073506B">
        <w:t>tourism posed</w:t>
      </w:r>
      <w:r w:rsidRPr="0073506B">
        <w:rPr>
          <w:spacing w:val="-13"/>
        </w:rPr>
        <w:t xml:space="preserve"> </w:t>
      </w:r>
      <w:r w:rsidRPr="0073506B">
        <w:t>by</w:t>
      </w:r>
      <w:r w:rsidRPr="0073506B">
        <w:rPr>
          <w:spacing w:val="-13"/>
        </w:rPr>
        <w:t xml:space="preserve"> </w:t>
      </w:r>
      <w:r w:rsidRPr="0073506B">
        <w:t>a</w:t>
      </w:r>
      <w:r w:rsidRPr="0073506B">
        <w:rPr>
          <w:spacing w:val="-13"/>
        </w:rPr>
        <w:t xml:space="preserve"> </w:t>
      </w:r>
      <w:r w:rsidRPr="0073506B">
        <w:t>container</w:t>
      </w:r>
      <w:r w:rsidRPr="0073506B">
        <w:rPr>
          <w:spacing w:val="-13"/>
        </w:rPr>
        <w:t xml:space="preserve"> </w:t>
      </w:r>
      <w:r w:rsidRPr="0073506B">
        <w:t>port</w:t>
      </w:r>
      <w:r w:rsidRPr="0073506B">
        <w:rPr>
          <w:spacing w:val="-13"/>
        </w:rPr>
        <w:t xml:space="preserve"> </w:t>
      </w:r>
      <w:r w:rsidRPr="0073506B">
        <w:t>development</w:t>
      </w:r>
      <w:r w:rsidRPr="0073506B">
        <w:rPr>
          <w:spacing w:val="-13"/>
        </w:rPr>
        <w:t xml:space="preserve"> </w:t>
      </w:r>
      <w:r w:rsidRPr="0073506B">
        <w:t>at</w:t>
      </w:r>
      <w:r w:rsidRPr="0073506B">
        <w:rPr>
          <w:spacing w:val="-13"/>
        </w:rPr>
        <w:t xml:space="preserve"> </w:t>
      </w:r>
      <w:r w:rsidRPr="0073506B">
        <w:t>Hastings.</w:t>
      </w:r>
    </w:p>
    <w:p w14:paraId="52AA1BAE" w14:textId="77777777" w:rsidR="0046215C" w:rsidRDefault="0046215C" w:rsidP="0046215C"/>
    <w:p w14:paraId="62F4D4ED" w14:textId="77777777" w:rsidR="0046215C" w:rsidRPr="0073506B" w:rsidRDefault="0046215C" w:rsidP="0046215C">
      <w:r w:rsidRPr="0073506B">
        <w:t>Feedback highlighted an increasing expectation in the community that the environment be valued and any impacts of ports development on the environment be managed and minimised. The emphasis the community placed</w:t>
      </w:r>
      <w:r w:rsidRPr="0073506B">
        <w:rPr>
          <w:spacing w:val="-9"/>
        </w:rPr>
        <w:t xml:space="preserve"> </w:t>
      </w:r>
      <w:r w:rsidRPr="0073506B">
        <w:t>on</w:t>
      </w:r>
      <w:r w:rsidRPr="0073506B">
        <w:rPr>
          <w:spacing w:val="-9"/>
        </w:rPr>
        <w:t xml:space="preserve"> </w:t>
      </w:r>
      <w:r w:rsidRPr="0073506B">
        <w:t>the</w:t>
      </w:r>
      <w:r w:rsidRPr="0073506B">
        <w:rPr>
          <w:spacing w:val="-9"/>
        </w:rPr>
        <w:t xml:space="preserve"> </w:t>
      </w:r>
      <w:r w:rsidRPr="0073506B">
        <w:t>environment</w:t>
      </w:r>
      <w:r w:rsidRPr="0073506B">
        <w:rPr>
          <w:spacing w:val="-9"/>
        </w:rPr>
        <w:t xml:space="preserve"> </w:t>
      </w:r>
      <w:r w:rsidRPr="0073506B">
        <w:t>prompted</w:t>
      </w:r>
      <w:r w:rsidRPr="0073506B">
        <w:rPr>
          <w:spacing w:val="-9"/>
        </w:rPr>
        <w:t xml:space="preserve"> </w:t>
      </w:r>
      <w:r w:rsidRPr="0073506B">
        <w:t>us</w:t>
      </w:r>
      <w:r w:rsidRPr="0073506B">
        <w:rPr>
          <w:spacing w:val="-9"/>
        </w:rPr>
        <w:t xml:space="preserve"> </w:t>
      </w:r>
      <w:r w:rsidRPr="0073506B">
        <w:t>to</w:t>
      </w:r>
      <w:r w:rsidRPr="0073506B">
        <w:rPr>
          <w:spacing w:val="-9"/>
        </w:rPr>
        <w:t xml:space="preserve"> </w:t>
      </w:r>
      <w:r w:rsidRPr="0073506B">
        <w:t>do</w:t>
      </w:r>
      <w:r w:rsidRPr="0073506B">
        <w:rPr>
          <w:spacing w:val="-9"/>
        </w:rPr>
        <w:t xml:space="preserve"> </w:t>
      </w:r>
      <w:r w:rsidRPr="0073506B">
        <w:t>the</w:t>
      </w:r>
      <w:r w:rsidRPr="0073506B">
        <w:rPr>
          <w:spacing w:val="-9"/>
        </w:rPr>
        <w:t xml:space="preserve"> </w:t>
      </w:r>
      <w:r w:rsidRPr="0073506B">
        <w:t>same. In our multi-criteria assessment we gave environment considerations equal importance with other criteria, consistent</w:t>
      </w:r>
      <w:r w:rsidRPr="0073506B">
        <w:rPr>
          <w:spacing w:val="-26"/>
        </w:rPr>
        <w:t xml:space="preserve"> </w:t>
      </w:r>
      <w:r w:rsidRPr="0073506B">
        <w:t>with</w:t>
      </w:r>
      <w:r w:rsidRPr="0073506B">
        <w:rPr>
          <w:spacing w:val="-26"/>
        </w:rPr>
        <w:t xml:space="preserve"> </w:t>
      </w:r>
      <w:r w:rsidRPr="0073506B">
        <w:t>Infrastructure</w:t>
      </w:r>
      <w:r w:rsidRPr="0073506B">
        <w:rPr>
          <w:spacing w:val="-26"/>
        </w:rPr>
        <w:t xml:space="preserve"> </w:t>
      </w:r>
      <w:r w:rsidRPr="0073506B">
        <w:t>Victoria's</w:t>
      </w:r>
      <w:r w:rsidRPr="0073506B">
        <w:rPr>
          <w:spacing w:val="-26"/>
        </w:rPr>
        <w:t xml:space="preserve"> </w:t>
      </w:r>
      <w:r w:rsidRPr="0073506B">
        <w:t>general</w:t>
      </w:r>
      <w:r w:rsidRPr="0073506B">
        <w:rPr>
          <w:spacing w:val="-26"/>
        </w:rPr>
        <w:t xml:space="preserve"> </w:t>
      </w:r>
      <w:r w:rsidRPr="0073506B">
        <w:t>approach. We</w:t>
      </w:r>
      <w:r w:rsidRPr="0073506B">
        <w:rPr>
          <w:spacing w:val="-15"/>
        </w:rPr>
        <w:t xml:space="preserve"> </w:t>
      </w:r>
      <w:r w:rsidRPr="0073506B">
        <w:t>also</w:t>
      </w:r>
      <w:r w:rsidRPr="0073506B">
        <w:rPr>
          <w:spacing w:val="-15"/>
        </w:rPr>
        <w:t xml:space="preserve"> </w:t>
      </w:r>
      <w:r w:rsidRPr="0073506B">
        <w:t>considered</w:t>
      </w:r>
      <w:r w:rsidRPr="0073506B">
        <w:rPr>
          <w:spacing w:val="-15"/>
        </w:rPr>
        <w:t xml:space="preserve"> </w:t>
      </w:r>
      <w:r w:rsidRPr="0073506B">
        <w:t>whether</w:t>
      </w:r>
      <w:r w:rsidRPr="0073506B">
        <w:rPr>
          <w:spacing w:val="-15"/>
        </w:rPr>
        <w:t xml:space="preserve"> </w:t>
      </w:r>
      <w:r w:rsidRPr="0073506B">
        <w:t>the</w:t>
      </w:r>
      <w:r w:rsidRPr="0073506B">
        <w:rPr>
          <w:spacing w:val="-15"/>
        </w:rPr>
        <w:t xml:space="preserve"> </w:t>
      </w:r>
      <w:r w:rsidRPr="0073506B">
        <w:t>outcome</w:t>
      </w:r>
      <w:r w:rsidRPr="0073506B">
        <w:rPr>
          <w:spacing w:val="-15"/>
        </w:rPr>
        <w:t xml:space="preserve"> </w:t>
      </w:r>
      <w:r w:rsidRPr="0073506B">
        <w:t>changed</w:t>
      </w:r>
      <w:r w:rsidRPr="0073506B">
        <w:rPr>
          <w:spacing w:val="-15"/>
        </w:rPr>
        <w:t xml:space="preserve"> </w:t>
      </w:r>
      <w:r w:rsidRPr="0073506B">
        <w:t>when given</w:t>
      </w:r>
      <w:r w:rsidRPr="0073506B">
        <w:rPr>
          <w:spacing w:val="-29"/>
        </w:rPr>
        <w:t xml:space="preserve"> </w:t>
      </w:r>
      <w:r w:rsidRPr="0073506B">
        <w:t>environment</w:t>
      </w:r>
      <w:r w:rsidRPr="0073506B">
        <w:rPr>
          <w:spacing w:val="-29"/>
        </w:rPr>
        <w:t xml:space="preserve"> </w:t>
      </w:r>
      <w:r w:rsidRPr="0073506B">
        <w:t>a</w:t>
      </w:r>
      <w:r w:rsidRPr="0073506B">
        <w:rPr>
          <w:spacing w:val="-29"/>
        </w:rPr>
        <w:t xml:space="preserve"> </w:t>
      </w:r>
      <w:r w:rsidRPr="0073506B">
        <w:t>higher</w:t>
      </w:r>
      <w:r w:rsidRPr="0073506B">
        <w:rPr>
          <w:spacing w:val="-29"/>
        </w:rPr>
        <w:t xml:space="preserve"> </w:t>
      </w:r>
      <w:r w:rsidRPr="0073506B">
        <w:t>weighting.</w:t>
      </w:r>
    </w:p>
    <w:p w14:paraId="65996575" w14:textId="77777777" w:rsidR="0046215C" w:rsidRDefault="0046215C" w:rsidP="0046215C"/>
    <w:p w14:paraId="48D61FC8" w14:textId="77777777" w:rsidR="0046215C" w:rsidRPr="0073506B" w:rsidRDefault="0046215C" w:rsidP="0046215C">
      <w:r w:rsidRPr="0073506B">
        <w:t>Through</w:t>
      </w:r>
      <w:r w:rsidRPr="0073506B">
        <w:rPr>
          <w:spacing w:val="-25"/>
        </w:rPr>
        <w:t xml:space="preserve"> </w:t>
      </w:r>
      <w:r w:rsidRPr="0073506B">
        <w:t>the</w:t>
      </w:r>
      <w:r w:rsidRPr="0073506B">
        <w:rPr>
          <w:spacing w:val="-25"/>
        </w:rPr>
        <w:t xml:space="preserve"> </w:t>
      </w:r>
      <w:r w:rsidRPr="0073506B">
        <w:t>formal</w:t>
      </w:r>
      <w:r w:rsidRPr="0073506B">
        <w:rPr>
          <w:spacing w:val="-25"/>
        </w:rPr>
        <w:t xml:space="preserve"> </w:t>
      </w:r>
      <w:r w:rsidRPr="0073506B">
        <w:t>submissions</w:t>
      </w:r>
      <w:r w:rsidRPr="0073506B">
        <w:rPr>
          <w:spacing w:val="-25"/>
        </w:rPr>
        <w:t xml:space="preserve"> </w:t>
      </w:r>
      <w:r w:rsidRPr="0073506B">
        <w:t>process</w:t>
      </w:r>
      <w:r w:rsidRPr="0073506B">
        <w:rPr>
          <w:spacing w:val="-25"/>
        </w:rPr>
        <w:t xml:space="preserve"> </w:t>
      </w:r>
      <w:r w:rsidRPr="0073506B">
        <w:t>following the release of our evidence base in March 2017, the</w:t>
      </w:r>
      <w:r w:rsidRPr="0073506B">
        <w:rPr>
          <w:spacing w:val="-19"/>
        </w:rPr>
        <w:t xml:space="preserve"> </w:t>
      </w:r>
      <w:r w:rsidRPr="0073506B">
        <w:t>environment</w:t>
      </w:r>
      <w:r w:rsidRPr="0073506B">
        <w:rPr>
          <w:spacing w:val="-19"/>
        </w:rPr>
        <w:t xml:space="preserve"> </w:t>
      </w:r>
      <w:r w:rsidRPr="0073506B">
        <w:t>was</w:t>
      </w:r>
      <w:r w:rsidRPr="0073506B">
        <w:rPr>
          <w:spacing w:val="-19"/>
        </w:rPr>
        <w:t xml:space="preserve"> </w:t>
      </w:r>
      <w:r w:rsidRPr="0073506B">
        <w:t>identified</w:t>
      </w:r>
      <w:r w:rsidRPr="0073506B">
        <w:rPr>
          <w:spacing w:val="-19"/>
        </w:rPr>
        <w:t xml:space="preserve"> </w:t>
      </w:r>
      <w:r w:rsidRPr="0073506B">
        <w:t>as</w:t>
      </w:r>
      <w:r w:rsidRPr="0073506B">
        <w:rPr>
          <w:spacing w:val="-19"/>
        </w:rPr>
        <w:t xml:space="preserve"> </w:t>
      </w:r>
      <w:r w:rsidRPr="0073506B">
        <w:t>the</w:t>
      </w:r>
      <w:r w:rsidRPr="0073506B">
        <w:rPr>
          <w:spacing w:val="-19"/>
        </w:rPr>
        <w:t xml:space="preserve"> </w:t>
      </w:r>
      <w:r w:rsidRPr="0073506B">
        <w:t>area</w:t>
      </w:r>
      <w:r w:rsidRPr="0073506B">
        <w:rPr>
          <w:spacing w:val="-19"/>
        </w:rPr>
        <w:t xml:space="preserve"> </w:t>
      </w:r>
      <w:r w:rsidRPr="0073506B">
        <w:t>most</w:t>
      </w:r>
      <w:r>
        <w:t xml:space="preserve"> </w:t>
      </w:r>
      <w:r w:rsidRPr="0073506B">
        <w:t>requiring further investigation. We have responded to this by identifying the need to 'baseline and monitor environmental</w:t>
      </w:r>
      <w:r w:rsidRPr="0073506B">
        <w:rPr>
          <w:spacing w:val="-17"/>
        </w:rPr>
        <w:t xml:space="preserve"> </w:t>
      </w:r>
      <w:r w:rsidRPr="0073506B">
        <w:t>conditions’</w:t>
      </w:r>
      <w:r w:rsidRPr="0073506B">
        <w:rPr>
          <w:spacing w:val="-17"/>
        </w:rPr>
        <w:t xml:space="preserve"> </w:t>
      </w:r>
      <w:r w:rsidRPr="0073506B">
        <w:t>as</w:t>
      </w:r>
      <w:r w:rsidRPr="0073506B">
        <w:rPr>
          <w:spacing w:val="-17"/>
        </w:rPr>
        <w:t xml:space="preserve"> </w:t>
      </w:r>
      <w:r w:rsidRPr="0073506B">
        <w:t>one</w:t>
      </w:r>
      <w:r w:rsidRPr="0073506B">
        <w:rPr>
          <w:spacing w:val="-17"/>
        </w:rPr>
        <w:t xml:space="preserve"> </w:t>
      </w:r>
      <w:r w:rsidRPr="0073506B">
        <w:t>of</w:t>
      </w:r>
      <w:r w:rsidRPr="0073506B">
        <w:rPr>
          <w:spacing w:val="-17"/>
        </w:rPr>
        <w:t xml:space="preserve"> </w:t>
      </w:r>
      <w:r w:rsidRPr="0073506B">
        <w:t>the</w:t>
      </w:r>
      <w:r w:rsidRPr="0073506B">
        <w:rPr>
          <w:spacing w:val="-17"/>
        </w:rPr>
        <w:t xml:space="preserve"> </w:t>
      </w:r>
      <w:r w:rsidRPr="0073506B">
        <w:t>six</w:t>
      </w:r>
      <w:r w:rsidRPr="0073506B">
        <w:rPr>
          <w:spacing w:val="-17"/>
        </w:rPr>
        <w:t xml:space="preserve"> </w:t>
      </w:r>
      <w:r w:rsidRPr="0073506B">
        <w:t>categories</w:t>
      </w:r>
      <w:r w:rsidRPr="0073506B">
        <w:rPr>
          <w:spacing w:val="-17"/>
        </w:rPr>
        <w:t xml:space="preserve"> </w:t>
      </w:r>
      <w:r w:rsidRPr="0073506B">
        <w:t>of recommendations</w:t>
      </w:r>
      <w:r w:rsidRPr="0073506B">
        <w:rPr>
          <w:spacing w:val="-31"/>
        </w:rPr>
        <w:t xml:space="preserve"> </w:t>
      </w:r>
      <w:r w:rsidRPr="0073506B">
        <w:t>made</w:t>
      </w:r>
      <w:r w:rsidRPr="0073506B">
        <w:rPr>
          <w:spacing w:val="-31"/>
        </w:rPr>
        <w:t xml:space="preserve"> </w:t>
      </w:r>
      <w:r w:rsidRPr="0073506B">
        <w:t>by</w:t>
      </w:r>
      <w:r w:rsidRPr="0073506B">
        <w:rPr>
          <w:spacing w:val="-31"/>
        </w:rPr>
        <w:t xml:space="preserve"> </w:t>
      </w:r>
      <w:r w:rsidRPr="0073506B">
        <w:t>Infrastructure</w:t>
      </w:r>
      <w:r w:rsidRPr="0073506B">
        <w:rPr>
          <w:spacing w:val="-31"/>
        </w:rPr>
        <w:t xml:space="preserve"> </w:t>
      </w:r>
      <w:r w:rsidRPr="0073506B">
        <w:t>Victoria.</w:t>
      </w:r>
      <w:r w:rsidRPr="0073506B">
        <w:rPr>
          <w:spacing w:val="-31"/>
        </w:rPr>
        <w:t xml:space="preserve"> </w:t>
      </w:r>
      <w:r w:rsidRPr="0073506B">
        <w:t>Three specific recommendations which seek to improve the quality</w:t>
      </w:r>
      <w:r w:rsidRPr="0073506B">
        <w:rPr>
          <w:spacing w:val="-26"/>
        </w:rPr>
        <w:t xml:space="preserve"> </w:t>
      </w:r>
      <w:r w:rsidRPr="0073506B">
        <w:t>and</w:t>
      </w:r>
      <w:r w:rsidRPr="0073506B">
        <w:rPr>
          <w:spacing w:val="-26"/>
        </w:rPr>
        <w:t xml:space="preserve"> </w:t>
      </w:r>
      <w:r w:rsidRPr="0073506B">
        <w:t>availability</w:t>
      </w:r>
      <w:r w:rsidRPr="0073506B">
        <w:rPr>
          <w:spacing w:val="-26"/>
        </w:rPr>
        <w:t xml:space="preserve"> </w:t>
      </w:r>
      <w:r w:rsidRPr="0073506B">
        <w:t>of</w:t>
      </w:r>
      <w:r w:rsidRPr="0073506B">
        <w:rPr>
          <w:spacing w:val="-26"/>
        </w:rPr>
        <w:t xml:space="preserve"> </w:t>
      </w:r>
      <w:r w:rsidRPr="0073506B">
        <w:t>environmental</w:t>
      </w:r>
      <w:r w:rsidRPr="0073506B">
        <w:rPr>
          <w:spacing w:val="-26"/>
        </w:rPr>
        <w:t xml:space="preserve"> </w:t>
      </w:r>
      <w:r w:rsidRPr="0073506B">
        <w:t>data</w:t>
      </w:r>
      <w:r w:rsidRPr="0073506B">
        <w:rPr>
          <w:spacing w:val="-26"/>
        </w:rPr>
        <w:t xml:space="preserve"> </w:t>
      </w:r>
      <w:r w:rsidRPr="0073506B">
        <w:t>sit</w:t>
      </w:r>
      <w:r w:rsidRPr="0073506B">
        <w:rPr>
          <w:spacing w:val="-26"/>
        </w:rPr>
        <w:t xml:space="preserve"> </w:t>
      </w:r>
      <w:r w:rsidRPr="0073506B">
        <w:t>under</w:t>
      </w:r>
      <w:r w:rsidRPr="0073506B">
        <w:br w:type="column"/>
      </w:r>
      <w:r w:rsidRPr="0073506B">
        <w:lastRenderedPageBreak/>
        <w:t>this category. We completed a strategic assessment looking</w:t>
      </w:r>
      <w:r w:rsidRPr="0073506B">
        <w:rPr>
          <w:spacing w:val="-20"/>
        </w:rPr>
        <w:t xml:space="preserve"> </w:t>
      </w:r>
      <w:r w:rsidRPr="0073506B">
        <w:t>for</w:t>
      </w:r>
      <w:r w:rsidRPr="0073506B">
        <w:rPr>
          <w:spacing w:val="-20"/>
        </w:rPr>
        <w:t xml:space="preserve"> </w:t>
      </w:r>
      <w:r w:rsidRPr="0073506B">
        <w:t>key</w:t>
      </w:r>
      <w:r w:rsidRPr="0073506B">
        <w:rPr>
          <w:spacing w:val="-20"/>
        </w:rPr>
        <w:t xml:space="preserve"> </w:t>
      </w:r>
      <w:r w:rsidRPr="0073506B">
        <w:t>differentiators</w:t>
      </w:r>
      <w:r w:rsidRPr="0073506B">
        <w:rPr>
          <w:spacing w:val="-20"/>
        </w:rPr>
        <w:t xml:space="preserve"> </w:t>
      </w:r>
      <w:r w:rsidRPr="0073506B">
        <w:t>between</w:t>
      </w:r>
      <w:r w:rsidRPr="0073506B">
        <w:rPr>
          <w:spacing w:val="-20"/>
        </w:rPr>
        <w:t xml:space="preserve"> </w:t>
      </w:r>
      <w:r w:rsidRPr="0073506B">
        <w:t>the</w:t>
      </w:r>
      <w:r w:rsidRPr="0073506B">
        <w:rPr>
          <w:spacing w:val="-20"/>
        </w:rPr>
        <w:t xml:space="preserve"> </w:t>
      </w:r>
      <w:r w:rsidRPr="0073506B">
        <w:t>potential</w:t>
      </w:r>
      <w:r w:rsidRPr="0073506B">
        <w:rPr>
          <w:spacing w:val="-20"/>
        </w:rPr>
        <w:t xml:space="preserve"> </w:t>
      </w:r>
      <w:r w:rsidRPr="0073506B">
        <w:t>second port sites and issues that would prevent a port being developed at each site. Some stakeholders would have liked to have seen a more detailed environmental review analysis than is typical for a strategic assessment of the kind undertaken by Infrastructure Victoria. Any future project development approval process would need to examine</w:t>
      </w:r>
      <w:r w:rsidRPr="0073506B">
        <w:rPr>
          <w:spacing w:val="-23"/>
        </w:rPr>
        <w:t xml:space="preserve"> </w:t>
      </w:r>
      <w:r w:rsidRPr="0073506B">
        <w:t>all</w:t>
      </w:r>
      <w:r w:rsidRPr="0073506B">
        <w:rPr>
          <w:spacing w:val="-23"/>
        </w:rPr>
        <w:t xml:space="preserve"> </w:t>
      </w:r>
      <w:r w:rsidRPr="0073506B">
        <w:t>relevant</w:t>
      </w:r>
      <w:r w:rsidRPr="0073506B">
        <w:rPr>
          <w:spacing w:val="-23"/>
        </w:rPr>
        <w:t xml:space="preserve"> </w:t>
      </w:r>
      <w:r w:rsidRPr="0073506B">
        <w:t>environmental</w:t>
      </w:r>
      <w:r w:rsidRPr="0073506B">
        <w:rPr>
          <w:spacing w:val="-23"/>
        </w:rPr>
        <w:t xml:space="preserve"> </w:t>
      </w:r>
      <w:r w:rsidRPr="0073506B">
        <w:t>issues</w:t>
      </w:r>
      <w:r w:rsidRPr="0073506B">
        <w:rPr>
          <w:spacing w:val="-23"/>
        </w:rPr>
        <w:t xml:space="preserve"> </w:t>
      </w:r>
      <w:r w:rsidRPr="0073506B">
        <w:t>in</w:t>
      </w:r>
      <w:r w:rsidRPr="0073506B">
        <w:rPr>
          <w:spacing w:val="-23"/>
        </w:rPr>
        <w:t xml:space="preserve"> </w:t>
      </w:r>
      <w:r w:rsidRPr="0073506B">
        <w:t>much</w:t>
      </w:r>
      <w:r w:rsidRPr="0073506B">
        <w:rPr>
          <w:spacing w:val="-23"/>
        </w:rPr>
        <w:t xml:space="preserve"> </w:t>
      </w:r>
      <w:r w:rsidRPr="0073506B">
        <w:t>greater detail.</w:t>
      </w:r>
    </w:p>
    <w:p w14:paraId="598E132C" w14:textId="77777777" w:rsidR="0046215C" w:rsidRDefault="0046215C" w:rsidP="0046215C"/>
    <w:p w14:paraId="3A825ED1" w14:textId="77777777" w:rsidR="0046215C" w:rsidRPr="0073506B" w:rsidRDefault="0046215C" w:rsidP="0046215C">
      <w:r w:rsidRPr="0073506B">
        <w:t>Stakeholder and community concern about traffic increases from capacity enhancements at the Port of Melbourne influenced our recommendations. It is clear ports</w:t>
      </w:r>
      <w:r w:rsidRPr="0073506B">
        <w:rPr>
          <w:spacing w:val="-14"/>
        </w:rPr>
        <w:t xml:space="preserve"> </w:t>
      </w:r>
      <w:r w:rsidRPr="0073506B">
        <w:t>need</w:t>
      </w:r>
      <w:r w:rsidRPr="0073506B">
        <w:rPr>
          <w:spacing w:val="-14"/>
        </w:rPr>
        <w:t xml:space="preserve"> </w:t>
      </w:r>
      <w:r w:rsidRPr="0073506B">
        <w:t>to</w:t>
      </w:r>
      <w:r w:rsidRPr="0073506B">
        <w:rPr>
          <w:spacing w:val="-14"/>
        </w:rPr>
        <w:t xml:space="preserve"> </w:t>
      </w:r>
      <w:r w:rsidRPr="0073506B">
        <w:t>maintain</w:t>
      </w:r>
      <w:r w:rsidRPr="0073506B">
        <w:rPr>
          <w:spacing w:val="-14"/>
        </w:rPr>
        <w:t xml:space="preserve"> </w:t>
      </w:r>
      <w:r w:rsidRPr="0073506B">
        <w:t>their</w:t>
      </w:r>
      <w:r w:rsidRPr="0073506B">
        <w:rPr>
          <w:spacing w:val="-14"/>
        </w:rPr>
        <w:t xml:space="preserve"> </w:t>
      </w:r>
      <w:r w:rsidRPr="0073506B">
        <w:t>social</w:t>
      </w:r>
      <w:r w:rsidRPr="0073506B">
        <w:rPr>
          <w:spacing w:val="-14"/>
        </w:rPr>
        <w:t xml:space="preserve"> </w:t>
      </w:r>
      <w:r w:rsidRPr="0073506B">
        <w:t>licence</w:t>
      </w:r>
      <w:r w:rsidRPr="0073506B">
        <w:rPr>
          <w:spacing w:val="-14"/>
        </w:rPr>
        <w:t xml:space="preserve"> </w:t>
      </w:r>
      <w:r w:rsidRPr="0073506B">
        <w:t>to</w:t>
      </w:r>
      <w:r w:rsidRPr="0073506B">
        <w:rPr>
          <w:spacing w:val="-14"/>
        </w:rPr>
        <w:t xml:space="preserve"> </w:t>
      </w:r>
      <w:r w:rsidRPr="0073506B">
        <w:t>operate</w:t>
      </w:r>
      <w:r w:rsidRPr="0073506B">
        <w:rPr>
          <w:spacing w:val="-14"/>
        </w:rPr>
        <w:t xml:space="preserve"> </w:t>
      </w:r>
      <w:r w:rsidRPr="0073506B">
        <w:t>and we have made recommendations that seek to address the</w:t>
      </w:r>
      <w:r w:rsidRPr="0073506B">
        <w:rPr>
          <w:spacing w:val="-17"/>
        </w:rPr>
        <w:t xml:space="preserve"> </w:t>
      </w:r>
      <w:r w:rsidRPr="0073506B">
        <w:t>factors</w:t>
      </w:r>
      <w:r w:rsidRPr="0073506B">
        <w:rPr>
          <w:spacing w:val="-17"/>
        </w:rPr>
        <w:t xml:space="preserve"> </w:t>
      </w:r>
      <w:r w:rsidRPr="0073506B">
        <w:t>which</w:t>
      </w:r>
      <w:r w:rsidRPr="0073506B">
        <w:rPr>
          <w:spacing w:val="-17"/>
        </w:rPr>
        <w:t xml:space="preserve"> </w:t>
      </w:r>
      <w:r w:rsidRPr="0073506B">
        <w:t>underlie</w:t>
      </w:r>
      <w:r w:rsidRPr="0073506B">
        <w:rPr>
          <w:spacing w:val="-17"/>
        </w:rPr>
        <w:t xml:space="preserve"> </w:t>
      </w:r>
      <w:r w:rsidRPr="0073506B">
        <w:t>this.</w:t>
      </w:r>
    </w:p>
    <w:p w14:paraId="367C5DFB" w14:textId="77777777" w:rsidR="0046215C" w:rsidRDefault="0046215C" w:rsidP="0046215C"/>
    <w:p w14:paraId="5C2E28CB" w14:textId="77777777" w:rsidR="0046215C" w:rsidRPr="0073506B" w:rsidRDefault="0046215C" w:rsidP="0046215C">
      <w:r w:rsidRPr="0073506B">
        <w:t>The Port of Melbourne provided a detailed submission on our</w:t>
      </w:r>
      <w:r w:rsidRPr="0073506B">
        <w:rPr>
          <w:spacing w:val="-23"/>
        </w:rPr>
        <w:t xml:space="preserve"> </w:t>
      </w:r>
      <w:r w:rsidRPr="0073506B">
        <w:t>evidence</w:t>
      </w:r>
      <w:r w:rsidRPr="0073506B">
        <w:rPr>
          <w:spacing w:val="-23"/>
        </w:rPr>
        <w:t xml:space="preserve"> </w:t>
      </w:r>
      <w:r w:rsidRPr="0073506B">
        <w:t>base.</w:t>
      </w:r>
      <w:r w:rsidRPr="0073506B">
        <w:rPr>
          <w:spacing w:val="-23"/>
        </w:rPr>
        <w:t xml:space="preserve"> </w:t>
      </w:r>
      <w:r w:rsidRPr="0073506B">
        <w:t>The</w:t>
      </w:r>
      <w:r w:rsidRPr="0073506B">
        <w:rPr>
          <w:spacing w:val="-23"/>
        </w:rPr>
        <w:t xml:space="preserve"> </w:t>
      </w:r>
      <w:r w:rsidRPr="0073506B">
        <w:t>Port</w:t>
      </w:r>
      <w:r w:rsidRPr="0073506B">
        <w:rPr>
          <w:spacing w:val="-23"/>
        </w:rPr>
        <w:t xml:space="preserve"> </w:t>
      </w:r>
      <w:r w:rsidRPr="0073506B">
        <w:t>of</w:t>
      </w:r>
      <w:r w:rsidRPr="0073506B">
        <w:rPr>
          <w:spacing w:val="-23"/>
        </w:rPr>
        <w:t xml:space="preserve"> </w:t>
      </w:r>
      <w:r w:rsidRPr="0073506B">
        <w:t>Melbourne’s</w:t>
      </w:r>
      <w:r w:rsidRPr="0073506B">
        <w:rPr>
          <w:spacing w:val="-23"/>
        </w:rPr>
        <w:t xml:space="preserve"> </w:t>
      </w:r>
      <w:r w:rsidRPr="0073506B">
        <w:t>views</w:t>
      </w:r>
      <w:r w:rsidRPr="0073506B">
        <w:rPr>
          <w:spacing w:val="-23"/>
        </w:rPr>
        <w:t xml:space="preserve"> </w:t>
      </w:r>
      <w:r w:rsidRPr="0073506B">
        <w:t>generally align</w:t>
      </w:r>
      <w:r w:rsidRPr="0073506B">
        <w:rPr>
          <w:spacing w:val="-21"/>
        </w:rPr>
        <w:t xml:space="preserve"> </w:t>
      </w:r>
      <w:r w:rsidRPr="0073506B">
        <w:t>with</w:t>
      </w:r>
      <w:r w:rsidRPr="0073506B">
        <w:rPr>
          <w:spacing w:val="-21"/>
        </w:rPr>
        <w:t xml:space="preserve"> </w:t>
      </w:r>
      <w:r w:rsidRPr="0073506B">
        <w:t>Infrastructure</w:t>
      </w:r>
      <w:r w:rsidRPr="0073506B">
        <w:rPr>
          <w:spacing w:val="-21"/>
        </w:rPr>
        <w:t xml:space="preserve"> </w:t>
      </w:r>
      <w:r w:rsidRPr="0073506B">
        <w:t>Victoria’s</w:t>
      </w:r>
      <w:r w:rsidRPr="0073506B">
        <w:rPr>
          <w:spacing w:val="-21"/>
        </w:rPr>
        <w:t xml:space="preserve"> </w:t>
      </w:r>
      <w:r w:rsidRPr="0073506B">
        <w:t>work</w:t>
      </w:r>
      <w:r w:rsidRPr="0073506B">
        <w:rPr>
          <w:spacing w:val="-21"/>
        </w:rPr>
        <w:t xml:space="preserve"> </w:t>
      </w:r>
      <w:r w:rsidRPr="0073506B">
        <w:t>on</w:t>
      </w:r>
      <w:r w:rsidRPr="0073506B">
        <w:rPr>
          <w:spacing w:val="-21"/>
        </w:rPr>
        <w:t xml:space="preserve"> </w:t>
      </w:r>
      <w:r w:rsidRPr="0073506B">
        <w:t>potential</w:t>
      </w:r>
      <w:r w:rsidRPr="0073506B">
        <w:rPr>
          <w:spacing w:val="-21"/>
        </w:rPr>
        <w:t xml:space="preserve"> </w:t>
      </w:r>
      <w:r w:rsidRPr="0073506B">
        <w:t>projects to</w:t>
      </w:r>
      <w:r w:rsidRPr="0073506B">
        <w:rPr>
          <w:spacing w:val="-15"/>
        </w:rPr>
        <w:t xml:space="preserve"> </w:t>
      </w:r>
      <w:r w:rsidRPr="0073506B">
        <w:t>create</w:t>
      </w:r>
      <w:r w:rsidRPr="0073506B">
        <w:rPr>
          <w:spacing w:val="-15"/>
        </w:rPr>
        <w:t xml:space="preserve"> </w:t>
      </w:r>
      <w:r w:rsidRPr="0073506B">
        <w:t>more</w:t>
      </w:r>
      <w:r w:rsidRPr="0073506B">
        <w:rPr>
          <w:spacing w:val="-15"/>
        </w:rPr>
        <w:t xml:space="preserve"> </w:t>
      </w:r>
      <w:r w:rsidRPr="0073506B">
        <w:t>capacity</w:t>
      </w:r>
      <w:r w:rsidRPr="0073506B">
        <w:rPr>
          <w:spacing w:val="-15"/>
        </w:rPr>
        <w:t xml:space="preserve"> </w:t>
      </w:r>
      <w:r w:rsidRPr="0073506B">
        <w:t>at</w:t>
      </w:r>
      <w:r w:rsidRPr="0073506B">
        <w:rPr>
          <w:spacing w:val="-15"/>
        </w:rPr>
        <w:t xml:space="preserve"> </w:t>
      </w:r>
      <w:r w:rsidRPr="0073506B">
        <w:t>Melbourne,</w:t>
      </w:r>
      <w:r w:rsidRPr="0073506B">
        <w:rPr>
          <w:spacing w:val="-15"/>
        </w:rPr>
        <w:t xml:space="preserve"> </w:t>
      </w:r>
      <w:r w:rsidRPr="0073506B">
        <w:t>demand</w:t>
      </w:r>
      <w:r w:rsidRPr="0073506B">
        <w:rPr>
          <w:spacing w:val="-15"/>
        </w:rPr>
        <w:t xml:space="preserve"> </w:t>
      </w:r>
      <w:r w:rsidRPr="0073506B">
        <w:t>projections, the global fleet forecast and our transport network assessment. The Port of Melbourne identified areas that required detailed consideration and proposed a new project</w:t>
      </w:r>
      <w:r w:rsidRPr="0073506B">
        <w:rPr>
          <w:spacing w:val="-14"/>
        </w:rPr>
        <w:t xml:space="preserve"> </w:t>
      </w:r>
      <w:r w:rsidRPr="0073506B">
        <w:t>to</w:t>
      </w:r>
      <w:r w:rsidRPr="0073506B">
        <w:rPr>
          <w:spacing w:val="-14"/>
        </w:rPr>
        <w:t xml:space="preserve"> </w:t>
      </w:r>
      <w:r w:rsidRPr="0073506B">
        <w:t>be</w:t>
      </w:r>
      <w:r w:rsidRPr="0073506B">
        <w:rPr>
          <w:spacing w:val="-14"/>
        </w:rPr>
        <w:t xml:space="preserve"> </w:t>
      </w:r>
      <w:r w:rsidRPr="0073506B">
        <w:t>further</w:t>
      </w:r>
      <w:r w:rsidRPr="0073506B">
        <w:rPr>
          <w:spacing w:val="-14"/>
        </w:rPr>
        <w:t xml:space="preserve"> </w:t>
      </w:r>
      <w:r w:rsidRPr="0073506B">
        <w:t>reviewed,</w:t>
      </w:r>
      <w:r w:rsidRPr="0073506B">
        <w:rPr>
          <w:spacing w:val="-14"/>
        </w:rPr>
        <w:t xml:space="preserve"> </w:t>
      </w:r>
      <w:r w:rsidRPr="0073506B">
        <w:t>the</w:t>
      </w:r>
      <w:r w:rsidRPr="0073506B">
        <w:rPr>
          <w:spacing w:val="-14"/>
        </w:rPr>
        <w:t xml:space="preserve"> </w:t>
      </w:r>
      <w:r w:rsidRPr="0073506B">
        <w:t>potential</w:t>
      </w:r>
      <w:r w:rsidRPr="0073506B">
        <w:rPr>
          <w:spacing w:val="-14"/>
        </w:rPr>
        <w:t xml:space="preserve"> </w:t>
      </w:r>
      <w:r w:rsidRPr="0073506B">
        <w:t>Webb</w:t>
      </w:r>
      <w:r w:rsidRPr="0073506B">
        <w:rPr>
          <w:spacing w:val="-14"/>
        </w:rPr>
        <w:t xml:space="preserve"> </w:t>
      </w:r>
      <w:r w:rsidRPr="0073506B">
        <w:t>Dock</w:t>
      </w:r>
    </w:p>
    <w:p w14:paraId="71DFDFF1" w14:textId="4A0F50E2" w:rsidR="0046215C" w:rsidRPr="0073506B" w:rsidRDefault="0046215C" w:rsidP="0046215C">
      <w:r w:rsidRPr="0073506B">
        <w:t>rail</w:t>
      </w:r>
      <w:r w:rsidRPr="0073506B">
        <w:rPr>
          <w:spacing w:val="-17"/>
        </w:rPr>
        <w:t xml:space="preserve"> </w:t>
      </w:r>
      <w:r w:rsidRPr="0073506B">
        <w:t>link</w:t>
      </w:r>
      <w:r w:rsidRPr="0073506B">
        <w:rPr>
          <w:spacing w:val="-17"/>
        </w:rPr>
        <w:t xml:space="preserve"> </w:t>
      </w:r>
      <w:r w:rsidRPr="0073506B">
        <w:t>via</w:t>
      </w:r>
      <w:r w:rsidRPr="0073506B">
        <w:rPr>
          <w:spacing w:val="-17"/>
        </w:rPr>
        <w:t xml:space="preserve"> </w:t>
      </w:r>
      <w:r w:rsidRPr="0073506B">
        <w:t>Lorimer</w:t>
      </w:r>
      <w:r w:rsidRPr="0073506B">
        <w:rPr>
          <w:spacing w:val="-17"/>
        </w:rPr>
        <w:t xml:space="preserve"> </w:t>
      </w:r>
      <w:r w:rsidRPr="0073506B">
        <w:t>Street.</w:t>
      </w:r>
      <w:r w:rsidRPr="0073506B">
        <w:rPr>
          <w:spacing w:val="-17"/>
        </w:rPr>
        <w:t xml:space="preserve"> </w:t>
      </w:r>
      <w:r w:rsidRPr="0073506B">
        <w:rPr>
          <w:spacing w:val="-6"/>
        </w:rPr>
        <w:t>You</w:t>
      </w:r>
      <w:r w:rsidRPr="0073506B">
        <w:rPr>
          <w:spacing w:val="-17"/>
        </w:rPr>
        <w:t xml:space="preserve"> </w:t>
      </w:r>
      <w:r w:rsidRPr="0073506B">
        <w:t>can</w:t>
      </w:r>
      <w:r w:rsidRPr="0073506B">
        <w:rPr>
          <w:spacing w:val="-17"/>
        </w:rPr>
        <w:t xml:space="preserve"> </w:t>
      </w:r>
      <w:r w:rsidRPr="0073506B">
        <w:t>read</w:t>
      </w:r>
      <w:r w:rsidRPr="0073506B">
        <w:rPr>
          <w:spacing w:val="-17"/>
        </w:rPr>
        <w:t xml:space="preserve"> </w:t>
      </w:r>
      <w:r w:rsidRPr="0073506B">
        <w:t>more</w:t>
      </w:r>
      <w:r w:rsidRPr="0073506B">
        <w:rPr>
          <w:spacing w:val="-17"/>
        </w:rPr>
        <w:t xml:space="preserve"> </w:t>
      </w:r>
      <w:r w:rsidRPr="0073506B">
        <w:t>about</w:t>
      </w:r>
      <w:r w:rsidRPr="0073506B">
        <w:rPr>
          <w:spacing w:val="-17"/>
        </w:rPr>
        <w:t xml:space="preserve"> </w:t>
      </w:r>
      <w:r w:rsidRPr="0073506B">
        <w:t>our view</w:t>
      </w:r>
      <w:r w:rsidRPr="0073506B">
        <w:rPr>
          <w:spacing w:val="-7"/>
        </w:rPr>
        <w:t xml:space="preserve"> </w:t>
      </w:r>
      <w:r w:rsidRPr="0073506B">
        <w:t>of</w:t>
      </w:r>
      <w:r w:rsidRPr="0073506B">
        <w:rPr>
          <w:spacing w:val="-7"/>
        </w:rPr>
        <w:t xml:space="preserve"> </w:t>
      </w:r>
      <w:r w:rsidRPr="0073506B">
        <w:t>this</w:t>
      </w:r>
      <w:r w:rsidRPr="0073506B">
        <w:rPr>
          <w:spacing w:val="-7"/>
        </w:rPr>
        <w:t xml:space="preserve"> </w:t>
      </w:r>
      <w:r w:rsidRPr="0073506B">
        <w:t>concept</w:t>
      </w:r>
      <w:r w:rsidRPr="0073506B">
        <w:rPr>
          <w:spacing w:val="-7"/>
        </w:rPr>
        <w:t xml:space="preserve"> </w:t>
      </w:r>
      <w:r w:rsidRPr="0073506B">
        <w:t>on</w:t>
      </w:r>
      <w:r w:rsidRPr="0073506B">
        <w:rPr>
          <w:spacing w:val="-7"/>
        </w:rPr>
        <w:t xml:space="preserve"> </w:t>
      </w:r>
      <w:r w:rsidRPr="0073506B">
        <w:t>page</w:t>
      </w:r>
      <w:r w:rsidRPr="0073506B">
        <w:rPr>
          <w:spacing w:val="-7"/>
        </w:rPr>
        <w:t xml:space="preserve"> </w:t>
      </w:r>
      <w:r w:rsidR="00B6335F">
        <w:t>87</w:t>
      </w:r>
      <w:r w:rsidRPr="0073506B">
        <w:t>.</w:t>
      </w:r>
    </w:p>
    <w:p w14:paraId="349F057B" w14:textId="77777777" w:rsidR="0046215C" w:rsidRDefault="0046215C" w:rsidP="0046215C"/>
    <w:p w14:paraId="53A20CEF" w14:textId="77777777" w:rsidR="0046215C" w:rsidRPr="0073506B" w:rsidRDefault="0046215C" w:rsidP="0046215C">
      <w:r w:rsidRPr="0073506B">
        <w:t>Visit yoursay.infrastructurevictoria.com.au to read consultation summary reports for the port advice.</w:t>
      </w:r>
    </w:p>
    <w:p w14:paraId="0AD71115" w14:textId="77777777" w:rsidR="0046215C" w:rsidRPr="0073506B" w:rsidRDefault="0046215C" w:rsidP="0046215C">
      <w:pPr>
        <w:spacing w:after="100" w:afterAutospacing="1" w:line="278" w:lineRule="auto"/>
        <w:sectPr w:rsidR="0046215C" w:rsidRPr="0073506B">
          <w:type w:val="continuous"/>
          <w:pgSz w:w="11910" w:h="16840"/>
          <w:pgMar w:top="1580" w:right="0" w:bottom="280" w:left="1140" w:header="720" w:footer="720" w:gutter="0"/>
          <w:cols w:num="2" w:space="720" w:equalWidth="0">
            <w:col w:w="4752" w:space="294"/>
            <w:col w:w="5724"/>
          </w:cols>
        </w:sectPr>
      </w:pPr>
    </w:p>
    <w:p w14:paraId="77B70773" w14:textId="77777777" w:rsidR="0046215C" w:rsidRPr="0073506B" w:rsidRDefault="0046215C" w:rsidP="0046215C">
      <w:pPr>
        <w:pStyle w:val="BodyText"/>
        <w:spacing w:after="100" w:afterAutospacing="1"/>
        <w:rPr>
          <w:sz w:val="24"/>
        </w:rPr>
      </w:pPr>
    </w:p>
    <w:p w14:paraId="43A5C927" w14:textId="77777777" w:rsidR="0046215C" w:rsidRPr="0073506B" w:rsidRDefault="0046215C" w:rsidP="0046215C">
      <w:pPr>
        <w:spacing w:after="100" w:afterAutospacing="1"/>
        <w:jc w:val="right"/>
        <w:rPr>
          <w:sz w:val="15"/>
        </w:rPr>
        <w:sectPr w:rsidR="0046215C" w:rsidRPr="0073506B">
          <w:type w:val="continuous"/>
          <w:pgSz w:w="11910" w:h="16840"/>
          <w:pgMar w:top="1580" w:right="0" w:bottom="280" w:left="1140" w:header="720" w:footer="720" w:gutter="0"/>
          <w:cols w:space="720"/>
        </w:sectPr>
      </w:pPr>
    </w:p>
    <w:p w14:paraId="4A22B91B" w14:textId="77777777" w:rsidR="0046215C" w:rsidRPr="0073506B" w:rsidRDefault="0046215C" w:rsidP="0046215C">
      <w:pPr>
        <w:pStyle w:val="Heading1"/>
        <w:spacing w:before="0" w:after="100" w:afterAutospacing="1"/>
      </w:pPr>
      <w:r w:rsidRPr="0073506B">
        <w:rPr>
          <w:spacing w:val="-10"/>
          <w:w w:val="115"/>
        </w:rPr>
        <w:lastRenderedPageBreak/>
        <w:t xml:space="preserve">Choosing </w:t>
      </w:r>
      <w:r w:rsidRPr="0073506B">
        <w:rPr>
          <w:w w:val="115"/>
        </w:rPr>
        <w:t xml:space="preserve">a </w:t>
      </w:r>
      <w:r w:rsidRPr="0073506B">
        <w:rPr>
          <w:spacing w:val="-10"/>
          <w:w w:val="115"/>
        </w:rPr>
        <w:t>new</w:t>
      </w:r>
      <w:r w:rsidRPr="0073506B">
        <w:rPr>
          <w:spacing w:val="-135"/>
          <w:w w:val="115"/>
        </w:rPr>
        <w:t xml:space="preserve"> </w:t>
      </w:r>
      <w:r>
        <w:rPr>
          <w:spacing w:val="-135"/>
          <w:w w:val="115"/>
        </w:rPr>
        <w:t xml:space="preserve"> </w:t>
      </w:r>
      <w:r>
        <w:rPr>
          <w:spacing w:val="-3"/>
          <w:w w:val="115"/>
        </w:rPr>
        <w:t xml:space="preserve"> port</w:t>
      </w:r>
    </w:p>
    <w:p w14:paraId="312415C7" w14:textId="77777777" w:rsidR="0046215C" w:rsidRPr="0073506B" w:rsidRDefault="0046215C" w:rsidP="0046215C">
      <w:pPr>
        <w:pStyle w:val="BodyText"/>
        <w:spacing w:after="100" w:afterAutospacing="1"/>
        <w:rPr>
          <w:sz w:val="17"/>
        </w:rPr>
      </w:pPr>
    </w:p>
    <w:p w14:paraId="50644C62" w14:textId="77777777" w:rsidR="0046215C" w:rsidRPr="0073506B" w:rsidRDefault="0046215C" w:rsidP="0046215C">
      <w:pPr>
        <w:spacing w:after="100" w:afterAutospacing="1"/>
        <w:rPr>
          <w:sz w:val="17"/>
        </w:rPr>
        <w:sectPr w:rsidR="0046215C" w:rsidRPr="0073506B">
          <w:headerReference w:type="even" r:id="rId41"/>
          <w:footerReference w:type="even" r:id="rId42"/>
          <w:pgSz w:w="11910" w:h="16840"/>
          <w:pgMar w:top="1580" w:right="1280" w:bottom="600" w:left="460" w:header="0" w:footer="405" w:gutter="0"/>
          <w:pgNumType w:start="30"/>
          <w:cols w:space="720"/>
        </w:sectPr>
      </w:pPr>
    </w:p>
    <w:p w14:paraId="32D32451" w14:textId="77777777" w:rsidR="0046215C" w:rsidRPr="0073506B" w:rsidRDefault="0046215C" w:rsidP="0046215C">
      <w:r w:rsidRPr="0073506B">
        <w:rPr>
          <w:w w:val="115"/>
        </w:rPr>
        <w:lastRenderedPageBreak/>
        <w:t xml:space="preserve">It is </w:t>
      </w:r>
      <w:r w:rsidRPr="0073506B">
        <w:rPr>
          <w:spacing w:val="-3"/>
          <w:w w:val="115"/>
        </w:rPr>
        <w:t xml:space="preserve">complex </w:t>
      </w:r>
      <w:r w:rsidRPr="0073506B">
        <w:rPr>
          <w:spacing w:val="-6"/>
          <w:w w:val="115"/>
        </w:rPr>
        <w:t xml:space="preserve">to </w:t>
      </w:r>
      <w:r w:rsidRPr="0073506B">
        <w:rPr>
          <w:w w:val="115"/>
        </w:rPr>
        <w:t xml:space="preserve">choose when and </w:t>
      </w:r>
      <w:r w:rsidRPr="0073506B">
        <w:rPr>
          <w:spacing w:val="-3"/>
          <w:w w:val="115"/>
        </w:rPr>
        <w:t xml:space="preserve">where </w:t>
      </w:r>
      <w:r w:rsidRPr="0073506B">
        <w:rPr>
          <w:spacing w:val="-6"/>
          <w:w w:val="115"/>
        </w:rPr>
        <w:t xml:space="preserve">to </w:t>
      </w:r>
      <w:r w:rsidRPr="0073506B">
        <w:rPr>
          <w:spacing w:val="-4"/>
          <w:w w:val="115"/>
        </w:rPr>
        <w:t xml:space="preserve">invest </w:t>
      </w:r>
      <w:r w:rsidRPr="0073506B">
        <w:rPr>
          <w:w w:val="115"/>
        </w:rPr>
        <w:t xml:space="preserve">in </w:t>
      </w:r>
      <w:r w:rsidRPr="0073506B">
        <w:rPr>
          <w:spacing w:val="-3"/>
          <w:w w:val="115"/>
        </w:rPr>
        <w:t xml:space="preserve">new </w:t>
      </w:r>
      <w:r w:rsidRPr="0073506B">
        <w:rPr>
          <w:w w:val="115"/>
        </w:rPr>
        <w:t>port capacity</w:t>
      </w:r>
    </w:p>
    <w:p w14:paraId="692513A9" w14:textId="77777777" w:rsidR="0046215C" w:rsidRDefault="0046215C" w:rsidP="0046215C">
      <w:pPr>
        <w:rPr>
          <w:w w:val="115"/>
        </w:rPr>
      </w:pPr>
    </w:p>
    <w:p w14:paraId="4E702B3C" w14:textId="77777777" w:rsidR="0046215C" w:rsidRPr="0073506B" w:rsidRDefault="0046215C" w:rsidP="0046215C">
      <w:r w:rsidRPr="0073506B">
        <w:rPr>
          <w:w w:val="115"/>
        </w:rPr>
        <w:t xml:space="preserve">Timing </w:t>
      </w:r>
      <w:r w:rsidRPr="0073506B">
        <w:rPr>
          <w:spacing w:val="-3"/>
          <w:w w:val="115"/>
        </w:rPr>
        <w:t xml:space="preserve">complexity </w:t>
      </w:r>
      <w:r w:rsidRPr="0073506B">
        <w:rPr>
          <w:w w:val="115"/>
        </w:rPr>
        <w:t xml:space="preserve">– increasing capacity at an </w:t>
      </w:r>
      <w:r w:rsidRPr="0073506B">
        <w:rPr>
          <w:spacing w:val="-3"/>
          <w:w w:val="115"/>
        </w:rPr>
        <w:t xml:space="preserve">existing </w:t>
      </w:r>
      <w:r w:rsidRPr="0073506B">
        <w:rPr>
          <w:w w:val="115"/>
        </w:rPr>
        <w:t>port</w:t>
      </w:r>
      <w:r w:rsidRPr="0073506B">
        <w:rPr>
          <w:spacing w:val="-55"/>
          <w:w w:val="115"/>
        </w:rPr>
        <w:t xml:space="preserve"> </w:t>
      </w:r>
      <w:r w:rsidRPr="0073506B">
        <w:rPr>
          <w:w w:val="115"/>
        </w:rPr>
        <w:t xml:space="preserve">becomes </w:t>
      </w:r>
      <w:r w:rsidRPr="0073506B">
        <w:rPr>
          <w:spacing w:val="-3"/>
          <w:w w:val="115"/>
        </w:rPr>
        <w:t xml:space="preserve">progressively </w:t>
      </w:r>
      <w:r w:rsidRPr="0073506B">
        <w:rPr>
          <w:w w:val="115"/>
        </w:rPr>
        <w:t>more complex.</w:t>
      </w:r>
    </w:p>
    <w:p w14:paraId="40378BC4" w14:textId="77777777" w:rsidR="0046215C" w:rsidRDefault="0046215C" w:rsidP="0046215C"/>
    <w:p w14:paraId="2DF9B86B" w14:textId="77777777" w:rsidR="0046215C" w:rsidRPr="0073506B" w:rsidRDefault="0046215C" w:rsidP="0046215C">
      <w:r w:rsidRPr="0073506B">
        <w:t>Before</w:t>
      </w:r>
      <w:r w:rsidRPr="0073506B">
        <w:rPr>
          <w:spacing w:val="-15"/>
        </w:rPr>
        <w:t xml:space="preserve"> </w:t>
      </w:r>
      <w:r w:rsidRPr="0073506B">
        <w:t>deciding</w:t>
      </w:r>
      <w:r w:rsidRPr="0073506B">
        <w:rPr>
          <w:spacing w:val="-15"/>
        </w:rPr>
        <w:t xml:space="preserve"> </w:t>
      </w:r>
      <w:r w:rsidRPr="0073506B">
        <w:t>to</w:t>
      </w:r>
      <w:r w:rsidRPr="0073506B">
        <w:rPr>
          <w:spacing w:val="-15"/>
        </w:rPr>
        <w:t xml:space="preserve"> </w:t>
      </w:r>
      <w:r w:rsidRPr="0073506B">
        <w:t>invest</w:t>
      </w:r>
      <w:r w:rsidRPr="0073506B">
        <w:rPr>
          <w:spacing w:val="-15"/>
        </w:rPr>
        <w:t xml:space="preserve"> </w:t>
      </w:r>
      <w:r w:rsidRPr="0073506B">
        <w:t>in</w:t>
      </w:r>
      <w:r w:rsidRPr="0073506B">
        <w:rPr>
          <w:spacing w:val="-15"/>
        </w:rPr>
        <w:t xml:space="preserve"> </w:t>
      </w:r>
      <w:r w:rsidRPr="0073506B">
        <w:t>a</w:t>
      </w:r>
      <w:r w:rsidRPr="0073506B">
        <w:rPr>
          <w:spacing w:val="-15"/>
        </w:rPr>
        <w:t xml:space="preserve"> </w:t>
      </w:r>
      <w:r w:rsidRPr="0073506B">
        <w:t>new</w:t>
      </w:r>
      <w:r w:rsidRPr="0073506B">
        <w:rPr>
          <w:spacing w:val="-15"/>
        </w:rPr>
        <w:t xml:space="preserve"> </w:t>
      </w:r>
      <w:r w:rsidRPr="0073506B">
        <w:t>container</w:t>
      </w:r>
      <w:r w:rsidRPr="0073506B">
        <w:rPr>
          <w:spacing w:val="-15"/>
        </w:rPr>
        <w:t xml:space="preserve"> </w:t>
      </w:r>
      <w:r w:rsidRPr="0073506B">
        <w:t>port,</w:t>
      </w:r>
      <w:r w:rsidRPr="0073506B">
        <w:rPr>
          <w:spacing w:val="-15"/>
        </w:rPr>
        <w:t xml:space="preserve"> </w:t>
      </w:r>
      <w:r w:rsidRPr="0073506B">
        <w:t>there</w:t>
      </w:r>
      <w:r w:rsidRPr="0073506B">
        <w:rPr>
          <w:spacing w:val="-15"/>
        </w:rPr>
        <w:t xml:space="preserve"> </w:t>
      </w:r>
      <w:r w:rsidRPr="0073506B">
        <w:t>are usually</w:t>
      </w:r>
      <w:r w:rsidRPr="0073506B">
        <w:rPr>
          <w:spacing w:val="-11"/>
        </w:rPr>
        <w:t xml:space="preserve"> </w:t>
      </w:r>
      <w:r w:rsidRPr="0073506B">
        <w:t>a</w:t>
      </w:r>
      <w:r w:rsidRPr="0073506B">
        <w:rPr>
          <w:spacing w:val="-11"/>
        </w:rPr>
        <w:t xml:space="preserve"> </w:t>
      </w:r>
      <w:r w:rsidRPr="0073506B">
        <w:t>number</w:t>
      </w:r>
      <w:r w:rsidRPr="0073506B">
        <w:rPr>
          <w:spacing w:val="-11"/>
        </w:rPr>
        <w:t xml:space="preserve"> </w:t>
      </w:r>
      <w:r w:rsidRPr="0073506B">
        <w:t>of</w:t>
      </w:r>
      <w:r w:rsidRPr="0073506B">
        <w:rPr>
          <w:spacing w:val="-11"/>
        </w:rPr>
        <w:t xml:space="preserve"> </w:t>
      </w:r>
      <w:r w:rsidRPr="0073506B">
        <w:t>actions</w:t>
      </w:r>
      <w:r w:rsidRPr="0073506B">
        <w:rPr>
          <w:spacing w:val="-11"/>
        </w:rPr>
        <w:t xml:space="preserve"> </w:t>
      </w:r>
      <w:r w:rsidRPr="0073506B">
        <w:t>the</w:t>
      </w:r>
      <w:r w:rsidRPr="0073506B">
        <w:rPr>
          <w:spacing w:val="-11"/>
        </w:rPr>
        <w:t xml:space="preserve"> </w:t>
      </w:r>
      <w:r w:rsidRPr="0073506B">
        <w:t>port</w:t>
      </w:r>
      <w:r w:rsidRPr="0073506B">
        <w:rPr>
          <w:spacing w:val="-11"/>
        </w:rPr>
        <w:t xml:space="preserve"> </w:t>
      </w:r>
      <w:r w:rsidRPr="0073506B">
        <w:t>operator</w:t>
      </w:r>
      <w:r w:rsidRPr="0073506B">
        <w:rPr>
          <w:spacing w:val="-11"/>
        </w:rPr>
        <w:t xml:space="preserve"> </w:t>
      </w:r>
      <w:r w:rsidRPr="0073506B">
        <w:t>or</w:t>
      </w:r>
      <w:r w:rsidRPr="0073506B">
        <w:rPr>
          <w:spacing w:val="-11"/>
        </w:rPr>
        <w:t xml:space="preserve"> </w:t>
      </w:r>
      <w:r w:rsidRPr="0073506B">
        <w:rPr>
          <w:spacing w:val="-3"/>
        </w:rPr>
        <w:t xml:space="preserve">manager, </w:t>
      </w:r>
      <w:r w:rsidRPr="0073506B">
        <w:t>or</w:t>
      </w:r>
      <w:r w:rsidRPr="0073506B">
        <w:rPr>
          <w:spacing w:val="-14"/>
        </w:rPr>
        <w:t xml:space="preserve"> </w:t>
      </w:r>
      <w:r w:rsidRPr="0073506B">
        <w:t>stevedores</w:t>
      </w:r>
      <w:r w:rsidRPr="0073506B">
        <w:rPr>
          <w:spacing w:val="-14"/>
        </w:rPr>
        <w:t xml:space="preserve"> </w:t>
      </w:r>
      <w:r w:rsidRPr="0073506B">
        <w:t>can</w:t>
      </w:r>
      <w:r w:rsidRPr="0073506B">
        <w:rPr>
          <w:spacing w:val="-14"/>
        </w:rPr>
        <w:t xml:space="preserve"> </w:t>
      </w:r>
      <w:r w:rsidRPr="0073506B">
        <w:t>take</w:t>
      </w:r>
      <w:r w:rsidRPr="0073506B">
        <w:rPr>
          <w:spacing w:val="-14"/>
        </w:rPr>
        <w:t xml:space="preserve"> </w:t>
      </w:r>
      <w:r w:rsidRPr="0073506B">
        <w:t>to</w:t>
      </w:r>
      <w:r w:rsidRPr="0073506B">
        <w:rPr>
          <w:spacing w:val="-14"/>
        </w:rPr>
        <w:t xml:space="preserve"> </w:t>
      </w:r>
      <w:r w:rsidRPr="0073506B">
        <w:t>increase</w:t>
      </w:r>
      <w:r w:rsidRPr="0073506B">
        <w:rPr>
          <w:spacing w:val="-14"/>
        </w:rPr>
        <w:t xml:space="preserve"> </w:t>
      </w:r>
      <w:r w:rsidRPr="0073506B">
        <w:t>capacity</w:t>
      </w:r>
      <w:r w:rsidRPr="0073506B">
        <w:rPr>
          <w:spacing w:val="-14"/>
        </w:rPr>
        <w:t xml:space="preserve"> </w:t>
      </w:r>
      <w:r w:rsidRPr="0073506B">
        <w:t>at</w:t>
      </w:r>
      <w:r w:rsidRPr="0073506B">
        <w:rPr>
          <w:spacing w:val="-14"/>
        </w:rPr>
        <w:t xml:space="preserve"> </w:t>
      </w:r>
      <w:r w:rsidRPr="0073506B">
        <w:t>an</w:t>
      </w:r>
      <w:r w:rsidRPr="0073506B">
        <w:rPr>
          <w:spacing w:val="-14"/>
        </w:rPr>
        <w:t xml:space="preserve"> </w:t>
      </w:r>
      <w:r w:rsidRPr="0073506B">
        <w:t>existing port.</w:t>
      </w:r>
      <w:r w:rsidRPr="0073506B">
        <w:rPr>
          <w:spacing w:val="-16"/>
        </w:rPr>
        <w:t xml:space="preserve"> </w:t>
      </w:r>
      <w:r w:rsidRPr="0073506B">
        <w:t>These</w:t>
      </w:r>
      <w:r w:rsidRPr="0073506B">
        <w:rPr>
          <w:spacing w:val="-16"/>
        </w:rPr>
        <w:t xml:space="preserve"> </w:t>
      </w:r>
      <w:r w:rsidRPr="0073506B">
        <w:t>capacity</w:t>
      </w:r>
      <w:r w:rsidRPr="0073506B">
        <w:rPr>
          <w:spacing w:val="-16"/>
        </w:rPr>
        <w:t xml:space="preserve"> </w:t>
      </w:r>
      <w:r w:rsidRPr="0073506B">
        <w:t>enhancements</w:t>
      </w:r>
      <w:r w:rsidRPr="0073506B">
        <w:rPr>
          <w:spacing w:val="-16"/>
        </w:rPr>
        <w:t xml:space="preserve"> </w:t>
      </w:r>
      <w:r w:rsidRPr="0073506B">
        <w:t>often</w:t>
      </w:r>
      <w:r w:rsidRPr="0073506B">
        <w:rPr>
          <w:spacing w:val="-16"/>
        </w:rPr>
        <w:t xml:space="preserve"> </w:t>
      </w:r>
      <w:r w:rsidRPr="0073506B">
        <w:t>start</w:t>
      </w:r>
      <w:r w:rsidRPr="0073506B">
        <w:rPr>
          <w:spacing w:val="-16"/>
        </w:rPr>
        <w:t xml:space="preserve"> </w:t>
      </w:r>
      <w:r w:rsidRPr="0073506B">
        <w:t>simply</w:t>
      </w:r>
      <w:r w:rsidRPr="0073506B">
        <w:rPr>
          <w:spacing w:val="-16"/>
        </w:rPr>
        <w:t xml:space="preserve"> </w:t>
      </w:r>
      <w:r w:rsidRPr="0073506B">
        <w:t>and are relatively cheap, and become more complex, costly and time consuming as a port approaches its ultimate capacity.</w:t>
      </w:r>
    </w:p>
    <w:p w14:paraId="6024AF05" w14:textId="77777777" w:rsidR="0046215C" w:rsidRDefault="0046215C" w:rsidP="0046215C"/>
    <w:p w14:paraId="7A5B3DF6" w14:textId="77777777" w:rsidR="0046215C" w:rsidRPr="0073506B" w:rsidRDefault="0046215C" w:rsidP="0046215C">
      <w:r w:rsidRPr="0073506B">
        <w:t>At</w:t>
      </w:r>
      <w:r w:rsidRPr="0073506B">
        <w:rPr>
          <w:spacing w:val="-11"/>
        </w:rPr>
        <w:t xml:space="preserve"> </w:t>
      </w:r>
      <w:r w:rsidRPr="0073506B">
        <w:t>some</w:t>
      </w:r>
      <w:r w:rsidRPr="0073506B">
        <w:rPr>
          <w:spacing w:val="-11"/>
        </w:rPr>
        <w:t xml:space="preserve"> </w:t>
      </w:r>
      <w:r w:rsidRPr="0073506B">
        <w:t>point,</w:t>
      </w:r>
      <w:r w:rsidRPr="0073506B">
        <w:rPr>
          <w:spacing w:val="-11"/>
        </w:rPr>
        <w:t xml:space="preserve"> </w:t>
      </w:r>
      <w:r w:rsidRPr="0073506B">
        <w:t>it</w:t>
      </w:r>
      <w:r w:rsidRPr="0073506B">
        <w:rPr>
          <w:spacing w:val="-11"/>
        </w:rPr>
        <w:t xml:space="preserve"> </w:t>
      </w:r>
      <w:r w:rsidRPr="0073506B">
        <w:t>is</w:t>
      </w:r>
      <w:r w:rsidRPr="0073506B">
        <w:rPr>
          <w:spacing w:val="-11"/>
        </w:rPr>
        <w:t xml:space="preserve"> </w:t>
      </w:r>
      <w:r w:rsidRPr="0073506B">
        <w:t>likely</w:t>
      </w:r>
      <w:r w:rsidRPr="0073506B">
        <w:rPr>
          <w:spacing w:val="-11"/>
        </w:rPr>
        <w:t xml:space="preserve"> </w:t>
      </w:r>
      <w:r w:rsidRPr="0073506B">
        <w:t>to</w:t>
      </w:r>
      <w:r w:rsidRPr="0073506B">
        <w:rPr>
          <w:spacing w:val="-11"/>
        </w:rPr>
        <w:t xml:space="preserve"> </w:t>
      </w:r>
      <w:r w:rsidRPr="0073506B">
        <w:t>make</w:t>
      </w:r>
      <w:r w:rsidRPr="0073506B">
        <w:rPr>
          <w:spacing w:val="-11"/>
        </w:rPr>
        <w:t xml:space="preserve"> </w:t>
      </w:r>
      <w:r w:rsidRPr="0073506B">
        <w:t>more</w:t>
      </w:r>
      <w:r w:rsidRPr="0073506B">
        <w:rPr>
          <w:spacing w:val="-11"/>
        </w:rPr>
        <w:t xml:space="preserve"> </w:t>
      </w:r>
      <w:r w:rsidRPr="0073506B">
        <w:t>sense</w:t>
      </w:r>
      <w:r w:rsidRPr="0073506B">
        <w:rPr>
          <w:spacing w:val="-11"/>
        </w:rPr>
        <w:t xml:space="preserve"> </w:t>
      </w:r>
      <w:r w:rsidRPr="0073506B">
        <w:t>to</w:t>
      </w:r>
      <w:r w:rsidRPr="0073506B">
        <w:rPr>
          <w:spacing w:val="-11"/>
        </w:rPr>
        <w:t xml:space="preserve"> </w:t>
      </w:r>
      <w:r w:rsidRPr="0073506B">
        <w:t>invest</w:t>
      </w:r>
      <w:r w:rsidRPr="0073506B">
        <w:rPr>
          <w:spacing w:val="-11"/>
        </w:rPr>
        <w:t xml:space="preserve"> </w:t>
      </w:r>
      <w:r w:rsidRPr="0073506B">
        <w:t>in</w:t>
      </w:r>
      <w:r w:rsidRPr="0073506B">
        <w:rPr>
          <w:spacing w:val="-11"/>
        </w:rPr>
        <w:t xml:space="preserve"> </w:t>
      </w:r>
      <w:r w:rsidRPr="0073506B">
        <w:t>a second</w:t>
      </w:r>
      <w:r w:rsidRPr="0073506B">
        <w:rPr>
          <w:spacing w:val="-18"/>
        </w:rPr>
        <w:t xml:space="preserve"> </w:t>
      </w:r>
      <w:r w:rsidRPr="0073506B">
        <w:t>port,</w:t>
      </w:r>
      <w:r w:rsidRPr="0073506B">
        <w:rPr>
          <w:spacing w:val="-18"/>
        </w:rPr>
        <w:t xml:space="preserve"> </w:t>
      </w:r>
      <w:r w:rsidRPr="0073506B">
        <w:t>compared</w:t>
      </w:r>
      <w:r w:rsidRPr="0073506B">
        <w:rPr>
          <w:spacing w:val="-18"/>
        </w:rPr>
        <w:t xml:space="preserve"> </w:t>
      </w:r>
      <w:r w:rsidRPr="0073506B">
        <w:t>to</w:t>
      </w:r>
      <w:r w:rsidRPr="0073506B">
        <w:rPr>
          <w:spacing w:val="-18"/>
        </w:rPr>
        <w:t xml:space="preserve"> </w:t>
      </w:r>
      <w:r w:rsidRPr="0073506B">
        <w:t>incrementally</w:t>
      </w:r>
      <w:r w:rsidRPr="0073506B">
        <w:rPr>
          <w:spacing w:val="-18"/>
        </w:rPr>
        <w:t xml:space="preserve"> </w:t>
      </w:r>
      <w:r w:rsidRPr="0073506B">
        <w:t>improving</w:t>
      </w:r>
      <w:r w:rsidRPr="0073506B">
        <w:rPr>
          <w:spacing w:val="-18"/>
        </w:rPr>
        <w:t xml:space="preserve"> </w:t>
      </w:r>
      <w:r w:rsidRPr="0073506B">
        <w:t>capacity at an existing port. This decision must be made well in advance</w:t>
      </w:r>
      <w:r w:rsidRPr="0073506B">
        <w:rPr>
          <w:spacing w:val="-14"/>
        </w:rPr>
        <w:t xml:space="preserve"> </w:t>
      </w:r>
      <w:r w:rsidRPr="0073506B">
        <w:t>of</w:t>
      </w:r>
      <w:r w:rsidRPr="0073506B">
        <w:rPr>
          <w:spacing w:val="-14"/>
        </w:rPr>
        <w:t xml:space="preserve"> </w:t>
      </w:r>
      <w:r w:rsidRPr="0073506B">
        <w:t>needing</w:t>
      </w:r>
      <w:r w:rsidRPr="0073506B">
        <w:rPr>
          <w:spacing w:val="-14"/>
        </w:rPr>
        <w:t xml:space="preserve"> </w:t>
      </w:r>
      <w:r w:rsidRPr="0073506B">
        <w:t>the</w:t>
      </w:r>
      <w:r w:rsidRPr="0073506B">
        <w:rPr>
          <w:spacing w:val="-14"/>
        </w:rPr>
        <w:t xml:space="preserve"> </w:t>
      </w:r>
      <w:r w:rsidRPr="0073506B">
        <w:t>extra</w:t>
      </w:r>
      <w:r w:rsidRPr="0073506B">
        <w:rPr>
          <w:spacing w:val="-14"/>
        </w:rPr>
        <w:t xml:space="preserve"> </w:t>
      </w:r>
      <w:r w:rsidRPr="0073506B">
        <w:t>capacity,</w:t>
      </w:r>
      <w:r w:rsidRPr="0073506B">
        <w:rPr>
          <w:spacing w:val="-14"/>
        </w:rPr>
        <w:t xml:space="preserve"> </w:t>
      </w:r>
      <w:r w:rsidRPr="0073506B">
        <w:t>because</w:t>
      </w:r>
      <w:r w:rsidRPr="0073506B">
        <w:rPr>
          <w:spacing w:val="-14"/>
        </w:rPr>
        <w:t xml:space="preserve"> </w:t>
      </w:r>
      <w:r w:rsidRPr="0073506B">
        <w:t>there</w:t>
      </w:r>
      <w:r w:rsidRPr="0073506B">
        <w:rPr>
          <w:spacing w:val="-14"/>
        </w:rPr>
        <w:t xml:space="preserve"> </w:t>
      </w:r>
      <w:r w:rsidRPr="0073506B">
        <w:t>is</w:t>
      </w:r>
      <w:r w:rsidRPr="0073506B">
        <w:rPr>
          <w:spacing w:val="-14"/>
        </w:rPr>
        <w:t xml:space="preserve"> </w:t>
      </w:r>
      <w:r w:rsidRPr="0073506B">
        <w:t>a long</w:t>
      </w:r>
      <w:r w:rsidRPr="0073506B">
        <w:rPr>
          <w:spacing w:val="-7"/>
        </w:rPr>
        <w:t xml:space="preserve"> </w:t>
      </w:r>
      <w:r w:rsidRPr="0073506B">
        <w:t>lag</w:t>
      </w:r>
      <w:r w:rsidRPr="0073506B">
        <w:rPr>
          <w:spacing w:val="-7"/>
        </w:rPr>
        <w:t xml:space="preserve"> </w:t>
      </w:r>
      <w:r w:rsidRPr="0073506B">
        <w:t>between</w:t>
      </w:r>
      <w:r w:rsidRPr="0073506B">
        <w:rPr>
          <w:spacing w:val="-7"/>
        </w:rPr>
        <w:t xml:space="preserve"> </w:t>
      </w:r>
      <w:r w:rsidRPr="0073506B">
        <w:t>deciding</w:t>
      </w:r>
      <w:r w:rsidRPr="0073506B">
        <w:rPr>
          <w:spacing w:val="-7"/>
        </w:rPr>
        <w:t xml:space="preserve"> </w:t>
      </w:r>
      <w:r w:rsidRPr="0073506B">
        <w:t>to</w:t>
      </w:r>
      <w:r w:rsidRPr="0073506B">
        <w:rPr>
          <w:spacing w:val="-7"/>
        </w:rPr>
        <w:t xml:space="preserve"> </w:t>
      </w:r>
      <w:r w:rsidRPr="0073506B">
        <w:t>build</w:t>
      </w:r>
      <w:r w:rsidRPr="0073506B">
        <w:rPr>
          <w:spacing w:val="-7"/>
        </w:rPr>
        <w:t xml:space="preserve"> </w:t>
      </w:r>
      <w:r w:rsidRPr="0073506B">
        <w:t>a</w:t>
      </w:r>
      <w:r w:rsidRPr="0073506B">
        <w:rPr>
          <w:spacing w:val="-7"/>
        </w:rPr>
        <w:t xml:space="preserve"> </w:t>
      </w:r>
      <w:r w:rsidRPr="0073506B">
        <w:t>new</w:t>
      </w:r>
      <w:r w:rsidRPr="0073506B">
        <w:rPr>
          <w:spacing w:val="-7"/>
        </w:rPr>
        <w:t xml:space="preserve"> </w:t>
      </w:r>
      <w:r w:rsidRPr="0073506B">
        <w:t>port</w:t>
      </w:r>
      <w:r w:rsidRPr="0073506B">
        <w:rPr>
          <w:spacing w:val="-7"/>
        </w:rPr>
        <w:t xml:space="preserve"> </w:t>
      </w:r>
      <w:r w:rsidRPr="0073506B">
        <w:t>and</w:t>
      </w:r>
      <w:r w:rsidRPr="0073506B">
        <w:rPr>
          <w:spacing w:val="-7"/>
        </w:rPr>
        <w:t xml:space="preserve"> </w:t>
      </w:r>
      <w:r w:rsidRPr="0073506B">
        <w:t>the</w:t>
      </w:r>
      <w:r w:rsidRPr="0073506B">
        <w:rPr>
          <w:spacing w:val="-7"/>
        </w:rPr>
        <w:t xml:space="preserve"> </w:t>
      </w:r>
      <w:r w:rsidRPr="0073506B">
        <w:t>port opening.</w:t>
      </w:r>
    </w:p>
    <w:p w14:paraId="1964FCD5" w14:textId="77777777" w:rsidR="0046215C" w:rsidRDefault="0046215C" w:rsidP="0046215C"/>
    <w:p w14:paraId="52443199" w14:textId="77777777" w:rsidR="0046215C" w:rsidRPr="0073506B" w:rsidRDefault="0046215C" w:rsidP="0046215C">
      <w:r w:rsidRPr="0073506B">
        <w:t>Using national and international benchmarks, it is reasonable</w:t>
      </w:r>
      <w:r w:rsidRPr="0073506B">
        <w:rPr>
          <w:spacing w:val="-12"/>
        </w:rPr>
        <w:t xml:space="preserve"> </w:t>
      </w:r>
      <w:r w:rsidRPr="0073506B">
        <w:t>to</w:t>
      </w:r>
      <w:r w:rsidRPr="0073506B">
        <w:rPr>
          <w:spacing w:val="-12"/>
        </w:rPr>
        <w:t xml:space="preserve"> </w:t>
      </w:r>
      <w:r w:rsidRPr="0073506B">
        <w:t>assume</w:t>
      </w:r>
      <w:r w:rsidRPr="0073506B">
        <w:rPr>
          <w:spacing w:val="-12"/>
        </w:rPr>
        <w:t xml:space="preserve"> </w:t>
      </w:r>
      <w:r w:rsidRPr="0073506B">
        <w:t>that</w:t>
      </w:r>
      <w:r w:rsidRPr="0073506B">
        <w:rPr>
          <w:spacing w:val="-12"/>
        </w:rPr>
        <w:t xml:space="preserve"> </w:t>
      </w:r>
      <w:r w:rsidRPr="0073506B">
        <w:t>once</w:t>
      </w:r>
      <w:r w:rsidRPr="0073506B">
        <w:rPr>
          <w:spacing w:val="-12"/>
        </w:rPr>
        <w:t xml:space="preserve"> </w:t>
      </w:r>
      <w:r w:rsidRPr="0073506B">
        <w:t>a</w:t>
      </w:r>
      <w:r w:rsidRPr="0073506B">
        <w:rPr>
          <w:spacing w:val="-12"/>
        </w:rPr>
        <w:t xml:space="preserve"> </w:t>
      </w:r>
      <w:r w:rsidRPr="0073506B">
        <w:t>decision</w:t>
      </w:r>
      <w:r w:rsidRPr="0073506B">
        <w:rPr>
          <w:spacing w:val="-12"/>
        </w:rPr>
        <w:t xml:space="preserve"> </w:t>
      </w:r>
      <w:r w:rsidRPr="0073506B">
        <w:t>on</w:t>
      </w:r>
      <w:r w:rsidRPr="0073506B">
        <w:rPr>
          <w:spacing w:val="-12"/>
        </w:rPr>
        <w:t xml:space="preserve"> </w:t>
      </w:r>
      <w:r w:rsidRPr="0073506B">
        <w:t>a</w:t>
      </w:r>
      <w:r w:rsidRPr="0073506B">
        <w:rPr>
          <w:spacing w:val="-12"/>
        </w:rPr>
        <w:t xml:space="preserve"> </w:t>
      </w:r>
      <w:r w:rsidRPr="0073506B">
        <w:t>new</w:t>
      </w:r>
      <w:r w:rsidRPr="0073506B">
        <w:rPr>
          <w:spacing w:val="-12"/>
        </w:rPr>
        <w:t xml:space="preserve"> </w:t>
      </w:r>
      <w:r w:rsidRPr="0073506B">
        <w:t>port location</w:t>
      </w:r>
      <w:r w:rsidRPr="0073506B">
        <w:rPr>
          <w:spacing w:val="-9"/>
        </w:rPr>
        <w:t xml:space="preserve"> </w:t>
      </w:r>
      <w:r w:rsidRPr="0073506B">
        <w:t>is</w:t>
      </w:r>
      <w:r w:rsidRPr="0073506B">
        <w:rPr>
          <w:spacing w:val="-9"/>
        </w:rPr>
        <w:t xml:space="preserve"> </w:t>
      </w:r>
      <w:r w:rsidRPr="0073506B">
        <w:t>made,</w:t>
      </w:r>
      <w:r w:rsidRPr="0073506B">
        <w:rPr>
          <w:spacing w:val="-9"/>
        </w:rPr>
        <w:t xml:space="preserve"> </w:t>
      </w:r>
      <w:r w:rsidRPr="0073506B">
        <w:t>it</w:t>
      </w:r>
      <w:r w:rsidRPr="0073506B">
        <w:rPr>
          <w:spacing w:val="-9"/>
        </w:rPr>
        <w:t xml:space="preserve"> </w:t>
      </w:r>
      <w:r w:rsidRPr="0073506B">
        <w:t>will</w:t>
      </w:r>
      <w:r w:rsidRPr="0073506B">
        <w:rPr>
          <w:spacing w:val="-9"/>
        </w:rPr>
        <w:t xml:space="preserve"> </w:t>
      </w:r>
      <w:r w:rsidRPr="0073506B">
        <w:t>take</w:t>
      </w:r>
      <w:r w:rsidRPr="0073506B">
        <w:rPr>
          <w:spacing w:val="-9"/>
        </w:rPr>
        <w:t xml:space="preserve"> </w:t>
      </w:r>
      <w:r w:rsidRPr="0073506B">
        <w:t>between</w:t>
      </w:r>
      <w:r w:rsidRPr="0073506B">
        <w:rPr>
          <w:spacing w:val="-9"/>
        </w:rPr>
        <w:t xml:space="preserve"> </w:t>
      </w:r>
      <w:r w:rsidRPr="0073506B">
        <w:t>10</w:t>
      </w:r>
      <w:r w:rsidRPr="0073506B">
        <w:rPr>
          <w:spacing w:val="-9"/>
        </w:rPr>
        <w:t xml:space="preserve"> </w:t>
      </w:r>
      <w:r w:rsidRPr="0073506B">
        <w:t>and</w:t>
      </w:r>
      <w:r w:rsidRPr="0073506B">
        <w:rPr>
          <w:spacing w:val="-9"/>
        </w:rPr>
        <w:t xml:space="preserve"> </w:t>
      </w:r>
      <w:r w:rsidRPr="0073506B">
        <w:t>15</w:t>
      </w:r>
      <w:r w:rsidRPr="0073506B">
        <w:rPr>
          <w:spacing w:val="-9"/>
        </w:rPr>
        <w:t xml:space="preserve"> </w:t>
      </w:r>
      <w:r w:rsidRPr="0073506B">
        <w:t>years</w:t>
      </w:r>
      <w:r w:rsidRPr="0073506B">
        <w:rPr>
          <w:spacing w:val="-9"/>
        </w:rPr>
        <w:t xml:space="preserve"> </w:t>
      </w:r>
      <w:r w:rsidRPr="0073506B">
        <w:t>to plan,</w:t>
      </w:r>
      <w:r w:rsidRPr="0073506B">
        <w:rPr>
          <w:spacing w:val="-12"/>
        </w:rPr>
        <w:t xml:space="preserve"> </w:t>
      </w:r>
      <w:r w:rsidRPr="0073506B">
        <w:t>design,</w:t>
      </w:r>
      <w:r w:rsidRPr="0073506B">
        <w:rPr>
          <w:spacing w:val="-12"/>
        </w:rPr>
        <w:t xml:space="preserve"> </w:t>
      </w:r>
      <w:r w:rsidRPr="0073506B">
        <w:t>gain</w:t>
      </w:r>
      <w:r w:rsidRPr="0073506B">
        <w:rPr>
          <w:spacing w:val="-12"/>
        </w:rPr>
        <w:t xml:space="preserve"> </w:t>
      </w:r>
      <w:r w:rsidRPr="0073506B">
        <w:t>approval</w:t>
      </w:r>
      <w:r w:rsidRPr="0073506B">
        <w:rPr>
          <w:spacing w:val="-12"/>
        </w:rPr>
        <w:t xml:space="preserve"> </w:t>
      </w:r>
      <w:r w:rsidRPr="0073506B">
        <w:rPr>
          <w:spacing w:val="-5"/>
        </w:rPr>
        <w:t>for,</w:t>
      </w:r>
      <w:r w:rsidRPr="0073506B">
        <w:rPr>
          <w:spacing w:val="-12"/>
        </w:rPr>
        <w:t xml:space="preserve"> </w:t>
      </w:r>
      <w:r w:rsidRPr="0073506B">
        <w:t>and</w:t>
      </w:r>
      <w:r w:rsidRPr="0073506B">
        <w:rPr>
          <w:spacing w:val="-12"/>
        </w:rPr>
        <w:t xml:space="preserve"> </w:t>
      </w:r>
      <w:r w:rsidRPr="0073506B">
        <w:t>construct</w:t>
      </w:r>
      <w:r w:rsidRPr="0073506B">
        <w:rPr>
          <w:spacing w:val="-12"/>
        </w:rPr>
        <w:t xml:space="preserve"> </w:t>
      </w:r>
      <w:r w:rsidRPr="0073506B">
        <w:t>the</w:t>
      </w:r>
      <w:r w:rsidRPr="0073506B">
        <w:rPr>
          <w:spacing w:val="-12"/>
        </w:rPr>
        <w:t xml:space="preserve"> </w:t>
      </w:r>
      <w:r w:rsidRPr="0073506B">
        <w:t>port.</w:t>
      </w:r>
      <w:r>
        <w:t xml:space="preserve"> </w:t>
      </w:r>
      <w:r w:rsidRPr="0073506B">
        <w:t>This</w:t>
      </w:r>
      <w:r w:rsidRPr="0073506B">
        <w:rPr>
          <w:spacing w:val="-13"/>
        </w:rPr>
        <w:t xml:space="preserve"> </w:t>
      </w:r>
      <w:r w:rsidRPr="0073506B">
        <w:t>long</w:t>
      </w:r>
      <w:r w:rsidRPr="0073506B">
        <w:rPr>
          <w:spacing w:val="-13"/>
        </w:rPr>
        <w:t xml:space="preserve"> </w:t>
      </w:r>
      <w:r w:rsidRPr="0073506B">
        <w:t>lead</w:t>
      </w:r>
      <w:r w:rsidRPr="0073506B">
        <w:rPr>
          <w:spacing w:val="-13"/>
        </w:rPr>
        <w:t xml:space="preserve"> </w:t>
      </w:r>
      <w:r w:rsidRPr="0073506B">
        <w:t>time</w:t>
      </w:r>
      <w:r w:rsidRPr="0073506B">
        <w:rPr>
          <w:spacing w:val="-13"/>
        </w:rPr>
        <w:t xml:space="preserve"> </w:t>
      </w:r>
      <w:r w:rsidRPr="0073506B">
        <w:t>means</w:t>
      </w:r>
      <w:r w:rsidRPr="0073506B">
        <w:rPr>
          <w:spacing w:val="-13"/>
        </w:rPr>
        <w:t xml:space="preserve"> </w:t>
      </w:r>
      <w:r w:rsidRPr="0073506B">
        <w:t>the</w:t>
      </w:r>
      <w:r w:rsidRPr="0073506B">
        <w:rPr>
          <w:spacing w:val="-13"/>
        </w:rPr>
        <w:t xml:space="preserve"> </w:t>
      </w:r>
      <w:r w:rsidRPr="0073506B">
        <w:t>government</w:t>
      </w:r>
      <w:r w:rsidRPr="0073506B">
        <w:rPr>
          <w:spacing w:val="-13"/>
        </w:rPr>
        <w:t xml:space="preserve"> </w:t>
      </w:r>
      <w:r w:rsidRPr="0073506B">
        <w:t>must</w:t>
      </w:r>
      <w:r w:rsidRPr="0073506B">
        <w:rPr>
          <w:spacing w:val="-13"/>
        </w:rPr>
        <w:t xml:space="preserve"> </w:t>
      </w:r>
      <w:r w:rsidRPr="0073506B">
        <w:t>make</w:t>
      </w:r>
      <w:r w:rsidRPr="0073506B">
        <w:rPr>
          <w:spacing w:val="-13"/>
        </w:rPr>
        <w:t xml:space="preserve"> </w:t>
      </w:r>
      <w:r w:rsidRPr="0073506B">
        <w:t>the decision</w:t>
      </w:r>
      <w:r w:rsidRPr="0073506B">
        <w:rPr>
          <w:spacing w:val="-11"/>
        </w:rPr>
        <w:t xml:space="preserve"> </w:t>
      </w:r>
      <w:r w:rsidRPr="0073506B">
        <w:t>to</w:t>
      </w:r>
      <w:r w:rsidRPr="0073506B">
        <w:rPr>
          <w:spacing w:val="-11"/>
        </w:rPr>
        <w:t xml:space="preserve"> </w:t>
      </w:r>
      <w:r w:rsidRPr="0073506B">
        <w:t>begin</w:t>
      </w:r>
      <w:r w:rsidRPr="0073506B">
        <w:rPr>
          <w:spacing w:val="-11"/>
        </w:rPr>
        <w:t xml:space="preserve"> </w:t>
      </w:r>
      <w:r w:rsidRPr="0073506B">
        <w:t>planning</w:t>
      </w:r>
      <w:r w:rsidRPr="0073506B">
        <w:rPr>
          <w:spacing w:val="-11"/>
        </w:rPr>
        <w:t xml:space="preserve"> </w:t>
      </w:r>
      <w:r w:rsidRPr="0073506B">
        <w:t>and</w:t>
      </w:r>
      <w:r w:rsidRPr="0073506B">
        <w:rPr>
          <w:spacing w:val="-11"/>
        </w:rPr>
        <w:t xml:space="preserve"> </w:t>
      </w:r>
      <w:r w:rsidRPr="0073506B">
        <w:t>constructing</w:t>
      </w:r>
      <w:r w:rsidRPr="0073506B">
        <w:rPr>
          <w:spacing w:val="-11"/>
        </w:rPr>
        <w:t xml:space="preserve"> </w:t>
      </w:r>
      <w:r w:rsidRPr="0073506B">
        <w:t>a</w:t>
      </w:r>
      <w:r w:rsidRPr="0073506B">
        <w:rPr>
          <w:spacing w:val="-11"/>
        </w:rPr>
        <w:t xml:space="preserve"> </w:t>
      </w:r>
      <w:r w:rsidRPr="0073506B">
        <w:t>new</w:t>
      </w:r>
      <w:r w:rsidRPr="0073506B">
        <w:rPr>
          <w:spacing w:val="-11"/>
        </w:rPr>
        <w:t xml:space="preserve"> </w:t>
      </w:r>
      <w:r w:rsidRPr="0073506B">
        <w:t>port</w:t>
      </w:r>
      <w:r w:rsidRPr="0073506B">
        <w:rPr>
          <w:spacing w:val="-11"/>
        </w:rPr>
        <w:t xml:space="preserve"> </w:t>
      </w:r>
      <w:r w:rsidRPr="0073506B">
        <w:t>in</w:t>
      </w:r>
      <w:r w:rsidRPr="0073506B">
        <w:rPr>
          <w:spacing w:val="-11"/>
        </w:rPr>
        <w:t xml:space="preserve"> </w:t>
      </w:r>
      <w:r w:rsidRPr="0073506B">
        <w:t xml:space="preserve">a </w:t>
      </w:r>
      <w:r w:rsidRPr="0073506B">
        <w:rPr>
          <w:w w:val="95"/>
        </w:rPr>
        <w:t>climate of considerable</w:t>
      </w:r>
      <w:r w:rsidRPr="0073506B">
        <w:rPr>
          <w:spacing w:val="35"/>
          <w:w w:val="95"/>
        </w:rPr>
        <w:t xml:space="preserve"> </w:t>
      </w:r>
      <w:r w:rsidRPr="0073506B">
        <w:rPr>
          <w:w w:val="95"/>
        </w:rPr>
        <w:t>uncertainty.</w:t>
      </w:r>
    </w:p>
    <w:p w14:paraId="1D2F9998" w14:textId="77777777" w:rsidR="0046215C" w:rsidRDefault="0046215C" w:rsidP="0046215C"/>
    <w:p w14:paraId="46241BFC" w14:textId="77777777" w:rsidR="0046215C" w:rsidRPr="0073506B" w:rsidRDefault="0046215C" w:rsidP="0046215C">
      <w:r w:rsidRPr="0073506B">
        <w:t xml:space="preserve">For instance, before the Global Financial Crisis in 2008, Victoria had experienced ten years of very strong growth in container demand, an average of about 7 per cent per </w:t>
      </w:r>
      <w:r w:rsidRPr="0073506B">
        <w:rPr>
          <w:spacing w:val="-4"/>
        </w:rPr>
        <w:t>year.</w:t>
      </w:r>
      <w:r w:rsidRPr="0073506B">
        <w:rPr>
          <w:spacing w:val="-12"/>
        </w:rPr>
        <w:t xml:space="preserve"> </w:t>
      </w:r>
      <w:r w:rsidRPr="0073506B">
        <w:t>After</w:t>
      </w:r>
      <w:r w:rsidRPr="0073506B">
        <w:rPr>
          <w:spacing w:val="-12"/>
        </w:rPr>
        <w:t xml:space="preserve"> </w:t>
      </w:r>
      <w:r w:rsidRPr="0073506B">
        <w:t>2008,</w:t>
      </w:r>
      <w:r w:rsidRPr="0073506B">
        <w:rPr>
          <w:spacing w:val="-12"/>
        </w:rPr>
        <w:t xml:space="preserve"> </w:t>
      </w:r>
      <w:r w:rsidRPr="0073506B">
        <w:t>the</w:t>
      </w:r>
      <w:r w:rsidRPr="0073506B">
        <w:rPr>
          <w:spacing w:val="-12"/>
        </w:rPr>
        <w:t xml:space="preserve"> </w:t>
      </w:r>
      <w:r w:rsidRPr="0073506B">
        <w:t>rate</w:t>
      </w:r>
      <w:r w:rsidRPr="0073506B">
        <w:rPr>
          <w:spacing w:val="-12"/>
        </w:rPr>
        <w:t xml:space="preserve"> </w:t>
      </w:r>
      <w:r w:rsidRPr="0073506B">
        <w:t>of</w:t>
      </w:r>
      <w:r w:rsidRPr="0073506B">
        <w:rPr>
          <w:spacing w:val="-12"/>
        </w:rPr>
        <w:t xml:space="preserve"> </w:t>
      </w:r>
      <w:r w:rsidRPr="0073506B">
        <w:t>container</w:t>
      </w:r>
      <w:r w:rsidRPr="0073506B">
        <w:rPr>
          <w:spacing w:val="-12"/>
        </w:rPr>
        <w:t xml:space="preserve"> </w:t>
      </w:r>
      <w:r w:rsidRPr="0073506B">
        <w:t>demand</w:t>
      </w:r>
      <w:r w:rsidRPr="0073506B">
        <w:rPr>
          <w:spacing w:val="-12"/>
        </w:rPr>
        <w:t xml:space="preserve"> </w:t>
      </w:r>
      <w:r w:rsidRPr="0073506B">
        <w:t>growth</w:t>
      </w:r>
      <w:r w:rsidRPr="0073506B">
        <w:rPr>
          <w:spacing w:val="-12"/>
        </w:rPr>
        <w:t xml:space="preserve"> </w:t>
      </w:r>
      <w:r w:rsidRPr="0073506B">
        <w:t>was much</w:t>
      </w:r>
      <w:r w:rsidRPr="0073506B">
        <w:rPr>
          <w:spacing w:val="-11"/>
        </w:rPr>
        <w:t xml:space="preserve"> </w:t>
      </w:r>
      <w:r w:rsidRPr="0073506B">
        <w:t>less,</w:t>
      </w:r>
      <w:r w:rsidRPr="0073506B">
        <w:rPr>
          <w:spacing w:val="-11"/>
        </w:rPr>
        <w:t xml:space="preserve"> </w:t>
      </w:r>
      <w:r w:rsidRPr="0073506B">
        <w:t>and</w:t>
      </w:r>
      <w:r w:rsidRPr="0073506B">
        <w:rPr>
          <w:spacing w:val="-11"/>
        </w:rPr>
        <w:t xml:space="preserve"> </w:t>
      </w:r>
      <w:r w:rsidRPr="0073506B">
        <w:t>has</w:t>
      </w:r>
      <w:r w:rsidRPr="0073506B">
        <w:rPr>
          <w:spacing w:val="-11"/>
        </w:rPr>
        <w:t xml:space="preserve"> </w:t>
      </w:r>
      <w:r w:rsidRPr="0073506B">
        <w:t>remained</w:t>
      </w:r>
      <w:r w:rsidRPr="0073506B">
        <w:rPr>
          <w:spacing w:val="-11"/>
        </w:rPr>
        <w:t xml:space="preserve"> </w:t>
      </w:r>
      <w:r w:rsidRPr="0073506B">
        <w:t>low</w:t>
      </w:r>
      <w:r w:rsidRPr="0073506B">
        <w:rPr>
          <w:spacing w:val="-11"/>
        </w:rPr>
        <w:t xml:space="preserve"> </w:t>
      </w:r>
      <w:r w:rsidRPr="0073506B">
        <w:t>at</w:t>
      </w:r>
      <w:r w:rsidRPr="0073506B">
        <w:rPr>
          <w:spacing w:val="-11"/>
        </w:rPr>
        <w:t xml:space="preserve"> </w:t>
      </w:r>
      <w:r w:rsidRPr="0073506B">
        <w:t>an</w:t>
      </w:r>
      <w:r w:rsidRPr="0073506B">
        <w:rPr>
          <w:spacing w:val="-11"/>
        </w:rPr>
        <w:t xml:space="preserve"> </w:t>
      </w:r>
      <w:r w:rsidRPr="0073506B">
        <w:t>average</w:t>
      </w:r>
      <w:r w:rsidRPr="0073506B">
        <w:rPr>
          <w:spacing w:val="-11"/>
        </w:rPr>
        <w:t xml:space="preserve"> </w:t>
      </w:r>
      <w:r w:rsidRPr="0073506B">
        <w:t>of</w:t>
      </w:r>
      <w:r w:rsidRPr="0073506B">
        <w:rPr>
          <w:spacing w:val="-11"/>
        </w:rPr>
        <w:t xml:space="preserve"> </w:t>
      </w:r>
      <w:r w:rsidRPr="0073506B">
        <w:t>about 1-2</w:t>
      </w:r>
      <w:r w:rsidRPr="0073506B">
        <w:rPr>
          <w:spacing w:val="-12"/>
        </w:rPr>
        <w:t xml:space="preserve"> </w:t>
      </w:r>
      <w:r w:rsidRPr="0073506B">
        <w:t>per</w:t>
      </w:r>
      <w:r w:rsidRPr="0073506B">
        <w:rPr>
          <w:spacing w:val="-12"/>
        </w:rPr>
        <w:t xml:space="preserve"> </w:t>
      </w:r>
      <w:r w:rsidRPr="0073506B">
        <w:t>cent.</w:t>
      </w:r>
      <w:r w:rsidRPr="0073506B">
        <w:rPr>
          <w:spacing w:val="-12"/>
        </w:rPr>
        <w:t xml:space="preserve"> </w:t>
      </w:r>
      <w:r w:rsidRPr="0073506B">
        <w:t>The</w:t>
      </w:r>
      <w:r w:rsidRPr="0073506B">
        <w:rPr>
          <w:spacing w:val="-12"/>
        </w:rPr>
        <w:t xml:space="preserve"> </w:t>
      </w:r>
      <w:r w:rsidRPr="0073506B">
        <w:t>decision</w:t>
      </w:r>
      <w:r w:rsidRPr="0073506B">
        <w:rPr>
          <w:spacing w:val="-12"/>
        </w:rPr>
        <w:t xml:space="preserve"> </w:t>
      </w:r>
      <w:r w:rsidRPr="0073506B">
        <w:t>a</w:t>
      </w:r>
      <w:r w:rsidRPr="0073506B">
        <w:rPr>
          <w:spacing w:val="-12"/>
        </w:rPr>
        <w:t xml:space="preserve"> </w:t>
      </w:r>
      <w:r w:rsidRPr="0073506B">
        <w:t>government</w:t>
      </w:r>
      <w:r w:rsidRPr="0073506B">
        <w:rPr>
          <w:spacing w:val="-12"/>
        </w:rPr>
        <w:t xml:space="preserve"> </w:t>
      </w:r>
      <w:r w:rsidRPr="0073506B">
        <w:t>would</w:t>
      </w:r>
      <w:r w:rsidRPr="0073506B">
        <w:rPr>
          <w:spacing w:val="-12"/>
        </w:rPr>
        <w:t xml:space="preserve"> </w:t>
      </w:r>
      <w:r w:rsidRPr="0073506B">
        <w:t>make</w:t>
      </w:r>
    </w:p>
    <w:p w14:paraId="72525C20" w14:textId="77777777" w:rsidR="0046215C" w:rsidRPr="0073506B" w:rsidRDefault="0046215C" w:rsidP="0046215C">
      <w:r w:rsidRPr="0073506B">
        <w:t>about</w:t>
      </w:r>
      <w:r w:rsidRPr="0073506B">
        <w:rPr>
          <w:spacing w:val="-12"/>
        </w:rPr>
        <w:t xml:space="preserve"> </w:t>
      </w:r>
      <w:r w:rsidRPr="0073506B">
        <w:t>investing</w:t>
      </w:r>
      <w:r w:rsidRPr="0073506B">
        <w:rPr>
          <w:spacing w:val="-12"/>
        </w:rPr>
        <w:t xml:space="preserve"> </w:t>
      </w:r>
      <w:r w:rsidRPr="0073506B">
        <w:t>in</w:t>
      </w:r>
      <w:r w:rsidRPr="0073506B">
        <w:rPr>
          <w:spacing w:val="-12"/>
        </w:rPr>
        <w:t xml:space="preserve"> </w:t>
      </w:r>
      <w:r w:rsidRPr="0073506B">
        <w:t>new</w:t>
      </w:r>
      <w:r w:rsidRPr="0073506B">
        <w:rPr>
          <w:spacing w:val="-12"/>
        </w:rPr>
        <w:t xml:space="preserve"> </w:t>
      </w:r>
      <w:r w:rsidRPr="0073506B">
        <w:t>port</w:t>
      </w:r>
      <w:r w:rsidRPr="0073506B">
        <w:rPr>
          <w:spacing w:val="-12"/>
        </w:rPr>
        <w:t xml:space="preserve"> </w:t>
      </w:r>
      <w:r w:rsidRPr="0073506B">
        <w:t>capacity</w:t>
      </w:r>
      <w:r w:rsidRPr="0073506B">
        <w:rPr>
          <w:spacing w:val="-12"/>
        </w:rPr>
        <w:t xml:space="preserve"> </w:t>
      </w:r>
      <w:r w:rsidRPr="0073506B">
        <w:t>in</w:t>
      </w:r>
      <w:r w:rsidRPr="0073506B">
        <w:rPr>
          <w:spacing w:val="-12"/>
        </w:rPr>
        <w:t xml:space="preserve"> </w:t>
      </w:r>
      <w:r w:rsidRPr="0073506B">
        <w:t>early</w:t>
      </w:r>
      <w:r w:rsidRPr="0073506B">
        <w:rPr>
          <w:spacing w:val="-12"/>
        </w:rPr>
        <w:t xml:space="preserve"> </w:t>
      </w:r>
      <w:r w:rsidRPr="0073506B">
        <w:t>2007</w:t>
      </w:r>
      <w:r w:rsidRPr="0073506B">
        <w:rPr>
          <w:spacing w:val="-12"/>
        </w:rPr>
        <w:t xml:space="preserve"> </w:t>
      </w:r>
      <w:r w:rsidRPr="0073506B">
        <w:t>would</w:t>
      </w:r>
      <w:r w:rsidRPr="0073506B">
        <w:rPr>
          <w:spacing w:val="-12"/>
        </w:rPr>
        <w:t xml:space="preserve"> </w:t>
      </w:r>
      <w:r w:rsidRPr="0073506B">
        <w:t>be</w:t>
      </w:r>
      <w:r w:rsidRPr="0073506B">
        <w:rPr>
          <w:w w:val="98"/>
        </w:rPr>
        <w:t xml:space="preserve"> </w:t>
      </w:r>
      <w:r w:rsidRPr="0073506B">
        <w:t>very</w:t>
      </w:r>
      <w:r w:rsidRPr="0073506B">
        <w:rPr>
          <w:spacing w:val="-15"/>
        </w:rPr>
        <w:t xml:space="preserve"> </w:t>
      </w:r>
      <w:r w:rsidRPr="0073506B">
        <w:t>different</w:t>
      </w:r>
      <w:r w:rsidRPr="0073506B">
        <w:rPr>
          <w:spacing w:val="-15"/>
        </w:rPr>
        <w:t xml:space="preserve"> </w:t>
      </w:r>
      <w:r w:rsidRPr="0073506B">
        <w:t>from</w:t>
      </w:r>
      <w:r w:rsidRPr="0073506B">
        <w:rPr>
          <w:spacing w:val="-15"/>
        </w:rPr>
        <w:t xml:space="preserve"> </w:t>
      </w:r>
      <w:r w:rsidRPr="0073506B">
        <w:t>the</w:t>
      </w:r>
      <w:r w:rsidRPr="0073506B">
        <w:rPr>
          <w:spacing w:val="-15"/>
        </w:rPr>
        <w:t xml:space="preserve"> </w:t>
      </w:r>
      <w:r w:rsidRPr="0073506B">
        <w:t>decision</w:t>
      </w:r>
      <w:r w:rsidRPr="0073506B">
        <w:rPr>
          <w:spacing w:val="-15"/>
        </w:rPr>
        <w:t xml:space="preserve"> </w:t>
      </w:r>
      <w:r w:rsidRPr="0073506B">
        <w:t>it</w:t>
      </w:r>
      <w:r w:rsidRPr="0073506B">
        <w:rPr>
          <w:spacing w:val="-15"/>
        </w:rPr>
        <w:t xml:space="preserve"> </w:t>
      </w:r>
      <w:r w:rsidRPr="0073506B">
        <w:t>might</w:t>
      </w:r>
      <w:r w:rsidRPr="0073506B">
        <w:rPr>
          <w:spacing w:val="-15"/>
        </w:rPr>
        <w:t xml:space="preserve"> </w:t>
      </w:r>
      <w:r w:rsidRPr="0073506B">
        <w:t>make</w:t>
      </w:r>
      <w:r w:rsidRPr="0073506B">
        <w:rPr>
          <w:spacing w:val="-15"/>
        </w:rPr>
        <w:t xml:space="preserve"> </w:t>
      </w:r>
      <w:r w:rsidRPr="0073506B">
        <w:t>in</w:t>
      </w:r>
      <w:r w:rsidRPr="0073506B">
        <w:rPr>
          <w:spacing w:val="-15"/>
        </w:rPr>
        <w:t xml:space="preserve"> </w:t>
      </w:r>
      <w:r w:rsidRPr="0073506B">
        <w:t>2017.</w:t>
      </w:r>
    </w:p>
    <w:p w14:paraId="5CA51FB3" w14:textId="77777777" w:rsidR="0046215C" w:rsidRPr="0073506B" w:rsidRDefault="0046215C" w:rsidP="0046215C">
      <w:r w:rsidRPr="0073506B">
        <w:br w:type="column"/>
      </w:r>
      <w:r w:rsidRPr="0073506B">
        <w:lastRenderedPageBreak/>
        <w:t>There is also the potential for disruptive change in the maritime or land transport industries. In the 1950s the Port</w:t>
      </w:r>
      <w:r w:rsidRPr="0073506B">
        <w:rPr>
          <w:spacing w:val="-15"/>
        </w:rPr>
        <w:t xml:space="preserve"> </w:t>
      </w:r>
      <w:r w:rsidRPr="0073506B">
        <w:t>of</w:t>
      </w:r>
      <w:r w:rsidRPr="0073506B">
        <w:rPr>
          <w:spacing w:val="-15"/>
        </w:rPr>
        <w:t xml:space="preserve"> </w:t>
      </w:r>
      <w:r w:rsidRPr="0073506B">
        <w:t>Melbourne</w:t>
      </w:r>
      <w:r w:rsidRPr="0073506B">
        <w:rPr>
          <w:spacing w:val="-15"/>
        </w:rPr>
        <w:t xml:space="preserve"> </w:t>
      </w:r>
      <w:r w:rsidRPr="0073506B">
        <w:t>was</w:t>
      </w:r>
      <w:r w:rsidRPr="0073506B">
        <w:rPr>
          <w:spacing w:val="-15"/>
        </w:rPr>
        <w:t xml:space="preserve"> </w:t>
      </w:r>
      <w:r w:rsidRPr="0073506B">
        <w:t>planning</w:t>
      </w:r>
      <w:r w:rsidRPr="0073506B">
        <w:rPr>
          <w:spacing w:val="-15"/>
        </w:rPr>
        <w:t xml:space="preserve"> </w:t>
      </w:r>
      <w:r w:rsidRPr="0073506B">
        <w:t>a</w:t>
      </w:r>
      <w:r w:rsidRPr="0073506B">
        <w:rPr>
          <w:spacing w:val="-15"/>
        </w:rPr>
        <w:t xml:space="preserve"> </w:t>
      </w:r>
      <w:r w:rsidRPr="0073506B">
        <w:t>huge</w:t>
      </w:r>
      <w:r w:rsidRPr="0073506B">
        <w:rPr>
          <w:spacing w:val="-15"/>
        </w:rPr>
        <w:t xml:space="preserve"> </w:t>
      </w:r>
      <w:r w:rsidRPr="0073506B">
        <w:t>land</w:t>
      </w:r>
      <w:r w:rsidRPr="0073506B">
        <w:rPr>
          <w:spacing w:val="-15"/>
        </w:rPr>
        <w:t xml:space="preserve"> </w:t>
      </w:r>
      <w:r w:rsidRPr="0073506B">
        <w:t>expansion</w:t>
      </w:r>
      <w:r w:rsidRPr="0073506B">
        <w:rPr>
          <w:spacing w:val="-15"/>
        </w:rPr>
        <w:t xml:space="preserve"> </w:t>
      </w:r>
      <w:r w:rsidRPr="0073506B">
        <w:t>to</w:t>
      </w:r>
      <w:r>
        <w:t xml:space="preserve"> </w:t>
      </w:r>
      <w:r w:rsidRPr="0073506B">
        <w:t>provide</w:t>
      </w:r>
      <w:r w:rsidRPr="0073506B">
        <w:rPr>
          <w:spacing w:val="-11"/>
        </w:rPr>
        <w:t xml:space="preserve"> </w:t>
      </w:r>
      <w:r w:rsidRPr="0073506B">
        <w:t>the</w:t>
      </w:r>
      <w:r w:rsidRPr="0073506B">
        <w:rPr>
          <w:spacing w:val="-11"/>
        </w:rPr>
        <w:t xml:space="preserve"> </w:t>
      </w:r>
      <w:r w:rsidRPr="0073506B">
        <w:t>amount</w:t>
      </w:r>
      <w:r w:rsidRPr="0073506B">
        <w:rPr>
          <w:spacing w:val="-11"/>
        </w:rPr>
        <w:t xml:space="preserve"> </w:t>
      </w:r>
      <w:r w:rsidRPr="0073506B">
        <w:t>of</w:t>
      </w:r>
      <w:r w:rsidRPr="0073506B">
        <w:rPr>
          <w:spacing w:val="-11"/>
        </w:rPr>
        <w:t xml:space="preserve"> </w:t>
      </w:r>
      <w:r w:rsidRPr="0073506B">
        <w:t>space</w:t>
      </w:r>
      <w:r w:rsidRPr="0073506B">
        <w:rPr>
          <w:spacing w:val="-11"/>
        </w:rPr>
        <w:t xml:space="preserve"> </w:t>
      </w:r>
      <w:r w:rsidRPr="0073506B">
        <w:t>needed</w:t>
      </w:r>
      <w:r w:rsidRPr="0073506B">
        <w:rPr>
          <w:spacing w:val="-11"/>
        </w:rPr>
        <w:t xml:space="preserve"> </w:t>
      </w:r>
      <w:r w:rsidRPr="0073506B">
        <w:t>for</w:t>
      </w:r>
      <w:r w:rsidRPr="0073506B">
        <w:rPr>
          <w:spacing w:val="-11"/>
        </w:rPr>
        <w:t xml:space="preserve"> </w:t>
      </w:r>
      <w:r w:rsidRPr="0073506B">
        <w:t>the</w:t>
      </w:r>
      <w:r w:rsidRPr="0073506B">
        <w:rPr>
          <w:spacing w:val="-11"/>
        </w:rPr>
        <w:t xml:space="preserve"> </w:t>
      </w:r>
      <w:r w:rsidRPr="0073506B">
        <w:t>growing</w:t>
      </w:r>
      <w:r w:rsidRPr="0073506B">
        <w:rPr>
          <w:spacing w:val="-11"/>
        </w:rPr>
        <w:t xml:space="preserve"> </w:t>
      </w:r>
      <w:r w:rsidRPr="0073506B">
        <w:t>trade. At</w:t>
      </w:r>
      <w:r w:rsidRPr="0073506B">
        <w:rPr>
          <w:spacing w:val="-12"/>
        </w:rPr>
        <w:t xml:space="preserve"> </w:t>
      </w:r>
      <w:r w:rsidRPr="0073506B">
        <w:t>the</w:t>
      </w:r>
      <w:r w:rsidRPr="0073506B">
        <w:rPr>
          <w:spacing w:val="-12"/>
        </w:rPr>
        <w:t xml:space="preserve"> </w:t>
      </w:r>
      <w:r w:rsidRPr="0073506B">
        <w:t>time,</w:t>
      </w:r>
      <w:r w:rsidRPr="0073506B">
        <w:rPr>
          <w:spacing w:val="-12"/>
        </w:rPr>
        <w:t xml:space="preserve"> </w:t>
      </w:r>
      <w:r w:rsidRPr="0073506B">
        <w:t>all</w:t>
      </w:r>
      <w:r w:rsidRPr="0073506B">
        <w:rPr>
          <w:spacing w:val="-12"/>
        </w:rPr>
        <w:t xml:space="preserve"> </w:t>
      </w:r>
      <w:r w:rsidRPr="0073506B">
        <w:t>cargo</w:t>
      </w:r>
      <w:r w:rsidRPr="0073506B">
        <w:rPr>
          <w:spacing w:val="-12"/>
        </w:rPr>
        <w:t xml:space="preserve"> </w:t>
      </w:r>
      <w:r w:rsidRPr="0073506B">
        <w:t>was</w:t>
      </w:r>
      <w:r w:rsidRPr="0073506B">
        <w:rPr>
          <w:spacing w:val="-12"/>
        </w:rPr>
        <w:t xml:space="preserve"> </w:t>
      </w:r>
      <w:r w:rsidRPr="0073506B">
        <w:t>loaded</w:t>
      </w:r>
      <w:r w:rsidRPr="0073506B">
        <w:rPr>
          <w:spacing w:val="-12"/>
        </w:rPr>
        <w:t xml:space="preserve"> </w:t>
      </w:r>
      <w:r w:rsidRPr="0073506B">
        <w:t>and</w:t>
      </w:r>
      <w:r w:rsidRPr="0073506B">
        <w:rPr>
          <w:spacing w:val="-12"/>
        </w:rPr>
        <w:t xml:space="preserve"> </w:t>
      </w:r>
      <w:r w:rsidRPr="0073506B">
        <w:t>unloaded</w:t>
      </w:r>
      <w:r w:rsidRPr="0073506B">
        <w:rPr>
          <w:spacing w:val="-12"/>
        </w:rPr>
        <w:t xml:space="preserve"> </w:t>
      </w:r>
      <w:r w:rsidRPr="0073506B">
        <w:t>using</w:t>
      </w:r>
      <w:r w:rsidRPr="0073506B">
        <w:rPr>
          <w:spacing w:val="-12"/>
        </w:rPr>
        <w:t xml:space="preserve"> </w:t>
      </w:r>
      <w:r w:rsidRPr="0073506B">
        <w:t xml:space="preserve">cargo nets and cargo was packed into different sized boxes and barrels, requiring significant space and </w:t>
      </w:r>
      <w:r w:rsidRPr="0073506B">
        <w:rPr>
          <w:spacing w:val="-3"/>
        </w:rPr>
        <w:t xml:space="preserve">labour. </w:t>
      </w:r>
      <w:r w:rsidRPr="0073506B">
        <w:rPr>
          <w:spacing w:val="-7"/>
        </w:rPr>
        <w:t xml:space="preserve">Ten </w:t>
      </w:r>
      <w:r w:rsidRPr="0073506B">
        <w:t>years later</w:t>
      </w:r>
      <w:r w:rsidRPr="0073506B">
        <w:rPr>
          <w:spacing w:val="-11"/>
        </w:rPr>
        <w:t xml:space="preserve"> </w:t>
      </w:r>
      <w:r w:rsidRPr="0073506B">
        <w:t>containers</w:t>
      </w:r>
      <w:r w:rsidRPr="0073506B">
        <w:rPr>
          <w:spacing w:val="-11"/>
        </w:rPr>
        <w:t xml:space="preserve"> </w:t>
      </w:r>
      <w:r w:rsidRPr="0073506B">
        <w:t>started</w:t>
      </w:r>
      <w:r w:rsidRPr="0073506B">
        <w:rPr>
          <w:spacing w:val="-11"/>
        </w:rPr>
        <w:t xml:space="preserve"> </w:t>
      </w:r>
      <w:r w:rsidRPr="0073506B">
        <w:t>being</w:t>
      </w:r>
      <w:r w:rsidRPr="0073506B">
        <w:rPr>
          <w:spacing w:val="-11"/>
        </w:rPr>
        <w:t xml:space="preserve"> </w:t>
      </w:r>
      <w:r w:rsidRPr="0073506B">
        <w:t>used</w:t>
      </w:r>
      <w:r w:rsidRPr="0073506B">
        <w:rPr>
          <w:spacing w:val="-11"/>
        </w:rPr>
        <w:t xml:space="preserve"> </w:t>
      </w:r>
      <w:r w:rsidRPr="0073506B">
        <w:t>to</w:t>
      </w:r>
      <w:r w:rsidRPr="0073506B">
        <w:rPr>
          <w:spacing w:val="-11"/>
        </w:rPr>
        <w:t xml:space="preserve"> </w:t>
      </w:r>
      <w:r w:rsidRPr="0073506B">
        <w:t>transport</w:t>
      </w:r>
      <w:r w:rsidRPr="0073506B">
        <w:rPr>
          <w:spacing w:val="-11"/>
        </w:rPr>
        <w:t xml:space="preserve"> </w:t>
      </w:r>
      <w:r w:rsidRPr="0073506B">
        <w:t>goods,</w:t>
      </w:r>
      <w:r w:rsidRPr="0073506B">
        <w:rPr>
          <w:spacing w:val="-11"/>
        </w:rPr>
        <w:t xml:space="preserve"> </w:t>
      </w:r>
      <w:r w:rsidRPr="0073506B">
        <w:t xml:space="preserve">and the space and labour required to load and unload a ship </w:t>
      </w:r>
      <w:r w:rsidRPr="0073506B">
        <w:rPr>
          <w:w w:val="95"/>
        </w:rPr>
        <w:t>were drastically</w:t>
      </w:r>
      <w:r w:rsidRPr="0073506B">
        <w:rPr>
          <w:spacing w:val="-17"/>
          <w:w w:val="95"/>
        </w:rPr>
        <w:t xml:space="preserve"> </w:t>
      </w:r>
      <w:r w:rsidRPr="0073506B">
        <w:rPr>
          <w:w w:val="95"/>
        </w:rPr>
        <w:t>reduced.</w:t>
      </w:r>
    </w:p>
    <w:p w14:paraId="45BDFB68" w14:textId="77777777" w:rsidR="0046215C" w:rsidRDefault="0046215C" w:rsidP="0046215C"/>
    <w:p w14:paraId="24629568" w14:textId="77777777" w:rsidR="0046215C" w:rsidRPr="0073506B" w:rsidRDefault="0046215C" w:rsidP="0046215C">
      <w:r w:rsidRPr="0073506B">
        <w:t>There is also potential for a disruptive landside transport technology</w:t>
      </w:r>
      <w:r w:rsidRPr="0073506B">
        <w:rPr>
          <w:spacing w:val="-17"/>
        </w:rPr>
        <w:t xml:space="preserve"> </w:t>
      </w:r>
      <w:r w:rsidRPr="0073506B">
        <w:t>to</w:t>
      </w:r>
      <w:r w:rsidRPr="0073506B">
        <w:rPr>
          <w:spacing w:val="-17"/>
        </w:rPr>
        <w:t xml:space="preserve"> </w:t>
      </w:r>
      <w:r w:rsidRPr="0073506B">
        <w:t>fundamentally</w:t>
      </w:r>
      <w:r w:rsidRPr="0073506B">
        <w:rPr>
          <w:spacing w:val="-17"/>
        </w:rPr>
        <w:t xml:space="preserve"> </w:t>
      </w:r>
      <w:r w:rsidRPr="0073506B">
        <w:t>change</w:t>
      </w:r>
      <w:r w:rsidRPr="0073506B">
        <w:rPr>
          <w:spacing w:val="-17"/>
        </w:rPr>
        <w:t xml:space="preserve"> </w:t>
      </w:r>
      <w:r w:rsidRPr="0073506B">
        <w:t>the</w:t>
      </w:r>
      <w:r w:rsidRPr="0073506B">
        <w:rPr>
          <w:spacing w:val="-17"/>
        </w:rPr>
        <w:t xml:space="preserve"> </w:t>
      </w:r>
      <w:r w:rsidRPr="0073506B">
        <w:t>economics</w:t>
      </w:r>
      <w:r w:rsidRPr="0073506B">
        <w:rPr>
          <w:spacing w:val="-17"/>
        </w:rPr>
        <w:t xml:space="preserve"> </w:t>
      </w:r>
      <w:r w:rsidRPr="0073506B">
        <w:t>of</w:t>
      </w:r>
      <w:r w:rsidRPr="0073506B">
        <w:rPr>
          <w:spacing w:val="-17"/>
        </w:rPr>
        <w:t xml:space="preserve"> </w:t>
      </w:r>
      <w:r w:rsidRPr="0073506B">
        <w:t>long distance</w:t>
      </w:r>
      <w:r w:rsidRPr="0073506B">
        <w:rPr>
          <w:spacing w:val="-19"/>
        </w:rPr>
        <w:t xml:space="preserve"> </w:t>
      </w:r>
      <w:r w:rsidRPr="0073506B">
        <w:t>freight</w:t>
      </w:r>
      <w:r w:rsidRPr="0073506B">
        <w:rPr>
          <w:spacing w:val="-19"/>
        </w:rPr>
        <w:t xml:space="preserve"> </w:t>
      </w:r>
      <w:r w:rsidRPr="0073506B">
        <w:t>transport</w:t>
      </w:r>
      <w:r w:rsidRPr="0073506B">
        <w:rPr>
          <w:spacing w:val="-19"/>
        </w:rPr>
        <w:t xml:space="preserve"> </w:t>
      </w:r>
      <w:r w:rsidRPr="0073506B">
        <w:t>in</w:t>
      </w:r>
      <w:r w:rsidRPr="0073506B">
        <w:rPr>
          <w:spacing w:val="-19"/>
        </w:rPr>
        <w:t xml:space="preserve"> </w:t>
      </w:r>
      <w:r w:rsidRPr="0073506B">
        <w:t>Australia.</w:t>
      </w:r>
      <w:r w:rsidRPr="0073506B">
        <w:rPr>
          <w:spacing w:val="-19"/>
        </w:rPr>
        <w:t xml:space="preserve"> </w:t>
      </w:r>
      <w:r w:rsidRPr="0073506B">
        <w:t>If</w:t>
      </w:r>
      <w:r w:rsidRPr="0073506B">
        <w:rPr>
          <w:spacing w:val="-19"/>
        </w:rPr>
        <w:t xml:space="preserve"> </w:t>
      </w:r>
      <w:r w:rsidRPr="0073506B">
        <w:t>technology</w:t>
      </w:r>
      <w:r w:rsidRPr="0073506B">
        <w:rPr>
          <w:spacing w:val="-19"/>
        </w:rPr>
        <w:t xml:space="preserve"> </w:t>
      </w:r>
      <w:r w:rsidRPr="0073506B">
        <w:t>such</w:t>
      </w:r>
      <w:r w:rsidRPr="0073506B">
        <w:rPr>
          <w:spacing w:val="-19"/>
        </w:rPr>
        <w:t xml:space="preserve"> </w:t>
      </w:r>
      <w:r w:rsidRPr="0073506B">
        <w:t>as high speed rail or hyperloop was proven to be technically and</w:t>
      </w:r>
      <w:r w:rsidRPr="0073506B">
        <w:rPr>
          <w:spacing w:val="-21"/>
        </w:rPr>
        <w:t xml:space="preserve"> </w:t>
      </w:r>
      <w:r w:rsidRPr="0073506B">
        <w:t>commercially</w:t>
      </w:r>
      <w:r w:rsidRPr="0073506B">
        <w:rPr>
          <w:spacing w:val="-21"/>
        </w:rPr>
        <w:t xml:space="preserve"> </w:t>
      </w:r>
      <w:r w:rsidRPr="0073506B">
        <w:t>feasible</w:t>
      </w:r>
      <w:r w:rsidRPr="0073506B">
        <w:rPr>
          <w:spacing w:val="-21"/>
        </w:rPr>
        <w:t xml:space="preserve"> </w:t>
      </w:r>
      <w:r w:rsidRPr="0073506B">
        <w:t>in</w:t>
      </w:r>
      <w:r w:rsidRPr="0073506B">
        <w:rPr>
          <w:spacing w:val="-21"/>
        </w:rPr>
        <w:t xml:space="preserve"> </w:t>
      </w:r>
      <w:r w:rsidRPr="0073506B">
        <w:t>Australia,</w:t>
      </w:r>
      <w:r w:rsidRPr="0073506B">
        <w:rPr>
          <w:spacing w:val="-21"/>
        </w:rPr>
        <w:t xml:space="preserve"> </w:t>
      </w:r>
      <w:r w:rsidRPr="0073506B">
        <w:t>it</w:t>
      </w:r>
      <w:r w:rsidRPr="0073506B">
        <w:rPr>
          <w:spacing w:val="-21"/>
        </w:rPr>
        <w:t xml:space="preserve"> </w:t>
      </w:r>
      <w:r w:rsidRPr="0073506B">
        <w:t>could</w:t>
      </w:r>
      <w:r w:rsidRPr="0073506B">
        <w:rPr>
          <w:spacing w:val="-21"/>
        </w:rPr>
        <w:t xml:space="preserve"> </w:t>
      </w:r>
      <w:r w:rsidRPr="0073506B">
        <w:t>significantly affect</w:t>
      </w:r>
      <w:r w:rsidRPr="0073506B">
        <w:rPr>
          <w:spacing w:val="-19"/>
        </w:rPr>
        <w:t xml:space="preserve"> </w:t>
      </w:r>
      <w:r w:rsidRPr="0073506B">
        <w:t>the</w:t>
      </w:r>
      <w:r w:rsidRPr="0073506B">
        <w:rPr>
          <w:spacing w:val="-19"/>
        </w:rPr>
        <w:t xml:space="preserve"> </w:t>
      </w:r>
      <w:r w:rsidRPr="0073506B">
        <w:t>structure</w:t>
      </w:r>
      <w:r w:rsidRPr="0073506B">
        <w:rPr>
          <w:spacing w:val="-19"/>
        </w:rPr>
        <w:t xml:space="preserve"> </w:t>
      </w:r>
      <w:r w:rsidRPr="0073506B">
        <w:t>of</w:t>
      </w:r>
      <w:r w:rsidRPr="0073506B">
        <w:rPr>
          <w:spacing w:val="-19"/>
        </w:rPr>
        <w:t xml:space="preserve"> </w:t>
      </w:r>
      <w:r w:rsidRPr="0073506B">
        <w:t>the</w:t>
      </w:r>
      <w:r w:rsidRPr="0073506B">
        <w:rPr>
          <w:spacing w:val="-19"/>
        </w:rPr>
        <w:t xml:space="preserve"> </w:t>
      </w:r>
      <w:r w:rsidRPr="0073506B">
        <w:t>freight</w:t>
      </w:r>
      <w:r w:rsidRPr="0073506B">
        <w:rPr>
          <w:spacing w:val="-19"/>
        </w:rPr>
        <w:t xml:space="preserve"> </w:t>
      </w:r>
      <w:r w:rsidRPr="0073506B">
        <w:t>industry.</w:t>
      </w:r>
    </w:p>
    <w:p w14:paraId="750A7B56" w14:textId="77777777" w:rsidR="0046215C" w:rsidRDefault="0046215C" w:rsidP="0046215C"/>
    <w:p w14:paraId="2E2A9A2A" w14:textId="77777777" w:rsidR="0046215C" w:rsidRPr="0073506B" w:rsidRDefault="0046215C" w:rsidP="0046215C">
      <w:r w:rsidRPr="0073506B">
        <w:t>We have tried to consider the uncertainty inherent in long-</w:t>
      </w:r>
      <w:r w:rsidRPr="0073506B">
        <w:rPr>
          <w:spacing w:val="-17"/>
        </w:rPr>
        <w:t xml:space="preserve"> </w:t>
      </w:r>
      <w:r w:rsidRPr="0073506B">
        <w:t>term</w:t>
      </w:r>
      <w:r w:rsidRPr="0073506B">
        <w:rPr>
          <w:spacing w:val="-17"/>
        </w:rPr>
        <w:t xml:space="preserve"> </w:t>
      </w:r>
      <w:r w:rsidRPr="0073506B">
        <w:t>planning</w:t>
      </w:r>
      <w:r w:rsidRPr="0073506B">
        <w:rPr>
          <w:spacing w:val="-17"/>
        </w:rPr>
        <w:t xml:space="preserve"> </w:t>
      </w:r>
      <w:r w:rsidRPr="0073506B">
        <w:t>in</w:t>
      </w:r>
      <w:r w:rsidRPr="0073506B">
        <w:rPr>
          <w:spacing w:val="-17"/>
        </w:rPr>
        <w:t xml:space="preserve"> </w:t>
      </w:r>
      <w:r w:rsidRPr="0073506B">
        <w:t>calculating</w:t>
      </w:r>
      <w:r w:rsidRPr="0073506B">
        <w:rPr>
          <w:spacing w:val="-17"/>
        </w:rPr>
        <w:t xml:space="preserve"> </w:t>
      </w:r>
      <w:r w:rsidRPr="0073506B">
        <w:t>our</w:t>
      </w:r>
      <w:r w:rsidRPr="0073506B">
        <w:rPr>
          <w:spacing w:val="-17"/>
        </w:rPr>
        <w:t xml:space="preserve"> </w:t>
      </w:r>
      <w:r w:rsidRPr="0073506B">
        <w:t>demand</w:t>
      </w:r>
      <w:r w:rsidRPr="0073506B">
        <w:rPr>
          <w:spacing w:val="-17"/>
        </w:rPr>
        <w:t xml:space="preserve"> </w:t>
      </w:r>
      <w:r w:rsidRPr="0073506B">
        <w:t>forecasts. It is difficult to foresee the timing and specific nature of disruptive</w:t>
      </w:r>
      <w:r w:rsidRPr="0073506B">
        <w:rPr>
          <w:spacing w:val="-15"/>
        </w:rPr>
        <w:t xml:space="preserve"> </w:t>
      </w:r>
      <w:r w:rsidRPr="0073506B">
        <w:t>change,</w:t>
      </w:r>
      <w:r w:rsidRPr="0073506B">
        <w:rPr>
          <w:spacing w:val="-15"/>
        </w:rPr>
        <w:t xml:space="preserve"> </w:t>
      </w:r>
      <w:r w:rsidRPr="0073506B">
        <w:t>so</w:t>
      </w:r>
      <w:r w:rsidRPr="0073506B">
        <w:rPr>
          <w:spacing w:val="-15"/>
        </w:rPr>
        <w:t xml:space="preserve"> </w:t>
      </w:r>
      <w:r w:rsidRPr="0073506B">
        <w:t>when</w:t>
      </w:r>
      <w:r w:rsidRPr="0073506B">
        <w:rPr>
          <w:spacing w:val="-15"/>
        </w:rPr>
        <w:t xml:space="preserve"> </w:t>
      </w:r>
      <w:r w:rsidRPr="0073506B">
        <w:t>planning</w:t>
      </w:r>
      <w:r w:rsidRPr="0073506B">
        <w:rPr>
          <w:spacing w:val="-15"/>
        </w:rPr>
        <w:t xml:space="preserve"> </w:t>
      </w:r>
      <w:r w:rsidRPr="0073506B">
        <w:t>port</w:t>
      </w:r>
      <w:r w:rsidRPr="0073506B">
        <w:rPr>
          <w:spacing w:val="-15"/>
        </w:rPr>
        <w:t xml:space="preserve"> </w:t>
      </w:r>
      <w:r w:rsidRPr="0073506B">
        <w:t>capacity</w:t>
      </w:r>
      <w:r w:rsidRPr="0073506B">
        <w:rPr>
          <w:spacing w:val="-15"/>
        </w:rPr>
        <w:t xml:space="preserve"> </w:t>
      </w:r>
      <w:r w:rsidRPr="0073506B">
        <w:t>far</w:t>
      </w:r>
      <w:r w:rsidRPr="0073506B">
        <w:rPr>
          <w:spacing w:val="-15"/>
        </w:rPr>
        <w:t xml:space="preserve"> </w:t>
      </w:r>
      <w:r w:rsidRPr="0073506B">
        <w:t>in</w:t>
      </w:r>
      <w:r>
        <w:t xml:space="preserve"> </w:t>
      </w:r>
      <w:r w:rsidRPr="0073506B">
        <w:t>advance,</w:t>
      </w:r>
      <w:r w:rsidRPr="0073506B">
        <w:rPr>
          <w:spacing w:val="-23"/>
        </w:rPr>
        <w:t xml:space="preserve"> </w:t>
      </w:r>
      <w:r w:rsidRPr="0073506B">
        <w:t>government</w:t>
      </w:r>
      <w:r w:rsidRPr="0073506B">
        <w:rPr>
          <w:spacing w:val="-23"/>
        </w:rPr>
        <w:t xml:space="preserve"> </w:t>
      </w:r>
      <w:r w:rsidRPr="0073506B">
        <w:t>needs</w:t>
      </w:r>
      <w:r w:rsidRPr="0073506B">
        <w:rPr>
          <w:spacing w:val="-23"/>
        </w:rPr>
        <w:t xml:space="preserve"> </w:t>
      </w:r>
      <w:r w:rsidRPr="0073506B">
        <w:t>to</w:t>
      </w:r>
      <w:r w:rsidRPr="0073506B">
        <w:rPr>
          <w:spacing w:val="-23"/>
        </w:rPr>
        <w:t xml:space="preserve"> </w:t>
      </w:r>
      <w:r w:rsidRPr="0073506B">
        <w:t>regularly</w:t>
      </w:r>
      <w:r w:rsidRPr="0073506B">
        <w:rPr>
          <w:spacing w:val="-23"/>
        </w:rPr>
        <w:t xml:space="preserve"> </w:t>
      </w:r>
      <w:r w:rsidRPr="0073506B">
        <w:t>review</w:t>
      </w:r>
      <w:r w:rsidRPr="0073506B">
        <w:rPr>
          <w:spacing w:val="-23"/>
        </w:rPr>
        <w:t xml:space="preserve"> </w:t>
      </w:r>
      <w:r w:rsidRPr="0073506B">
        <w:t>some</w:t>
      </w:r>
      <w:r w:rsidRPr="0073506B">
        <w:rPr>
          <w:spacing w:val="-23"/>
        </w:rPr>
        <w:t xml:space="preserve"> </w:t>
      </w:r>
      <w:r w:rsidRPr="0073506B">
        <w:t>key indicators to track the likely point at which it is best to invest</w:t>
      </w:r>
      <w:r w:rsidRPr="0073506B">
        <w:rPr>
          <w:spacing w:val="-17"/>
        </w:rPr>
        <w:t xml:space="preserve"> </w:t>
      </w:r>
      <w:r w:rsidRPr="0073506B">
        <w:t>in</w:t>
      </w:r>
      <w:r w:rsidRPr="0073506B">
        <w:rPr>
          <w:spacing w:val="-17"/>
        </w:rPr>
        <w:t xml:space="preserve"> </w:t>
      </w:r>
      <w:r w:rsidRPr="0073506B">
        <w:t>new</w:t>
      </w:r>
      <w:r w:rsidRPr="0073506B">
        <w:rPr>
          <w:spacing w:val="-17"/>
        </w:rPr>
        <w:t xml:space="preserve"> </w:t>
      </w:r>
      <w:r w:rsidRPr="0073506B">
        <w:t>port</w:t>
      </w:r>
      <w:r w:rsidRPr="0073506B">
        <w:rPr>
          <w:spacing w:val="-17"/>
        </w:rPr>
        <w:t xml:space="preserve"> </w:t>
      </w:r>
      <w:r w:rsidRPr="0073506B">
        <w:t>capacity.</w:t>
      </w:r>
    </w:p>
    <w:p w14:paraId="336903EB" w14:textId="77777777" w:rsidR="0046215C" w:rsidRPr="0073506B" w:rsidRDefault="0046215C" w:rsidP="0046215C">
      <w:pPr>
        <w:rPr>
          <w:sz w:val="23"/>
        </w:rPr>
      </w:pPr>
    </w:p>
    <w:p w14:paraId="5EC80CDC" w14:textId="77777777" w:rsidR="0046215C" w:rsidRPr="0073506B" w:rsidRDefault="0046215C" w:rsidP="0046215C">
      <w:r w:rsidRPr="0073506B">
        <w:rPr>
          <w:w w:val="115"/>
        </w:rPr>
        <w:t xml:space="preserve">Asset </w:t>
      </w:r>
      <w:r w:rsidRPr="0073506B">
        <w:rPr>
          <w:spacing w:val="-3"/>
          <w:w w:val="115"/>
        </w:rPr>
        <w:t xml:space="preserve">complexity </w:t>
      </w:r>
      <w:r w:rsidRPr="0073506B">
        <w:rPr>
          <w:w w:val="115"/>
        </w:rPr>
        <w:t xml:space="preserve">– ports are complex </w:t>
      </w:r>
      <w:r w:rsidRPr="0073506B">
        <w:rPr>
          <w:spacing w:val="-5"/>
          <w:w w:val="115"/>
        </w:rPr>
        <w:t xml:space="preserve">to </w:t>
      </w:r>
      <w:r w:rsidRPr="0073506B">
        <w:rPr>
          <w:spacing w:val="-4"/>
          <w:w w:val="115"/>
        </w:rPr>
        <w:t xml:space="preserve">approve </w:t>
      </w:r>
      <w:r w:rsidRPr="0073506B">
        <w:rPr>
          <w:w w:val="115"/>
        </w:rPr>
        <w:t xml:space="preserve">and build because </w:t>
      </w:r>
      <w:r w:rsidRPr="0073506B">
        <w:rPr>
          <w:spacing w:val="-3"/>
          <w:w w:val="115"/>
        </w:rPr>
        <w:t xml:space="preserve">they </w:t>
      </w:r>
      <w:r w:rsidRPr="0073506B">
        <w:rPr>
          <w:w w:val="115"/>
        </w:rPr>
        <w:t>combine different infrastructure, including</w:t>
      </w:r>
      <w:r w:rsidRPr="0073506B">
        <w:rPr>
          <w:spacing w:val="-41"/>
          <w:w w:val="115"/>
        </w:rPr>
        <w:t xml:space="preserve"> </w:t>
      </w:r>
      <w:r w:rsidRPr="0073506B">
        <w:rPr>
          <w:w w:val="115"/>
        </w:rPr>
        <w:t>roads,</w:t>
      </w:r>
      <w:r w:rsidRPr="0073506B">
        <w:rPr>
          <w:spacing w:val="-41"/>
          <w:w w:val="115"/>
        </w:rPr>
        <w:t xml:space="preserve"> </w:t>
      </w:r>
      <w:r w:rsidRPr="0073506B">
        <w:rPr>
          <w:w w:val="115"/>
        </w:rPr>
        <w:t>rail,</w:t>
      </w:r>
      <w:r w:rsidRPr="0073506B">
        <w:rPr>
          <w:spacing w:val="-41"/>
          <w:w w:val="115"/>
        </w:rPr>
        <w:t xml:space="preserve"> </w:t>
      </w:r>
      <w:r w:rsidRPr="0073506B">
        <w:rPr>
          <w:w w:val="115"/>
        </w:rPr>
        <w:t>buildings,</w:t>
      </w:r>
      <w:r w:rsidRPr="0073506B">
        <w:rPr>
          <w:spacing w:val="-41"/>
          <w:w w:val="115"/>
        </w:rPr>
        <w:t xml:space="preserve"> </w:t>
      </w:r>
      <w:r w:rsidRPr="0073506B">
        <w:rPr>
          <w:w w:val="115"/>
        </w:rPr>
        <w:t xml:space="preserve">bridges, </w:t>
      </w:r>
      <w:r w:rsidRPr="0073506B">
        <w:rPr>
          <w:w w:val="110"/>
        </w:rPr>
        <w:t>quays, cranes and shipping</w:t>
      </w:r>
      <w:r w:rsidRPr="0073506B">
        <w:rPr>
          <w:spacing w:val="-46"/>
          <w:w w:val="110"/>
        </w:rPr>
        <w:t xml:space="preserve"> </w:t>
      </w:r>
      <w:r w:rsidRPr="0073506B">
        <w:rPr>
          <w:w w:val="110"/>
        </w:rPr>
        <w:t>channels.</w:t>
      </w:r>
    </w:p>
    <w:p w14:paraId="3BA2407E" w14:textId="77777777" w:rsidR="0046215C" w:rsidRDefault="0046215C" w:rsidP="0046215C"/>
    <w:p w14:paraId="5A91032E" w14:textId="77777777" w:rsidR="0046215C" w:rsidRPr="0073506B" w:rsidRDefault="0046215C" w:rsidP="0046215C">
      <w:r w:rsidRPr="0073506B">
        <w:t>Ports</w:t>
      </w:r>
      <w:r w:rsidRPr="0073506B">
        <w:rPr>
          <w:spacing w:val="-27"/>
        </w:rPr>
        <w:t xml:space="preserve"> </w:t>
      </w:r>
      <w:r w:rsidRPr="0073506B">
        <w:t>are</w:t>
      </w:r>
      <w:r w:rsidRPr="0073506B">
        <w:rPr>
          <w:spacing w:val="-27"/>
        </w:rPr>
        <w:t xml:space="preserve"> </w:t>
      </w:r>
      <w:r w:rsidRPr="0073506B">
        <w:t>built</w:t>
      </w:r>
      <w:r w:rsidRPr="0073506B">
        <w:rPr>
          <w:spacing w:val="-27"/>
        </w:rPr>
        <w:t xml:space="preserve"> </w:t>
      </w:r>
      <w:r w:rsidRPr="0073506B">
        <w:t>in</w:t>
      </w:r>
      <w:r w:rsidRPr="0073506B">
        <w:rPr>
          <w:spacing w:val="-27"/>
        </w:rPr>
        <w:t xml:space="preserve"> </w:t>
      </w:r>
      <w:r w:rsidRPr="0073506B">
        <w:t>a</w:t>
      </w:r>
      <w:r w:rsidRPr="0073506B">
        <w:rPr>
          <w:spacing w:val="-27"/>
        </w:rPr>
        <w:t xml:space="preserve"> </w:t>
      </w:r>
      <w:r w:rsidRPr="0073506B">
        <w:t>sensitive</w:t>
      </w:r>
      <w:r w:rsidRPr="0073506B">
        <w:rPr>
          <w:spacing w:val="-27"/>
        </w:rPr>
        <w:t xml:space="preserve"> </w:t>
      </w:r>
      <w:r w:rsidRPr="0073506B">
        <w:t>environmental</w:t>
      </w:r>
      <w:r w:rsidRPr="0073506B">
        <w:rPr>
          <w:spacing w:val="-27"/>
        </w:rPr>
        <w:t xml:space="preserve"> </w:t>
      </w:r>
      <w:r w:rsidRPr="0073506B">
        <w:t>interface</w:t>
      </w:r>
      <w:r w:rsidRPr="0073506B">
        <w:rPr>
          <w:spacing w:val="-27"/>
        </w:rPr>
        <w:t xml:space="preserve"> </w:t>
      </w:r>
      <w:r w:rsidRPr="0073506B">
        <w:t>(land, intertidal and marine). The combination of these factors increases</w:t>
      </w:r>
      <w:r w:rsidRPr="0073506B">
        <w:rPr>
          <w:spacing w:val="-17"/>
        </w:rPr>
        <w:t xml:space="preserve"> </w:t>
      </w:r>
      <w:r w:rsidRPr="0073506B">
        <w:t>the</w:t>
      </w:r>
      <w:r w:rsidRPr="0073506B">
        <w:rPr>
          <w:spacing w:val="-17"/>
        </w:rPr>
        <w:t xml:space="preserve"> </w:t>
      </w:r>
      <w:r w:rsidRPr="0073506B">
        <w:t>complexity</w:t>
      </w:r>
      <w:r w:rsidRPr="0073506B">
        <w:rPr>
          <w:spacing w:val="-17"/>
        </w:rPr>
        <w:t xml:space="preserve"> </w:t>
      </w:r>
      <w:r w:rsidRPr="0073506B">
        <w:t>of</w:t>
      </w:r>
      <w:r w:rsidRPr="0073506B">
        <w:rPr>
          <w:spacing w:val="-17"/>
        </w:rPr>
        <w:t xml:space="preserve"> </w:t>
      </w:r>
      <w:r w:rsidRPr="0073506B">
        <w:t>planning</w:t>
      </w:r>
      <w:r w:rsidRPr="0073506B">
        <w:rPr>
          <w:spacing w:val="-17"/>
        </w:rPr>
        <w:t xml:space="preserve"> </w:t>
      </w:r>
      <w:r w:rsidRPr="0073506B">
        <w:t>and</w:t>
      </w:r>
      <w:r w:rsidRPr="0073506B">
        <w:rPr>
          <w:spacing w:val="-17"/>
        </w:rPr>
        <w:t xml:space="preserve"> </w:t>
      </w:r>
      <w:r w:rsidRPr="0073506B">
        <w:t>building</w:t>
      </w:r>
      <w:r w:rsidRPr="0073506B">
        <w:rPr>
          <w:spacing w:val="-17"/>
        </w:rPr>
        <w:t xml:space="preserve"> </w:t>
      </w:r>
      <w:r w:rsidRPr="0073506B">
        <w:t>a</w:t>
      </w:r>
      <w:r w:rsidRPr="0073506B">
        <w:rPr>
          <w:spacing w:val="-17"/>
        </w:rPr>
        <w:t xml:space="preserve"> </w:t>
      </w:r>
      <w:r w:rsidRPr="0073506B">
        <w:t>port.</w:t>
      </w:r>
      <w:r>
        <w:t xml:space="preserve"> </w:t>
      </w:r>
      <w:r w:rsidRPr="0073506B">
        <w:t>The</w:t>
      </w:r>
      <w:r w:rsidRPr="0073506B">
        <w:rPr>
          <w:spacing w:val="-12"/>
        </w:rPr>
        <w:t xml:space="preserve"> </w:t>
      </w:r>
      <w:r w:rsidRPr="0073506B">
        <w:t>task</w:t>
      </w:r>
      <w:r w:rsidRPr="0073506B">
        <w:rPr>
          <w:spacing w:val="-12"/>
        </w:rPr>
        <w:t xml:space="preserve"> </w:t>
      </w:r>
      <w:r w:rsidRPr="0073506B">
        <w:t>of</w:t>
      </w:r>
      <w:r w:rsidRPr="0073506B">
        <w:rPr>
          <w:spacing w:val="-12"/>
        </w:rPr>
        <w:t xml:space="preserve"> </w:t>
      </w:r>
      <w:r w:rsidRPr="0073506B">
        <w:t>planning,</w:t>
      </w:r>
      <w:r w:rsidRPr="0073506B">
        <w:rPr>
          <w:spacing w:val="-12"/>
        </w:rPr>
        <w:t xml:space="preserve"> </w:t>
      </w:r>
      <w:r w:rsidRPr="0073506B">
        <w:t>approving</w:t>
      </w:r>
      <w:r w:rsidRPr="0073506B">
        <w:rPr>
          <w:spacing w:val="-12"/>
        </w:rPr>
        <w:t xml:space="preserve"> </w:t>
      </w:r>
      <w:r w:rsidRPr="0073506B">
        <w:t>and</w:t>
      </w:r>
      <w:r w:rsidRPr="0073506B">
        <w:rPr>
          <w:spacing w:val="-12"/>
        </w:rPr>
        <w:t xml:space="preserve"> </w:t>
      </w:r>
      <w:r w:rsidRPr="0073506B">
        <w:t>building</w:t>
      </w:r>
      <w:r w:rsidRPr="0073506B">
        <w:rPr>
          <w:spacing w:val="-12"/>
        </w:rPr>
        <w:t xml:space="preserve"> </w:t>
      </w:r>
      <w:r w:rsidRPr="0073506B">
        <w:t>a</w:t>
      </w:r>
      <w:r w:rsidRPr="0073506B">
        <w:rPr>
          <w:spacing w:val="-12"/>
        </w:rPr>
        <w:t xml:space="preserve"> </w:t>
      </w:r>
      <w:r w:rsidRPr="0073506B">
        <w:t>port</w:t>
      </w:r>
      <w:r w:rsidRPr="0073506B">
        <w:rPr>
          <w:spacing w:val="-12"/>
        </w:rPr>
        <w:t xml:space="preserve"> </w:t>
      </w:r>
      <w:r w:rsidRPr="0073506B">
        <w:t>in a</w:t>
      </w:r>
      <w:r w:rsidRPr="0073506B">
        <w:rPr>
          <w:spacing w:val="-9"/>
        </w:rPr>
        <w:t xml:space="preserve"> </w:t>
      </w:r>
      <w:r w:rsidRPr="0073506B">
        <w:t>new</w:t>
      </w:r>
      <w:r w:rsidRPr="0073506B">
        <w:rPr>
          <w:spacing w:val="-9"/>
        </w:rPr>
        <w:t xml:space="preserve"> </w:t>
      </w:r>
      <w:r w:rsidRPr="0073506B">
        <w:t>location</w:t>
      </w:r>
      <w:r w:rsidRPr="0073506B">
        <w:rPr>
          <w:spacing w:val="-9"/>
        </w:rPr>
        <w:t xml:space="preserve"> </w:t>
      </w:r>
      <w:r w:rsidRPr="0073506B">
        <w:t>could</w:t>
      </w:r>
      <w:r w:rsidRPr="0073506B">
        <w:rPr>
          <w:spacing w:val="-9"/>
        </w:rPr>
        <w:t xml:space="preserve"> </w:t>
      </w:r>
      <w:r w:rsidRPr="0073506B">
        <w:t>be</w:t>
      </w:r>
      <w:r w:rsidRPr="0073506B">
        <w:rPr>
          <w:spacing w:val="-9"/>
        </w:rPr>
        <w:t xml:space="preserve"> </w:t>
      </w:r>
      <w:r w:rsidRPr="0073506B">
        <w:t>compared</w:t>
      </w:r>
      <w:r w:rsidRPr="0073506B">
        <w:rPr>
          <w:spacing w:val="-9"/>
        </w:rPr>
        <w:t xml:space="preserve"> </w:t>
      </w:r>
      <w:r w:rsidRPr="0073506B">
        <w:t>with</w:t>
      </w:r>
      <w:r w:rsidRPr="0073506B">
        <w:rPr>
          <w:spacing w:val="-9"/>
        </w:rPr>
        <w:t xml:space="preserve"> </w:t>
      </w:r>
      <w:r w:rsidRPr="0073506B">
        <w:t>combining</w:t>
      </w:r>
      <w:r w:rsidRPr="0073506B">
        <w:rPr>
          <w:spacing w:val="-9"/>
        </w:rPr>
        <w:t xml:space="preserve"> </w:t>
      </w:r>
      <w:r w:rsidRPr="0073506B">
        <w:t>the approval</w:t>
      </w:r>
      <w:r w:rsidRPr="0073506B">
        <w:rPr>
          <w:spacing w:val="-20"/>
        </w:rPr>
        <w:t xml:space="preserve"> </w:t>
      </w:r>
      <w:r w:rsidRPr="0073506B">
        <w:t>and</w:t>
      </w:r>
      <w:r w:rsidRPr="0073506B">
        <w:rPr>
          <w:spacing w:val="-20"/>
        </w:rPr>
        <w:t xml:space="preserve"> </w:t>
      </w:r>
      <w:r w:rsidRPr="0073506B">
        <w:t>construction</w:t>
      </w:r>
      <w:r w:rsidRPr="0073506B">
        <w:rPr>
          <w:spacing w:val="-20"/>
        </w:rPr>
        <w:t xml:space="preserve"> </w:t>
      </w:r>
      <w:r w:rsidRPr="0073506B">
        <w:t>complexity,</w:t>
      </w:r>
      <w:r w:rsidRPr="0073506B">
        <w:rPr>
          <w:spacing w:val="-20"/>
        </w:rPr>
        <w:t xml:space="preserve"> </w:t>
      </w:r>
      <w:r w:rsidRPr="0073506B">
        <w:t>for</w:t>
      </w:r>
      <w:r w:rsidRPr="0073506B">
        <w:rPr>
          <w:spacing w:val="-20"/>
        </w:rPr>
        <w:t xml:space="preserve"> </w:t>
      </w:r>
      <w:r w:rsidRPr="0073506B">
        <w:t>example,</w:t>
      </w:r>
      <w:r w:rsidRPr="0073506B">
        <w:rPr>
          <w:spacing w:val="-20"/>
        </w:rPr>
        <w:t xml:space="preserve"> </w:t>
      </w:r>
      <w:r w:rsidRPr="0073506B">
        <w:t>of</w:t>
      </w:r>
      <w:r>
        <w:t xml:space="preserve"> </w:t>
      </w:r>
      <w:r w:rsidRPr="0073506B">
        <w:rPr>
          <w:w w:val="95"/>
        </w:rPr>
        <w:t xml:space="preserve">the Victorian Desalination Plant, Peninsula Link, Regional </w:t>
      </w:r>
      <w:r w:rsidRPr="0073506B">
        <w:t>Rail Link and channel deepening. Each of these types</w:t>
      </w:r>
      <w:r>
        <w:t xml:space="preserve"> </w:t>
      </w:r>
      <w:r w:rsidRPr="0073506B">
        <w:t>of individual developments had their own specific characteristics</w:t>
      </w:r>
      <w:r w:rsidRPr="0073506B">
        <w:rPr>
          <w:spacing w:val="-21"/>
        </w:rPr>
        <w:t xml:space="preserve"> </w:t>
      </w:r>
      <w:r w:rsidRPr="0073506B">
        <w:t>and</w:t>
      </w:r>
      <w:r w:rsidRPr="0073506B">
        <w:rPr>
          <w:spacing w:val="-21"/>
        </w:rPr>
        <w:t xml:space="preserve"> </w:t>
      </w:r>
      <w:r w:rsidRPr="0073506B">
        <w:t>challenges.</w:t>
      </w:r>
      <w:r w:rsidRPr="0073506B">
        <w:rPr>
          <w:spacing w:val="-21"/>
        </w:rPr>
        <w:t xml:space="preserve"> </w:t>
      </w:r>
      <w:r w:rsidRPr="0073506B">
        <w:t>Planning</w:t>
      </w:r>
      <w:r w:rsidRPr="0073506B">
        <w:rPr>
          <w:spacing w:val="-21"/>
        </w:rPr>
        <w:t xml:space="preserve"> </w:t>
      </w:r>
      <w:r w:rsidRPr="0073506B">
        <w:t>and</w:t>
      </w:r>
      <w:r w:rsidRPr="0073506B">
        <w:rPr>
          <w:spacing w:val="-21"/>
        </w:rPr>
        <w:t xml:space="preserve"> </w:t>
      </w:r>
      <w:r w:rsidRPr="0073506B">
        <w:t>constructing a</w:t>
      </w:r>
      <w:r w:rsidRPr="0073506B">
        <w:rPr>
          <w:spacing w:val="-8"/>
        </w:rPr>
        <w:t xml:space="preserve"> </w:t>
      </w:r>
      <w:r w:rsidRPr="0073506B">
        <w:t>port</w:t>
      </w:r>
      <w:r w:rsidRPr="0073506B">
        <w:rPr>
          <w:spacing w:val="-8"/>
        </w:rPr>
        <w:t xml:space="preserve"> </w:t>
      </w:r>
      <w:r w:rsidRPr="0073506B">
        <w:t>at</w:t>
      </w:r>
      <w:r w:rsidRPr="0073506B">
        <w:rPr>
          <w:spacing w:val="-8"/>
        </w:rPr>
        <w:t xml:space="preserve"> </w:t>
      </w:r>
      <w:r w:rsidRPr="0073506B">
        <w:t>Bay</w:t>
      </w:r>
      <w:r w:rsidRPr="0073506B">
        <w:rPr>
          <w:spacing w:val="-8"/>
        </w:rPr>
        <w:t xml:space="preserve"> </w:t>
      </w:r>
      <w:r w:rsidRPr="0073506B">
        <w:t>West</w:t>
      </w:r>
      <w:r w:rsidRPr="0073506B">
        <w:rPr>
          <w:spacing w:val="-8"/>
        </w:rPr>
        <w:t xml:space="preserve"> </w:t>
      </w:r>
      <w:r w:rsidRPr="0073506B">
        <w:t>could</w:t>
      </w:r>
      <w:r w:rsidRPr="0073506B">
        <w:rPr>
          <w:spacing w:val="-8"/>
        </w:rPr>
        <w:t xml:space="preserve"> </w:t>
      </w:r>
      <w:r w:rsidRPr="0073506B">
        <w:t>be</w:t>
      </w:r>
      <w:r w:rsidRPr="0073506B">
        <w:rPr>
          <w:spacing w:val="-8"/>
        </w:rPr>
        <w:t xml:space="preserve"> </w:t>
      </w:r>
      <w:r w:rsidRPr="0073506B">
        <w:t>compared</w:t>
      </w:r>
      <w:r w:rsidRPr="0073506B">
        <w:rPr>
          <w:spacing w:val="-8"/>
        </w:rPr>
        <w:t xml:space="preserve"> </w:t>
      </w:r>
      <w:r w:rsidRPr="0073506B">
        <w:t>to</w:t>
      </w:r>
      <w:r w:rsidRPr="0073506B">
        <w:rPr>
          <w:spacing w:val="-8"/>
        </w:rPr>
        <w:t xml:space="preserve"> </w:t>
      </w:r>
      <w:r w:rsidRPr="0073506B">
        <w:t>attempting</w:t>
      </w:r>
      <w:r w:rsidRPr="0073506B">
        <w:rPr>
          <w:spacing w:val="-8"/>
        </w:rPr>
        <w:t xml:space="preserve"> </w:t>
      </w:r>
      <w:r w:rsidRPr="0073506B">
        <w:t>all</w:t>
      </w:r>
      <w:r w:rsidRPr="0073506B">
        <w:rPr>
          <w:spacing w:val="-8"/>
        </w:rPr>
        <w:t xml:space="preserve"> </w:t>
      </w:r>
      <w:r w:rsidRPr="0073506B">
        <w:t>of these</w:t>
      </w:r>
      <w:r w:rsidRPr="0073506B">
        <w:rPr>
          <w:spacing w:val="-20"/>
        </w:rPr>
        <w:t xml:space="preserve"> </w:t>
      </w:r>
      <w:r w:rsidRPr="0073506B">
        <w:t>projects</w:t>
      </w:r>
      <w:r w:rsidRPr="0073506B">
        <w:rPr>
          <w:spacing w:val="-20"/>
        </w:rPr>
        <w:t xml:space="preserve"> </w:t>
      </w:r>
      <w:r w:rsidRPr="0073506B">
        <w:t>together,</w:t>
      </w:r>
      <w:r w:rsidRPr="0073506B">
        <w:rPr>
          <w:spacing w:val="-20"/>
        </w:rPr>
        <w:t xml:space="preserve"> </w:t>
      </w:r>
      <w:r w:rsidRPr="0073506B">
        <w:t>because</w:t>
      </w:r>
      <w:r w:rsidRPr="0073506B">
        <w:rPr>
          <w:spacing w:val="-20"/>
        </w:rPr>
        <w:t xml:space="preserve"> </w:t>
      </w:r>
      <w:r w:rsidRPr="0073506B">
        <w:t>it</w:t>
      </w:r>
      <w:r w:rsidRPr="0073506B">
        <w:rPr>
          <w:spacing w:val="-20"/>
        </w:rPr>
        <w:t xml:space="preserve"> </w:t>
      </w:r>
      <w:r w:rsidRPr="0073506B">
        <w:t>would</w:t>
      </w:r>
      <w:r w:rsidRPr="0073506B">
        <w:rPr>
          <w:spacing w:val="-20"/>
        </w:rPr>
        <w:t xml:space="preserve"> </w:t>
      </w:r>
      <w:r w:rsidRPr="0073506B">
        <w:t>involve</w:t>
      </w:r>
      <w:r w:rsidRPr="0073506B">
        <w:rPr>
          <w:spacing w:val="-20"/>
        </w:rPr>
        <w:t xml:space="preserve"> </w:t>
      </w:r>
      <w:r w:rsidRPr="0073506B">
        <w:t>road,</w:t>
      </w:r>
      <w:r w:rsidRPr="0073506B">
        <w:rPr>
          <w:spacing w:val="-20"/>
        </w:rPr>
        <w:t xml:space="preserve"> </w:t>
      </w:r>
      <w:r w:rsidRPr="0073506B">
        <w:t>rail, marine</w:t>
      </w:r>
      <w:r w:rsidRPr="0073506B">
        <w:rPr>
          <w:spacing w:val="-21"/>
        </w:rPr>
        <w:t xml:space="preserve"> </w:t>
      </w:r>
      <w:r w:rsidRPr="0073506B">
        <w:t>access</w:t>
      </w:r>
      <w:r w:rsidRPr="0073506B">
        <w:rPr>
          <w:spacing w:val="-21"/>
        </w:rPr>
        <w:t xml:space="preserve"> </w:t>
      </w:r>
      <w:r w:rsidRPr="0073506B">
        <w:t>and</w:t>
      </w:r>
      <w:r w:rsidRPr="0073506B">
        <w:rPr>
          <w:spacing w:val="-21"/>
        </w:rPr>
        <w:t xml:space="preserve"> </w:t>
      </w:r>
      <w:r w:rsidRPr="0073506B">
        <w:t>construction</w:t>
      </w:r>
      <w:r w:rsidRPr="0073506B">
        <w:rPr>
          <w:spacing w:val="-21"/>
        </w:rPr>
        <w:t xml:space="preserve"> </w:t>
      </w:r>
      <w:r w:rsidRPr="0073506B">
        <w:t>in</w:t>
      </w:r>
      <w:r w:rsidRPr="0073506B">
        <w:rPr>
          <w:spacing w:val="-21"/>
        </w:rPr>
        <w:t xml:space="preserve"> </w:t>
      </w:r>
      <w:r w:rsidRPr="0073506B">
        <w:t>a</w:t>
      </w:r>
      <w:r w:rsidRPr="0073506B">
        <w:rPr>
          <w:spacing w:val="-21"/>
        </w:rPr>
        <w:t xml:space="preserve"> </w:t>
      </w:r>
      <w:r w:rsidRPr="0073506B">
        <w:t>marine</w:t>
      </w:r>
      <w:r w:rsidRPr="0073506B">
        <w:rPr>
          <w:spacing w:val="-21"/>
        </w:rPr>
        <w:t xml:space="preserve"> </w:t>
      </w:r>
      <w:r w:rsidRPr="0073506B">
        <w:t>environment.</w:t>
      </w:r>
    </w:p>
    <w:p w14:paraId="0833DAA6" w14:textId="77777777" w:rsidR="0046215C" w:rsidRPr="0073506B" w:rsidRDefault="0046215C" w:rsidP="0046215C">
      <w:pPr>
        <w:spacing w:after="100" w:afterAutospacing="1" w:line="278" w:lineRule="auto"/>
        <w:sectPr w:rsidR="0046215C" w:rsidRPr="0073506B">
          <w:type w:val="continuous"/>
          <w:pgSz w:w="11910" w:h="16840"/>
          <w:pgMar w:top="1580" w:right="1280" w:bottom="280" w:left="460" w:header="720" w:footer="720" w:gutter="0"/>
          <w:cols w:num="2" w:space="720" w:equalWidth="0">
            <w:col w:w="4982" w:space="50"/>
            <w:col w:w="5138"/>
          </w:cols>
        </w:sectPr>
      </w:pPr>
    </w:p>
    <w:p w14:paraId="4857CB1A" w14:textId="77777777" w:rsidR="0046215C" w:rsidRPr="0073506B" w:rsidRDefault="0046215C" w:rsidP="0046215C">
      <w:pPr>
        <w:pStyle w:val="BodyText"/>
        <w:spacing w:after="100" w:afterAutospacing="1" w:line="60" w:lineRule="exact"/>
        <w:ind w:left="107"/>
        <w:rPr>
          <w:sz w:val="6"/>
        </w:rPr>
      </w:pPr>
      <w:r>
        <w:rPr>
          <w:noProof/>
          <w:sz w:val="6"/>
          <w:lang w:val="en-AU" w:eastAsia="en-AU"/>
        </w:rPr>
        <w:lastRenderedPageBreak/>
        <mc:AlternateContent>
          <mc:Choice Requires="wpg">
            <w:drawing>
              <wp:inline distT="0" distB="0" distL="0" distR="0" wp14:anchorId="6740E77A" wp14:editId="3FFD2DD4">
                <wp:extent cx="6140450" cy="38100"/>
                <wp:effectExtent l="0" t="0" r="1905" b="5080"/>
                <wp:docPr id="6285" name="Group 6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0450" cy="38100"/>
                          <a:chOff x="0" y="0"/>
                          <a:chExt cx="9670" cy="60"/>
                        </a:xfrm>
                      </wpg:grpSpPr>
                      <wps:wsp>
                        <wps:cNvPr id="6286" name="Line 6694"/>
                        <wps:cNvCnPr/>
                        <wps:spPr bwMode="auto">
                          <a:xfrm>
                            <a:off x="30" y="30"/>
                            <a:ext cx="9609"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6693" o:spid="_x0000_s1026" style="width:483.5pt;height:3pt;mso-position-horizontal-relative:char;mso-position-vertical-relative:line" coordsize="9670,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">
                <v:line id="Line 6694" o:spid="_x0000_s1027" style="position:absolute;visibility:visible;mso-wrap-style:square" from="30,30" to="9639,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Ok7sUAAADdAAAADwAAAGRycy9kb3ducmV2LnhtbESPwWrDMBBE74X+g9hCb42cHExwo4RS&#10;cOkhlzohkNtibWxTa2WsbSz366tCIMdhZt4wm110vbrSGDrPBpaLDBRx7W3HjYHjoXxZgwqCbLH3&#10;TAZmCrDbPj5ssLB+4i+6VtKoBOFQoIFWZCi0DnVLDsPCD8TJu/jRoSQ5NtqOOCW46/Uqy3LtsOO0&#10;0OJA7y3V39WPMxDj+aw/LuWhnGR5+t3vZ13JbMzzU3x7BSUU5R6+tT+tgXy1zuH/TXoCevs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Ok7sUAAADdAAAADwAAAAAAAAAA&#10;AAAAAAChAgAAZHJzL2Rvd25yZXYueG1sUEsFBgAAAAAEAAQA+QAAAJMDAAAAAA==&#10;" strokecolor="#f26122" strokeweight="3pt"/>
                <w10:anchorlock/>
              </v:group>
            </w:pict>
          </mc:Fallback>
        </mc:AlternateContent>
      </w:r>
    </w:p>
    <w:p w14:paraId="6B177225" w14:textId="77777777" w:rsidR="0046215C" w:rsidRPr="0073506B" w:rsidRDefault="0046215C" w:rsidP="0046215C">
      <w:r w:rsidRPr="0073506B">
        <w:rPr>
          <w:spacing w:val="-3"/>
          <w:w w:val="120"/>
        </w:rPr>
        <w:t>Location</w:t>
      </w:r>
      <w:r w:rsidRPr="0073506B">
        <w:rPr>
          <w:spacing w:val="-34"/>
          <w:w w:val="120"/>
        </w:rPr>
        <w:t xml:space="preserve"> </w:t>
      </w:r>
      <w:r w:rsidRPr="0073506B">
        <w:rPr>
          <w:spacing w:val="-3"/>
          <w:w w:val="120"/>
        </w:rPr>
        <w:t>complexity</w:t>
      </w:r>
      <w:r w:rsidRPr="0073506B">
        <w:rPr>
          <w:spacing w:val="-34"/>
          <w:w w:val="120"/>
        </w:rPr>
        <w:t xml:space="preserve"> </w:t>
      </w:r>
      <w:r w:rsidRPr="0073506B">
        <w:rPr>
          <w:w w:val="120"/>
        </w:rPr>
        <w:t>–</w:t>
      </w:r>
      <w:r w:rsidRPr="0073506B">
        <w:rPr>
          <w:spacing w:val="-34"/>
          <w:w w:val="120"/>
        </w:rPr>
        <w:t xml:space="preserve"> </w:t>
      </w:r>
      <w:r w:rsidRPr="0073506B">
        <w:rPr>
          <w:w w:val="120"/>
        </w:rPr>
        <w:t>port</w:t>
      </w:r>
      <w:r w:rsidRPr="0073506B">
        <w:rPr>
          <w:spacing w:val="-34"/>
          <w:w w:val="120"/>
        </w:rPr>
        <w:t xml:space="preserve"> </w:t>
      </w:r>
      <w:r w:rsidRPr="0073506B">
        <w:rPr>
          <w:w w:val="120"/>
        </w:rPr>
        <w:t xml:space="preserve">location </w:t>
      </w:r>
      <w:r w:rsidRPr="0073506B">
        <w:rPr>
          <w:w w:val="115"/>
        </w:rPr>
        <w:t>influences</w:t>
      </w:r>
      <w:r w:rsidRPr="0073506B">
        <w:rPr>
          <w:spacing w:val="-29"/>
          <w:w w:val="115"/>
        </w:rPr>
        <w:t xml:space="preserve"> </w:t>
      </w:r>
      <w:r w:rsidRPr="0073506B">
        <w:rPr>
          <w:w w:val="115"/>
        </w:rPr>
        <w:t>the</w:t>
      </w:r>
      <w:r w:rsidRPr="0073506B">
        <w:rPr>
          <w:spacing w:val="-29"/>
          <w:w w:val="115"/>
        </w:rPr>
        <w:t xml:space="preserve"> </w:t>
      </w:r>
      <w:r w:rsidRPr="0073506B">
        <w:rPr>
          <w:w w:val="115"/>
        </w:rPr>
        <w:t>import</w:t>
      </w:r>
      <w:r w:rsidRPr="0073506B">
        <w:rPr>
          <w:spacing w:val="-29"/>
          <w:w w:val="115"/>
        </w:rPr>
        <w:t xml:space="preserve"> </w:t>
      </w:r>
      <w:r w:rsidRPr="0073506B">
        <w:rPr>
          <w:w w:val="115"/>
        </w:rPr>
        <w:t>supply</w:t>
      </w:r>
      <w:r w:rsidRPr="0073506B">
        <w:rPr>
          <w:spacing w:val="-29"/>
          <w:w w:val="115"/>
        </w:rPr>
        <w:t xml:space="preserve"> </w:t>
      </w:r>
      <w:r w:rsidRPr="0073506B">
        <w:rPr>
          <w:w w:val="115"/>
        </w:rPr>
        <w:t xml:space="preserve">chains, </w:t>
      </w:r>
      <w:r w:rsidRPr="0073506B">
        <w:rPr>
          <w:w w:val="120"/>
        </w:rPr>
        <w:t>and</w:t>
      </w:r>
      <w:r w:rsidRPr="0073506B">
        <w:rPr>
          <w:spacing w:val="-37"/>
          <w:w w:val="120"/>
        </w:rPr>
        <w:t xml:space="preserve"> </w:t>
      </w:r>
      <w:r w:rsidRPr="0073506B">
        <w:rPr>
          <w:w w:val="120"/>
        </w:rPr>
        <w:t>the</w:t>
      </w:r>
      <w:r w:rsidRPr="0073506B">
        <w:rPr>
          <w:spacing w:val="-37"/>
          <w:w w:val="120"/>
        </w:rPr>
        <w:t xml:space="preserve"> </w:t>
      </w:r>
      <w:r w:rsidRPr="0073506B">
        <w:rPr>
          <w:w w:val="120"/>
        </w:rPr>
        <w:t>ability</w:t>
      </w:r>
      <w:r w:rsidRPr="0073506B">
        <w:rPr>
          <w:spacing w:val="-37"/>
          <w:w w:val="120"/>
        </w:rPr>
        <w:t xml:space="preserve"> </w:t>
      </w:r>
      <w:r w:rsidRPr="0073506B">
        <w:rPr>
          <w:w w:val="120"/>
        </w:rPr>
        <w:t>of</w:t>
      </w:r>
      <w:r w:rsidRPr="0073506B">
        <w:rPr>
          <w:spacing w:val="-37"/>
          <w:w w:val="120"/>
        </w:rPr>
        <w:t xml:space="preserve"> </w:t>
      </w:r>
      <w:r w:rsidRPr="0073506B">
        <w:rPr>
          <w:spacing w:val="-3"/>
          <w:w w:val="120"/>
        </w:rPr>
        <w:t>Victorian</w:t>
      </w:r>
      <w:r w:rsidRPr="0073506B">
        <w:rPr>
          <w:spacing w:val="-37"/>
          <w:w w:val="120"/>
        </w:rPr>
        <w:t xml:space="preserve"> </w:t>
      </w:r>
      <w:r w:rsidRPr="0073506B">
        <w:rPr>
          <w:w w:val="120"/>
        </w:rPr>
        <w:t xml:space="preserve">products </w:t>
      </w:r>
      <w:r w:rsidRPr="0073506B">
        <w:rPr>
          <w:spacing w:val="-5"/>
          <w:w w:val="115"/>
        </w:rPr>
        <w:t>to</w:t>
      </w:r>
      <w:r w:rsidRPr="0073506B">
        <w:rPr>
          <w:spacing w:val="-23"/>
          <w:w w:val="115"/>
        </w:rPr>
        <w:t xml:space="preserve"> </w:t>
      </w:r>
      <w:r w:rsidRPr="0073506B">
        <w:rPr>
          <w:w w:val="115"/>
        </w:rPr>
        <w:t>reach</w:t>
      </w:r>
      <w:r w:rsidRPr="0073506B">
        <w:rPr>
          <w:spacing w:val="-23"/>
          <w:w w:val="115"/>
        </w:rPr>
        <w:t xml:space="preserve"> </w:t>
      </w:r>
      <w:r w:rsidRPr="0073506B">
        <w:rPr>
          <w:w w:val="115"/>
        </w:rPr>
        <w:t>export</w:t>
      </w:r>
      <w:r w:rsidRPr="0073506B">
        <w:rPr>
          <w:spacing w:val="-23"/>
          <w:w w:val="115"/>
        </w:rPr>
        <w:t xml:space="preserve"> </w:t>
      </w:r>
      <w:r w:rsidRPr="0073506B">
        <w:rPr>
          <w:w w:val="115"/>
        </w:rPr>
        <w:t>markets.</w:t>
      </w:r>
    </w:p>
    <w:p w14:paraId="7D82DD24" w14:textId="77777777" w:rsidR="0046215C" w:rsidRDefault="0046215C" w:rsidP="0046215C"/>
    <w:p w14:paraId="206A96E8" w14:textId="77777777" w:rsidR="0046215C" w:rsidRPr="0073506B" w:rsidRDefault="0046215C" w:rsidP="0046215C">
      <w:r w:rsidRPr="0073506B">
        <w:t>The</w:t>
      </w:r>
      <w:r w:rsidRPr="0073506B">
        <w:rPr>
          <w:spacing w:val="-16"/>
        </w:rPr>
        <w:t xml:space="preserve"> </w:t>
      </w:r>
      <w:r w:rsidRPr="0073506B">
        <w:t>location</w:t>
      </w:r>
      <w:r w:rsidRPr="0073506B">
        <w:rPr>
          <w:spacing w:val="-16"/>
        </w:rPr>
        <w:t xml:space="preserve"> </w:t>
      </w:r>
      <w:r w:rsidRPr="0073506B">
        <w:t>of</w:t>
      </w:r>
      <w:r w:rsidRPr="0073506B">
        <w:rPr>
          <w:spacing w:val="-16"/>
        </w:rPr>
        <w:t xml:space="preserve"> </w:t>
      </w:r>
      <w:r w:rsidRPr="0073506B">
        <w:t>a</w:t>
      </w:r>
      <w:r w:rsidRPr="0073506B">
        <w:rPr>
          <w:spacing w:val="-16"/>
        </w:rPr>
        <w:t xml:space="preserve"> </w:t>
      </w:r>
      <w:r w:rsidRPr="0073506B">
        <w:t>port</w:t>
      </w:r>
      <w:r w:rsidRPr="0073506B">
        <w:rPr>
          <w:spacing w:val="-16"/>
        </w:rPr>
        <w:t xml:space="preserve"> </w:t>
      </w:r>
      <w:r w:rsidRPr="0073506B">
        <w:t>will</w:t>
      </w:r>
      <w:r w:rsidRPr="0073506B">
        <w:rPr>
          <w:spacing w:val="-16"/>
        </w:rPr>
        <w:t xml:space="preserve"> </w:t>
      </w:r>
      <w:r w:rsidRPr="0073506B">
        <w:t>shape</w:t>
      </w:r>
      <w:r w:rsidRPr="0073506B">
        <w:rPr>
          <w:spacing w:val="-16"/>
        </w:rPr>
        <w:t xml:space="preserve"> </w:t>
      </w:r>
      <w:r w:rsidRPr="0073506B">
        <w:t>Victoria’s</w:t>
      </w:r>
      <w:r w:rsidRPr="0073506B">
        <w:rPr>
          <w:spacing w:val="-16"/>
        </w:rPr>
        <w:t xml:space="preserve"> </w:t>
      </w:r>
      <w:r w:rsidRPr="0073506B">
        <w:t>economic competitiveness,</w:t>
      </w:r>
      <w:r w:rsidRPr="0073506B">
        <w:rPr>
          <w:spacing w:val="-13"/>
        </w:rPr>
        <w:t xml:space="preserve"> </w:t>
      </w:r>
      <w:r w:rsidRPr="0073506B">
        <w:t>and</w:t>
      </w:r>
      <w:r w:rsidRPr="0073506B">
        <w:rPr>
          <w:spacing w:val="-13"/>
        </w:rPr>
        <w:t xml:space="preserve"> </w:t>
      </w:r>
      <w:r w:rsidRPr="0073506B">
        <w:t>the</w:t>
      </w:r>
      <w:r w:rsidRPr="0073506B">
        <w:rPr>
          <w:spacing w:val="-13"/>
        </w:rPr>
        <w:t xml:space="preserve"> </w:t>
      </w:r>
      <w:r w:rsidRPr="0073506B">
        <w:t>location</w:t>
      </w:r>
      <w:r w:rsidRPr="0073506B">
        <w:rPr>
          <w:spacing w:val="-13"/>
        </w:rPr>
        <w:t xml:space="preserve"> </w:t>
      </w:r>
      <w:r w:rsidRPr="0073506B">
        <w:t>of</w:t>
      </w:r>
      <w:r w:rsidRPr="0073506B">
        <w:rPr>
          <w:spacing w:val="-13"/>
        </w:rPr>
        <w:t xml:space="preserve"> </w:t>
      </w:r>
      <w:r w:rsidRPr="0073506B">
        <w:t>jobs,</w:t>
      </w:r>
      <w:r w:rsidRPr="0073506B">
        <w:rPr>
          <w:spacing w:val="-13"/>
        </w:rPr>
        <w:t xml:space="preserve"> </w:t>
      </w:r>
      <w:r w:rsidRPr="0073506B">
        <w:t>transport links</w:t>
      </w:r>
      <w:r w:rsidRPr="0073506B">
        <w:rPr>
          <w:spacing w:val="-21"/>
        </w:rPr>
        <w:t xml:space="preserve"> </w:t>
      </w:r>
      <w:r w:rsidRPr="0073506B">
        <w:t>and</w:t>
      </w:r>
      <w:r w:rsidRPr="0073506B">
        <w:rPr>
          <w:spacing w:val="-21"/>
        </w:rPr>
        <w:t xml:space="preserve"> </w:t>
      </w:r>
      <w:r w:rsidRPr="0073506B">
        <w:t>housing</w:t>
      </w:r>
      <w:r w:rsidRPr="0073506B">
        <w:rPr>
          <w:spacing w:val="-21"/>
        </w:rPr>
        <w:t xml:space="preserve"> </w:t>
      </w:r>
      <w:r w:rsidRPr="0073506B">
        <w:t>in</w:t>
      </w:r>
      <w:r w:rsidRPr="0073506B">
        <w:rPr>
          <w:spacing w:val="-21"/>
        </w:rPr>
        <w:t xml:space="preserve"> </w:t>
      </w:r>
      <w:r w:rsidRPr="0073506B">
        <w:t>Melbourne.</w:t>
      </w:r>
    </w:p>
    <w:p w14:paraId="342BFA41" w14:textId="77777777" w:rsidR="0046215C" w:rsidRDefault="0046215C" w:rsidP="0046215C"/>
    <w:p w14:paraId="162C5D64" w14:textId="77777777" w:rsidR="0046215C" w:rsidRPr="0073506B" w:rsidRDefault="0046215C" w:rsidP="0046215C">
      <w:r w:rsidRPr="0073506B">
        <w:t>Because so much of what people consume comes in through</w:t>
      </w:r>
      <w:r w:rsidRPr="0073506B">
        <w:rPr>
          <w:spacing w:val="-14"/>
        </w:rPr>
        <w:t xml:space="preserve"> </w:t>
      </w:r>
      <w:r w:rsidRPr="0073506B">
        <w:t>a</w:t>
      </w:r>
      <w:r w:rsidRPr="0073506B">
        <w:rPr>
          <w:spacing w:val="-14"/>
        </w:rPr>
        <w:t xml:space="preserve"> </w:t>
      </w:r>
      <w:r w:rsidRPr="0073506B">
        <w:t>port,</w:t>
      </w:r>
      <w:r w:rsidRPr="0073506B">
        <w:rPr>
          <w:spacing w:val="-14"/>
        </w:rPr>
        <w:t xml:space="preserve"> </w:t>
      </w:r>
      <w:r w:rsidRPr="0073506B">
        <w:t>a</w:t>
      </w:r>
      <w:r w:rsidRPr="0073506B">
        <w:rPr>
          <w:spacing w:val="-14"/>
        </w:rPr>
        <w:t xml:space="preserve"> </w:t>
      </w:r>
      <w:r w:rsidRPr="0073506B">
        <w:t>large</w:t>
      </w:r>
      <w:r w:rsidRPr="0073506B">
        <w:rPr>
          <w:spacing w:val="-14"/>
        </w:rPr>
        <w:t xml:space="preserve"> </w:t>
      </w:r>
      <w:r w:rsidRPr="0073506B">
        <w:t>amount</w:t>
      </w:r>
      <w:r w:rsidRPr="0073506B">
        <w:rPr>
          <w:spacing w:val="-14"/>
        </w:rPr>
        <w:t xml:space="preserve"> </w:t>
      </w:r>
      <w:r w:rsidRPr="0073506B">
        <w:t>of</w:t>
      </w:r>
      <w:r w:rsidRPr="0073506B">
        <w:rPr>
          <w:spacing w:val="-14"/>
        </w:rPr>
        <w:t xml:space="preserve"> </w:t>
      </w:r>
      <w:r w:rsidRPr="0073506B">
        <w:t>warehousing</w:t>
      </w:r>
      <w:r w:rsidRPr="0073506B">
        <w:rPr>
          <w:spacing w:val="-14"/>
        </w:rPr>
        <w:t xml:space="preserve"> </w:t>
      </w:r>
      <w:r w:rsidRPr="0073506B">
        <w:t>is</w:t>
      </w:r>
      <w:r w:rsidRPr="0073506B">
        <w:rPr>
          <w:spacing w:val="-14"/>
        </w:rPr>
        <w:t xml:space="preserve"> </w:t>
      </w:r>
      <w:r w:rsidRPr="0073506B">
        <w:t>needed to</w:t>
      </w:r>
      <w:r w:rsidRPr="0073506B">
        <w:rPr>
          <w:spacing w:val="-11"/>
        </w:rPr>
        <w:t xml:space="preserve"> </w:t>
      </w:r>
      <w:r w:rsidRPr="0073506B">
        <w:t>store</w:t>
      </w:r>
      <w:r w:rsidRPr="0073506B">
        <w:rPr>
          <w:spacing w:val="-11"/>
        </w:rPr>
        <w:t xml:space="preserve"> </w:t>
      </w:r>
      <w:r w:rsidRPr="0073506B">
        <w:t>and</w:t>
      </w:r>
      <w:r w:rsidRPr="0073506B">
        <w:rPr>
          <w:spacing w:val="-11"/>
        </w:rPr>
        <w:t xml:space="preserve"> </w:t>
      </w:r>
      <w:r w:rsidRPr="0073506B">
        <w:t>process</w:t>
      </w:r>
      <w:r w:rsidRPr="0073506B">
        <w:rPr>
          <w:spacing w:val="-11"/>
        </w:rPr>
        <w:t xml:space="preserve"> </w:t>
      </w:r>
      <w:r w:rsidRPr="0073506B">
        <w:t>imports</w:t>
      </w:r>
      <w:r w:rsidRPr="0073506B">
        <w:rPr>
          <w:spacing w:val="-11"/>
        </w:rPr>
        <w:t xml:space="preserve"> </w:t>
      </w:r>
      <w:r w:rsidRPr="0073506B">
        <w:t>before</w:t>
      </w:r>
      <w:r w:rsidRPr="0073506B">
        <w:rPr>
          <w:spacing w:val="-11"/>
        </w:rPr>
        <w:t xml:space="preserve"> </w:t>
      </w:r>
      <w:r w:rsidRPr="0073506B">
        <w:t>they</w:t>
      </w:r>
      <w:r w:rsidRPr="0073506B">
        <w:rPr>
          <w:spacing w:val="-11"/>
        </w:rPr>
        <w:t xml:space="preserve"> </w:t>
      </w:r>
      <w:r w:rsidRPr="0073506B">
        <w:t>end</w:t>
      </w:r>
      <w:r w:rsidRPr="0073506B">
        <w:rPr>
          <w:spacing w:val="-11"/>
        </w:rPr>
        <w:t xml:space="preserve"> </w:t>
      </w:r>
      <w:r w:rsidRPr="0073506B">
        <w:t>up</w:t>
      </w:r>
      <w:r w:rsidRPr="0073506B">
        <w:rPr>
          <w:spacing w:val="-11"/>
        </w:rPr>
        <w:t xml:space="preserve"> </w:t>
      </w:r>
      <w:r w:rsidRPr="0073506B">
        <w:t>in</w:t>
      </w:r>
      <w:r>
        <w:t xml:space="preserve"> </w:t>
      </w:r>
      <w:r w:rsidRPr="0073506B">
        <w:t>our shops, or are transported to factories as an input into manufacturing or some other value-add process.</w:t>
      </w:r>
      <w:r>
        <w:t xml:space="preserve"> </w:t>
      </w:r>
      <w:r w:rsidRPr="0073506B">
        <w:t>Warehousing companies look for cheap land, close to good</w:t>
      </w:r>
      <w:r w:rsidRPr="0073506B">
        <w:rPr>
          <w:spacing w:val="-16"/>
        </w:rPr>
        <w:t xml:space="preserve"> </w:t>
      </w:r>
      <w:r w:rsidRPr="0073506B">
        <w:t>transport</w:t>
      </w:r>
      <w:r w:rsidRPr="0073506B">
        <w:rPr>
          <w:spacing w:val="-16"/>
        </w:rPr>
        <w:t xml:space="preserve"> </w:t>
      </w:r>
      <w:r w:rsidRPr="0073506B">
        <w:t>connections</w:t>
      </w:r>
      <w:r w:rsidRPr="0073506B">
        <w:rPr>
          <w:spacing w:val="-16"/>
        </w:rPr>
        <w:t xml:space="preserve"> </w:t>
      </w:r>
      <w:r w:rsidRPr="0073506B">
        <w:t>and</w:t>
      </w:r>
      <w:r w:rsidRPr="0073506B">
        <w:rPr>
          <w:spacing w:val="-16"/>
        </w:rPr>
        <w:t xml:space="preserve"> </w:t>
      </w:r>
      <w:r w:rsidRPr="0073506B">
        <w:t>an</w:t>
      </w:r>
      <w:r w:rsidRPr="0073506B">
        <w:rPr>
          <w:spacing w:val="-16"/>
        </w:rPr>
        <w:t xml:space="preserve"> </w:t>
      </w:r>
      <w:r w:rsidRPr="0073506B">
        <w:t>international</w:t>
      </w:r>
      <w:r w:rsidRPr="0073506B">
        <w:rPr>
          <w:spacing w:val="-16"/>
        </w:rPr>
        <w:t xml:space="preserve"> </w:t>
      </w:r>
      <w:r w:rsidRPr="0073506B">
        <w:rPr>
          <w:spacing w:val="-3"/>
        </w:rPr>
        <w:t xml:space="preserve">gateway, </w:t>
      </w:r>
      <w:r w:rsidRPr="0073506B">
        <w:t>like</w:t>
      </w:r>
      <w:r w:rsidRPr="0073506B">
        <w:rPr>
          <w:spacing w:val="-10"/>
        </w:rPr>
        <w:t xml:space="preserve"> </w:t>
      </w:r>
      <w:r w:rsidRPr="0073506B">
        <w:t>a</w:t>
      </w:r>
      <w:r w:rsidRPr="0073506B">
        <w:rPr>
          <w:spacing w:val="-10"/>
        </w:rPr>
        <w:t xml:space="preserve"> </w:t>
      </w:r>
      <w:r w:rsidRPr="0073506B">
        <w:t>port.</w:t>
      </w:r>
      <w:r w:rsidRPr="0073506B">
        <w:rPr>
          <w:spacing w:val="-10"/>
        </w:rPr>
        <w:t xml:space="preserve"> </w:t>
      </w:r>
      <w:r w:rsidRPr="0073506B">
        <w:t>This</w:t>
      </w:r>
      <w:r w:rsidRPr="0073506B">
        <w:rPr>
          <w:spacing w:val="-10"/>
        </w:rPr>
        <w:t xml:space="preserve"> </w:t>
      </w:r>
      <w:r w:rsidRPr="0073506B">
        <w:t>means</w:t>
      </w:r>
      <w:r w:rsidRPr="0073506B">
        <w:rPr>
          <w:spacing w:val="-10"/>
        </w:rPr>
        <w:t xml:space="preserve"> </w:t>
      </w:r>
      <w:r w:rsidRPr="0073506B">
        <w:t>that</w:t>
      </w:r>
      <w:r w:rsidRPr="0073506B">
        <w:rPr>
          <w:spacing w:val="-10"/>
        </w:rPr>
        <w:t xml:space="preserve"> </w:t>
      </w:r>
      <w:r w:rsidRPr="0073506B">
        <w:t>a</w:t>
      </w:r>
      <w:r w:rsidRPr="0073506B">
        <w:rPr>
          <w:spacing w:val="-10"/>
        </w:rPr>
        <w:t xml:space="preserve"> </w:t>
      </w:r>
      <w:r w:rsidRPr="0073506B">
        <w:t>change</w:t>
      </w:r>
      <w:r w:rsidRPr="0073506B">
        <w:rPr>
          <w:spacing w:val="-10"/>
        </w:rPr>
        <w:t xml:space="preserve"> </w:t>
      </w:r>
      <w:r w:rsidRPr="0073506B">
        <w:t>in</w:t>
      </w:r>
      <w:r w:rsidRPr="0073506B">
        <w:rPr>
          <w:spacing w:val="-10"/>
        </w:rPr>
        <w:t xml:space="preserve"> </w:t>
      </w:r>
      <w:r w:rsidRPr="0073506B">
        <w:t>the</w:t>
      </w:r>
      <w:r w:rsidRPr="0073506B">
        <w:rPr>
          <w:spacing w:val="-10"/>
        </w:rPr>
        <w:t xml:space="preserve"> </w:t>
      </w:r>
      <w:r w:rsidRPr="0073506B">
        <w:t>location</w:t>
      </w:r>
      <w:r w:rsidRPr="0073506B">
        <w:rPr>
          <w:spacing w:val="-10"/>
        </w:rPr>
        <w:t xml:space="preserve"> </w:t>
      </w:r>
      <w:r w:rsidRPr="0073506B">
        <w:t>of</w:t>
      </w:r>
      <w:r w:rsidRPr="0073506B">
        <w:rPr>
          <w:spacing w:val="-10"/>
        </w:rPr>
        <w:t xml:space="preserve"> </w:t>
      </w:r>
      <w:r w:rsidRPr="0073506B">
        <w:t xml:space="preserve">a port is likely to influence the distribution of warehousing </w:t>
      </w:r>
      <w:r w:rsidRPr="0073506B">
        <w:rPr>
          <w:w w:val="95"/>
        </w:rPr>
        <w:t>across metropolitan</w:t>
      </w:r>
      <w:r w:rsidRPr="0073506B">
        <w:rPr>
          <w:spacing w:val="8"/>
          <w:w w:val="95"/>
        </w:rPr>
        <w:t xml:space="preserve"> </w:t>
      </w:r>
      <w:r w:rsidRPr="0073506B">
        <w:rPr>
          <w:w w:val="95"/>
        </w:rPr>
        <w:t>Melbourne.</w:t>
      </w:r>
    </w:p>
    <w:p w14:paraId="3F078DA2" w14:textId="77777777" w:rsidR="0046215C" w:rsidRDefault="0046215C" w:rsidP="0046215C"/>
    <w:p w14:paraId="1FD1648F" w14:textId="77777777" w:rsidR="0046215C" w:rsidRPr="0073506B" w:rsidRDefault="0046215C" w:rsidP="0046215C">
      <w:r w:rsidRPr="0073506B">
        <w:t>The</w:t>
      </w:r>
      <w:r w:rsidRPr="0073506B">
        <w:rPr>
          <w:spacing w:val="-15"/>
        </w:rPr>
        <w:t xml:space="preserve"> </w:t>
      </w:r>
      <w:r w:rsidRPr="0073506B">
        <w:t>port</w:t>
      </w:r>
      <w:r w:rsidRPr="0073506B">
        <w:rPr>
          <w:spacing w:val="-15"/>
        </w:rPr>
        <w:t xml:space="preserve"> </w:t>
      </w:r>
      <w:r w:rsidRPr="0073506B">
        <w:t>location</w:t>
      </w:r>
      <w:r w:rsidRPr="0073506B">
        <w:rPr>
          <w:spacing w:val="-15"/>
        </w:rPr>
        <w:t xml:space="preserve"> </w:t>
      </w:r>
      <w:r w:rsidRPr="0073506B">
        <w:t>and</w:t>
      </w:r>
      <w:r w:rsidRPr="0073506B">
        <w:rPr>
          <w:spacing w:val="-15"/>
        </w:rPr>
        <w:t xml:space="preserve"> </w:t>
      </w:r>
      <w:r w:rsidRPr="0073506B">
        <w:t>transport</w:t>
      </w:r>
      <w:r w:rsidRPr="0073506B">
        <w:rPr>
          <w:spacing w:val="-15"/>
        </w:rPr>
        <w:t xml:space="preserve"> </w:t>
      </w:r>
      <w:r w:rsidRPr="0073506B">
        <w:t>connections</w:t>
      </w:r>
      <w:r w:rsidRPr="0073506B">
        <w:rPr>
          <w:spacing w:val="-15"/>
        </w:rPr>
        <w:t xml:space="preserve"> </w:t>
      </w:r>
      <w:r w:rsidRPr="0073506B">
        <w:t>will</w:t>
      </w:r>
      <w:r w:rsidRPr="0073506B">
        <w:rPr>
          <w:spacing w:val="-15"/>
        </w:rPr>
        <w:t xml:space="preserve"> </w:t>
      </w:r>
      <w:r w:rsidRPr="0073506B">
        <w:t>also</w:t>
      </w:r>
      <w:r w:rsidRPr="0073506B">
        <w:rPr>
          <w:spacing w:val="-15"/>
        </w:rPr>
        <w:t xml:space="preserve"> </w:t>
      </w:r>
      <w:r w:rsidRPr="0073506B">
        <w:t>affect how</w:t>
      </w:r>
      <w:r w:rsidRPr="0073506B">
        <w:rPr>
          <w:spacing w:val="-14"/>
        </w:rPr>
        <w:t xml:space="preserve"> </w:t>
      </w:r>
      <w:r w:rsidRPr="0073506B">
        <w:t>easily</w:t>
      </w:r>
      <w:r w:rsidRPr="0073506B">
        <w:rPr>
          <w:spacing w:val="-14"/>
        </w:rPr>
        <w:t xml:space="preserve"> </w:t>
      </w:r>
      <w:r w:rsidRPr="0073506B">
        <w:t>Victoria’s</w:t>
      </w:r>
      <w:r w:rsidRPr="0073506B">
        <w:rPr>
          <w:spacing w:val="-14"/>
        </w:rPr>
        <w:t xml:space="preserve"> </w:t>
      </w:r>
      <w:r w:rsidRPr="0073506B">
        <w:t>export</w:t>
      </w:r>
      <w:r w:rsidRPr="0073506B">
        <w:rPr>
          <w:spacing w:val="-14"/>
        </w:rPr>
        <w:t xml:space="preserve"> </w:t>
      </w:r>
      <w:r w:rsidRPr="0073506B">
        <w:t>products</w:t>
      </w:r>
      <w:r w:rsidRPr="0073506B">
        <w:rPr>
          <w:spacing w:val="-14"/>
        </w:rPr>
        <w:t xml:space="preserve"> </w:t>
      </w:r>
      <w:r w:rsidRPr="0073506B">
        <w:t>can</w:t>
      </w:r>
      <w:r w:rsidRPr="0073506B">
        <w:rPr>
          <w:spacing w:val="-14"/>
        </w:rPr>
        <w:t xml:space="preserve"> </w:t>
      </w:r>
      <w:r w:rsidRPr="0073506B">
        <w:t>get</w:t>
      </w:r>
      <w:r w:rsidRPr="0073506B">
        <w:rPr>
          <w:spacing w:val="-14"/>
        </w:rPr>
        <w:t xml:space="preserve"> </w:t>
      </w:r>
      <w:r w:rsidRPr="0073506B">
        <w:t>to</w:t>
      </w:r>
      <w:r w:rsidRPr="0073506B">
        <w:rPr>
          <w:spacing w:val="-14"/>
        </w:rPr>
        <w:t xml:space="preserve"> </w:t>
      </w:r>
      <w:r w:rsidRPr="0073506B">
        <w:t>market.</w:t>
      </w:r>
    </w:p>
    <w:p w14:paraId="3F0B7A39" w14:textId="77777777" w:rsidR="0046215C" w:rsidRPr="0073506B" w:rsidRDefault="0046215C" w:rsidP="0046215C">
      <w:pPr>
        <w:pStyle w:val="BodyText"/>
        <w:spacing w:after="100" w:afterAutospacing="1"/>
        <w:rPr>
          <w:rFonts w:ascii="Times New Roman"/>
          <w:sz w:val="23"/>
        </w:rPr>
      </w:pPr>
    </w:p>
    <w:p w14:paraId="365C9FFE" w14:textId="77777777" w:rsidR="0046215C" w:rsidRPr="0073506B" w:rsidRDefault="0046215C" w:rsidP="0046215C">
      <w:pPr>
        <w:spacing w:after="100" w:afterAutospacing="1"/>
        <w:rPr>
          <w:rFonts w:ascii="Times New Roman"/>
          <w:sz w:val="23"/>
        </w:rPr>
        <w:sectPr w:rsidR="0046215C" w:rsidRPr="0073506B">
          <w:headerReference w:type="default" r:id="rId43"/>
          <w:footerReference w:type="even" r:id="rId44"/>
          <w:footerReference w:type="default" r:id="rId45"/>
          <w:pgSz w:w="11910" w:h="16840"/>
          <w:pgMar w:top="1580" w:right="460" w:bottom="600" w:left="1300" w:header="0" w:footer="403" w:gutter="0"/>
          <w:pgNumType w:start="33"/>
          <w:cols w:space="720"/>
        </w:sectPr>
      </w:pPr>
    </w:p>
    <w:p w14:paraId="1A72B176" w14:textId="77777777" w:rsidR="0046215C" w:rsidRPr="00F97F3E" w:rsidRDefault="0046215C" w:rsidP="0046215C">
      <w:pPr>
        <w:pStyle w:val="Heading3"/>
        <w:rPr>
          <w:szCs w:val="28"/>
        </w:rPr>
      </w:pPr>
      <w:r w:rsidRPr="00F97F3E">
        <w:rPr>
          <w:w w:val="120"/>
          <w:szCs w:val="28"/>
        </w:rPr>
        <w:lastRenderedPageBreak/>
        <w:t>The</w:t>
      </w:r>
      <w:r w:rsidRPr="00F97F3E">
        <w:rPr>
          <w:spacing w:val="-61"/>
          <w:w w:val="120"/>
          <w:szCs w:val="28"/>
        </w:rPr>
        <w:t xml:space="preserve"> </w:t>
      </w:r>
      <w:r w:rsidRPr="00F97F3E">
        <w:rPr>
          <w:w w:val="120"/>
          <w:szCs w:val="28"/>
        </w:rPr>
        <w:t>importance</w:t>
      </w:r>
      <w:r w:rsidRPr="00F97F3E">
        <w:rPr>
          <w:spacing w:val="-61"/>
          <w:w w:val="120"/>
          <w:szCs w:val="28"/>
        </w:rPr>
        <w:t xml:space="preserve"> </w:t>
      </w:r>
      <w:r w:rsidRPr="00F97F3E">
        <w:rPr>
          <w:spacing w:val="-3"/>
          <w:w w:val="120"/>
          <w:szCs w:val="28"/>
        </w:rPr>
        <w:t>of</w:t>
      </w:r>
      <w:r w:rsidRPr="00F97F3E">
        <w:rPr>
          <w:spacing w:val="-61"/>
          <w:w w:val="120"/>
          <w:szCs w:val="28"/>
        </w:rPr>
        <w:t xml:space="preserve"> </w:t>
      </w:r>
      <w:r w:rsidRPr="00F97F3E">
        <w:rPr>
          <w:w w:val="120"/>
          <w:szCs w:val="28"/>
        </w:rPr>
        <w:t>an</w:t>
      </w:r>
      <w:r w:rsidRPr="00F97F3E">
        <w:rPr>
          <w:spacing w:val="-61"/>
          <w:w w:val="120"/>
          <w:szCs w:val="28"/>
        </w:rPr>
        <w:t xml:space="preserve"> </w:t>
      </w:r>
      <w:r w:rsidRPr="00F97F3E">
        <w:rPr>
          <w:w w:val="120"/>
          <w:szCs w:val="28"/>
        </w:rPr>
        <w:t xml:space="preserve">efficient </w:t>
      </w:r>
      <w:r w:rsidRPr="00F97F3E">
        <w:rPr>
          <w:spacing w:val="-3"/>
          <w:w w:val="115"/>
          <w:szCs w:val="28"/>
        </w:rPr>
        <w:t xml:space="preserve">international </w:t>
      </w:r>
      <w:r w:rsidRPr="00F97F3E">
        <w:rPr>
          <w:w w:val="115"/>
          <w:szCs w:val="28"/>
        </w:rPr>
        <w:t>port</w:t>
      </w:r>
    </w:p>
    <w:p w14:paraId="3D0EBBB5" w14:textId="77777777" w:rsidR="0046215C" w:rsidRPr="00F97F3E" w:rsidRDefault="0046215C" w:rsidP="0046215C">
      <w:r w:rsidRPr="00F97F3E">
        <w:t>Ports are critical international gateways which help transport</w:t>
      </w:r>
      <w:r w:rsidRPr="00F97F3E">
        <w:rPr>
          <w:spacing w:val="-14"/>
        </w:rPr>
        <w:t xml:space="preserve"> </w:t>
      </w:r>
      <w:r w:rsidRPr="00F97F3E">
        <w:t>our</w:t>
      </w:r>
      <w:r w:rsidRPr="00F97F3E">
        <w:rPr>
          <w:spacing w:val="-14"/>
        </w:rPr>
        <w:t xml:space="preserve"> </w:t>
      </w:r>
      <w:r w:rsidRPr="00F97F3E">
        <w:t>exports</w:t>
      </w:r>
      <w:r w:rsidRPr="00F97F3E">
        <w:rPr>
          <w:spacing w:val="-14"/>
        </w:rPr>
        <w:t xml:space="preserve"> </w:t>
      </w:r>
      <w:r w:rsidRPr="00F97F3E">
        <w:t>to</w:t>
      </w:r>
      <w:r w:rsidRPr="00F97F3E">
        <w:rPr>
          <w:spacing w:val="-14"/>
        </w:rPr>
        <w:t xml:space="preserve"> </w:t>
      </w:r>
      <w:r w:rsidRPr="00F97F3E">
        <w:t>international</w:t>
      </w:r>
      <w:r w:rsidRPr="00F97F3E">
        <w:rPr>
          <w:spacing w:val="-14"/>
        </w:rPr>
        <w:t xml:space="preserve"> </w:t>
      </w:r>
      <w:r w:rsidRPr="00F97F3E">
        <w:t>markets.</w:t>
      </w:r>
      <w:r w:rsidRPr="00F97F3E">
        <w:rPr>
          <w:spacing w:val="-14"/>
        </w:rPr>
        <w:t xml:space="preserve"> </w:t>
      </w:r>
      <w:r w:rsidRPr="00F97F3E">
        <w:t>They</w:t>
      </w:r>
      <w:r w:rsidRPr="00F97F3E">
        <w:rPr>
          <w:spacing w:val="-14"/>
        </w:rPr>
        <w:t xml:space="preserve"> </w:t>
      </w:r>
      <w:r w:rsidRPr="00F97F3E">
        <w:t>allow us</w:t>
      </w:r>
      <w:r w:rsidRPr="00F97F3E">
        <w:rPr>
          <w:spacing w:val="-12"/>
        </w:rPr>
        <w:t xml:space="preserve"> </w:t>
      </w:r>
      <w:r w:rsidRPr="00F97F3E">
        <w:t>to</w:t>
      </w:r>
      <w:r w:rsidRPr="00F97F3E">
        <w:rPr>
          <w:spacing w:val="-12"/>
        </w:rPr>
        <w:t xml:space="preserve"> </w:t>
      </w:r>
      <w:r w:rsidRPr="00F97F3E">
        <w:t>access</w:t>
      </w:r>
      <w:r w:rsidRPr="00F97F3E">
        <w:rPr>
          <w:spacing w:val="-12"/>
        </w:rPr>
        <w:t xml:space="preserve"> </w:t>
      </w:r>
      <w:r w:rsidRPr="00F97F3E">
        <w:t>goods</w:t>
      </w:r>
      <w:r w:rsidRPr="00F97F3E">
        <w:rPr>
          <w:spacing w:val="-12"/>
        </w:rPr>
        <w:t xml:space="preserve"> </w:t>
      </w:r>
      <w:r w:rsidRPr="00F97F3E">
        <w:t>and</w:t>
      </w:r>
      <w:r w:rsidRPr="00F97F3E">
        <w:rPr>
          <w:spacing w:val="-12"/>
        </w:rPr>
        <w:t xml:space="preserve"> </w:t>
      </w:r>
      <w:r w:rsidRPr="00F97F3E">
        <w:t>manufacturing</w:t>
      </w:r>
      <w:r w:rsidRPr="00F97F3E">
        <w:rPr>
          <w:spacing w:val="-12"/>
        </w:rPr>
        <w:t xml:space="preserve"> </w:t>
      </w:r>
      <w:r w:rsidRPr="00F97F3E">
        <w:t>inputs</w:t>
      </w:r>
      <w:r w:rsidRPr="00F97F3E">
        <w:rPr>
          <w:spacing w:val="-12"/>
        </w:rPr>
        <w:t xml:space="preserve"> </w:t>
      </w:r>
      <w:r w:rsidRPr="00F97F3E">
        <w:t>from</w:t>
      </w:r>
      <w:r w:rsidRPr="00F97F3E">
        <w:rPr>
          <w:spacing w:val="-12"/>
        </w:rPr>
        <w:t xml:space="preserve"> </w:t>
      </w:r>
      <w:r w:rsidRPr="00F97F3E">
        <w:t>around the world. Efficient supply chains support economic development, help Victoria maintain its competitiveness and</w:t>
      </w:r>
      <w:r w:rsidRPr="00F97F3E">
        <w:rPr>
          <w:spacing w:val="-30"/>
        </w:rPr>
        <w:t xml:space="preserve"> </w:t>
      </w:r>
      <w:r w:rsidRPr="00F97F3E">
        <w:t>increase</w:t>
      </w:r>
      <w:r w:rsidRPr="00F97F3E">
        <w:rPr>
          <w:spacing w:val="-30"/>
        </w:rPr>
        <w:t xml:space="preserve"> </w:t>
      </w:r>
      <w:r w:rsidRPr="00F97F3E">
        <w:t>its</w:t>
      </w:r>
      <w:r w:rsidRPr="00F97F3E">
        <w:rPr>
          <w:spacing w:val="-30"/>
        </w:rPr>
        <w:t xml:space="preserve"> </w:t>
      </w:r>
      <w:r w:rsidRPr="00F97F3E">
        <w:t>productivity.</w:t>
      </w:r>
    </w:p>
    <w:p w14:paraId="7943DF4C" w14:textId="77777777" w:rsidR="0046215C" w:rsidRDefault="0046215C" w:rsidP="0046215C"/>
    <w:p w14:paraId="3BDA70ED" w14:textId="77777777" w:rsidR="0046215C" w:rsidRPr="00F97F3E" w:rsidRDefault="0046215C" w:rsidP="0046215C">
      <w:r w:rsidRPr="00F97F3E">
        <w:t>Most consumer goods pass through the Port of Melbourne. Over 80 per cent of import containers passing</w:t>
      </w:r>
      <w:r w:rsidRPr="00F97F3E">
        <w:rPr>
          <w:spacing w:val="-13"/>
        </w:rPr>
        <w:t xml:space="preserve"> </w:t>
      </w:r>
      <w:r w:rsidRPr="00F97F3E">
        <w:t>through</w:t>
      </w:r>
      <w:r w:rsidRPr="00F97F3E">
        <w:rPr>
          <w:spacing w:val="-13"/>
        </w:rPr>
        <w:t xml:space="preserve"> </w:t>
      </w:r>
      <w:r w:rsidRPr="00F97F3E">
        <w:t>the</w:t>
      </w:r>
      <w:r w:rsidRPr="00F97F3E">
        <w:rPr>
          <w:spacing w:val="-13"/>
        </w:rPr>
        <w:t xml:space="preserve"> </w:t>
      </w:r>
      <w:r w:rsidRPr="00F97F3E">
        <w:t>Port</w:t>
      </w:r>
      <w:r w:rsidRPr="00F97F3E">
        <w:rPr>
          <w:spacing w:val="-13"/>
        </w:rPr>
        <w:t xml:space="preserve"> </w:t>
      </w:r>
      <w:r w:rsidRPr="00F97F3E">
        <w:t>are</w:t>
      </w:r>
      <w:r w:rsidRPr="00F97F3E">
        <w:rPr>
          <w:spacing w:val="-13"/>
        </w:rPr>
        <w:t xml:space="preserve"> </w:t>
      </w:r>
      <w:r w:rsidRPr="00F97F3E">
        <w:t>destined</w:t>
      </w:r>
      <w:r w:rsidRPr="00F97F3E">
        <w:rPr>
          <w:spacing w:val="-13"/>
        </w:rPr>
        <w:t xml:space="preserve"> </w:t>
      </w:r>
      <w:r w:rsidRPr="00F97F3E">
        <w:t>for</w:t>
      </w:r>
      <w:r w:rsidRPr="00F97F3E">
        <w:rPr>
          <w:spacing w:val="-13"/>
        </w:rPr>
        <w:t xml:space="preserve"> </w:t>
      </w:r>
      <w:r w:rsidRPr="00F97F3E">
        <w:t>the</w:t>
      </w:r>
      <w:r w:rsidRPr="00F97F3E">
        <w:rPr>
          <w:spacing w:val="-13"/>
        </w:rPr>
        <w:t xml:space="preserve"> </w:t>
      </w:r>
      <w:r w:rsidRPr="00F97F3E">
        <w:t>Melbourne metropolitan</w:t>
      </w:r>
      <w:r w:rsidRPr="00F97F3E">
        <w:rPr>
          <w:spacing w:val="-22"/>
        </w:rPr>
        <w:t xml:space="preserve"> </w:t>
      </w:r>
      <w:r w:rsidRPr="00F97F3E">
        <w:t>area.</w:t>
      </w:r>
      <w:r w:rsidRPr="00F97F3E">
        <w:rPr>
          <w:spacing w:val="-22"/>
        </w:rPr>
        <w:t xml:space="preserve"> </w:t>
      </w:r>
      <w:r w:rsidRPr="00F97F3E">
        <w:t>Some</w:t>
      </w:r>
      <w:r w:rsidRPr="00F97F3E">
        <w:rPr>
          <w:spacing w:val="-22"/>
        </w:rPr>
        <w:t xml:space="preserve"> </w:t>
      </w:r>
      <w:r w:rsidRPr="00F97F3E">
        <w:t>of</w:t>
      </w:r>
      <w:r w:rsidRPr="00F97F3E">
        <w:rPr>
          <w:spacing w:val="-22"/>
        </w:rPr>
        <w:t xml:space="preserve"> </w:t>
      </w:r>
      <w:r w:rsidRPr="00F97F3E">
        <w:t>these</w:t>
      </w:r>
      <w:r w:rsidRPr="00F97F3E">
        <w:rPr>
          <w:spacing w:val="-22"/>
        </w:rPr>
        <w:t xml:space="preserve"> </w:t>
      </w:r>
      <w:r w:rsidRPr="00F97F3E">
        <w:t>containers</w:t>
      </w:r>
      <w:r w:rsidRPr="00F97F3E">
        <w:rPr>
          <w:spacing w:val="-22"/>
        </w:rPr>
        <w:t xml:space="preserve"> </w:t>
      </w:r>
      <w:r w:rsidRPr="00F97F3E">
        <w:t>hold</w:t>
      </w:r>
      <w:r w:rsidRPr="00F97F3E">
        <w:rPr>
          <w:spacing w:val="-22"/>
        </w:rPr>
        <w:t xml:space="preserve"> </w:t>
      </w:r>
      <w:r w:rsidRPr="00F97F3E">
        <w:t>finished consumer</w:t>
      </w:r>
      <w:r w:rsidRPr="00F97F3E">
        <w:rPr>
          <w:spacing w:val="-15"/>
        </w:rPr>
        <w:t xml:space="preserve"> </w:t>
      </w:r>
      <w:r w:rsidRPr="00F97F3E">
        <w:t>goods</w:t>
      </w:r>
      <w:r w:rsidRPr="00F97F3E">
        <w:rPr>
          <w:spacing w:val="-15"/>
        </w:rPr>
        <w:t xml:space="preserve"> </w:t>
      </w:r>
      <w:r w:rsidRPr="00F97F3E">
        <w:t>that</w:t>
      </w:r>
      <w:r w:rsidRPr="00F97F3E">
        <w:rPr>
          <w:spacing w:val="-15"/>
        </w:rPr>
        <w:t xml:space="preserve"> </w:t>
      </w:r>
      <w:r w:rsidRPr="00F97F3E">
        <w:t>are</w:t>
      </w:r>
      <w:r w:rsidRPr="00F97F3E">
        <w:rPr>
          <w:spacing w:val="-15"/>
        </w:rPr>
        <w:t xml:space="preserve"> </w:t>
      </w:r>
      <w:r w:rsidRPr="00F97F3E">
        <w:t>sold</w:t>
      </w:r>
      <w:r w:rsidRPr="00F97F3E">
        <w:rPr>
          <w:spacing w:val="-15"/>
        </w:rPr>
        <w:t xml:space="preserve"> </w:t>
      </w:r>
      <w:r w:rsidRPr="00F97F3E">
        <w:t>in</w:t>
      </w:r>
      <w:r w:rsidRPr="00F97F3E">
        <w:rPr>
          <w:spacing w:val="-15"/>
        </w:rPr>
        <w:t xml:space="preserve"> </w:t>
      </w:r>
      <w:r w:rsidRPr="00F97F3E">
        <w:t>stores.</w:t>
      </w:r>
      <w:r w:rsidRPr="00F97F3E">
        <w:rPr>
          <w:spacing w:val="-15"/>
        </w:rPr>
        <w:t xml:space="preserve"> </w:t>
      </w:r>
      <w:r w:rsidRPr="00F97F3E">
        <w:t>Other</w:t>
      </w:r>
      <w:r w:rsidRPr="00F97F3E">
        <w:rPr>
          <w:spacing w:val="-15"/>
        </w:rPr>
        <w:t xml:space="preserve"> </w:t>
      </w:r>
      <w:r w:rsidRPr="00F97F3E">
        <w:t>containers</w:t>
      </w:r>
      <w:r>
        <w:t xml:space="preserve"> </w:t>
      </w:r>
      <w:r w:rsidRPr="00F97F3E">
        <w:t>hold</w:t>
      </w:r>
      <w:r w:rsidRPr="00F97F3E">
        <w:rPr>
          <w:spacing w:val="-22"/>
        </w:rPr>
        <w:t xml:space="preserve"> </w:t>
      </w:r>
      <w:r w:rsidRPr="00F97F3E">
        <w:t>manufacturing</w:t>
      </w:r>
      <w:r w:rsidRPr="00F97F3E">
        <w:rPr>
          <w:spacing w:val="-22"/>
        </w:rPr>
        <w:t xml:space="preserve"> </w:t>
      </w:r>
      <w:r w:rsidRPr="00F97F3E">
        <w:t>inputs,</w:t>
      </w:r>
      <w:r w:rsidRPr="00F97F3E">
        <w:rPr>
          <w:spacing w:val="-22"/>
        </w:rPr>
        <w:t xml:space="preserve"> </w:t>
      </w:r>
      <w:r w:rsidRPr="00F97F3E">
        <w:t>which</w:t>
      </w:r>
      <w:r w:rsidRPr="00F97F3E">
        <w:rPr>
          <w:spacing w:val="-22"/>
        </w:rPr>
        <w:t xml:space="preserve"> </w:t>
      </w:r>
      <w:r w:rsidRPr="00F97F3E">
        <w:t>Victorian</w:t>
      </w:r>
      <w:r w:rsidRPr="00F97F3E">
        <w:rPr>
          <w:spacing w:val="-22"/>
        </w:rPr>
        <w:t xml:space="preserve"> </w:t>
      </w:r>
      <w:r w:rsidRPr="00F97F3E">
        <w:t>businesses</w:t>
      </w:r>
      <w:r w:rsidRPr="00F97F3E">
        <w:rPr>
          <w:spacing w:val="-22"/>
        </w:rPr>
        <w:t xml:space="preserve"> </w:t>
      </w:r>
      <w:r w:rsidRPr="00F97F3E">
        <w:t>turn</w:t>
      </w:r>
      <w:r w:rsidRPr="00F97F3E">
        <w:rPr>
          <w:w w:val="96"/>
        </w:rPr>
        <w:t xml:space="preserve"> </w:t>
      </w:r>
      <w:r w:rsidRPr="00F97F3E">
        <w:t>into value-added products. Some containers are broken down, repacked and sent to Perth, Adelaide or regional Victoria.</w:t>
      </w:r>
      <w:r w:rsidRPr="00F97F3E">
        <w:rPr>
          <w:spacing w:val="-15"/>
        </w:rPr>
        <w:t xml:space="preserve"> </w:t>
      </w:r>
      <w:r w:rsidRPr="00F97F3E">
        <w:t>For</w:t>
      </w:r>
      <w:r w:rsidRPr="00F97F3E">
        <w:rPr>
          <w:spacing w:val="-15"/>
        </w:rPr>
        <w:t xml:space="preserve"> </w:t>
      </w:r>
      <w:r w:rsidRPr="00F97F3E">
        <w:t>exports</w:t>
      </w:r>
      <w:r w:rsidRPr="00F97F3E">
        <w:rPr>
          <w:spacing w:val="-15"/>
        </w:rPr>
        <w:t xml:space="preserve"> </w:t>
      </w:r>
      <w:r w:rsidRPr="00F97F3E">
        <w:t>and</w:t>
      </w:r>
      <w:r w:rsidRPr="00F97F3E">
        <w:rPr>
          <w:spacing w:val="-15"/>
        </w:rPr>
        <w:t xml:space="preserve"> </w:t>
      </w:r>
      <w:r w:rsidRPr="00F97F3E">
        <w:t>imports,</w:t>
      </w:r>
      <w:r w:rsidRPr="00F97F3E">
        <w:rPr>
          <w:spacing w:val="-15"/>
        </w:rPr>
        <w:t xml:space="preserve"> </w:t>
      </w:r>
      <w:r w:rsidRPr="00F97F3E">
        <w:t>an</w:t>
      </w:r>
      <w:r w:rsidRPr="00F97F3E">
        <w:rPr>
          <w:spacing w:val="-15"/>
        </w:rPr>
        <w:t xml:space="preserve"> </w:t>
      </w:r>
      <w:r w:rsidRPr="00F97F3E">
        <w:t>efficient</w:t>
      </w:r>
      <w:r w:rsidRPr="00F97F3E">
        <w:rPr>
          <w:spacing w:val="-15"/>
        </w:rPr>
        <w:t xml:space="preserve"> </w:t>
      </w:r>
      <w:r w:rsidRPr="00F97F3E">
        <w:t>port</w:t>
      </w:r>
      <w:r w:rsidRPr="00F97F3E">
        <w:rPr>
          <w:spacing w:val="-15"/>
        </w:rPr>
        <w:t xml:space="preserve"> </w:t>
      </w:r>
      <w:r w:rsidRPr="00F97F3E">
        <w:t>is</w:t>
      </w:r>
      <w:r w:rsidRPr="00F97F3E">
        <w:rPr>
          <w:spacing w:val="-15"/>
        </w:rPr>
        <w:t xml:space="preserve"> </w:t>
      </w:r>
      <w:r w:rsidRPr="00F97F3E">
        <w:t>critical to</w:t>
      </w:r>
      <w:r w:rsidRPr="00F97F3E">
        <w:rPr>
          <w:spacing w:val="-18"/>
        </w:rPr>
        <w:t xml:space="preserve"> </w:t>
      </w:r>
      <w:r w:rsidRPr="00F97F3E">
        <w:t>Victoria’s</w:t>
      </w:r>
      <w:r w:rsidRPr="00F97F3E">
        <w:rPr>
          <w:spacing w:val="-18"/>
        </w:rPr>
        <w:t xml:space="preserve"> </w:t>
      </w:r>
      <w:r w:rsidRPr="00F97F3E">
        <w:t>economy</w:t>
      </w:r>
      <w:r w:rsidRPr="00F97F3E">
        <w:rPr>
          <w:spacing w:val="-18"/>
        </w:rPr>
        <w:t xml:space="preserve"> </w:t>
      </w:r>
      <w:r w:rsidRPr="00F97F3E">
        <w:t>and</w:t>
      </w:r>
      <w:r w:rsidRPr="00F97F3E">
        <w:rPr>
          <w:spacing w:val="-18"/>
        </w:rPr>
        <w:t xml:space="preserve"> </w:t>
      </w:r>
      <w:r w:rsidRPr="00F97F3E">
        <w:t>supply</w:t>
      </w:r>
      <w:r w:rsidRPr="00F97F3E">
        <w:rPr>
          <w:spacing w:val="-18"/>
        </w:rPr>
        <w:t xml:space="preserve"> </w:t>
      </w:r>
      <w:r w:rsidRPr="00F97F3E">
        <w:t>chains</w:t>
      </w:r>
      <w:r w:rsidRPr="00F97F3E">
        <w:rPr>
          <w:spacing w:val="-18"/>
        </w:rPr>
        <w:t xml:space="preserve"> </w:t>
      </w:r>
      <w:r w:rsidRPr="00F97F3E">
        <w:t>for</w:t>
      </w:r>
      <w:r w:rsidRPr="00F97F3E">
        <w:rPr>
          <w:spacing w:val="-18"/>
        </w:rPr>
        <w:t xml:space="preserve"> </w:t>
      </w:r>
      <w:r w:rsidRPr="00F97F3E">
        <w:t>Victoria,</w:t>
      </w:r>
      <w:r w:rsidRPr="00F97F3E">
        <w:rPr>
          <w:spacing w:val="-18"/>
        </w:rPr>
        <w:t xml:space="preserve"> </w:t>
      </w:r>
      <w:r w:rsidRPr="00F97F3E">
        <w:t>South Australia,</w:t>
      </w:r>
      <w:r w:rsidRPr="00F97F3E">
        <w:rPr>
          <w:spacing w:val="-26"/>
        </w:rPr>
        <w:t xml:space="preserve"> </w:t>
      </w:r>
      <w:r w:rsidRPr="00F97F3E">
        <w:t>southern</w:t>
      </w:r>
      <w:r w:rsidRPr="00F97F3E">
        <w:rPr>
          <w:spacing w:val="-26"/>
        </w:rPr>
        <w:t xml:space="preserve"> </w:t>
      </w:r>
      <w:r w:rsidRPr="00F97F3E">
        <w:t>New</w:t>
      </w:r>
      <w:r w:rsidRPr="00F97F3E">
        <w:rPr>
          <w:spacing w:val="-26"/>
        </w:rPr>
        <w:t xml:space="preserve"> </w:t>
      </w:r>
      <w:r w:rsidRPr="00F97F3E">
        <w:t>South</w:t>
      </w:r>
      <w:r w:rsidRPr="00F97F3E">
        <w:rPr>
          <w:spacing w:val="-26"/>
        </w:rPr>
        <w:t xml:space="preserve"> </w:t>
      </w:r>
      <w:r w:rsidRPr="00F97F3E">
        <w:t>Wales</w:t>
      </w:r>
      <w:r w:rsidRPr="00F97F3E">
        <w:rPr>
          <w:spacing w:val="-26"/>
        </w:rPr>
        <w:t xml:space="preserve"> </w:t>
      </w:r>
      <w:r w:rsidRPr="00F97F3E">
        <w:t>and</w:t>
      </w:r>
      <w:r w:rsidRPr="00F97F3E">
        <w:rPr>
          <w:spacing w:val="-26"/>
        </w:rPr>
        <w:t xml:space="preserve"> </w:t>
      </w:r>
      <w:r w:rsidRPr="00F97F3E">
        <w:rPr>
          <w:spacing w:val="-3"/>
        </w:rPr>
        <w:t>Tasmania.</w:t>
      </w:r>
    </w:p>
    <w:p w14:paraId="462B19ED" w14:textId="77777777" w:rsidR="0046215C" w:rsidRDefault="0046215C" w:rsidP="0046215C">
      <w:pPr>
        <w:rPr>
          <w:spacing w:val="-10"/>
        </w:rPr>
      </w:pPr>
    </w:p>
    <w:p w14:paraId="7E8E6D2A" w14:textId="77777777" w:rsidR="0046215C" w:rsidRPr="00F97F3E" w:rsidRDefault="0046215C" w:rsidP="0046215C">
      <w:r w:rsidRPr="00F97F3E">
        <w:rPr>
          <w:spacing w:val="-10"/>
        </w:rPr>
        <w:t>To</w:t>
      </w:r>
      <w:r w:rsidRPr="00F97F3E">
        <w:rPr>
          <w:spacing w:val="-19"/>
        </w:rPr>
        <w:t xml:space="preserve"> </w:t>
      </w:r>
      <w:r w:rsidRPr="00F97F3E">
        <w:t>maximise</w:t>
      </w:r>
      <w:r w:rsidRPr="00F97F3E">
        <w:rPr>
          <w:spacing w:val="-19"/>
        </w:rPr>
        <w:t xml:space="preserve"> </w:t>
      </w:r>
      <w:r w:rsidRPr="00F97F3E">
        <w:t>the</w:t>
      </w:r>
      <w:r w:rsidRPr="00F97F3E">
        <w:rPr>
          <w:spacing w:val="-19"/>
        </w:rPr>
        <w:t xml:space="preserve"> </w:t>
      </w:r>
      <w:r w:rsidRPr="00F97F3E">
        <w:t>benefit</w:t>
      </w:r>
      <w:r w:rsidRPr="00F97F3E">
        <w:rPr>
          <w:spacing w:val="-19"/>
        </w:rPr>
        <w:t xml:space="preserve"> </w:t>
      </w:r>
      <w:r w:rsidRPr="00F97F3E">
        <w:t>Victoria</w:t>
      </w:r>
      <w:r w:rsidRPr="00F97F3E">
        <w:rPr>
          <w:spacing w:val="-19"/>
        </w:rPr>
        <w:t xml:space="preserve"> </w:t>
      </w:r>
      <w:r w:rsidRPr="00F97F3E">
        <w:t>gains</w:t>
      </w:r>
      <w:r w:rsidRPr="00F97F3E">
        <w:rPr>
          <w:spacing w:val="-19"/>
        </w:rPr>
        <w:t xml:space="preserve"> </w:t>
      </w:r>
      <w:r w:rsidRPr="00F97F3E">
        <w:t>from</w:t>
      </w:r>
      <w:r w:rsidRPr="00F97F3E">
        <w:rPr>
          <w:spacing w:val="-19"/>
        </w:rPr>
        <w:t xml:space="preserve"> </w:t>
      </w:r>
      <w:r w:rsidRPr="00F97F3E">
        <w:t>this</w:t>
      </w:r>
      <w:r w:rsidRPr="00F97F3E">
        <w:rPr>
          <w:spacing w:val="-19"/>
        </w:rPr>
        <w:t xml:space="preserve"> </w:t>
      </w:r>
      <w:r w:rsidRPr="00F97F3E">
        <w:t>key</w:t>
      </w:r>
      <w:r w:rsidRPr="00F97F3E">
        <w:rPr>
          <w:spacing w:val="-19"/>
        </w:rPr>
        <w:t xml:space="preserve"> </w:t>
      </w:r>
      <w:r w:rsidRPr="00F97F3E">
        <w:t>piece of</w:t>
      </w:r>
      <w:r w:rsidRPr="00F97F3E">
        <w:rPr>
          <w:spacing w:val="-16"/>
        </w:rPr>
        <w:t xml:space="preserve"> </w:t>
      </w:r>
      <w:r w:rsidRPr="00F97F3E">
        <w:t>infrastructure</w:t>
      </w:r>
      <w:r w:rsidRPr="00F97F3E">
        <w:rPr>
          <w:spacing w:val="-16"/>
        </w:rPr>
        <w:t xml:space="preserve"> </w:t>
      </w:r>
      <w:r w:rsidRPr="00F97F3E">
        <w:t>we</w:t>
      </w:r>
      <w:r w:rsidRPr="00F97F3E">
        <w:rPr>
          <w:spacing w:val="-16"/>
        </w:rPr>
        <w:t xml:space="preserve"> </w:t>
      </w:r>
      <w:r w:rsidRPr="00F97F3E">
        <w:t>need</w:t>
      </w:r>
      <w:r w:rsidRPr="00F97F3E">
        <w:rPr>
          <w:spacing w:val="-16"/>
        </w:rPr>
        <w:t xml:space="preserve"> </w:t>
      </w:r>
      <w:r w:rsidRPr="00F97F3E">
        <w:t>to</w:t>
      </w:r>
      <w:r w:rsidRPr="00F97F3E">
        <w:rPr>
          <w:spacing w:val="-16"/>
        </w:rPr>
        <w:t xml:space="preserve"> </w:t>
      </w:r>
      <w:r w:rsidRPr="00F97F3E">
        <w:t>ensure</w:t>
      </w:r>
      <w:r w:rsidRPr="00F97F3E">
        <w:rPr>
          <w:spacing w:val="-16"/>
        </w:rPr>
        <w:t xml:space="preserve"> </w:t>
      </w:r>
      <w:r w:rsidRPr="00F97F3E">
        <w:t>it</w:t>
      </w:r>
      <w:r w:rsidRPr="00F97F3E">
        <w:rPr>
          <w:spacing w:val="-16"/>
        </w:rPr>
        <w:t xml:space="preserve"> </w:t>
      </w:r>
      <w:r w:rsidRPr="00F97F3E">
        <w:t>has:</w:t>
      </w:r>
    </w:p>
    <w:p w14:paraId="38FEDCD1" w14:textId="77777777" w:rsidR="0046215C" w:rsidRPr="00F97F3E" w:rsidRDefault="0046215C" w:rsidP="00E14DFD">
      <w:pPr>
        <w:pStyle w:val="ListParagraph"/>
        <w:numPr>
          <w:ilvl w:val="0"/>
          <w:numId w:val="28"/>
        </w:numPr>
      </w:pPr>
      <w:r w:rsidRPr="00F97F3E">
        <w:t>efficient</w:t>
      </w:r>
      <w:r w:rsidRPr="00F97F3E">
        <w:rPr>
          <w:spacing w:val="-9"/>
        </w:rPr>
        <w:t xml:space="preserve"> </w:t>
      </w:r>
      <w:r w:rsidRPr="00F97F3E">
        <w:t>transport</w:t>
      </w:r>
      <w:r w:rsidRPr="00F97F3E">
        <w:rPr>
          <w:spacing w:val="-9"/>
        </w:rPr>
        <w:t xml:space="preserve"> </w:t>
      </w:r>
      <w:r w:rsidRPr="00F97F3E">
        <w:t>links,</w:t>
      </w:r>
      <w:r w:rsidRPr="00F97F3E">
        <w:rPr>
          <w:spacing w:val="-9"/>
        </w:rPr>
        <w:t xml:space="preserve"> </w:t>
      </w:r>
      <w:r w:rsidRPr="00F97F3E">
        <w:t>so</w:t>
      </w:r>
      <w:r w:rsidRPr="00F97F3E">
        <w:rPr>
          <w:spacing w:val="-9"/>
        </w:rPr>
        <w:t xml:space="preserve"> </w:t>
      </w:r>
      <w:r w:rsidRPr="00F97F3E">
        <w:t>exporters</w:t>
      </w:r>
      <w:r w:rsidRPr="00F97F3E">
        <w:rPr>
          <w:spacing w:val="-9"/>
        </w:rPr>
        <w:t xml:space="preserve"> </w:t>
      </w:r>
      <w:r w:rsidRPr="00F97F3E">
        <w:t>and</w:t>
      </w:r>
      <w:r w:rsidRPr="00F97F3E">
        <w:rPr>
          <w:spacing w:val="-9"/>
        </w:rPr>
        <w:t xml:space="preserve"> </w:t>
      </w:r>
      <w:r w:rsidRPr="00F97F3E">
        <w:t>importers can easily access the</w:t>
      </w:r>
      <w:r w:rsidRPr="00F97F3E">
        <w:rPr>
          <w:spacing w:val="-29"/>
        </w:rPr>
        <w:t xml:space="preserve"> </w:t>
      </w:r>
      <w:r w:rsidRPr="00F97F3E">
        <w:t>port</w:t>
      </w:r>
    </w:p>
    <w:p w14:paraId="246A21CF" w14:textId="77777777" w:rsidR="0046215C" w:rsidRPr="00F97F3E" w:rsidRDefault="0046215C" w:rsidP="00E14DFD">
      <w:pPr>
        <w:pStyle w:val="ListParagraph"/>
        <w:numPr>
          <w:ilvl w:val="0"/>
          <w:numId w:val="28"/>
        </w:numPr>
      </w:pPr>
      <w:r w:rsidRPr="00F97F3E">
        <w:t>the ability to respond to</w:t>
      </w:r>
      <w:r w:rsidRPr="00F97F3E">
        <w:rPr>
          <w:spacing w:val="-28"/>
        </w:rPr>
        <w:t xml:space="preserve"> </w:t>
      </w:r>
      <w:r w:rsidRPr="00F97F3E">
        <w:t>demand</w:t>
      </w:r>
    </w:p>
    <w:p w14:paraId="169FBA8C" w14:textId="77777777" w:rsidR="0046215C" w:rsidRPr="00F97F3E" w:rsidRDefault="0046215C" w:rsidP="00E14DFD">
      <w:pPr>
        <w:pStyle w:val="ListParagraph"/>
        <w:numPr>
          <w:ilvl w:val="0"/>
          <w:numId w:val="28"/>
        </w:numPr>
      </w:pPr>
      <w:r w:rsidRPr="00F97F3E">
        <w:t>enough</w:t>
      </w:r>
      <w:r w:rsidRPr="00F97F3E">
        <w:rPr>
          <w:spacing w:val="-9"/>
        </w:rPr>
        <w:t xml:space="preserve"> </w:t>
      </w:r>
      <w:r w:rsidRPr="00F97F3E">
        <w:t>excess</w:t>
      </w:r>
      <w:r w:rsidRPr="00F97F3E">
        <w:rPr>
          <w:spacing w:val="-9"/>
        </w:rPr>
        <w:t xml:space="preserve"> </w:t>
      </w:r>
      <w:r w:rsidRPr="00F97F3E">
        <w:t>capacity</w:t>
      </w:r>
      <w:r w:rsidRPr="00F97F3E">
        <w:rPr>
          <w:spacing w:val="-9"/>
        </w:rPr>
        <w:t xml:space="preserve"> </w:t>
      </w:r>
      <w:r w:rsidRPr="00F97F3E">
        <w:t>to</w:t>
      </w:r>
      <w:r w:rsidRPr="00F97F3E">
        <w:rPr>
          <w:spacing w:val="-9"/>
        </w:rPr>
        <w:t xml:space="preserve"> </w:t>
      </w:r>
      <w:r w:rsidRPr="00F97F3E">
        <w:t>encourage</w:t>
      </w:r>
      <w:r w:rsidRPr="00F97F3E">
        <w:rPr>
          <w:spacing w:val="-9"/>
        </w:rPr>
        <w:t xml:space="preserve"> </w:t>
      </w:r>
      <w:r w:rsidRPr="00F97F3E">
        <w:t>competition between</w:t>
      </w:r>
      <w:r w:rsidRPr="00F97F3E">
        <w:rPr>
          <w:spacing w:val="-32"/>
        </w:rPr>
        <w:t xml:space="preserve"> </w:t>
      </w:r>
      <w:r w:rsidRPr="00F97F3E">
        <w:t>stevedores</w:t>
      </w:r>
    </w:p>
    <w:p w14:paraId="08C4571E" w14:textId="77777777" w:rsidR="0046215C" w:rsidRPr="00F97F3E" w:rsidRDefault="0046215C" w:rsidP="00E14DFD">
      <w:pPr>
        <w:pStyle w:val="ListParagraph"/>
        <w:numPr>
          <w:ilvl w:val="0"/>
          <w:numId w:val="28"/>
        </w:numPr>
      </w:pPr>
      <w:r w:rsidRPr="00F97F3E">
        <w:t>access</w:t>
      </w:r>
      <w:r w:rsidRPr="00F97F3E">
        <w:rPr>
          <w:spacing w:val="-12"/>
        </w:rPr>
        <w:t xml:space="preserve"> </w:t>
      </w:r>
      <w:r w:rsidRPr="00F97F3E">
        <w:t>to</w:t>
      </w:r>
      <w:r w:rsidRPr="00F97F3E">
        <w:rPr>
          <w:spacing w:val="-12"/>
        </w:rPr>
        <w:t xml:space="preserve"> </w:t>
      </w:r>
      <w:r w:rsidRPr="00F97F3E">
        <w:t>a</w:t>
      </w:r>
      <w:r w:rsidRPr="00F97F3E">
        <w:rPr>
          <w:spacing w:val="-12"/>
        </w:rPr>
        <w:t xml:space="preserve"> </w:t>
      </w:r>
      <w:r w:rsidRPr="00F97F3E">
        <w:t>large</w:t>
      </w:r>
      <w:r w:rsidRPr="00F97F3E">
        <w:rPr>
          <w:spacing w:val="-12"/>
        </w:rPr>
        <w:t xml:space="preserve"> </w:t>
      </w:r>
      <w:r w:rsidRPr="00F97F3E">
        <w:t>nearby</w:t>
      </w:r>
      <w:r w:rsidRPr="00F97F3E">
        <w:rPr>
          <w:spacing w:val="-12"/>
        </w:rPr>
        <w:t xml:space="preserve"> </w:t>
      </w:r>
      <w:r w:rsidRPr="00F97F3E">
        <w:t>market</w:t>
      </w:r>
    </w:p>
    <w:p w14:paraId="6F4ECD99" w14:textId="77777777" w:rsidR="0046215C" w:rsidRPr="00F97F3E" w:rsidRDefault="0046215C" w:rsidP="00E14DFD">
      <w:pPr>
        <w:pStyle w:val="ListParagraph"/>
        <w:numPr>
          <w:ilvl w:val="0"/>
          <w:numId w:val="28"/>
        </w:numPr>
      </w:pPr>
      <w:r w:rsidRPr="00F97F3E">
        <w:t>effective</w:t>
      </w:r>
      <w:r w:rsidRPr="00F97F3E">
        <w:rPr>
          <w:spacing w:val="-11"/>
        </w:rPr>
        <w:t xml:space="preserve"> </w:t>
      </w:r>
      <w:r w:rsidRPr="00F97F3E">
        <w:t>price</w:t>
      </w:r>
      <w:r w:rsidRPr="00F97F3E">
        <w:rPr>
          <w:spacing w:val="-11"/>
        </w:rPr>
        <w:t xml:space="preserve"> </w:t>
      </w:r>
      <w:r w:rsidRPr="00F97F3E">
        <w:t>regulation</w:t>
      </w:r>
      <w:r w:rsidRPr="00F97F3E">
        <w:rPr>
          <w:spacing w:val="-11"/>
        </w:rPr>
        <w:t xml:space="preserve"> </w:t>
      </w:r>
      <w:r w:rsidRPr="00F97F3E">
        <w:t>to</w:t>
      </w:r>
      <w:r w:rsidRPr="00F97F3E">
        <w:rPr>
          <w:spacing w:val="-11"/>
        </w:rPr>
        <w:t xml:space="preserve"> </w:t>
      </w:r>
      <w:r w:rsidRPr="00F97F3E">
        <w:t>contain</w:t>
      </w:r>
      <w:r w:rsidRPr="00F97F3E">
        <w:rPr>
          <w:spacing w:val="-11"/>
        </w:rPr>
        <w:t xml:space="preserve"> </w:t>
      </w:r>
      <w:r w:rsidRPr="00F97F3E">
        <w:t>port</w:t>
      </w:r>
      <w:r w:rsidRPr="00F97F3E">
        <w:rPr>
          <w:spacing w:val="-11"/>
        </w:rPr>
        <w:t xml:space="preserve"> </w:t>
      </w:r>
      <w:r w:rsidRPr="00F97F3E">
        <w:t>user</w:t>
      </w:r>
      <w:r w:rsidRPr="00F97F3E">
        <w:rPr>
          <w:spacing w:val="-11"/>
        </w:rPr>
        <w:t xml:space="preserve"> </w:t>
      </w:r>
      <w:r w:rsidRPr="00F97F3E">
        <w:t>fees and</w:t>
      </w:r>
      <w:r w:rsidRPr="00F97F3E">
        <w:rPr>
          <w:spacing w:val="-16"/>
        </w:rPr>
        <w:t xml:space="preserve"> </w:t>
      </w:r>
      <w:r w:rsidRPr="00F97F3E">
        <w:t>charges.</w:t>
      </w:r>
    </w:p>
    <w:p w14:paraId="3D324D29" w14:textId="77777777" w:rsidR="0046215C" w:rsidRDefault="0046215C" w:rsidP="0046215C">
      <w:r w:rsidRPr="00F97F3E">
        <w:lastRenderedPageBreak/>
        <w:t>An</w:t>
      </w:r>
      <w:r w:rsidRPr="00F97F3E">
        <w:rPr>
          <w:spacing w:val="-12"/>
        </w:rPr>
        <w:t xml:space="preserve"> </w:t>
      </w:r>
      <w:r w:rsidRPr="00F97F3E">
        <w:t>efficient</w:t>
      </w:r>
      <w:r w:rsidRPr="00F97F3E">
        <w:rPr>
          <w:spacing w:val="-12"/>
        </w:rPr>
        <w:t xml:space="preserve"> </w:t>
      </w:r>
      <w:r w:rsidRPr="00F97F3E">
        <w:t>port</w:t>
      </w:r>
      <w:r w:rsidRPr="00F97F3E">
        <w:rPr>
          <w:spacing w:val="-12"/>
        </w:rPr>
        <w:t xml:space="preserve"> </w:t>
      </w:r>
      <w:r w:rsidRPr="00F97F3E">
        <w:t>has</w:t>
      </w:r>
      <w:r w:rsidRPr="00F97F3E">
        <w:rPr>
          <w:spacing w:val="-12"/>
        </w:rPr>
        <w:t xml:space="preserve"> </w:t>
      </w:r>
      <w:r w:rsidRPr="00F97F3E">
        <w:t>benefits</w:t>
      </w:r>
      <w:r w:rsidRPr="00F97F3E">
        <w:rPr>
          <w:spacing w:val="-12"/>
        </w:rPr>
        <w:t xml:space="preserve"> </w:t>
      </w:r>
      <w:r w:rsidRPr="00F97F3E">
        <w:t>beyond</w:t>
      </w:r>
      <w:r w:rsidRPr="00F97F3E">
        <w:rPr>
          <w:spacing w:val="-12"/>
        </w:rPr>
        <w:t xml:space="preserve"> </w:t>
      </w:r>
      <w:r w:rsidRPr="00F97F3E">
        <w:t>the</w:t>
      </w:r>
      <w:r w:rsidRPr="00F97F3E">
        <w:rPr>
          <w:spacing w:val="-12"/>
        </w:rPr>
        <w:t xml:space="preserve"> </w:t>
      </w:r>
      <w:r w:rsidRPr="00F97F3E">
        <w:t>port</w:t>
      </w:r>
      <w:r w:rsidRPr="00F97F3E">
        <w:rPr>
          <w:spacing w:val="-12"/>
        </w:rPr>
        <w:t xml:space="preserve"> </w:t>
      </w:r>
      <w:r w:rsidRPr="00F97F3E">
        <w:t>city</w:t>
      </w:r>
      <w:r w:rsidRPr="00F97F3E">
        <w:rPr>
          <w:spacing w:val="-12"/>
        </w:rPr>
        <w:t xml:space="preserve"> </w:t>
      </w:r>
      <w:r w:rsidRPr="00F97F3E">
        <w:t>and serves as an important trade facilitator for exports and</w:t>
      </w:r>
      <w:r w:rsidRPr="00F97F3E">
        <w:rPr>
          <w:spacing w:val="-14"/>
        </w:rPr>
        <w:t xml:space="preserve"> </w:t>
      </w:r>
      <w:r w:rsidRPr="00F97F3E">
        <w:t>imports.</w:t>
      </w:r>
      <w:r>
        <w:t xml:space="preserve"> </w:t>
      </w:r>
    </w:p>
    <w:p w14:paraId="4DC6EAFF" w14:textId="77777777" w:rsidR="0046215C" w:rsidRDefault="0046215C" w:rsidP="0046215C"/>
    <w:p w14:paraId="63320EF4" w14:textId="77777777" w:rsidR="0046215C" w:rsidRPr="00F97F3E" w:rsidRDefault="0046215C" w:rsidP="0046215C">
      <w:r w:rsidRPr="00F97F3E">
        <w:t>For containerised and non-containerised exporters, such</w:t>
      </w:r>
      <w:r w:rsidRPr="00F97F3E">
        <w:rPr>
          <w:spacing w:val="-21"/>
        </w:rPr>
        <w:t xml:space="preserve"> </w:t>
      </w:r>
      <w:r w:rsidRPr="00F97F3E">
        <w:t>as</w:t>
      </w:r>
      <w:r w:rsidRPr="00F97F3E">
        <w:rPr>
          <w:spacing w:val="-21"/>
        </w:rPr>
        <w:t xml:space="preserve"> </w:t>
      </w:r>
      <w:r w:rsidRPr="00F97F3E">
        <w:t>agricultural</w:t>
      </w:r>
      <w:r w:rsidRPr="00F97F3E">
        <w:rPr>
          <w:spacing w:val="-21"/>
        </w:rPr>
        <w:t xml:space="preserve"> </w:t>
      </w:r>
      <w:r w:rsidRPr="00F97F3E">
        <w:t>and</w:t>
      </w:r>
      <w:r w:rsidRPr="00F97F3E">
        <w:rPr>
          <w:spacing w:val="-21"/>
        </w:rPr>
        <w:t xml:space="preserve"> </w:t>
      </w:r>
      <w:r w:rsidRPr="00F97F3E">
        <w:t>natural</w:t>
      </w:r>
      <w:r w:rsidRPr="00F97F3E">
        <w:rPr>
          <w:spacing w:val="-21"/>
        </w:rPr>
        <w:t xml:space="preserve"> </w:t>
      </w:r>
      <w:r w:rsidRPr="00F97F3E">
        <w:t>resource</w:t>
      </w:r>
      <w:r w:rsidRPr="00F97F3E">
        <w:rPr>
          <w:spacing w:val="-21"/>
        </w:rPr>
        <w:t xml:space="preserve"> </w:t>
      </w:r>
      <w:r w:rsidRPr="00F97F3E">
        <w:t>producers</w:t>
      </w:r>
      <w:r w:rsidRPr="00F97F3E">
        <w:rPr>
          <w:spacing w:val="-21"/>
        </w:rPr>
        <w:t xml:space="preserve"> </w:t>
      </w:r>
      <w:r w:rsidRPr="00F97F3E">
        <w:t>and</w:t>
      </w:r>
      <w:r>
        <w:t xml:space="preserve"> </w:t>
      </w:r>
      <w:r w:rsidRPr="00F97F3E">
        <w:t>manufacturers,</w:t>
      </w:r>
      <w:r w:rsidRPr="00F97F3E">
        <w:rPr>
          <w:spacing w:val="-21"/>
        </w:rPr>
        <w:t xml:space="preserve"> </w:t>
      </w:r>
      <w:r w:rsidRPr="00F97F3E">
        <w:t>an</w:t>
      </w:r>
      <w:r w:rsidRPr="00F97F3E">
        <w:rPr>
          <w:spacing w:val="-21"/>
        </w:rPr>
        <w:t xml:space="preserve"> </w:t>
      </w:r>
      <w:r w:rsidRPr="00F97F3E">
        <w:t>efficient</w:t>
      </w:r>
      <w:r w:rsidRPr="00F97F3E">
        <w:rPr>
          <w:spacing w:val="-21"/>
        </w:rPr>
        <w:t xml:space="preserve"> </w:t>
      </w:r>
      <w:r w:rsidRPr="00F97F3E">
        <w:t>port</w:t>
      </w:r>
      <w:r w:rsidRPr="00F97F3E">
        <w:rPr>
          <w:spacing w:val="-21"/>
        </w:rPr>
        <w:t xml:space="preserve"> </w:t>
      </w:r>
      <w:r w:rsidRPr="00F97F3E">
        <w:t>provides</w:t>
      </w:r>
      <w:r w:rsidRPr="00F97F3E">
        <w:rPr>
          <w:spacing w:val="-21"/>
        </w:rPr>
        <w:t xml:space="preserve"> </w:t>
      </w:r>
      <w:r w:rsidRPr="00F97F3E">
        <w:t>reliable</w:t>
      </w:r>
      <w:r w:rsidRPr="00F97F3E">
        <w:rPr>
          <w:spacing w:val="-21"/>
        </w:rPr>
        <w:t xml:space="preserve"> </w:t>
      </w:r>
      <w:r w:rsidRPr="00F97F3E">
        <w:t>and</w:t>
      </w:r>
      <w:r w:rsidRPr="00F97F3E">
        <w:rPr>
          <w:spacing w:val="-21"/>
        </w:rPr>
        <w:t xml:space="preserve"> </w:t>
      </w:r>
      <w:r w:rsidRPr="00F97F3E">
        <w:t>cost- effective</w:t>
      </w:r>
      <w:r w:rsidRPr="00F97F3E">
        <w:rPr>
          <w:spacing w:val="-28"/>
        </w:rPr>
        <w:t xml:space="preserve"> </w:t>
      </w:r>
      <w:r w:rsidRPr="00F97F3E">
        <w:t>access</w:t>
      </w:r>
      <w:r w:rsidRPr="00F97F3E">
        <w:rPr>
          <w:spacing w:val="-28"/>
        </w:rPr>
        <w:t xml:space="preserve"> </w:t>
      </w:r>
      <w:r w:rsidRPr="00F97F3E">
        <w:t>to</w:t>
      </w:r>
      <w:r w:rsidRPr="00F97F3E">
        <w:rPr>
          <w:spacing w:val="-28"/>
        </w:rPr>
        <w:t xml:space="preserve"> </w:t>
      </w:r>
      <w:r w:rsidRPr="00F97F3E">
        <w:t>international</w:t>
      </w:r>
      <w:r w:rsidRPr="00F97F3E">
        <w:rPr>
          <w:spacing w:val="-28"/>
        </w:rPr>
        <w:t xml:space="preserve"> </w:t>
      </w:r>
      <w:r w:rsidRPr="00F97F3E">
        <w:t>markets.</w:t>
      </w:r>
    </w:p>
    <w:p w14:paraId="12748A13" w14:textId="77777777" w:rsidR="0046215C" w:rsidRDefault="0046215C" w:rsidP="0046215C"/>
    <w:p w14:paraId="1BE1AFCE" w14:textId="77777777" w:rsidR="0046215C" w:rsidRPr="00F97F3E" w:rsidRDefault="0046215C" w:rsidP="0046215C">
      <w:r w:rsidRPr="00F97F3E">
        <w:t>For</w:t>
      </w:r>
      <w:r w:rsidRPr="00F97F3E">
        <w:rPr>
          <w:spacing w:val="-24"/>
        </w:rPr>
        <w:t xml:space="preserve"> </w:t>
      </w:r>
      <w:r w:rsidRPr="00F97F3E">
        <w:t>containerised</w:t>
      </w:r>
      <w:r w:rsidRPr="00F97F3E">
        <w:rPr>
          <w:spacing w:val="-24"/>
        </w:rPr>
        <w:t xml:space="preserve"> </w:t>
      </w:r>
      <w:r w:rsidRPr="00F97F3E">
        <w:t>and</w:t>
      </w:r>
      <w:r w:rsidRPr="00F97F3E">
        <w:rPr>
          <w:spacing w:val="-24"/>
        </w:rPr>
        <w:t xml:space="preserve"> </w:t>
      </w:r>
      <w:r w:rsidRPr="00F97F3E">
        <w:t>non-containerised</w:t>
      </w:r>
      <w:r w:rsidRPr="00F97F3E">
        <w:rPr>
          <w:spacing w:val="-24"/>
        </w:rPr>
        <w:t xml:space="preserve"> </w:t>
      </w:r>
      <w:r w:rsidRPr="00F97F3E">
        <w:t>importers,</w:t>
      </w:r>
      <w:r w:rsidRPr="00F97F3E">
        <w:rPr>
          <w:spacing w:val="-24"/>
        </w:rPr>
        <w:t xml:space="preserve"> </w:t>
      </w:r>
      <w:r w:rsidRPr="00F97F3E">
        <w:t>such as</w:t>
      </w:r>
      <w:r w:rsidRPr="00F97F3E">
        <w:rPr>
          <w:spacing w:val="-20"/>
        </w:rPr>
        <w:t xml:space="preserve"> </w:t>
      </w:r>
      <w:r w:rsidRPr="00F97F3E">
        <w:t>retail</w:t>
      </w:r>
      <w:r w:rsidRPr="00F97F3E">
        <w:rPr>
          <w:spacing w:val="-20"/>
        </w:rPr>
        <w:t xml:space="preserve"> </w:t>
      </w:r>
      <w:r w:rsidRPr="00F97F3E">
        <w:t>business</w:t>
      </w:r>
      <w:r w:rsidRPr="00F97F3E">
        <w:rPr>
          <w:spacing w:val="-20"/>
        </w:rPr>
        <w:t xml:space="preserve"> </w:t>
      </w:r>
      <w:r w:rsidRPr="00F97F3E">
        <w:t>and</w:t>
      </w:r>
      <w:r w:rsidRPr="00F97F3E">
        <w:rPr>
          <w:spacing w:val="-20"/>
        </w:rPr>
        <w:t xml:space="preserve"> </w:t>
      </w:r>
      <w:r w:rsidRPr="00F97F3E">
        <w:t>manufacturers</w:t>
      </w:r>
      <w:r w:rsidRPr="00F97F3E">
        <w:rPr>
          <w:spacing w:val="-20"/>
        </w:rPr>
        <w:t xml:space="preserve"> </w:t>
      </w:r>
      <w:r w:rsidRPr="00F97F3E">
        <w:t>who</w:t>
      </w:r>
      <w:r w:rsidRPr="00F97F3E">
        <w:rPr>
          <w:spacing w:val="-20"/>
        </w:rPr>
        <w:t xml:space="preserve"> </w:t>
      </w:r>
      <w:r w:rsidRPr="00F97F3E">
        <w:t>need</w:t>
      </w:r>
      <w:r w:rsidRPr="00F97F3E">
        <w:rPr>
          <w:spacing w:val="-20"/>
        </w:rPr>
        <w:t xml:space="preserve"> </w:t>
      </w:r>
      <w:r w:rsidRPr="00F97F3E">
        <w:t>imported inputs,</w:t>
      </w:r>
      <w:r w:rsidRPr="00F97F3E">
        <w:rPr>
          <w:spacing w:val="-9"/>
        </w:rPr>
        <w:t xml:space="preserve"> </w:t>
      </w:r>
      <w:r w:rsidRPr="00F97F3E">
        <w:t>an</w:t>
      </w:r>
      <w:r w:rsidRPr="00F97F3E">
        <w:rPr>
          <w:spacing w:val="-9"/>
        </w:rPr>
        <w:t xml:space="preserve"> </w:t>
      </w:r>
      <w:r w:rsidRPr="00F97F3E">
        <w:t>efficient</w:t>
      </w:r>
      <w:r w:rsidRPr="00F97F3E">
        <w:rPr>
          <w:spacing w:val="-9"/>
        </w:rPr>
        <w:t xml:space="preserve"> </w:t>
      </w:r>
      <w:r w:rsidRPr="00F97F3E">
        <w:t>port</w:t>
      </w:r>
      <w:r w:rsidRPr="00F97F3E">
        <w:rPr>
          <w:spacing w:val="-9"/>
        </w:rPr>
        <w:t xml:space="preserve"> </w:t>
      </w:r>
      <w:r w:rsidRPr="00F97F3E">
        <w:t>keeps</w:t>
      </w:r>
      <w:r w:rsidRPr="00F97F3E">
        <w:rPr>
          <w:spacing w:val="-9"/>
        </w:rPr>
        <w:t xml:space="preserve"> </w:t>
      </w:r>
      <w:r w:rsidRPr="00F97F3E">
        <w:t>the</w:t>
      </w:r>
      <w:r w:rsidRPr="00F97F3E">
        <w:rPr>
          <w:spacing w:val="-9"/>
        </w:rPr>
        <w:t xml:space="preserve"> </w:t>
      </w:r>
      <w:r w:rsidRPr="00F97F3E">
        <w:t>cost</w:t>
      </w:r>
      <w:r w:rsidRPr="00F97F3E">
        <w:rPr>
          <w:spacing w:val="-9"/>
        </w:rPr>
        <w:t xml:space="preserve"> </w:t>
      </w:r>
      <w:r w:rsidRPr="00F97F3E">
        <w:t>of</w:t>
      </w:r>
      <w:r w:rsidRPr="00F97F3E">
        <w:rPr>
          <w:spacing w:val="-9"/>
        </w:rPr>
        <w:t xml:space="preserve"> </w:t>
      </w:r>
      <w:r w:rsidRPr="00F97F3E">
        <w:t>inputs</w:t>
      </w:r>
      <w:r w:rsidRPr="00F97F3E">
        <w:rPr>
          <w:spacing w:val="-9"/>
        </w:rPr>
        <w:t xml:space="preserve"> </w:t>
      </w:r>
      <w:r w:rsidRPr="00F97F3E">
        <w:t>low</w:t>
      </w:r>
      <w:r w:rsidRPr="00F97F3E">
        <w:rPr>
          <w:spacing w:val="-9"/>
        </w:rPr>
        <w:t xml:space="preserve"> </w:t>
      </w:r>
      <w:r w:rsidRPr="00F97F3E">
        <w:t>and reduces</w:t>
      </w:r>
      <w:r w:rsidRPr="00F97F3E">
        <w:rPr>
          <w:spacing w:val="-12"/>
        </w:rPr>
        <w:t xml:space="preserve"> </w:t>
      </w:r>
      <w:r w:rsidRPr="00F97F3E">
        <w:t>supply</w:t>
      </w:r>
      <w:r w:rsidRPr="00F97F3E">
        <w:rPr>
          <w:spacing w:val="-12"/>
        </w:rPr>
        <w:t xml:space="preserve"> </w:t>
      </w:r>
      <w:r w:rsidRPr="00F97F3E">
        <w:t>chain</w:t>
      </w:r>
      <w:r w:rsidRPr="00F97F3E">
        <w:rPr>
          <w:spacing w:val="-12"/>
        </w:rPr>
        <w:t xml:space="preserve"> </w:t>
      </w:r>
      <w:r w:rsidRPr="00F97F3E">
        <w:t>costs</w:t>
      </w:r>
      <w:r w:rsidRPr="00F97F3E">
        <w:rPr>
          <w:spacing w:val="-12"/>
        </w:rPr>
        <w:t xml:space="preserve"> </w:t>
      </w:r>
      <w:r w:rsidRPr="00F97F3E">
        <w:t>for</w:t>
      </w:r>
      <w:r w:rsidRPr="00F97F3E">
        <w:rPr>
          <w:spacing w:val="-12"/>
        </w:rPr>
        <w:t xml:space="preserve"> </w:t>
      </w:r>
      <w:r w:rsidRPr="00F97F3E">
        <w:t>finished</w:t>
      </w:r>
      <w:r w:rsidRPr="00F97F3E">
        <w:rPr>
          <w:spacing w:val="-12"/>
        </w:rPr>
        <w:t xml:space="preserve"> </w:t>
      </w:r>
      <w:r w:rsidRPr="00F97F3E">
        <w:t>goods,</w:t>
      </w:r>
      <w:r w:rsidRPr="00F97F3E">
        <w:rPr>
          <w:spacing w:val="-12"/>
        </w:rPr>
        <w:t xml:space="preserve"> </w:t>
      </w:r>
      <w:r w:rsidRPr="00F97F3E">
        <w:t>which,</w:t>
      </w:r>
      <w:r w:rsidRPr="00F97F3E">
        <w:rPr>
          <w:spacing w:val="-12"/>
        </w:rPr>
        <w:t xml:space="preserve"> </w:t>
      </w:r>
      <w:r w:rsidRPr="00F97F3E">
        <w:t>in turn,</w:t>
      </w:r>
      <w:r w:rsidRPr="00F97F3E">
        <w:rPr>
          <w:spacing w:val="-25"/>
        </w:rPr>
        <w:t xml:space="preserve"> </w:t>
      </w:r>
      <w:r w:rsidRPr="00F97F3E">
        <w:t>benefits</w:t>
      </w:r>
      <w:r w:rsidRPr="00F97F3E">
        <w:rPr>
          <w:spacing w:val="-25"/>
        </w:rPr>
        <w:t xml:space="preserve"> </w:t>
      </w:r>
      <w:r w:rsidRPr="00F97F3E">
        <w:t>Victorian</w:t>
      </w:r>
      <w:r w:rsidRPr="00F97F3E">
        <w:rPr>
          <w:spacing w:val="-25"/>
        </w:rPr>
        <w:t xml:space="preserve"> </w:t>
      </w:r>
      <w:r w:rsidRPr="00F97F3E">
        <w:t>consumers</w:t>
      </w:r>
      <w:r w:rsidRPr="00F97F3E">
        <w:rPr>
          <w:spacing w:val="-25"/>
        </w:rPr>
        <w:t xml:space="preserve"> </w:t>
      </w:r>
      <w:r w:rsidRPr="00F97F3E">
        <w:t>and</w:t>
      </w:r>
      <w:r w:rsidRPr="00F97F3E">
        <w:rPr>
          <w:spacing w:val="-25"/>
        </w:rPr>
        <w:t xml:space="preserve"> </w:t>
      </w:r>
      <w:r w:rsidRPr="00F97F3E">
        <w:t>businesses.</w:t>
      </w:r>
    </w:p>
    <w:p w14:paraId="3C222E74" w14:textId="77777777" w:rsidR="0046215C" w:rsidRDefault="0046215C" w:rsidP="0046215C"/>
    <w:p w14:paraId="065CEFF6" w14:textId="77777777" w:rsidR="0046215C" w:rsidRPr="00F97F3E" w:rsidRDefault="0046215C" w:rsidP="0046215C">
      <w:r w:rsidRPr="00F97F3E">
        <w:t>While</w:t>
      </w:r>
      <w:r w:rsidRPr="00F97F3E">
        <w:rPr>
          <w:spacing w:val="-19"/>
        </w:rPr>
        <w:t xml:space="preserve"> </w:t>
      </w:r>
      <w:r w:rsidRPr="00F97F3E">
        <w:t>an</w:t>
      </w:r>
      <w:r w:rsidRPr="00F97F3E">
        <w:rPr>
          <w:spacing w:val="-19"/>
        </w:rPr>
        <w:t xml:space="preserve"> </w:t>
      </w:r>
      <w:r w:rsidRPr="00F97F3E">
        <w:t>efficient</w:t>
      </w:r>
      <w:r w:rsidRPr="00F97F3E">
        <w:rPr>
          <w:spacing w:val="-19"/>
        </w:rPr>
        <w:t xml:space="preserve"> </w:t>
      </w:r>
      <w:r w:rsidRPr="00F97F3E">
        <w:t>port</w:t>
      </w:r>
      <w:r w:rsidRPr="00F97F3E">
        <w:rPr>
          <w:spacing w:val="-19"/>
        </w:rPr>
        <w:t xml:space="preserve"> </w:t>
      </w:r>
      <w:r w:rsidRPr="00F97F3E">
        <w:t>benefits</w:t>
      </w:r>
      <w:r w:rsidRPr="00F97F3E">
        <w:rPr>
          <w:spacing w:val="-19"/>
        </w:rPr>
        <w:t xml:space="preserve"> </w:t>
      </w:r>
      <w:r w:rsidRPr="00F97F3E">
        <w:t>all</w:t>
      </w:r>
      <w:r w:rsidRPr="00F97F3E">
        <w:rPr>
          <w:spacing w:val="-19"/>
        </w:rPr>
        <w:t xml:space="preserve"> </w:t>
      </w:r>
      <w:r w:rsidRPr="00F97F3E">
        <w:t>Victoria,</w:t>
      </w:r>
      <w:r w:rsidRPr="00F97F3E">
        <w:rPr>
          <w:spacing w:val="-19"/>
        </w:rPr>
        <w:t xml:space="preserve"> </w:t>
      </w:r>
      <w:r w:rsidRPr="00F97F3E">
        <w:t>operating</w:t>
      </w:r>
      <w:r w:rsidRPr="00F97F3E">
        <w:rPr>
          <w:spacing w:val="-19"/>
        </w:rPr>
        <w:t xml:space="preserve"> </w:t>
      </w:r>
      <w:r w:rsidRPr="00F97F3E">
        <w:t>such a</w:t>
      </w:r>
      <w:r w:rsidRPr="00F97F3E">
        <w:rPr>
          <w:spacing w:val="-19"/>
        </w:rPr>
        <w:t xml:space="preserve"> </w:t>
      </w:r>
      <w:r w:rsidRPr="00F97F3E">
        <w:t>large</w:t>
      </w:r>
      <w:r w:rsidRPr="00F97F3E">
        <w:rPr>
          <w:spacing w:val="-19"/>
        </w:rPr>
        <w:t xml:space="preserve"> </w:t>
      </w:r>
      <w:r w:rsidRPr="00F97F3E">
        <w:t>and</w:t>
      </w:r>
      <w:r w:rsidRPr="00F97F3E">
        <w:rPr>
          <w:spacing w:val="-19"/>
        </w:rPr>
        <w:t xml:space="preserve"> </w:t>
      </w:r>
      <w:r w:rsidRPr="00F97F3E">
        <w:t>busy</w:t>
      </w:r>
      <w:r w:rsidRPr="00F97F3E">
        <w:rPr>
          <w:spacing w:val="-19"/>
        </w:rPr>
        <w:t xml:space="preserve"> </w:t>
      </w:r>
      <w:r w:rsidRPr="00F97F3E">
        <w:t>piece</w:t>
      </w:r>
      <w:r w:rsidRPr="00F97F3E">
        <w:rPr>
          <w:spacing w:val="-19"/>
        </w:rPr>
        <w:t xml:space="preserve"> </w:t>
      </w:r>
      <w:r w:rsidRPr="00F97F3E">
        <w:t>of</w:t>
      </w:r>
      <w:r w:rsidRPr="00F97F3E">
        <w:rPr>
          <w:spacing w:val="-19"/>
        </w:rPr>
        <w:t xml:space="preserve"> </w:t>
      </w:r>
      <w:r w:rsidRPr="00F97F3E">
        <w:t>infrastructure</w:t>
      </w:r>
      <w:r w:rsidRPr="00F97F3E">
        <w:rPr>
          <w:spacing w:val="-19"/>
        </w:rPr>
        <w:t xml:space="preserve"> </w:t>
      </w:r>
      <w:r w:rsidRPr="00F97F3E">
        <w:t>can</w:t>
      </w:r>
      <w:r w:rsidRPr="00F97F3E">
        <w:rPr>
          <w:spacing w:val="-19"/>
        </w:rPr>
        <w:t xml:space="preserve"> </w:t>
      </w:r>
      <w:r w:rsidRPr="00F97F3E">
        <w:t>have</w:t>
      </w:r>
      <w:r w:rsidRPr="00F97F3E">
        <w:rPr>
          <w:spacing w:val="-19"/>
        </w:rPr>
        <w:t xml:space="preserve"> </w:t>
      </w:r>
      <w:r w:rsidRPr="00F97F3E">
        <w:t>negative impacts</w:t>
      </w:r>
      <w:r w:rsidRPr="00F97F3E">
        <w:rPr>
          <w:spacing w:val="-11"/>
        </w:rPr>
        <w:t xml:space="preserve"> </w:t>
      </w:r>
      <w:r w:rsidRPr="00F97F3E">
        <w:t>which</w:t>
      </w:r>
      <w:r w:rsidRPr="00F97F3E">
        <w:rPr>
          <w:spacing w:val="-11"/>
        </w:rPr>
        <w:t xml:space="preserve"> </w:t>
      </w:r>
      <w:r w:rsidRPr="00F97F3E">
        <w:t>tend</w:t>
      </w:r>
      <w:r w:rsidRPr="00F97F3E">
        <w:rPr>
          <w:spacing w:val="-11"/>
        </w:rPr>
        <w:t xml:space="preserve"> </w:t>
      </w:r>
      <w:r w:rsidRPr="00F97F3E">
        <w:t>to</w:t>
      </w:r>
      <w:r w:rsidRPr="00F97F3E">
        <w:rPr>
          <w:spacing w:val="-11"/>
        </w:rPr>
        <w:t xml:space="preserve"> </w:t>
      </w:r>
      <w:r w:rsidRPr="00F97F3E">
        <w:t>be</w:t>
      </w:r>
      <w:r w:rsidRPr="00F97F3E">
        <w:rPr>
          <w:spacing w:val="-11"/>
        </w:rPr>
        <w:t xml:space="preserve"> </w:t>
      </w:r>
      <w:r w:rsidRPr="00F97F3E">
        <w:t>felt</w:t>
      </w:r>
      <w:r w:rsidRPr="00F97F3E">
        <w:rPr>
          <w:spacing w:val="-11"/>
        </w:rPr>
        <w:t xml:space="preserve"> </w:t>
      </w:r>
      <w:r w:rsidRPr="00F97F3E">
        <w:t>more</w:t>
      </w:r>
      <w:r w:rsidRPr="00F97F3E">
        <w:rPr>
          <w:spacing w:val="-11"/>
        </w:rPr>
        <w:t xml:space="preserve"> </w:t>
      </w:r>
      <w:r w:rsidRPr="00F97F3E">
        <w:rPr>
          <w:spacing w:val="-3"/>
        </w:rPr>
        <w:t>locally.</w:t>
      </w:r>
      <w:r w:rsidRPr="00F97F3E">
        <w:rPr>
          <w:spacing w:val="-11"/>
        </w:rPr>
        <w:t xml:space="preserve"> </w:t>
      </w:r>
      <w:r w:rsidRPr="00F97F3E">
        <w:t>These</w:t>
      </w:r>
      <w:r w:rsidRPr="00F97F3E">
        <w:rPr>
          <w:spacing w:val="-11"/>
        </w:rPr>
        <w:t xml:space="preserve"> </w:t>
      </w:r>
      <w:r w:rsidRPr="00F97F3E">
        <w:t>impacts can include increased transport network congestion, habitat</w:t>
      </w:r>
      <w:r w:rsidRPr="00F97F3E">
        <w:rPr>
          <w:spacing w:val="-14"/>
        </w:rPr>
        <w:t xml:space="preserve"> </w:t>
      </w:r>
      <w:r w:rsidRPr="00F97F3E">
        <w:t>loss,</w:t>
      </w:r>
      <w:r w:rsidRPr="00F97F3E">
        <w:rPr>
          <w:spacing w:val="-14"/>
        </w:rPr>
        <w:t xml:space="preserve"> </w:t>
      </w:r>
      <w:r w:rsidRPr="00F97F3E">
        <w:t>reduced</w:t>
      </w:r>
      <w:r w:rsidRPr="00F97F3E">
        <w:rPr>
          <w:spacing w:val="-14"/>
        </w:rPr>
        <w:t xml:space="preserve"> </w:t>
      </w:r>
      <w:r w:rsidRPr="00F97F3E">
        <w:t>air</w:t>
      </w:r>
      <w:r w:rsidRPr="00F97F3E">
        <w:rPr>
          <w:spacing w:val="-14"/>
        </w:rPr>
        <w:t xml:space="preserve"> </w:t>
      </w:r>
      <w:r w:rsidRPr="00F97F3E">
        <w:rPr>
          <w:spacing w:val="-3"/>
        </w:rPr>
        <w:t>quality,</w:t>
      </w:r>
      <w:r w:rsidRPr="00F97F3E">
        <w:rPr>
          <w:spacing w:val="-14"/>
        </w:rPr>
        <w:t xml:space="preserve"> </w:t>
      </w:r>
      <w:r w:rsidRPr="00F97F3E">
        <w:t>noise</w:t>
      </w:r>
      <w:r w:rsidRPr="00F97F3E">
        <w:rPr>
          <w:spacing w:val="-14"/>
        </w:rPr>
        <w:t xml:space="preserve"> </w:t>
      </w:r>
      <w:r w:rsidRPr="00F97F3E">
        <w:t>and</w:t>
      </w:r>
      <w:r w:rsidRPr="00F97F3E">
        <w:rPr>
          <w:spacing w:val="-14"/>
        </w:rPr>
        <w:t xml:space="preserve"> </w:t>
      </w:r>
      <w:r w:rsidRPr="00F97F3E">
        <w:t>other</w:t>
      </w:r>
      <w:r w:rsidRPr="00F97F3E">
        <w:rPr>
          <w:spacing w:val="-14"/>
        </w:rPr>
        <w:t xml:space="preserve"> </w:t>
      </w:r>
      <w:r w:rsidRPr="00F97F3E">
        <w:t>amenity impacts.</w:t>
      </w:r>
    </w:p>
    <w:p w14:paraId="366E5F59" w14:textId="77777777" w:rsidR="0046215C" w:rsidRDefault="0046215C" w:rsidP="0046215C"/>
    <w:p w14:paraId="434CAEE6" w14:textId="77777777" w:rsidR="0046215C" w:rsidRPr="00F97F3E" w:rsidRDefault="0046215C" w:rsidP="0046215C">
      <w:r w:rsidRPr="00F97F3E">
        <w:t>While focusing on making sure Victoria always provides competitive</w:t>
      </w:r>
      <w:r w:rsidRPr="00F97F3E">
        <w:rPr>
          <w:spacing w:val="-18"/>
        </w:rPr>
        <w:t xml:space="preserve"> </w:t>
      </w:r>
      <w:r w:rsidRPr="00F97F3E">
        <w:t>port</w:t>
      </w:r>
      <w:r w:rsidRPr="00F97F3E">
        <w:rPr>
          <w:spacing w:val="-18"/>
        </w:rPr>
        <w:t xml:space="preserve"> </w:t>
      </w:r>
      <w:r w:rsidRPr="00F97F3E">
        <w:t>capacity,</w:t>
      </w:r>
      <w:r w:rsidRPr="00F97F3E">
        <w:rPr>
          <w:spacing w:val="-18"/>
        </w:rPr>
        <w:t xml:space="preserve"> </w:t>
      </w:r>
      <w:r w:rsidRPr="00F97F3E">
        <w:t>the</w:t>
      </w:r>
      <w:r w:rsidRPr="00F97F3E">
        <w:rPr>
          <w:spacing w:val="-18"/>
        </w:rPr>
        <w:t xml:space="preserve"> </w:t>
      </w:r>
      <w:r w:rsidRPr="00F97F3E">
        <w:t>local</w:t>
      </w:r>
      <w:r w:rsidRPr="00F97F3E">
        <w:rPr>
          <w:spacing w:val="-18"/>
        </w:rPr>
        <w:t xml:space="preserve"> </w:t>
      </w:r>
      <w:r w:rsidRPr="00F97F3E">
        <w:t>negative</w:t>
      </w:r>
      <w:r w:rsidRPr="00F97F3E">
        <w:rPr>
          <w:spacing w:val="-18"/>
        </w:rPr>
        <w:t xml:space="preserve"> </w:t>
      </w:r>
      <w:r w:rsidRPr="00F97F3E">
        <w:t>impacts</w:t>
      </w:r>
      <w:r w:rsidRPr="00F97F3E">
        <w:rPr>
          <w:spacing w:val="-18"/>
        </w:rPr>
        <w:t xml:space="preserve"> </w:t>
      </w:r>
      <w:r w:rsidRPr="00F97F3E">
        <w:t>need to be addressed. This means understanding the likely traffic</w:t>
      </w:r>
      <w:r w:rsidRPr="00F97F3E">
        <w:rPr>
          <w:spacing w:val="-15"/>
        </w:rPr>
        <w:t xml:space="preserve"> </w:t>
      </w:r>
      <w:r w:rsidRPr="00F97F3E">
        <w:t>impacts</w:t>
      </w:r>
      <w:r w:rsidRPr="00F97F3E">
        <w:rPr>
          <w:spacing w:val="-15"/>
        </w:rPr>
        <w:t xml:space="preserve"> </w:t>
      </w:r>
      <w:r w:rsidRPr="00F97F3E">
        <w:t>of</w:t>
      </w:r>
      <w:r w:rsidRPr="00F97F3E">
        <w:rPr>
          <w:spacing w:val="-15"/>
        </w:rPr>
        <w:t xml:space="preserve"> </w:t>
      </w:r>
      <w:r w:rsidRPr="00F97F3E">
        <w:t>either</w:t>
      </w:r>
      <w:r w:rsidRPr="00F97F3E">
        <w:rPr>
          <w:spacing w:val="-15"/>
        </w:rPr>
        <w:t xml:space="preserve"> </w:t>
      </w:r>
      <w:r w:rsidRPr="00F97F3E">
        <w:t>an</w:t>
      </w:r>
      <w:r w:rsidRPr="00F97F3E">
        <w:rPr>
          <w:spacing w:val="-15"/>
        </w:rPr>
        <w:t xml:space="preserve"> </w:t>
      </w:r>
      <w:r w:rsidRPr="00F97F3E">
        <w:t>expanded</w:t>
      </w:r>
      <w:r w:rsidRPr="00F97F3E">
        <w:rPr>
          <w:spacing w:val="-15"/>
        </w:rPr>
        <w:t xml:space="preserve"> </w:t>
      </w:r>
      <w:r w:rsidRPr="00F97F3E">
        <w:t>Port</w:t>
      </w:r>
      <w:r w:rsidRPr="00F97F3E">
        <w:rPr>
          <w:spacing w:val="-15"/>
        </w:rPr>
        <w:t xml:space="preserve"> </w:t>
      </w:r>
      <w:r w:rsidRPr="00F97F3E">
        <w:t>of</w:t>
      </w:r>
      <w:r w:rsidRPr="00F97F3E">
        <w:rPr>
          <w:spacing w:val="-15"/>
        </w:rPr>
        <w:t xml:space="preserve"> </w:t>
      </w:r>
      <w:r w:rsidRPr="00F97F3E">
        <w:t>Melbourne</w:t>
      </w:r>
      <w:r>
        <w:t xml:space="preserve"> </w:t>
      </w:r>
      <w:r w:rsidRPr="00F97F3E">
        <w:t>or</w:t>
      </w:r>
      <w:r w:rsidRPr="00F97F3E">
        <w:rPr>
          <w:spacing w:val="-10"/>
        </w:rPr>
        <w:t xml:space="preserve"> </w:t>
      </w:r>
      <w:r w:rsidRPr="00F97F3E">
        <w:t>a</w:t>
      </w:r>
      <w:r w:rsidRPr="00F97F3E">
        <w:rPr>
          <w:spacing w:val="-10"/>
        </w:rPr>
        <w:t xml:space="preserve"> </w:t>
      </w:r>
      <w:r w:rsidRPr="00F97F3E">
        <w:t>second</w:t>
      </w:r>
      <w:r w:rsidRPr="00F97F3E">
        <w:rPr>
          <w:spacing w:val="-10"/>
        </w:rPr>
        <w:t xml:space="preserve"> </w:t>
      </w:r>
      <w:r w:rsidRPr="00F97F3E">
        <w:t>port</w:t>
      </w:r>
      <w:r w:rsidRPr="00F97F3E">
        <w:rPr>
          <w:spacing w:val="-10"/>
        </w:rPr>
        <w:t xml:space="preserve"> </w:t>
      </w:r>
      <w:r w:rsidRPr="00F97F3E">
        <w:t>at</w:t>
      </w:r>
      <w:r w:rsidRPr="00F97F3E">
        <w:rPr>
          <w:spacing w:val="-10"/>
        </w:rPr>
        <w:t xml:space="preserve"> </w:t>
      </w:r>
      <w:r w:rsidRPr="00F97F3E">
        <w:t>Bay</w:t>
      </w:r>
      <w:r w:rsidRPr="00F97F3E">
        <w:rPr>
          <w:spacing w:val="-10"/>
        </w:rPr>
        <w:t xml:space="preserve"> </w:t>
      </w:r>
      <w:r w:rsidRPr="00F97F3E">
        <w:t>West</w:t>
      </w:r>
      <w:r w:rsidRPr="00F97F3E">
        <w:rPr>
          <w:spacing w:val="-10"/>
        </w:rPr>
        <w:t xml:space="preserve"> </w:t>
      </w:r>
      <w:r w:rsidRPr="00F97F3E">
        <w:t>or</w:t>
      </w:r>
      <w:r w:rsidRPr="00F97F3E">
        <w:rPr>
          <w:spacing w:val="-10"/>
        </w:rPr>
        <w:t xml:space="preserve"> </w:t>
      </w:r>
      <w:r w:rsidRPr="00F97F3E">
        <w:t>Hastings,</w:t>
      </w:r>
      <w:r w:rsidRPr="00F97F3E">
        <w:rPr>
          <w:spacing w:val="-10"/>
        </w:rPr>
        <w:t xml:space="preserve"> </w:t>
      </w:r>
      <w:r w:rsidRPr="00F97F3E">
        <w:t>and</w:t>
      </w:r>
      <w:r w:rsidRPr="00F97F3E">
        <w:rPr>
          <w:spacing w:val="-10"/>
        </w:rPr>
        <w:t xml:space="preserve"> </w:t>
      </w:r>
      <w:r w:rsidRPr="00F97F3E">
        <w:t>the</w:t>
      </w:r>
      <w:r w:rsidRPr="00F97F3E">
        <w:rPr>
          <w:spacing w:val="-10"/>
        </w:rPr>
        <w:t xml:space="preserve"> </w:t>
      </w:r>
      <w:r w:rsidRPr="00F97F3E">
        <w:t>social, amenity</w:t>
      </w:r>
      <w:r w:rsidRPr="00F97F3E">
        <w:rPr>
          <w:spacing w:val="-32"/>
        </w:rPr>
        <w:t xml:space="preserve"> </w:t>
      </w:r>
      <w:r w:rsidRPr="00F97F3E">
        <w:t>and</w:t>
      </w:r>
      <w:r w:rsidRPr="00F97F3E">
        <w:rPr>
          <w:spacing w:val="-32"/>
        </w:rPr>
        <w:t xml:space="preserve"> </w:t>
      </w:r>
      <w:r w:rsidRPr="00F97F3E">
        <w:t>environmental</w:t>
      </w:r>
      <w:r w:rsidRPr="00F97F3E">
        <w:rPr>
          <w:spacing w:val="-32"/>
        </w:rPr>
        <w:t xml:space="preserve"> </w:t>
      </w:r>
      <w:r w:rsidRPr="00F97F3E">
        <w:t>impacts.</w:t>
      </w:r>
    </w:p>
    <w:p w14:paraId="6FDE9806" w14:textId="77777777" w:rsidR="0046215C" w:rsidRDefault="0046215C" w:rsidP="0046215C"/>
    <w:p w14:paraId="497B22A7" w14:textId="77777777" w:rsidR="0046215C" w:rsidRPr="0073506B" w:rsidRDefault="0046215C" w:rsidP="0046215C">
      <w:r w:rsidRPr="00F97F3E">
        <w:t>We</w:t>
      </w:r>
      <w:r w:rsidRPr="00F97F3E">
        <w:rPr>
          <w:spacing w:val="-21"/>
        </w:rPr>
        <w:t xml:space="preserve"> </w:t>
      </w:r>
      <w:r w:rsidRPr="00F97F3E">
        <w:t>assume</w:t>
      </w:r>
      <w:r w:rsidRPr="00F97F3E">
        <w:rPr>
          <w:spacing w:val="-21"/>
        </w:rPr>
        <w:t xml:space="preserve"> </w:t>
      </w:r>
      <w:r w:rsidRPr="00F97F3E">
        <w:t>Victoria</w:t>
      </w:r>
      <w:r w:rsidRPr="00F97F3E">
        <w:rPr>
          <w:spacing w:val="-21"/>
        </w:rPr>
        <w:t xml:space="preserve"> </w:t>
      </w:r>
      <w:r w:rsidRPr="00F97F3E">
        <w:t>will</w:t>
      </w:r>
      <w:r w:rsidRPr="00F97F3E">
        <w:rPr>
          <w:spacing w:val="-21"/>
        </w:rPr>
        <w:t xml:space="preserve"> </w:t>
      </w:r>
      <w:r w:rsidRPr="00F97F3E">
        <w:t>always</w:t>
      </w:r>
      <w:r w:rsidRPr="00F97F3E">
        <w:rPr>
          <w:spacing w:val="-21"/>
        </w:rPr>
        <w:t xml:space="preserve"> </w:t>
      </w:r>
      <w:r w:rsidRPr="00F97F3E">
        <w:t>seek</w:t>
      </w:r>
      <w:r w:rsidRPr="00F97F3E">
        <w:rPr>
          <w:spacing w:val="-21"/>
        </w:rPr>
        <w:t xml:space="preserve"> </w:t>
      </w:r>
      <w:r w:rsidRPr="00F97F3E">
        <w:t>to</w:t>
      </w:r>
      <w:r w:rsidRPr="00F97F3E">
        <w:rPr>
          <w:spacing w:val="-21"/>
        </w:rPr>
        <w:t xml:space="preserve"> </w:t>
      </w:r>
      <w:r w:rsidRPr="00F97F3E">
        <w:t>provide</w:t>
      </w:r>
      <w:r w:rsidRPr="00F97F3E">
        <w:rPr>
          <w:spacing w:val="-21"/>
        </w:rPr>
        <w:t xml:space="preserve"> </w:t>
      </w:r>
      <w:r w:rsidRPr="00F97F3E">
        <w:t>an</w:t>
      </w:r>
      <w:r w:rsidRPr="00F97F3E">
        <w:rPr>
          <w:spacing w:val="-21"/>
        </w:rPr>
        <w:t xml:space="preserve"> </w:t>
      </w:r>
      <w:r w:rsidRPr="00F97F3E">
        <w:t>efficient port for exporters and importers, with enough capacity to promote competition between stevedores to help keep supply chain costs</w:t>
      </w:r>
      <w:r w:rsidRPr="00F97F3E">
        <w:rPr>
          <w:spacing w:val="-33"/>
        </w:rPr>
        <w:t xml:space="preserve"> </w:t>
      </w:r>
      <w:r w:rsidRPr="00F97F3E">
        <w:rPr>
          <w:spacing w:val="-3"/>
        </w:rPr>
        <w:t>low.</w:t>
      </w:r>
    </w:p>
    <w:p w14:paraId="13ED3FE8"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00" w:header="720" w:footer="720" w:gutter="0"/>
          <w:cols w:num="2" w:space="720" w:equalWidth="0">
            <w:col w:w="4669" w:space="377"/>
            <w:col w:w="5104"/>
          </w:cols>
        </w:sectPr>
      </w:pPr>
    </w:p>
    <w:p w14:paraId="54153F12" w14:textId="77777777" w:rsidR="0046215C" w:rsidRPr="0073506B" w:rsidRDefault="0046215C" w:rsidP="0046215C">
      <w:pPr>
        <w:pStyle w:val="BodyText"/>
        <w:spacing w:after="100" w:afterAutospacing="1"/>
        <w:rPr>
          <w:sz w:val="19"/>
        </w:rPr>
      </w:pPr>
    </w:p>
    <w:p w14:paraId="4E217EBD" w14:textId="77777777" w:rsidR="0046215C" w:rsidRPr="0073506B" w:rsidRDefault="0046215C" w:rsidP="0046215C">
      <w:pPr>
        <w:spacing w:after="100" w:afterAutospacing="1"/>
        <w:rPr>
          <w:sz w:val="19"/>
        </w:rPr>
        <w:sectPr w:rsidR="0046215C" w:rsidRPr="0073506B">
          <w:headerReference w:type="even" r:id="rId46"/>
          <w:pgSz w:w="11910" w:h="16840"/>
          <w:pgMar w:top="1860" w:right="1360" w:bottom="600" w:left="460" w:header="1674" w:footer="405" w:gutter="0"/>
          <w:cols w:space="720"/>
        </w:sectPr>
      </w:pPr>
    </w:p>
    <w:p w14:paraId="7607F365" w14:textId="77777777" w:rsidR="0046215C" w:rsidRPr="0073506B" w:rsidRDefault="0046215C" w:rsidP="0046215C">
      <w:pPr>
        <w:pStyle w:val="Heading3"/>
      </w:pPr>
      <w:r w:rsidRPr="0073506B">
        <w:rPr>
          <w:w w:val="115"/>
        </w:rPr>
        <w:lastRenderedPageBreak/>
        <w:t>Why land-bridging is not viable</w:t>
      </w:r>
    </w:p>
    <w:p w14:paraId="2A11689F" w14:textId="77777777" w:rsidR="0046215C" w:rsidRPr="00F97F3E" w:rsidRDefault="0046215C" w:rsidP="0046215C">
      <w:r w:rsidRPr="00F97F3E">
        <w:t>Land transport costs are much higher than port or shipping costs, which makes it uneconomical to move containers by truck or train from one city to another  for import or</w:t>
      </w:r>
      <w:r w:rsidRPr="00F97F3E">
        <w:rPr>
          <w:spacing w:val="45"/>
        </w:rPr>
        <w:t xml:space="preserve"> </w:t>
      </w:r>
      <w:r w:rsidRPr="00F97F3E">
        <w:t>export.</w:t>
      </w:r>
    </w:p>
    <w:p w14:paraId="78E76A35" w14:textId="77777777" w:rsidR="0046215C" w:rsidRDefault="0046215C" w:rsidP="0046215C"/>
    <w:p w14:paraId="60E27A46" w14:textId="77777777" w:rsidR="0046215C" w:rsidRPr="00F97F3E" w:rsidRDefault="0046215C" w:rsidP="0046215C">
      <w:r w:rsidRPr="00F97F3E">
        <w:t>Typically, shipping companies charge a ‘pan-Australian rate’ – they charge the same amount for taking a shipping container to any of the Australian east coast ports. This means there is limited price competition between ports. Each major city has one container port with a natural catchment. Port fees and access costs do vary between cities, so there is minor competition where natural catchments overlap. For example, Riverina trade can go to Sydney or Melbourne.</w:t>
      </w:r>
    </w:p>
    <w:p w14:paraId="6B79B58E" w14:textId="77777777" w:rsidR="0046215C" w:rsidRDefault="0046215C" w:rsidP="0046215C"/>
    <w:p w14:paraId="3736F888" w14:textId="77777777" w:rsidR="0046215C" w:rsidRPr="00F97F3E" w:rsidRDefault="0046215C" w:rsidP="0046215C">
      <w:r w:rsidRPr="00F97F3E">
        <w:t>Land-bridging is bringing cargo through one port and transporting it to other Australian capitals by train or truck. This is sometimes discussed as an alternative to investing in new port capacity. Land-bridging is</w:t>
      </w:r>
      <w:r>
        <w:t xml:space="preserve"> </w:t>
      </w:r>
      <w:r w:rsidRPr="00F97F3E">
        <w:t>considered to be an inefficient solution for the Australian logistics industry for the following  reasons:</w:t>
      </w:r>
    </w:p>
    <w:p w14:paraId="52E93B44" w14:textId="77777777" w:rsidR="0046215C" w:rsidRPr="00F97F3E" w:rsidRDefault="0046215C" w:rsidP="00E14DFD">
      <w:pPr>
        <w:pStyle w:val="ListParagraph"/>
        <w:numPr>
          <w:ilvl w:val="0"/>
          <w:numId w:val="29"/>
        </w:numPr>
      </w:pPr>
      <w:r w:rsidRPr="00F97F3E">
        <w:t>The majority of Australia’s population live in capital cities and capital cities are located a long distance from each</w:t>
      </w:r>
      <w:r w:rsidRPr="00F97F3E">
        <w:rPr>
          <w:spacing w:val="15"/>
        </w:rPr>
        <w:t xml:space="preserve"> </w:t>
      </w:r>
      <w:r w:rsidRPr="00F97F3E">
        <w:t>other.</w:t>
      </w:r>
    </w:p>
    <w:p w14:paraId="589392F1" w14:textId="77777777" w:rsidR="0046215C" w:rsidRPr="00F97F3E" w:rsidRDefault="0046215C" w:rsidP="00E14DFD">
      <w:pPr>
        <w:pStyle w:val="ListParagraph"/>
        <w:numPr>
          <w:ilvl w:val="0"/>
          <w:numId w:val="29"/>
        </w:numPr>
      </w:pPr>
      <w:r w:rsidRPr="00F97F3E">
        <w:t>On a per kilometre basis, the cost of shipping is</w:t>
      </w:r>
      <w:r w:rsidRPr="00F97F3E">
        <w:rPr>
          <w:spacing w:val="15"/>
        </w:rPr>
        <w:t xml:space="preserve"> </w:t>
      </w:r>
      <w:r w:rsidRPr="00F97F3E">
        <w:t>a</w:t>
      </w:r>
      <w:r w:rsidRPr="00F97F3E">
        <w:rPr>
          <w:spacing w:val="15"/>
        </w:rPr>
        <w:t xml:space="preserve"> </w:t>
      </w:r>
      <w:r w:rsidRPr="00F97F3E">
        <w:t>fraction</w:t>
      </w:r>
      <w:r w:rsidRPr="00F97F3E">
        <w:rPr>
          <w:spacing w:val="15"/>
        </w:rPr>
        <w:t xml:space="preserve"> </w:t>
      </w:r>
      <w:r w:rsidRPr="00F97F3E">
        <w:t>of</w:t>
      </w:r>
      <w:r w:rsidRPr="00F97F3E">
        <w:rPr>
          <w:spacing w:val="15"/>
        </w:rPr>
        <w:t xml:space="preserve"> </w:t>
      </w:r>
      <w:r w:rsidRPr="00F97F3E">
        <w:t>road</w:t>
      </w:r>
      <w:r w:rsidRPr="00F97F3E">
        <w:rPr>
          <w:spacing w:val="15"/>
        </w:rPr>
        <w:t xml:space="preserve"> </w:t>
      </w:r>
      <w:r w:rsidRPr="00F97F3E">
        <w:t>transport</w:t>
      </w:r>
      <w:r w:rsidRPr="00F97F3E">
        <w:rPr>
          <w:spacing w:val="15"/>
        </w:rPr>
        <w:t xml:space="preserve"> </w:t>
      </w:r>
      <w:r w:rsidRPr="00F97F3E">
        <w:t>costs.</w:t>
      </w:r>
    </w:p>
    <w:p w14:paraId="30790F54" w14:textId="77777777" w:rsidR="0046215C" w:rsidRPr="00F97F3E" w:rsidRDefault="0046215C" w:rsidP="00E14DFD">
      <w:pPr>
        <w:pStyle w:val="ListParagraph"/>
        <w:numPr>
          <w:ilvl w:val="0"/>
          <w:numId w:val="29"/>
        </w:numPr>
      </w:pPr>
      <w:r w:rsidRPr="00F97F3E">
        <w:t>Eastern capital cities have located ports near to their city centres, aiming to minimise road transport distances for all import destinations and  export</w:t>
      </w:r>
      <w:r w:rsidRPr="00F97F3E">
        <w:rPr>
          <w:spacing w:val="-5"/>
        </w:rPr>
        <w:t xml:space="preserve"> </w:t>
      </w:r>
      <w:r w:rsidRPr="00F97F3E">
        <w:t>origins.</w:t>
      </w:r>
    </w:p>
    <w:p w14:paraId="2F4DD2F2" w14:textId="77777777" w:rsidR="0046215C" w:rsidRPr="00F97F3E" w:rsidRDefault="0046215C" w:rsidP="00E14DFD">
      <w:pPr>
        <w:pStyle w:val="ListParagraph"/>
        <w:numPr>
          <w:ilvl w:val="0"/>
          <w:numId w:val="29"/>
        </w:numPr>
      </w:pPr>
      <w:r w:rsidRPr="00F97F3E">
        <w:t>Each time a container is handled it adds additional costs.</w:t>
      </w:r>
    </w:p>
    <w:p w14:paraId="57A2680D" w14:textId="77777777" w:rsidR="0046215C" w:rsidRPr="00F97F3E" w:rsidRDefault="0046215C" w:rsidP="00E14DFD">
      <w:pPr>
        <w:pStyle w:val="ListParagraph"/>
        <w:numPr>
          <w:ilvl w:val="0"/>
          <w:numId w:val="29"/>
        </w:numPr>
      </w:pPr>
      <w:r w:rsidRPr="00F97F3E">
        <w:t>Historically, it has been more cost efficient to ship directly to eastern capital city ports and minimise road  transport costs.</w:t>
      </w:r>
    </w:p>
    <w:p w14:paraId="0C7EA845" w14:textId="77777777" w:rsidR="0046215C" w:rsidRPr="00F97F3E" w:rsidRDefault="0046215C" w:rsidP="0046215C">
      <w:r w:rsidRPr="00F97F3E">
        <w:t>Figure 1 demonstrates the different costs associated with land-bridging compared to  shipping.</w:t>
      </w:r>
    </w:p>
    <w:p w14:paraId="720A27F8" w14:textId="77777777" w:rsidR="0046215C" w:rsidRDefault="0046215C" w:rsidP="0046215C"/>
    <w:p w14:paraId="0AAC4B2F" w14:textId="77777777" w:rsidR="0046215C" w:rsidRDefault="0046215C" w:rsidP="0046215C">
      <w:r w:rsidRPr="00F97F3E">
        <w:t>As the diagram shows, based on current charges and operations, it is at least 25 per cent cheaper to ship directly to Port of Melbourne than land-bridging from Sydney, the closest port. These numbers are</w:t>
      </w:r>
      <w:r w:rsidRPr="00F97F3E">
        <w:rPr>
          <w:spacing w:val="2"/>
        </w:rPr>
        <w:t xml:space="preserve"> </w:t>
      </w:r>
      <w:r w:rsidRPr="00F97F3E">
        <w:t>an</w:t>
      </w:r>
      <w:r>
        <w:t xml:space="preserve"> </w:t>
      </w:r>
      <w:r w:rsidRPr="00F97F3E">
        <w:t>approximation only. This assessment is based on current freight pricing and does not try to anticipate how costs would change if the national shipping industry was restructured.</w:t>
      </w:r>
      <w:r>
        <w:t xml:space="preserve"> </w:t>
      </w:r>
    </w:p>
    <w:p w14:paraId="0ECD07BE" w14:textId="77777777" w:rsidR="0046215C" w:rsidRDefault="0046215C" w:rsidP="0046215C"/>
    <w:p w14:paraId="6AAECA4E" w14:textId="77777777" w:rsidR="0046215C" w:rsidRPr="00F97F3E" w:rsidRDefault="0046215C" w:rsidP="0046215C">
      <w:r w:rsidRPr="00F97F3E">
        <w:lastRenderedPageBreak/>
        <w:t>It is also less reliable to load a 5,000 to 6,000 TEU shipment onto rail, which would overload rail lines and result in containers arriving later than if they had been shipped by sea.</w:t>
      </w:r>
    </w:p>
    <w:p w14:paraId="4E93FAB6" w14:textId="77777777" w:rsidR="0046215C" w:rsidRDefault="0046215C" w:rsidP="0046215C"/>
    <w:p w14:paraId="1E05F2EF" w14:textId="77777777" w:rsidR="0046215C" w:rsidRPr="00F97F3E" w:rsidRDefault="0046215C" w:rsidP="0046215C">
      <w:r w:rsidRPr="00F97F3E">
        <w:t>The proposed inland rail link between Brisbane and Melbourne is not likely to be a viable alternative for an efficient port close to Melbourne. The primary purpose of inland rail will be to support interstate freight movement. It is unlikely to prove more cost effective for international imports which are mostly destined for the metropolitan area. As such, Infrastructure Victoria does not consider that inland rail will replace the need for Victorian port</w:t>
      </w:r>
      <w:r w:rsidRPr="00F97F3E">
        <w:rPr>
          <w:spacing w:val="30"/>
        </w:rPr>
        <w:t xml:space="preserve"> </w:t>
      </w:r>
      <w:r w:rsidRPr="00F97F3E">
        <w:t>capacity.</w:t>
      </w:r>
    </w:p>
    <w:p w14:paraId="654573FE" w14:textId="77777777" w:rsidR="0046215C" w:rsidRDefault="0046215C" w:rsidP="0046215C"/>
    <w:p w14:paraId="347FC7D1" w14:textId="77777777" w:rsidR="0046215C" w:rsidRPr="00F97F3E" w:rsidRDefault="0046215C" w:rsidP="0046215C">
      <w:r w:rsidRPr="00F97F3E">
        <w:t>Infrastructure Victoria assumes that port capacity will always be provided as it is critical to the functioning of the State economy. There is no evidence to suggest this will change. While demand has been growing more slowly, we are unlikely to see negative growth, unless population reduces or there is a significant economic downturn, neither of which seem likely. Land-bridging not only adds significant cost as shown above, it would require massive capital investment in road and</w:t>
      </w:r>
      <w:r w:rsidRPr="00F97F3E">
        <w:rPr>
          <w:spacing w:val="12"/>
        </w:rPr>
        <w:t xml:space="preserve"> </w:t>
      </w:r>
      <w:r w:rsidRPr="00F97F3E">
        <w:t>rail</w:t>
      </w:r>
      <w:r>
        <w:t xml:space="preserve"> </w:t>
      </w:r>
      <w:r w:rsidRPr="00F97F3E">
        <w:t>projects to move the goods. These could end up costing more than a new port, as evidenced by recent rail and freeway projects. Land-bridging requires infrastructure investments over hundreds of kilometres and would vastly increase the amount of trains and trucks required to service the Victorian market, which creates ongoing capital and operational costs that would need to be met.</w:t>
      </w:r>
    </w:p>
    <w:p w14:paraId="25217006" w14:textId="77777777" w:rsidR="0046215C" w:rsidRDefault="0046215C" w:rsidP="0046215C"/>
    <w:p w14:paraId="0ED35A85" w14:textId="77777777" w:rsidR="0046215C" w:rsidRPr="0073506B" w:rsidRDefault="0046215C" w:rsidP="0046215C">
      <w:r w:rsidRPr="00F97F3E">
        <w:t xml:space="preserve">A minor increase in supply chain cost may not be significant for many retail import supply chains due to the value of the cargo being moved. A container with jeans, for example, </w:t>
      </w:r>
      <w:r>
        <w:t xml:space="preserve">may have thousands of items in </w:t>
      </w:r>
      <w:r w:rsidRPr="00F97F3E">
        <w:t>it, so a few hundred extra dollars in supply chain cost may mean only a few cents or less on an item</w:t>
      </w:r>
      <w:r w:rsidRPr="00F97F3E">
        <w:rPr>
          <w:spacing w:val="35"/>
        </w:rPr>
        <w:t xml:space="preserve"> </w:t>
      </w:r>
      <w:r w:rsidRPr="00F97F3E">
        <w:t>worth</w:t>
      </w:r>
      <w:r>
        <w:t xml:space="preserve"> </w:t>
      </w:r>
      <w:r w:rsidRPr="00F97F3E">
        <w:t>tens or hundreds of dollars. This very small increase in unit cost is unlikely to impact on consumption. Many manufactured goods, and most exporters are very sensitive to additional costs due to the low price of some of the goods being moved and because they are subject to more international competition. As a result, any increase in supply chain cost may make marginal businesses unviable.</w:t>
      </w:r>
    </w:p>
    <w:p w14:paraId="5D44469A"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460" w:header="720" w:footer="720" w:gutter="0"/>
          <w:cols w:num="2" w:space="720" w:equalWidth="0">
            <w:col w:w="4984" w:space="40"/>
            <w:col w:w="5066"/>
          </w:cols>
        </w:sectPr>
      </w:pPr>
    </w:p>
    <w:p w14:paraId="2D636981" w14:textId="77777777" w:rsidR="0046215C" w:rsidRPr="00F97F3E" w:rsidRDefault="0046215C" w:rsidP="0039634F">
      <w:pPr>
        <w:pStyle w:val="Heading3"/>
      </w:pPr>
      <w:r w:rsidRPr="0039634F">
        <w:lastRenderedPageBreak/>
        <w:t>Figure 1. Land-bridging cost comparison</w:t>
      </w:r>
    </w:p>
    <w:p w14:paraId="59D352E0" w14:textId="77777777" w:rsidR="0046215C" w:rsidRDefault="0046215C" w:rsidP="0046215C"/>
    <w:p w14:paraId="1B1F537D" w14:textId="4DD9714F" w:rsidR="0046215C" w:rsidRDefault="0039634F" w:rsidP="0046215C">
      <w:r>
        <w:rPr>
          <w:noProof/>
          <w:lang w:val="en-AU" w:eastAsia="en-AU"/>
        </w:rPr>
        <w:drawing>
          <wp:inline distT="0" distB="0" distL="0" distR="0" wp14:anchorId="29DCC615" wp14:editId="15A7DA10">
            <wp:extent cx="5486400" cy="3839845"/>
            <wp:effectExtent l="0" t="0" r="0" b="0"/>
            <wp:docPr id="368" name="Picture 368" descr="Examples of shipping a $1,000 TEU container from Port of Shanghai to Outer West Melbourne DC via various container pot destinations:&#10;- Port of Melbourne: $450/TEU plus $540 per TEU transport including staging: $1,990 total per TEU&#10;- Port of Portland: $460/TEU plus $1,300 per TEU transport including staging: $2,760 total per TEU&#10;- Port of Sydney: $1,100/TEU plus $540 per TEU transport including staging: $2,580 total per TEU&#10;- Port of Darwin: $460/TEU plus $75 per TEU intermodal transport, $1,200 per TEU rail transport, stop at intermodal terminal, $540 per TEU truck transport: $3,275 total per TEU&#10;- Port of Brisband: $460/TEU plus $75 per TEU intermodal transport, $600 per TEU rail transport, stop at intermodal terminal, $540 per TEU truck transport: $2,675 total per TEU&#10;" title="Figure 1: Land-bridging cost compa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6 at 4.44.12 pm.png"/>
                    <pic:cNvPicPr/>
                  </pic:nvPicPr>
                  <pic:blipFill>
                    <a:blip r:embed="rId47" cstate="email">
                      <a:extLst>
                        <a:ext uri="{28A0092B-C50C-407E-A947-70E740481C1C}">
                          <a14:useLocalDpi xmlns:a14="http://schemas.microsoft.com/office/drawing/2010/main"/>
                        </a:ext>
                      </a:extLst>
                    </a:blip>
                    <a:stretch>
                      <a:fillRect/>
                    </a:stretch>
                  </pic:blipFill>
                  <pic:spPr>
                    <a:xfrm>
                      <a:off x="0" y="0"/>
                      <a:ext cx="5486400" cy="3839845"/>
                    </a:xfrm>
                    <a:prstGeom prst="rect">
                      <a:avLst/>
                    </a:prstGeom>
                  </pic:spPr>
                </pic:pic>
              </a:graphicData>
            </a:graphic>
          </wp:inline>
        </w:drawing>
      </w:r>
    </w:p>
    <w:p w14:paraId="79C70BE2" w14:textId="78BDE259" w:rsidR="0046215C" w:rsidRPr="0039634F" w:rsidRDefault="0046215C" w:rsidP="0046215C">
      <w:pPr>
        <w:rPr>
          <w:i/>
        </w:rPr>
      </w:pPr>
      <w:r w:rsidRPr="0039634F">
        <w:rPr>
          <w:i/>
        </w:rPr>
        <w:t>Source: Deloitte, Infrastructure Victoria Second Container Port Advice TEU cost assessment, 2017</w:t>
      </w:r>
    </w:p>
    <w:p w14:paraId="641FCF97" w14:textId="77777777" w:rsidR="0046215C" w:rsidRPr="0073506B" w:rsidRDefault="0046215C" w:rsidP="0046215C">
      <w:pPr>
        <w:pStyle w:val="BodyText"/>
        <w:spacing w:after="100" w:afterAutospacing="1"/>
        <w:rPr>
          <w:i/>
          <w:sz w:val="19"/>
        </w:rPr>
      </w:pPr>
    </w:p>
    <w:p w14:paraId="336BC2AD" w14:textId="77777777" w:rsidR="0046215C" w:rsidRPr="0073506B" w:rsidRDefault="0046215C" w:rsidP="0046215C">
      <w:pPr>
        <w:spacing w:after="100" w:afterAutospacing="1"/>
        <w:rPr>
          <w:sz w:val="19"/>
        </w:rPr>
        <w:sectPr w:rsidR="0046215C" w:rsidRPr="0073506B">
          <w:headerReference w:type="even" r:id="rId48"/>
          <w:footerReference w:type="even" r:id="rId49"/>
          <w:footerReference w:type="default" r:id="rId50"/>
          <w:pgSz w:w="11910" w:h="16840"/>
          <w:pgMar w:top="1860" w:right="1420" w:bottom="600" w:left="460" w:header="1674" w:footer="405" w:gutter="0"/>
          <w:pgNumType w:start="36"/>
          <w:cols w:space="720"/>
        </w:sectPr>
      </w:pPr>
    </w:p>
    <w:p w14:paraId="48183320" w14:textId="77777777" w:rsidR="0046215C" w:rsidRPr="0073506B" w:rsidRDefault="0046215C" w:rsidP="0046215C">
      <w:pPr>
        <w:pStyle w:val="Heading3"/>
      </w:pPr>
      <w:r w:rsidRPr="0073506B">
        <w:rPr>
          <w:w w:val="120"/>
        </w:rPr>
        <w:lastRenderedPageBreak/>
        <w:t>Port</w:t>
      </w:r>
      <w:r w:rsidRPr="0073506B">
        <w:rPr>
          <w:spacing w:val="-65"/>
          <w:w w:val="120"/>
        </w:rPr>
        <w:t xml:space="preserve"> </w:t>
      </w:r>
      <w:r w:rsidRPr="0073506B">
        <w:rPr>
          <w:w w:val="120"/>
        </w:rPr>
        <w:t>capacity</w:t>
      </w:r>
      <w:r w:rsidRPr="0073506B">
        <w:rPr>
          <w:spacing w:val="-65"/>
          <w:w w:val="120"/>
        </w:rPr>
        <w:t xml:space="preserve"> </w:t>
      </w:r>
      <w:r w:rsidRPr="0073506B">
        <w:rPr>
          <w:spacing w:val="-3"/>
          <w:w w:val="120"/>
        </w:rPr>
        <w:t>factors</w:t>
      </w:r>
    </w:p>
    <w:p w14:paraId="636E2904" w14:textId="77777777" w:rsidR="0046215C" w:rsidRPr="0073506B" w:rsidRDefault="0046215C" w:rsidP="0046215C">
      <w:pPr>
        <w:pStyle w:val="Heading4"/>
        <w:ind w:left="0"/>
      </w:pPr>
      <w:r w:rsidRPr="0073506B">
        <w:rPr>
          <w:w w:val="115"/>
        </w:rPr>
        <w:t>Why is this important?</w:t>
      </w:r>
    </w:p>
    <w:p w14:paraId="142868DB" w14:textId="77777777" w:rsidR="0046215C" w:rsidRDefault="0046215C" w:rsidP="0046215C"/>
    <w:p w14:paraId="6D4B4A56" w14:textId="77777777" w:rsidR="0046215C" w:rsidRPr="0073506B" w:rsidRDefault="0046215C" w:rsidP="0046215C">
      <w:r w:rsidRPr="0073506B">
        <w:t>Port capacity is influenced by a range of factors. It is important to understand these factors when thinking about</w:t>
      </w:r>
      <w:r w:rsidRPr="0073506B">
        <w:rPr>
          <w:spacing w:val="-15"/>
        </w:rPr>
        <w:t xml:space="preserve"> </w:t>
      </w:r>
      <w:r w:rsidRPr="0073506B">
        <w:t>ways</w:t>
      </w:r>
      <w:r w:rsidRPr="0073506B">
        <w:rPr>
          <w:spacing w:val="-15"/>
        </w:rPr>
        <w:t xml:space="preserve"> </w:t>
      </w:r>
      <w:r w:rsidRPr="0073506B">
        <w:t>to</w:t>
      </w:r>
      <w:r w:rsidRPr="0073506B">
        <w:rPr>
          <w:spacing w:val="-15"/>
        </w:rPr>
        <w:t xml:space="preserve"> </w:t>
      </w:r>
      <w:r w:rsidRPr="0073506B">
        <w:t>increase</w:t>
      </w:r>
      <w:r w:rsidRPr="0073506B">
        <w:rPr>
          <w:spacing w:val="-15"/>
        </w:rPr>
        <w:t xml:space="preserve"> </w:t>
      </w:r>
      <w:r w:rsidRPr="0073506B">
        <w:t>port</w:t>
      </w:r>
      <w:r w:rsidRPr="0073506B">
        <w:rPr>
          <w:spacing w:val="-15"/>
        </w:rPr>
        <w:t xml:space="preserve"> </w:t>
      </w:r>
      <w:r w:rsidRPr="0073506B">
        <w:t>capacity,</w:t>
      </w:r>
      <w:r w:rsidRPr="0073506B">
        <w:rPr>
          <w:spacing w:val="-15"/>
        </w:rPr>
        <w:t xml:space="preserve"> </w:t>
      </w:r>
      <w:r w:rsidRPr="0073506B">
        <w:t>particularly</w:t>
      </w:r>
      <w:r w:rsidRPr="0073506B">
        <w:rPr>
          <w:spacing w:val="-15"/>
        </w:rPr>
        <w:t xml:space="preserve"> </w:t>
      </w:r>
      <w:r w:rsidRPr="0073506B">
        <w:t>in</w:t>
      </w:r>
      <w:r w:rsidRPr="0073506B">
        <w:rPr>
          <w:spacing w:val="-15"/>
        </w:rPr>
        <w:t xml:space="preserve"> </w:t>
      </w:r>
      <w:r w:rsidRPr="0073506B">
        <w:t>the context</w:t>
      </w:r>
      <w:r w:rsidRPr="0073506B">
        <w:rPr>
          <w:spacing w:val="-13"/>
        </w:rPr>
        <w:t xml:space="preserve"> </w:t>
      </w:r>
      <w:r w:rsidRPr="0073506B">
        <w:t>of</w:t>
      </w:r>
      <w:r w:rsidRPr="0073506B">
        <w:rPr>
          <w:spacing w:val="-13"/>
        </w:rPr>
        <w:t xml:space="preserve"> </w:t>
      </w:r>
      <w:r w:rsidRPr="0073506B">
        <w:t>potential</w:t>
      </w:r>
      <w:r w:rsidRPr="0073506B">
        <w:rPr>
          <w:spacing w:val="-13"/>
        </w:rPr>
        <w:t xml:space="preserve"> </w:t>
      </w:r>
      <w:r w:rsidRPr="0073506B">
        <w:t>expansion</w:t>
      </w:r>
      <w:r w:rsidRPr="0073506B">
        <w:rPr>
          <w:spacing w:val="-13"/>
        </w:rPr>
        <w:t xml:space="preserve"> </w:t>
      </w:r>
      <w:r w:rsidRPr="0073506B">
        <w:t>of</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of</w:t>
      </w:r>
      <w:r w:rsidRPr="0073506B">
        <w:rPr>
          <w:spacing w:val="-13"/>
        </w:rPr>
        <w:t xml:space="preserve"> </w:t>
      </w:r>
      <w:r w:rsidRPr="0073506B">
        <w:t>Melbourne.</w:t>
      </w:r>
    </w:p>
    <w:p w14:paraId="7C6FA898" w14:textId="77777777" w:rsidR="0046215C" w:rsidRDefault="0046215C" w:rsidP="0046215C">
      <w:pPr>
        <w:pStyle w:val="Heading4"/>
        <w:ind w:left="0"/>
        <w:rPr>
          <w:w w:val="115"/>
        </w:rPr>
      </w:pPr>
    </w:p>
    <w:p w14:paraId="62A3CA06" w14:textId="77777777" w:rsidR="0046215C" w:rsidRPr="0073506B" w:rsidRDefault="0046215C" w:rsidP="0046215C">
      <w:pPr>
        <w:pStyle w:val="Heading4"/>
        <w:ind w:left="0"/>
      </w:pPr>
      <w:r w:rsidRPr="0073506B">
        <w:rPr>
          <w:w w:val="115"/>
        </w:rPr>
        <w:t>Effective vs nameplate capacity</w:t>
      </w:r>
    </w:p>
    <w:p w14:paraId="408A3D4B" w14:textId="77777777" w:rsidR="0046215C" w:rsidRDefault="0046215C" w:rsidP="0046215C"/>
    <w:p w14:paraId="125E3C6B" w14:textId="77777777" w:rsidR="0046215C" w:rsidRPr="00F97F3E" w:rsidRDefault="0046215C" w:rsidP="0046215C">
      <w:r w:rsidRPr="00F97F3E">
        <w:t>Port</w:t>
      </w:r>
      <w:r w:rsidRPr="00F97F3E">
        <w:rPr>
          <w:spacing w:val="-14"/>
        </w:rPr>
        <w:t xml:space="preserve"> </w:t>
      </w:r>
      <w:r w:rsidRPr="00F97F3E">
        <w:t>capacity</w:t>
      </w:r>
      <w:r w:rsidRPr="00F97F3E">
        <w:rPr>
          <w:spacing w:val="-14"/>
        </w:rPr>
        <w:t xml:space="preserve"> </w:t>
      </w:r>
      <w:r w:rsidRPr="00F97F3E">
        <w:t>is</w:t>
      </w:r>
      <w:r w:rsidRPr="00F97F3E">
        <w:rPr>
          <w:spacing w:val="-14"/>
        </w:rPr>
        <w:t xml:space="preserve"> </w:t>
      </w:r>
      <w:r w:rsidRPr="00F97F3E">
        <w:t>often</w:t>
      </w:r>
      <w:r w:rsidRPr="00F97F3E">
        <w:rPr>
          <w:spacing w:val="-14"/>
        </w:rPr>
        <w:t xml:space="preserve"> </w:t>
      </w:r>
      <w:r w:rsidRPr="00F97F3E">
        <w:t>discussed</w:t>
      </w:r>
      <w:r w:rsidRPr="00F97F3E">
        <w:rPr>
          <w:spacing w:val="-14"/>
        </w:rPr>
        <w:t xml:space="preserve"> </w:t>
      </w:r>
      <w:r w:rsidRPr="00F97F3E">
        <w:t>in</w:t>
      </w:r>
      <w:r w:rsidRPr="00F97F3E">
        <w:rPr>
          <w:spacing w:val="-14"/>
        </w:rPr>
        <w:t xml:space="preserve"> </w:t>
      </w:r>
      <w:r w:rsidRPr="00F97F3E">
        <w:t>terms</w:t>
      </w:r>
      <w:r w:rsidRPr="00F97F3E">
        <w:rPr>
          <w:spacing w:val="-14"/>
        </w:rPr>
        <w:t xml:space="preserve"> </w:t>
      </w:r>
      <w:r w:rsidRPr="00F97F3E">
        <w:t>of</w:t>
      </w:r>
      <w:r w:rsidRPr="00F97F3E">
        <w:rPr>
          <w:spacing w:val="-14"/>
        </w:rPr>
        <w:t xml:space="preserve"> </w:t>
      </w:r>
      <w:r w:rsidRPr="00F97F3E">
        <w:t>nameplate capacity</w:t>
      </w:r>
      <w:r w:rsidRPr="00F97F3E">
        <w:rPr>
          <w:spacing w:val="-30"/>
        </w:rPr>
        <w:t xml:space="preserve"> </w:t>
      </w:r>
      <w:r w:rsidRPr="00F97F3E">
        <w:t>and</w:t>
      </w:r>
      <w:r w:rsidRPr="00F97F3E">
        <w:rPr>
          <w:spacing w:val="-30"/>
        </w:rPr>
        <w:t xml:space="preserve"> </w:t>
      </w:r>
      <w:r w:rsidRPr="00F97F3E">
        <w:t>effective</w:t>
      </w:r>
      <w:r w:rsidRPr="00F97F3E">
        <w:rPr>
          <w:spacing w:val="-30"/>
        </w:rPr>
        <w:t xml:space="preserve"> </w:t>
      </w:r>
      <w:r w:rsidRPr="00F97F3E">
        <w:t>capacity.</w:t>
      </w:r>
    </w:p>
    <w:p w14:paraId="44408400" w14:textId="77777777" w:rsidR="0046215C" w:rsidRDefault="0046215C" w:rsidP="0046215C">
      <w:pPr>
        <w:rPr>
          <w:i/>
        </w:rPr>
      </w:pPr>
    </w:p>
    <w:p w14:paraId="7A14D780" w14:textId="77777777" w:rsidR="0046215C" w:rsidRPr="00F97F3E" w:rsidRDefault="0046215C" w:rsidP="0046215C">
      <w:r w:rsidRPr="00F97F3E">
        <w:rPr>
          <w:i/>
        </w:rPr>
        <w:t xml:space="preserve">Nameplate capacity </w:t>
      </w:r>
      <w:r w:rsidRPr="00F97F3E">
        <w:t>is the full theoretical number of containers</w:t>
      </w:r>
      <w:r w:rsidRPr="00F97F3E">
        <w:rPr>
          <w:spacing w:val="-13"/>
        </w:rPr>
        <w:t xml:space="preserve"> </w:t>
      </w:r>
      <w:r w:rsidRPr="00F97F3E">
        <w:t>a</w:t>
      </w:r>
      <w:r w:rsidRPr="00F97F3E">
        <w:rPr>
          <w:spacing w:val="-13"/>
        </w:rPr>
        <w:t xml:space="preserve"> </w:t>
      </w:r>
      <w:r w:rsidRPr="00F97F3E">
        <w:t>port</w:t>
      </w:r>
      <w:r w:rsidRPr="00F97F3E">
        <w:rPr>
          <w:spacing w:val="-13"/>
        </w:rPr>
        <w:t xml:space="preserve"> </w:t>
      </w:r>
      <w:r w:rsidRPr="00F97F3E">
        <w:t>can</w:t>
      </w:r>
      <w:r w:rsidRPr="00F97F3E">
        <w:rPr>
          <w:spacing w:val="-13"/>
        </w:rPr>
        <w:t xml:space="preserve"> </w:t>
      </w:r>
      <w:r w:rsidRPr="00F97F3E">
        <w:t>handle,</w:t>
      </w:r>
      <w:r w:rsidRPr="00F97F3E">
        <w:rPr>
          <w:spacing w:val="-13"/>
        </w:rPr>
        <w:t xml:space="preserve"> </w:t>
      </w:r>
      <w:r w:rsidRPr="00F97F3E">
        <w:t>working</w:t>
      </w:r>
      <w:r w:rsidRPr="00F97F3E">
        <w:rPr>
          <w:spacing w:val="-13"/>
        </w:rPr>
        <w:t xml:space="preserve"> </w:t>
      </w:r>
      <w:r w:rsidRPr="00F97F3E">
        <w:t>at</w:t>
      </w:r>
      <w:r w:rsidRPr="00F97F3E">
        <w:rPr>
          <w:spacing w:val="-13"/>
        </w:rPr>
        <w:t xml:space="preserve"> </w:t>
      </w:r>
      <w:r w:rsidRPr="00F97F3E">
        <w:t>peak</w:t>
      </w:r>
      <w:r w:rsidRPr="00F97F3E">
        <w:rPr>
          <w:spacing w:val="-13"/>
        </w:rPr>
        <w:t xml:space="preserve"> </w:t>
      </w:r>
      <w:r w:rsidRPr="00F97F3E">
        <w:t>operation</w:t>
      </w:r>
      <w:r w:rsidRPr="00F97F3E">
        <w:rPr>
          <w:spacing w:val="-13"/>
        </w:rPr>
        <w:t xml:space="preserve"> </w:t>
      </w:r>
      <w:r w:rsidRPr="00F97F3E">
        <w:t>for 365</w:t>
      </w:r>
      <w:r w:rsidRPr="00F97F3E">
        <w:rPr>
          <w:spacing w:val="-13"/>
        </w:rPr>
        <w:t xml:space="preserve"> </w:t>
      </w:r>
      <w:r w:rsidRPr="00F97F3E">
        <w:t>days</w:t>
      </w:r>
      <w:r w:rsidRPr="00F97F3E">
        <w:rPr>
          <w:spacing w:val="-13"/>
        </w:rPr>
        <w:t xml:space="preserve"> </w:t>
      </w:r>
      <w:r w:rsidRPr="00F97F3E">
        <w:t>a</w:t>
      </w:r>
      <w:r w:rsidRPr="00F97F3E">
        <w:rPr>
          <w:spacing w:val="-13"/>
        </w:rPr>
        <w:t xml:space="preserve"> </w:t>
      </w:r>
      <w:r w:rsidRPr="00F97F3E">
        <w:rPr>
          <w:spacing w:val="-4"/>
        </w:rPr>
        <w:t>year.</w:t>
      </w:r>
      <w:r w:rsidRPr="00F97F3E">
        <w:rPr>
          <w:spacing w:val="-13"/>
        </w:rPr>
        <w:t xml:space="preserve"> </w:t>
      </w:r>
      <w:r w:rsidRPr="00F97F3E">
        <w:t>The</w:t>
      </w:r>
      <w:r w:rsidRPr="00F97F3E">
        <w:rPr>
          <w:spacing w:val="-13"/>
        </w:rPr>
        <w:t xml:space="preserve"> </w:t>
      </w:r>
      <w:r w:rsidRPr="00F97F3E">
        <w:t>nameplate</w:t>
      </w:r>
      <w:r w:rsidRPr="00F97F3E">
        <w:rPr>
          <w:spacing w:val="-13"/>
        </w:rPr>
        <w:t xml:space="preserve"> </w:t>
      </w:r>
      <w:r w:rsidRPr="00F97F3E">
        <w:t>capacity</w:t>
      </w:r>
      <w:r w:rsidRPr="00F97F3E">
        <w:rPr>
          <w:spacing w:val="-13"/>
        </w:rPr>
        <w:t xml:space="preserve"> </w:t>
      </w:r>
      <w:r w:rsidRPr="00F97F3E">
        <w:t>does</w:t>
      </w:r>
      <w:r w:rsidRPr="00F97F3E">
        <w:rPr>
          <w:spacing w:val="-13"/>
        </w:rPr>
        <w:t xml:space="preserve"> </w:t>
      </w:r>
      <w:r w:rsidRPr="00F97F3E">
        <w:t>not</w:t>
      </w:r>
      <w:r w:rsidRPr="00F97F3E">
        <w:rPr>
          <w:spacing w:val="-13"/>
        </w:rPr>
        <w:t xml:space="preserve"> </w:t>
      </w:r>
      <w:r w:rsidRPr="00F97F3E">
        <w:t>account for</w:t>
      </w:r>
      <w:r w:rsidRPr="00F97F3E">
        <w:rPr>
          <w:spacing w:val="-10"/>
        </w:rPr>
        <w:t xml:space="preserve"> </w:t>
      </w:r>
      <w:r w:rsidRPr="00F97F3E">
        <w:t>the</w:t>
      </w:r>
      <w:r w:rsidRPr="00F97F3E">
        <w:rPr>
          <w:spacing w:val="-10"/>
        </w:rPr>
        <w:t xml:space="preserve"> </w:t>
      </w:r>
      <w:r w:rsidRPr="00F97F3E">
        <w:t>time</w:t>
      </w:r>
      <w:r w:rsidRPr="00F97F3E">
        <w:rPr>
          <w:spacing w:val="-10"/>
        </w:rPr>
        <w:t xml:space="preserve"> </w:t>
      </w:r>
      <w:r w:rsidRPr="00F97F3E">
        <w:t>berths</w:t>
      </w:r>
      <w:r w:rsidRPr="00F97F3E">
        <w:rPr>
          <w:spacing w:val="-10"/>
        </w:rPr>
        <w:t xml:space="preserve"> </w:t>
      </w:r>
      <w:r w:rsidRPr="00F97F3E">
        <w:t>may</w:t>
      </w:r>
      <w:r w:rsidRPr="00F97F3E">
        <w:rPr>
          <w:spacing w:val="-10"/>
        </w:rPr>
        <w:t xml:space="preserve"> </w:t>
      </w:r>
      <w:r w:rsidRPr="00F97F3E">
        <w:t>be</w:t>
      </w:r>
      <w:r w:rsidRPr="00F97F3E">
        <w:rPr>
          <w:spacing w:val="-10"/>
        </w:rPr>
        <w:t xml:space="preserve"> </w:t>
      </w:r>
      <w:r w:rsidRPr="00F97F3E">
        <w:t>at</w:t>
      </w:r>
      <w:r w:rsidRPr="00F97F3E">
        <w:rPr>
          <w:spacing w:val="-10"/>
        </w:rPr>
        <w:t xml:space="preserve"> </w:t>
      </w:r>
      <w:r w:rsidRPr="00F97F3E">
        <w:t>a</w:t>
      </w:r>
      <w:r w:rsidRPr="00F97F3E">
        <w:rPr>
          <w:spacing w:val="-10"/>
        </w:rPr>
        <w:t xml:space="preserve"> </w:t>
      </w:r>
      <w:r w:rsidRPr="00F97F3E">
        <w:t>lower</w:t>
      </w:r>
      <w:r w:rsidRPr="00F97F3E">
        <w:rPr>
          <w:spacing w:val="-10"/>
        </w:rPr>
        <w:t xml:space="preserve"> </w:t>
      </w:r>
      <w:r w:rsidRPr="00F97F3E">
        <w:t>productivity</w:t>
      </w:r>
      <w:r w:rsidRPr="00F97F3E">
        <w:rPr>
          <w:spacing w:val="-10"/>
        </w:rPr>
        <w:t xml:space="preserve"> </w:t>
      </w:r>
      <w:r w:rsidRPr="00F97F3E">
        <w:t>because of</w:t>
      </w:r>
      <w:r w:rsidRPr="00F97F3E">
        <w:rPr>
          <w:spacing w:val="-23"/>
        </w:rPr>
        <w:t xml:space="preserve"> </w:t>
      </w:r>
      <w:r w:rsidRPr="00F97F3E">
        <w:t>maintenance,</w:t>
      </w:r>
      <w:r w:rsidRPr="00F97F3E">
        <w:rPr>
          <w:spacing w:val="-23"/>
        </w:rPr>
        <w:t xml:space="preserve"> </w:t>
      </w:r>
      <w:r w:rsidRPr="00F97F3E">
        <w:t>or</w:t>
      </w:r>
      <w:r w:rsidRPr="00F97F3E">
        <w:rPr>
          <w:spacing w:val="-23"/>
        </w:rPr>
        <w:t xml:space="preserve"> </w:t>
      </w:r>
      <w:r w:rsidRPr="00F97F3E">
        <w:t>for</w:t>
      </w:r>
      <w:r w:rsidRPr="00F97F3E">
        <w:rPr>
          <w:spacing w:val="-23"/>
        </w:rPr>
        <w:t xml:space="preserve"> </w:t>
      </w:r>
      <w:r w:rsidRPr="00F97F3E">
        <w:t>seasonal</w:t>
      </w:r>
      <w:r w:rsidRPr="00F97F3E">
        <w:rPr>
          <w:spacing w:val="-23"/>
        </w:rPr>
        <w:t xml:space="preserve"> </w:t>
      </w:r>
      <w:r w:rsidRPr="00F97F3E">
        <w:t>variability</w:t>
      </w:r>
      <w:r w:rsidRPr="00F97F3E">
        <w:rPr>
          <w:spacing w:val="-23"/>
        </w:rPr>
        <w:t xml:space="preserve"> </w:t>
      </w:r>
      <w:r w:rsidRPr="00F97F3E">
        <w:t>in</w:t>
      </w:r>
      <w:r w:rsidRPr="00F97F3E">
        <w:rPr>
          <w:spacing w:val="-23"/>
        </w:rPr>
        <w:t xml:space="preserve"> </w:t>
      </w:r>
      <w:r w:rsidRPr="00F97F3E">
        <w:t>demand.</w:t>
      </w:r>
    </w:p>
    <w:p w14:paraId="0C9C5219" w14:textId="77777777" w:rsidR="0046215C" w:rsidRDefault="0046215C" w:rsidP="0046215C">
      <w:pPr>
        <w:rPr>
          <w:i/>
        </w:rPr>
      </w:pPr>
    </w:p>
    <w:p w14:paraId="640641A7" w14:textId="77777777" w:rsidR="0046215C" w:rsidRPr="00F97F3E" w:rsidRDefault="0046215C" w:rsidP="0046215C">
      <w:r w:rsidRPr="00F97F3E">
        <w:rPr>
          <w:i/>
        </w:rPr>
        <w:t>Effective</w:t>
      </w:r>
      <w:r w:rsidRPr="00F97F3E">
        <w:rPr>
          <w:i/>
          <w:spacing w:val="-20"/>
        </w:rPr>
        <w:t xml:space="preserve"> </w:t>
      </w:r>
      <w:r w:rsidRPr="00F97F3E">
        <w:rPr>
          <w:i/>
        </w:rPr>
        <w:t>capacity</w:t>
      </w:r>
      <w:r w:rsidRPr="00F97F3E">
        <w:rPr>
          <w:i/>
          <w:spacing w:val="-20"/>
        </w:rPr>
        <w:t xml:space="preserve"> </w:t>
      </w:r>
      <w:r w:rsidRPr="00F97F3E">
        <w:t>is</w:t>
      </w:r>
      <w:r w:rsidRPr="00F97F3E">
        <w:rPr>
          <w:spacing w:val="-20"/>
        </w:rPr>
        <w:t xml:space="preserve"> </w:t>
      </w:r>
      <w:r w:rsidRPr="00F97F3E">
        <w:t>less</w:t>
      </w:r>
      <w:r w:rsidRPr="00F97F3E">
        <w:rPr>
          <w:spacing w:val="-20"/>
        </w:rPr>
        <w:t xml:space="preserve"> </w:t>
      </w:r>
      <w:r w:rsidRPr="00F97F3E">
        <w:t>than</w:t>
      </w:r>
      <w:r w:rsidRPr="00F97F3E">
        <w:rPr>
          <w:spacing w:val="-20"/>
        </w:rPr>
        <w:t xml:space="preserve"> </w:t>
      </w:r>
      <w:r w:rsidRPr="00F97F3E">
        <w:t>the</w:t>
      </w:r>
      <w:r w:rsidRPr="00F97F3E">
        <w:rPr>
          <w:spacing w:val="-20"/>
        </w:rPr>
        <w:t xml:space="preserve"> </w:t>
      </w:r>
      <w:r w:rsidRPr="00F97F3E">
        <w:t>nameplate</w:t>
      </w:r>
      <w:r w:rsidRPr="00F97F3E">
        <w:rPr>
          <w:spacing w:val="-20"/>
        </w:rPr>
        <w:t xml:space="preserve"> </w:t>
      </w:r>
      <w:r w:rsidRPr="00F97F3E">
        <w:t>capacity,</w:t>
      </w:r>
      <w:r w:rsidRPr="00F97F3E">
        <w:rPr>
          <w:spacing w:val="-20"/>
        </w:rPr>
        <w:t xml:space="preserve"> </w:t>
      </w:r>
      <w:r w:rsidRPr="00F97F3E">
        <w:t>and refers</w:t>
      </w:r>
      <w:r w:rsidRPr="00F97F3E">
        <w:rPr>
          <w:spacing w:val="-12"/>
        </w:rPr>
        <w:t xml:space="preserve"> </w:t>
      </w:r>
      <w:r w:rsidRPr="00F97F3E">
        <w:t>to</w:t>
      </w:r>
      <w:r w:rsidRPr="00F97F3E">
        <w:rPr>
          <w:spacing w:val="-12"/>
        </w:rPr>
        <w:t xml:space="preserve"> </w:t>
      </w:r>
      <w:r w:rsidRPr="00F97F3E">
        <w:t>the</w:t>
      </w:r>
      <w:r w:rsidRPr="00F97F3E">
        <w:rPr>
          <w:spacing w:val="-12"/>
        </w:rPr>
        <w:t xml:space="preserve"> </w:t>
      </w:r>
      <w:r w:rsidRPr="00F97F3E">
        <w:t>actual</w:t>
      </w:r>
      <w:r w:rsidRPr="00F97F3E">
        <w:rPr>
          <w:spacing w:val="-12"/>
        </w:rPr>
        <w:t xml:space="preserve"> </w:t>
      </w:r>
      <w:r w:rsidRPr="00F97F3E">
        <w:t>capacity</w:t>
      </w:r>
      <w:r w:rsidRPr="00F97F3E">
        <w:rPr>
          <w:spacing w:val="-12"/>
        </w:rPr>
        <w:t xml:space="preserve"> </w:t>
      </w:r>
      <w:r w:rsidRPr="00F97F3E">
        <w:t>a</w:t>
      </w:r>
      <w:r w:rsidRPr="00F97F3E">
        <w:rPr>
          <w:spacing w:val="-12"/>
        </w:rPr>
        <w:t xml:space="preserve"> </w:t>
      </w:r>
      <w:r w:rsidRPr="00F97F3E">
        <w:t>port</w:t>
      </w:r>
      <w:r w:rsidRPr="00F97F3E">
        <w:rPr>
          <w:spacing w:val="-12"/>
        </w:rPr>
        <w:t xml:space="preserve"> </w:t>
      </w:r>
      <w:r w:rsidRPr="00F97F3E">
        <w:t>operates</w:t>
      </w:r>
      <w:r w:rsidRPr="00F97F3E">
        <w:rPr>
          <w:spacing w:val="-12"/>
        </w:rPr>
        <w:t xml:space="preserve"> </w:t>
      </w:r>
      <w:r w:rsidRPr="00F97F3E">
        <w:t>at,</w:t>
      </w:r>
      <w:r w:rsidRPr="00F97F3E">
        <w:rPr>
          <w:spacing w:val="-12"/>
        </w:rPr>
        <w:t xml:space="preserve"> </w:t>
      </w:r>
      <w:r w:rsidRPr="00F97F3E">
        <w:t xml:space="preserve">accounting for a range of buffers that reduce capacity below the </w:t>
      </w:r>
      <w:r w:rsidRPr="00F97F3E">
        <w:rPr>
          <w:w w:val="95"/>
        </w:rPr>
        <w:t>nameplate</w:t>
      </w:r>
      <w:r w:rsidRPr="00F97F3E">
        <w:rPr>
          <w:spacing w:val="18"/>
          <w:w w:val="95"/>
        </w:rPr>
        <w:t xml:space="preserve"> </w:t>
      </w:r>
      <w:r w:rsidRPr="00F97F3E">
        <w:rPr>
          <w:w w:val="95"/>
        </w:rPr>
        <w:t>capacity.</w:t>
      </w:r>
    </w:p>
    <w:p w14:paraId="5F1182D3" w14:textId="77777777" w:rsidR="0046215C" w:rsidRDefault="0046215C" w:rsidP="0046215C"/>
    <w:p w14:paraId="3DD4CCB7" w14:textId="77777777" w:rsidR="0046215C" w:rsidRPr="00F97F3E" w:rsidRDefault="0046215C" w:rsidP="0046215C">
      <w:r w:rsidRPr="00F97F3E">
        <w:t>Maintaining</w:t>
      </w:r>
      <w:r w:rsidRPr="00F97F3E">
        <w:rPr>
          <w:spacing w:val="-23"/>
        </w:rPr>
        <w:t xml:space="preserve"> </w:t>
      </w:r>
      <w:r w:rsidRPr="00F97F3E">
        <w:t>an</w:t>
      </w:r>
      <w:r w:rsidRPr="00F97F3E">
        <w:rPr>
          <w:spacing w:val="-23"/>
        </w:rPr>
        <w:t xml:space="preserve"> </w:t>
      </w:r>
      <w:r w:rsidRPr="00F97F3E">
        <w:t>effective</w:t>
      </w:r>
      <w:r w:rsidRPr="00F97F3E">
        <w:rPr>
          <w:spacing w:val="-23"/>
        </w:rPr>
        <w:t xml:space="preserve"> </w:t>
      </w:r>
      <w:r w:rsidRPr="00F97F3E">
        <w:t>capacity</w:t>
      </w:r>
      <w:r w:rsidRPr="00F97F3E">
        <w:rPr>
          <w:spacing w:val="-23"/>
        </w:rPr>
        <w:t xml:space="preserve"> </w:t>
      </w:r>
      <w:r w:rsidRPr="00F97F3E">
        <w:t>lower</w:t>
      </w:r>
      <w:r w:rsidRPr="00F97F3E">
        <w:rPr>
          <w:spacing w:val="-23"/>
        </w:rPr>
        <w:t xml:space="preserve"> </w:t>
      </w:r>
      <w:r w:rsidRPr="00F97F3E">
        <w:t>than</w:t>
      </w:r>
      <w:r w:rsidRPr="00F97F3E">
        <w:rPr>
          <w:spacing w:val="-23"/>
        </w:rPr>
        <w:t xml:space="preserve"> </w:t>
      </w:r>
      <w:r w:rsidRPr="00F97F3E">
        <w:t>the</w:t>
      </w:r>
      <w:r w:rsidRPr="00F97F3E">
        <w:rPr>
          <w:spacing w:val="-23"/>
        </w:rPr>
        <w:t xml:space="preserve"> </w:t>
      </w:r>
      <w:r w:rsidRPr="00F97F3E">
        <w:t>nameplate</w:t>
      </w:r>
      <w:r w:rsidRPr="00F97F3E">
        <w:rPr>
          <w:w w:val="96"/>
        </w:rPr>
        <w:t xml:space="preserve"> </w:t>
      </w:r>
      <w:r w:rsidRPr="00F97F3E">
        <w:t>capacity</w:t>
      </w:r>
      <w:r w:rsidRPr="00F97F3E">
        <w:rPr>
          <w:spacing w:val="-18"/>
        </w:rPr>
        <w:t xml:space="preserve"> </w:t>
      </w:r>
      <w:r w:rsidRPr="00F97F3E">
        <w:t>helps</w:t>
      </w:r>
      <w:r w:rsidRPr="00F97F3E">
        <w:rPr>
          <w:spacing w:val="-18"/>
        </w:rPr>
        <w:t xml:space="preserve"> </w:t>
      </w:r>
      <w:r w:rsidRPr="00F97F3E">
        <w:t>to</w:t>
      </w:r>
      <w:r w:rsidRPr="00F97F3E">
        <w:rPr>
          <w:spacing w:val="-18"/>
        </w:rPr>
        <w:t xml:space="preserve"> </w:t>
      </w:r>
      <w:r w:rsidRPr="00F97F3E">
        <w:t>ensure</w:t>
      </w:r>
      <w:r w:rsidRPr="00F97F3E">
        <w:rPr>
          <w:spacing w:val="-18"/>
        </w:rPr>
        <w:t xml:space="preserve"> </w:t>
      </w:r>
      <w:r w:rsidRPr="00F97F3E">
        <w:t>buffers</w:t>
      </w:r>
      <w:r w:rsidRPr="00F97F3E">
        <w:rPr>
          <w:spacing w:val="-18"/>
        </w:rPr>
        <w:t xml:space="preserve"> </w:t>
      </w:r>
      <w:r w:rsidRPr="00F97F3E">
        <w:t>for:</w:t>
      </w:r>
    </w:p>
    <w:p w14:paraId="27BE702F" w14:textId="77777777" w:rsidR="0046215C" w:rsidRDefault="0046215C" w:rsidP="0046215C"/>
    <w:p w14:paraId="4FE27D89" w14:textId="77777777" w:rsidR="0046215C" w:rsidRPr="00F97F3E" w:rsidRDefault="0046215C" w:rsidP="00E14DFD">
      <w:pPr>
        <w:pStyle w:val="ListParagraph"/>
        <w:numPr>
          <w:ilvl w:val="0"/>
          <w:numId w:val="30"/>
        </w:numPr>
      </w:pPr>
      <w:r w:rsidRPr="00F97F3E">
        <w:t>Seasonality and market volatility: trade demand through the port fluctuates during the year; exports peak after harvest and imports peak ahead of busy consumption periods, like Christmas. The Port of Melbourne’s</w:t>
      </w:r>
      <w:r w:rsidRPr="00F97F3E">
        <w:rPr>
          <w:spacing w:val="-7"/>
        </w:rPr>
        <w:t xml:space="preserve"> </w:t>
      </w:r>
      <w:r w:rsidRPr="00F97F3E">
        <w:t>peak</w:t>
      </w:r>
      <w:r w:rsidRPr="00F97F3E">
        <w:rPr>
          <w:spacing w:val="-7"/>
        </w:rPr>
        <w:t xml:space="preserve"> </w:t>
      </w:r>
      <w:r w:rsidRPr="00F97F3E">
        <w:t>volume</w:t>
      </w:r>
      <w:r w:rsidRPr="00F97F3E">
        <w:rPr>
          <w:spacing w:val="-7"/>
        </w:rPr>
        <w:t xml:space="preserve"> </w:t>
      </w:r>
      <w:r w:rsidRPr="00F97F3E">
        <w:t>has</w:t>
      </w:r>
      <w:r w:rsidRPr="00F97F3E">
        <w:rPr>
          <w:spacing w:val="-7"/>
        </w:rPr>
        <w:t xml:space="preserve"> </w:t>
      </w:r>
      <w:r w:rsidRPr="00F97F3E">
        <w:t>been</w:t>
      </w:r>
      <w:r w:rsidRPr="00F97F3E">
        <w:rPr>
          <w:spacing w:val="-7"/>
        </w:rPr>
        <w:t xml:space="preserve"> </w:t>
      </w:r>
      <w:r w:rsidRPr="00F97F3E">
        <w:t>up</w:t>
      </w:r>
      <w:r w:rsidRPr="00F97F3E">
        <w:rPr>
          <w:spacing w:val="-7"/>
        </w:rPr>
        <w:t xml:space="preserve"> </w:t>
      </w:r>
      <w:r w:rsidRPr="00F97F3E">
        <w:t>to</w:t>
      </w:r>
      <w:r w:rsidRPr="00F97F3E">
        <w:rPr>
          <w:spacing w:val="-7"/>
        </w:rPr>
        <w:t xml:space="preserve"> </w:t>
      </w:r>
      <w:r w:rsidRPr="00F97F3E">
        <w:rPr>
          <w:spacing w:val="-6"/>
        </w:rPr>
        <w:t>15</w:t>
      </w:r>
      <w:r w:rsidRPr="00F97F3E">
        <w:rPr>
          <w:spacing w:val="-7"/>
        </w:rPr>
        <w:t xml:space="preserve"> </w:t>
      </w:r>
      <w:r w:rsidRPr="00F97F3E">
        <w:t>per</w:t>
      </w:r>
      <w:r w:rsidRPr="00F97F3E">
        <w:rPr>
          <w:spacing w:val="-7"/>
        </w:rPr>
        <w:t xml:space="preserve"> </w:t>
      </w:r>
      <w:r w:rsidRPr="00F97F3E">
        <w:t>cent higher</w:t>
      </w:r>
      <w:r w:rsidRPr="00F97F3E">
        <w:rPr>
          <w:spacing w:val="-20"/>
        </w:rPr>
        <w:t xml:space="preserve"> </w:t>
      </w:r>
      <w:r w:rsidRPr="00F97F3E">
        <w:t>than</w:t>
      </w:r>
      <w:r w:rsidRPr="00F97F3E">
        <w:rPr>
          <w:spacing w:val="-20"/>
        </w:rPr>
        <w:t xml:space="preserve"> </w:t>
      </w:r>
      <w:r w:rsidRPr="00F97F3E">
        <w:t>the</w:t>
      </w:r>
      <w:r w:rsidRPr="00F97F3E">
        <w:rPr>
          <w:spacing w:val="-20"/>
        </w:rPr>
        <w:t xml:space="preserve"> </w:t>
      </w:r>
      <w:r w:rsidRPr="00F97F3E">
        <w:t>annual</w:t>
      </w:r>
      <w:r w:rsidRPr="00F97F3E">
        <w:rPr>
          <w:spacing w:val="-20"/>
        </w:rPr>
        <w:t xml:space="preserve"> </w:t>
      </w:r>
      <w:r w:rsidRPr="00F97F3E">
        <w:t>monthly</w:t>
      </w:r>
      <w:r w:rsidRPr="00F97F3E">
        <w:rPr>
          <w:spacing w:val="-20"/>
        </w:rPr>
        <w:t xml:space="preserve"> </w:t>
      </w:r>
      <w:r w:rsidRPr="00F97F3E">
        <w:t>average.</w:t>
      </w:r>
    </w:p>
    <w:p w14:paraId="3EF6CF08" w14:textId="06D8CD8F" w:rsidR="0046215C" w:rsidRPr="00F97F3E" w:rsidRDefault="00E37869" w:rsidP="00E14DFD">
      <w:pPr>
        <w:pStyle w:val="ListParagraph"/>
        <w:numPr>
          <w:ilvl w:val="0"/>
          <w:numId w:val="30"/>
        </w:numPr>
      </w:pPr>
      <w:r>
        <w:t>Competition between</w:t>
      </w:r>
      <w:r w:rsidR="0046215C" w:rsidRPr="00F97F3E">
        <w:t xml:space="preserve"> stevedores:  competition drives</w:t>
      </w:r>
      <w:r w:rsidR="0046215C" w:rsidRPr="00F97F3E">
        <w:rPr>
          <w:spacing w:val="-19"/>
        </w:rPr>
        <w:t xml:space="preserve"> </w:t>
      </w:r>
      <w:r w:rsidR="0046215C" w:rsidRPr="00F97F3E">
        <w:t>productivity</w:t>
      </w:r>
      <w:r w:rsidR="0046215C" w:rsidRPr="00F97F3E">
        <w:rPr>
          <w:spacing w:val="-19"/>
        </w:rPr>
        <w:t xml:space="preserve"> </w:t>
      </w:r>
      <w:r w:rsidR="0046215C" w:rsidRPr="00F97F3E">
        <w:t>improvements</w:t>
      </w:r>
      <w:r w:rsidR="0046215C" w:rsidRPr="00F97F3E">
        <w:rPr>
          <w:spacing w:val="-19"/>
        </w:rPr>
        <w:t xml:space="preserve"> </w:t>
      </w:r>
      <w:r w:rsidR="0046215C" w:rsidRPr="00F97F3E">
        <w:t>through</w:t>
      </w:r>
      <w:r w:rsidR="0046215C" w:rsidRPr="00F97F3E">
        <w:rPr>
          <w:spacing w:val="-19"/>
        </w:rPr>
        <w:t xml:space="preserve"> </w:t>
      </w:r>
      <w:r w:rsidR="0046215C" w:rsidRPr="00F97F3E">
        <w:t xml:space="preserve">incentivising investment in more efficient operations and new capacity. </w:t>
      </w:r>
      <w:r w:rsidR="0046215C" w:rsidRPr="00F97F3E">
        <w:rPr>
          <w:spacing w:val="-7"/>
        </w:rPr>
        <w:t xml:space="preserve">To </w:t>
      </w:r>
      <w:r w:rsidR="0046215C" w:rsidRPr="00F97F3E">
        <w:t>encourage competition between stevedores, there needs to be some excess capacity so that shipping lines and importers and exporters can</w:t>
      </w:r>
      <w:r w:rsidR="0046215C" w:rsidRPr="00F97F3E">
        <w:rPr>
          <w:spacing w:val="-11"/>
        </w:rPr>
        <w:t xml:space="preserve"> </w:t>
      </w:r>
      <w:r w:rsidR="0046215C" w:rsidRPr="00F97F3E">
        <w:t>change</w:t>
      </w:r>
      <w:r w:rsidR="0046215C" w:rsidRPr="00F97F3E">
        <w:rPr>
          <w:spacing w:val="-11"/>
        </w:rPr>
        <w:t xml:space="preserve"> </w:t>
      </w:r>
      <w:r w:rsidR="0046215C" w:rsidRPr="00F97F3E">
        <w:t>between</w:t>
      </w:r>
      <w:r w:rsidR="0046215C" w:rsidRPr="00F97F3E">
        <w:rPr>
          <w:spacing w:val="-11"/>
        </w:rPr>
        <w:t xml:space="preserve"> </w:t>
      </w:r>
      <w:r w:rsidR="0046215C" w:rsidRPr="00F97F3E">
        <w:t>stevedores,</w:t>
      </w:r>
      <w:r w:rsidR="0046215C" w:rsidRPr="00F97F3E">
        <w:rPr>
          <w:spacing w:val="-11"/>
        </w:rPr>
        <w:t xml:space="preserve"> </w:t>
      </w:r>
      <w:r w:rsidR="0046215C" w:rsidRPr="00F97F3E">
        <w:t>limiting</w:t>
      </w:r>
      <w:r w:rsidR="0046215C" w:rsidRPr="00F97F3E">
        <w:rPr>
          <w:spacing w:val="-11"/>
        </w:rPr>
        <w:t xml:space="preserve"> </w:t>
      </w:r>
      <w:r w:rsidR="0046215C" w:rsidRPr="00F97F3E">
        <w:t>the</w:t>
      </w:r>
      <w:r w:rsidR="0046215C" w:rsidRPr="00F97F3E">
        <w:rPr>
          <w:spacing w:val="-11"/>
        </w:rPr>
        <w:t xml:space="preserve"> </w:t>
      </w:r>
      <w:r w:rsidR="0046215C" w:rsidRPr="00F97F3E">
        <w:t>ability</w:t>
      </w:r>
      <w:r w:rsidR="0046215C" w:rsidRPr="00F97F3E">
        <w:rPr>
          <w:spacing w:val="-11"/>
        </w:rPr>
        <w:t xml:space="preserve"> </w:t>
      </w:r>
      <w:r w:rsidR="0046215C" w:rsidRPr="00F97F3E">
        <w:t>of stevedores</w:t>
      </w:r>
      <w:r w:rsidR="0046215C" w:rsidRPr="00F97F3E">
        <w:rPr>
          <w:spacing w:val="-8"/>
        </w:rPr>
        <w:t xml:space="preserve"> </w:t>
      </w:r>
      <w:r w:rsidR="0046215C" w:rsidRPr="00F97F3E">
        <w:t>and</w:t>
      </w:r>
      <w:r w:rsidR="0046215C" w:rsidRPr="00F97F3E">
        <w:rPr>
          <w:spacing w:val="-8"/>
        </w:rPr>
        <w:t xml:space="preserve"> </w:t>
      </w:r>
      <w:r w:rsidR="0046215C" w:rsidRPr="00F97F3E">
        <w:t>port</w:t>
      </w:r>
      <w:r w:rsidR="0046215C" w:rsidRPr="00F97F3E">
        <w:rPr>
          <w:spacing w:val="-8"/>
        </w:rPr>
        <w:t xml:space="preserve"> </w:t>
      </w:r>
      <w:r w:rsidR="0046215C" w:rsidRPr="00F97F3E">
        <w:t>operators</w:t>
      </w:r>
      <w:r w:rsidR="0046215C" w:rsidRPr="00F97F3E">
        <w:rPr>
          <w:spacing w:val="-8"/>
        </w:rPr>
        <w:t xml:space="preserve"> </w:t>
      </w:r>
      <w:r w:rsidR="0046215C" w:rsidRPr="00F97F3E">
        <w:t>to</w:t>
      </w:r>
      <w:r w:rsidR="0046215C" w:rsidRPr="00F97F3E">
        <w:rPr>
          <w:spacing w:val="-8"/>
        </w:rPr>
        <w:t xml:space="preserve"> </w:t>
      </w:r>
      <w:r w:rsidR="0046215C" w:rsidRPr="00F97F3E">
        <w:t>raise</w:t>
      </w:r>
      <w:r w:rsidR="0046215C" w:rsidRPr="00F97F3E">
        <w:rPr>
          <w:spacing w:val="-8"/>
        </w:rPr>
        <w:t xml:space="preserve"> </w:t>
      </w:r>
      <w:r w:rsidR="0046215C" w:rsidRPr="00F97F3E">
        <w:t>port</w:t>
      </w:r>
      <w:r w:rsidR="0046215C" w:rsidRPr="00F97F3E">
        <w:rPr>
          <w:spacing w:val="-8"/>
        </w:rPr>
        <w:t xml:space="preserve"> </w:t>
      </w:r>
      <w:r w:rsidR="0046215C" w:rsidRPr="00F97F3E">
        <w:t>fees.</w:t>
      </w:r>
    </w:p>
    <w:p w14:paraId="1D712CB7" w14:textId="77777777" w:rsidR="0046215C" w:rsidRPr="00F97F3E" w:rsidRDefault="0046215C" w:rsidP="00E14DFD">
      <w:pPr>
        <w:pStyle w:val="ListParagraph"/>
        <w:numPr>
          <w:ilvl w:val="0"/>
          <w:numId w:val="30"/>
        </w:numPr>
        <w:rPr>
          <w:sz w:val="18"/>
        </w:rPr>
      </w:pPr>
      <w:r w:rsidRPr="00F97F3E">
        <w:t xml:space="preserve">Maintenance and industrial downtime: ideally terminals would work seven days a week, </w:t>
      </w:r>
      <w:r w:rsidRPr="00F97F3E">
        <w:rPr>
          <w:spacing w:val="-5"/>
        </w:rPr>
        <w:t xml:space="preserve">24 </w:t>
      </w:r>
      <w:r w:rsidRPr="00F97F3E">
        <w:t>hours a day</w:t>
      </w:r>
      <w:r w:rsidRPr="00F97F3E">
        <w:rPr>
          <w:spacing w:val="-13"/>
        </w:rPr>
        <w:t xml:space="preserve"> </w:t>
      </w:r>
      <w:r w:rsidRPr="00F97F3E">
        <w:t>for</w:t>
      </w:r>
      <w:r w:rsidRPr="00F97F3E">
        <w:rPr>
          <w:spacing w:val="-13"/>
        </w:rPr>
        <w:t xml:space="preserve"> </w:t>
      </w:r>
      <w:r w:rsidRPr="00F97F3E">
        <w:t>365</w:t>
      </w:r>
      <w:r w:rsidRPr="00F97F3E">
        <w:rPr>
          <w:spacing w:val="-13"/>
        </w:rPr>
        <w:t xml:space="preserve"> </w:t>
      </w:r>
      <w:r w:rsidRPr="00F97F3E">
        <w:t>days</w:t>
      </w:r>
      <w:r w:rsidRPr="00F97F3E">
        <w:rPr>
          <w:spacing w:val="-13"/>
        </w:rPr>
        <w:t xml:space="preserve"> </w:t>
      </w:r>
      <w:r w:rsidRPr="00F97F3E">
        <w:t>a</w:t>
      </w:r>
      <w:r w:rsidRPr="00F97F3E">
        <w:rPr>
          <w:spacing w:val="-13"/>
        </w:rPr>
        <w:t xml:space="preserve"> </w:t>
      </w:r>
      <w:r w:rsidRPr="00F97F3E">
        <w:rPr>
          <w:spacing w:val="-3"/>
        </w:rPr>
        <w:t>year.</w:t>
      </w:r>
      <w:r w:rsidRPr="00F97F3E">
        <w:rPr>
          <w:spacing w:val="-13"/>
        </w:rPr>
        <w:t xml:space="preserve"> </w:t>
      </w:r>
      <w:r w:rsidRPr="00F97F3E">
        <w:t>In</w:t>
      </w:r>
      <w:r w:rsidRPr="00F97F3E">
        <w:rPr>
          <w:spacing w:val="-13"/>
        </w:rPr>
        <w:t xml:space="preserve"> </w:t>
      </w:r>
      <w:r w:rsidRPr="00F97F3E">
        <w:lastRenderedPageBreak/>
        <w:t>reality,</w:t>
      </w:r>
      <w:r w:rsidRPr="00F97F3E">
        <w:rPr>
          <w:spacing w:val="-13"/>
        </w:rPr>
        <w:t xml:space="preserve"> </w:t>
      </w:r>
      <w:r w:rsidRPr="00F97F3E">
        <w:t>the</w:t>
      </w:r>
      <w:r w:rsidRPr="00F97F3E">
        <w:rPr>
          <w:spacing w:val="-13"/>
        </w:rPr>
        <w:t xml:space="preserve"> </w:t>
      </w:r>
      <w:r w:rsidRPr="00F97F3E">
        <w:t>machinery</w:t>
      </w:r>
      <w:r w:rsidRPr="00F97F3E">
        <w:rPr>
          <w:spacing w:val="-13"/>
        </w:rPr>
        <w:t xml:space="preserve"> </w:t>
      </w:r>
      <w:r w:rsidRPr="00F97F3E">
        <w:t>needs downtime for maintenance, there can be unplanned breakdowns,</w:t>
      </w:r>
      <w:r w:rsidRPr="00F97F3E">
        <w:rPr>
          <w:spacing w:val="-15"/>
        </w:rPr>
        <w:t xml:space="preserve"> </w:t>
      </w:r>
      <w:r w:rsidRPr="00F97F3E">
        <w:t>or</w:t>
      </w:r>
      <w:r w:rsidRPr="00F97F3E">
        <w:rPr>
          <w:spacing w:val="-15"/>
        </w:rPr>
        <w:t xml:space="preserve"> </w:t>
      </w:r>
      <w:r w:rsidRPr="00F97F3E">
        <w:t>industrial</w:t>
      </w:r>
      <w:r w:rsidRPr="00F97F3E">
        <w:rPr>
          <w:spacing w:val="-15"/>
        </w:rPr>
        <w:t xml:space="preserve"> </w:t>
      </w:r>
      <w:r w:rsidRPr="00F97F3E">
        <w:t>action.</w:t>
      </w:r>
    </w:p>
    <w:p w14:paraId="19CD34E9" w14:textId="77777777" w:rsidR="0046215C" w:rsidRDefault="0046215C" w:rsidP="0046215C"/>
    <w:p w14:paraId="70738C9C" w14:textId="77777777" w:rsidR="0046215C" w:rsidRPr="0073506B" w:rsidRDefault="0046215C" w:rsidP="0046215C">
      <w:r w:rsidRPr="0073506B">
        <w:t>All</w:t>
      </w:r>
      <w:r w:rsidRPr="0073506B">
        <w:rPr>
          <w:spacing w:val="-17"/>
        </w:rPr>
        <w:t xml:space="preserve"> </w:t>
      </w:r>
      <w:r w:rsidRPr="0073506B">
        <w:t>port</w:t>
      </w:r>
      <w:r w:rsidRPr="0073506B">
        <w:rPr>
          <w:spacing w:val="-17"/>
        </w:rPr>
        <w:t xml:space="preserve"> </w:t>
      </w:r>
      <w:r w:rsidRPr="0073506B">
        <w:t>capacity</w:t>
      </w:r>
      <w:r w:rsidRPr="0073506B">
        <w:rPr>
          <w:spacing w:val="-17"/>
        </w:rPr>
        <w:t xml:space="preserve"> </w:t>
      </w:r>
      <w:r w:rsidRPr="0073506B">
        <w:t>numbers</w:t>
      </w:r>
      <w:r w:rsidRPr="0073506B">
        <w:rPr>
          <w:spacing w:val="-17"/>
        </w:rPr>
        <w:t xml:space="preserve"> </w:t>
      </w:r>
      <w:r w:rsidRPr="0073506B">
        <w:t>in</w:t>
      </w:r>
      <w:r w:rsidRPr="0073506B">
        <w:rPr>
          <w:spacing w:val="-17"/>
        </w:rPr>
        <w:t xml:space="preserve"> </w:t>
      </w:r>
      <w:r w:rsidRPr="0073506B">
        <w:t>this</w:t>
      </w:r>
      <w:r w:rsidRPr="0073506B">
        <w:rPr>
          <w:spacing w:val="-17"/>
        </w:rPr>
        <w:t xml:space="preserve"> </w:t>
      </w:r>
      <w:r w:rsidRPr="0073506B">
        <w:t>report</w:t>
      </w:r>
      <w:r w:rsidRPr="0073506B">
        <w:rPr>
          <w:spacing w:val="-17"/>
        </w:rPr>
        <w:t xml:space="preserve"> </w:t>
      </w:r>
      <w:r w:rsidRPr="0073506B">
        <w:t>are</w:t>
      </w:r>
      <w:r w:rsidRPr="0073506B">
        <w:rPr>
          <w:spacing w:val="-17"/>
        </w:rPr>
        <w:t xml:space="preserve"> </w:t>
      </w:r>
      <w:r w:rsidRPr="0073506B">
        <w:t>effective capacity.</w:t>
      </w:r>
    </w:p>
    <w:p w14:paraId="1BE61ED5" w14:textId="77777777" w:rsidR="0046215C" w:rsidRDefault="0046215C" w:rsidP="0046215C">
      <w:pPr>
        <w:pStyle w:val="Heading4"/>
        <w:ind w:left="0"/>
        <w:rPr>
          <w:w w:val="115"/>
        </w:rPr>
      </w:pPr>
    </w:p>
    <w:p w14:paraId="6639830E" w14:textId="77777777" w:rsidR="0046215C" w:rsidRPr="0073506B" w:rsidRDefault="0046215C" w:rsidP="0046215C">
      <w:pPr>
        <w:pStyle w:val="Heading4"/>
        <w:ind w:left="0"/>
      </w:pPr>
      <w:r w:rsidRPr="0073506B">
        <w:rPr>
          <w:w w:val="115"/>
        </w:rPr>
        <w:t>Port capacity factors</w:t>
      </w:r>
    </w:p>
    <w:p w14:paraId="47659A56" w14:textId="77777777" w:rsidR="0046215C" w:rsidRDefault="0046215C" w:rsidP="0046215C"/>
    <w:p w14:paraId="1FDE9E73" w14:textId="77777777" w:rsidR="0046215C" w:rsidRPr="00F97F3E" w:rsidRDefault="0046215C" w:rsidP="0046215C">
      <w:r w:rsidRPr="00F97F3E">
        <w:t>Port</w:t>
      </w:r>
      <w:r w:rsidRPr="00F97F3E">
        <w:rPr>
          <w:spacing w:val="-16"/>
        </w:rPr>
        <w:t xml:space="preserve"> </w:t>
      </w:r>
      <w:r w:rsidRPr="00F97F3E">
        <w:t>capacity</w:t>
      </w:r>
      <w:r w:rsidRPr="00F97F3E">
        <w:rPr>
          <w:spacing w:val="-16"/>
        </w:rPr>
        <w:t xml:space="preserve"> </w:t>
      </w:r>
      <w:r w:rsidRPr="00F97F3E">
        <w:t>is</w:t>
      </w:r>
      <w:r w:rsidRPr="00F97F3E">
        <w:rPr>
          <w:spacing w:val="-16"/>
        </w:rPr>
        <w:t xml:space="preserve"> </w:t>
      </w:r>
      <w:r w:rsidRPr="00F97F3E">
        <w:t>determined</w:t>
      </w:r>
      <w:r w:rsidRPr="00F97F3E">
        <w:rPr>
          <w:spacing w:val="-16"/>
        </w:rPr>
        <w:t xml:space="preserve"> </w:t>
      </w:r>
      <w:r w:rsidRPr="00F97F3E">
        <w:t>by</w:t>
      </w:r>
      <w:r w:rsidRPr="00F97F3E">
        <w:rPr>
          <w:spacing w:val="-16"/>
        </w:rPr>
        <w:t xml:space="preserve"> </w:t>
      </w:r>
      <w:r w:rsidRPr="00F97F3E">
        <w:t>the</w:t>
      </w:r>
      <w:r w:rsidRPr="00F97F3E">
        <w:rPr>
          <w:spacing w:val="-16"/>
        </w:rPr>
        <w:t xml:space="preserve"> </w:t>
      </w:r>
      <w:r w:rsidRPr="00F97F3E">
        <w:t>interaction</w:t>
      </w:r>
      <w:r w:rsidRPr="00F97F3E">
        <w:rPr>
          <w:spacing w:val="-16"/>
        </w:rPr>
        <w:t xml:space="preserve"> </w:t>
      </w:r>
      <w:r w:rsidRPr="00F97F3E">
        <w:t>of</w:t>
      </w:r>
      <w:r w:rsidRPr="00F97F3E">
        <w:rPr>
          <w:spacing w:val="-16"/>
        </w:rPr>
        <w:t xml:space="preserve"> </w:t>
      </w:r>
      <w:r w:rsidRPr="00F97F3E">
        <w:t>different factors</w:t>
      </w:r>
      <w:r w:rsidRPr="00F97F3E">
        <w:rPr>
          <w:spacing w:val="-10"/>
        </w:rPr>
        <w:t xml:space="preserve"> </w:t>
      </w:r>
      <w:r w:rsidRPr="00F97F3E">
        <w:t>which</w:t>
      </w:r>
      <w:r w:rsidRPr="00F97F3E">
        <w:rPr>
          <w:spacing w:val="-10"/>
        </w:rPr>
        <w:t xml:space="preserve"> </w:t>
      </w:r>
      <w:r w:rsidRPr="00F97F3E">
        <w:t>can</w:t>
      </w:r>
      <w:r w:rsidRPr="00F97F3E">
        <w:rPr>
          <w:spacing w:val="-10"/>
        </w:rPr>
        <w:t xml:space="preserve"> </w:t>
      </w:r>
      <w:r w:rsidRPr="00F97F3E">
        <w:t>be</w:t>
      </w:r>
      <w:r w:rsidRPr="00F97F3E">
        <w:rPr>
          <w:spacing w:val="-10"/>
        </w:rPr>
        <w:t xml:space="preserve"> </w:t>
      </w:r>
      <w:r w:rsidRPr="00F97F3E">
        <w:t>grouped</w:t>
      </w:r>
      <w:r w:rsidRPr="00F97F3E">
        <w:rPr>
          <w:spacing w:val="-10"/>
        </w:rPr>
        <w:t xml:space="preserve"> </w:t>
      </w:r>
      <w:r w:rsidRPr="00F97F3E">
        <w:t>as:</w:t>
      </w:r>
    </w:p>
    <w:p w14:paraId="3A716703" w14:textId="77777777" w:rsidR="0046215C" w:rsidRPr="00F97F3E" w:rsidRDefault="0046215C" w:rsidP="00E14DFD">
      <w:pPr>
        <w:pStyle w:val="ListParagraph"/>
        <w:numPr>
          <w:ilvl w:val="0"/>
          <w:numId w:val="31"/>
        </w:numPr>
      </w:pPr>
      <w:r w:rsidRPr="00F97F3E">
        <w:t>Maritime approaches: the capacity of the channels, any constraining features, such as the Port Phillip Heads, limiting the size or number of ships that can access the</w:t>
      </w:r>
      <w:r w:rsidRPr="00F97F3E">
        <w:rPr>
          <w:spacing w:val="-1"/>
        </w:rPr>
        <w:t xml:space="preserve"> </w:t>
      </w:r>
      <w:r w:rsidRPr="00F97F3E">
        <w:t>port.</w:t>
      </w:r>
    </w:p>
    <w:p w14:paraId="2B89B1A3" w14:textId="77777777" w:rsidR="0046215C" w:rsidRPr="00F97F3E" w:rsidRDefault="0046215C" w:rsidP="00E14DFD">
      <w:pPr>
        <w:pStyle w:val="ListParagraph"/>
        <w:numPr>
          <w:ilvl w:val="0"/>
          <w:numId w:val="31"/>
        </w:numPr>
      </w:pPr>
      <w:r w:rsidRPr="00F97F3E">
        <w:t>Container terminal: there are three distinct areas that</w:t>
      </w:r>
      <w:r w:rsidRPr="00F97F3E">
        <w:rPr>
          <w:spacing w:val="-13"/>
        </w:rPr>
        <w:t xml:space="preserve"> </w:t>
      </w:r>
      <w:r w:rsidRPr="00F97F3E">
        <w:t>can</w:t>
      </w:r>
      <w:r w:rsidRPr="00F97F3E">
        <w:rPr>
          <w:spacing w:val="-13"/>
        </w:rPr>
        <w:t xml:space="preserve"> </w:t>
      </w:r>
      <w:r w:rsidRPr="00F97F3E">
        <w:t>limit</w:t>
      </w:r>
      <w:r w:rsidRPr="00F97F3E">
        <w:rPr>
          <w:spacing w:val="-13"/>
        </w:rPr>
        <w:t xml:space="preserve"> </w:t>
      </w:r>
      <w:r w:rsidRPr="00F97F3E">
        <w:t>the</w:t>
      </w:r>
      <w:r w:rsidRPr="00F97F3E">
        <w:rPr>
          <w:spacing w:val="-13"/>
        </w:rPr>
        <w:t xml:space="preserve"> </w:t>
      </w:r>
      <w:r w:rsidRPr="00F97F3E">
        <w:t>container</w:t>
      </w:r>
      <w:r w:rsidRPr="00F97F3E">
        <w:rPr>
          <w:spacing w:val="-13"/>
        </w:rPr>
        <w:t xml:space="preserve"> </w:t>
      </w:r>
      <w:r w:rsidRPr="00F97F3E">
        <w:t>terminal:</w:t>
      </w:r>
    </w:p>
    <w:p w14:paraId="5C7081FF" w14:textId="77777777" w:rsidR="0046215C" w:rsidRPr="00F97F3E" w:rsidRDefault="0046215C" w:rsidP="00E14DFD">
      <w:pPr>
        <w:pStyle w:val="ListParagraph"/>
        <w:numPr>
          <w:ilvl w:val="1"/>
          <w:numId w:val="31"/>
        </w:numPr>
      </w:pPr>
      <w:r w:rsidRPr="00F97F3E">
        <w:t>Berth/quay: the length of berths and quay</w:t>
      </w:r>
      <w:r w:rsidRPr="005955AD">
        <w:rPr>
          <w:spacing w:val="-28"/>
        </w:rPr>
        <w:t xml:space="preserve"> </w:t>
      </w:r>
      <w:r w:rsidRPr="00F97F3E">
        <w:t>line available</w:t>
      </w:r>
      <w:r w:rsidRPr="005955AD">
        <w:rPr>
          <w:spacing w:val="-15"/>
        </w:rPr>
        <w:t xml:space="preserve"> </w:t>
      </w:r>
      <w:r w:rsidRPr="00F97F3E">
        <w:t>for</w:t>
      </w:r>
      <w:r w:rsidRPr="005955AD">
        <w:rPr>
          <w:spacing w:val="-15"/>
        </w:rPr>
        <w:t xml:space="preserve"> </w:t>
      </w:r>
      <w:r w:rsidRPr="00F97F3E">
        <w:t>ships</w:t>
      </w:r>
      <w:r w:rsidRPr="005955AD">
        <w:rPr>
          <w:spacing w:val="-15"/>
        </w:rPr>
        <w:t xml:space="preserve"> </w:t>
      </w:r>
      <w:r w:rsidRPr="00F97F3E">
        <w:t>to</w:t>
      </w:r>
      <w:r w:rsidRPr="005955AD">
        <w:rPr>
          <w:spacing w:val="-15"/>
        </w:rPr>
        <w:t xml:space="preserve"> </w:t>
      </w:r>
      <w:r w:rsidRPr="00F97F3E">
        <w:t>moor</w:t>
      </w:r>
      <w:r w:rsidRPr="005955AD">
        <w:rPr>
          <w:spacing w:val="-15"/>
        </w:rPr>
        <w:t xml:space="preserve"> </w:t>
      </w:r>
      <w:r w:rsidRPr="00F97F3E">
        <w:t>at</w:t>
      </w:r>
      <w:r w:rsidRPr="005955AD">
        <w:rPr>
          <w:spacing w:val="-15"/>
        </w:rPr>
        <w:t xml:space="preserve"> </w:t>
      </w:r>
      <w:r w:rsidRPr="00F97F3E">
        <w:t>the</w:t>
      </w:r>
      <w:r w:rsidRPr="005955AD">
        <w:rPr>
          <w:spacing w:val="-15"/>
        </w:rPr>
        <w:t xml:space="preserve"> </w:t>
      </w:r>
      <w:r w:rsidRPr="00F97F3E">
        <w:t>terminal,</w:t>
      </w:r>
      <w:r w:rsidRPr="005955AD">
        <w:rPr>
          <w:spacing w:val="-15"/>
        </w:rPr>
        <w:t xml:space="preserve"> </w:t>
      </w:r>
      <w:r w:rsidRPr="00F97F3E">
        <w:t>and</w:t>
      </w:r>
      <w:r>
        <w:t xml:space="preserve"> </w:t>
      </w:r>
      <w:r w:rsidRPr="00F97F3E">
        <w:t>the</w:t>
      </w:r>
      <w:r w:rsidRPr="005955AD">
        <w:rPr>
          <w:spacing w:val="-16"/>
        </w:rPr>
        <w:t xml:space="preserve"> </w:t>
      </w:r>
      <w:r w:rsidRPr="00F97F3E">
        <w:t>number</w:t>
      </w:r>
      <w:r w:rsidRPr="005955AD">
        <w:rPr>
          <w:spacing w:val="-16"/>
        </w:rPr>
        <w:t xml:space="preserve"> </w:t>
      </w:r>
      <w:r w:rsidRPr="00F97F3E">
        <w:t>of</w:t>
      </w:r>
      <w:r w:rsidRPr="005955AD">
        <w:rPr>
          <w:spacing w:val="-16"/>
        </w:rPr>
        <w:t xml:space="preserve"> </w:t>
      </w:r>
      <w:r w:rsidRPr="00F97F3E">
        <w:t>ship</w:t>
      </w:r>
      <w:r w:rsidRPr="005955AD">
        <w:rPr>
          <w:spacing w:val="-16"/>
        </w:rPr>
        <w:t xml:space="preserve"> </w:t>
      </w:r>
      <w:r w:rsidRPr="00F97F3E">
        <w:t>to</w:t>
      </w:r>
      <w:r w:rsidRPr="005955AD">
        <w:rPr>
          <w:spacing w:val="-16"/>
        </w:rPr>
        <w:t xml:space="preserve"> </w:t>
      </w:r>
      <w:r w:rsidRPr="00F97F3E">
        <w:t>shore</w:t>
      </w:r>
      <w:r w:rsidRPr="005955AD">
        <w:rPr>
          <w:spacing w:val="-16"/>
        </w:rPr>
        <w:t xml:space="preserve"> </w:t>
      </w:r>
      <w:r w:rsidRPr="00F97F3E">
        <w:t>cranes</w:t>
      </w:r>
      <w:r w:rsidRPr="005955AD">
        <w:rPr>
          <w:spacing w:val="-16"/>
        </w:rPr>
        <w:t xml:space="preserve"> </w:t>
      </w:r>
      <w:r w:rsidRPr="00F97F3E">
        <w:t>(STSC)</w:t>
      </w:r>
      <w:r w:rsidRPr="005955AD">
        <w:rPr>
          <w:spacing w:val="-16"/>
        </w:rPr>
        <w:t xml:space="preserve"> </w:t>
      </w:r>
      <w:r w:rsidRPr="00F97F3E">
        <w:t>to</w:t>
      </w:r>
      <w:r w:rsidRPr="005955AD">
        <w:rPr>
          <w:spacing w:val="-16"/>
        </w:rPr>
        <w:t xml:space="preserve"> </w:t>
      </w:r>
      <w:r w:rsidRPr="00F97F3E">
        <w:t>load and</w:t>
      </w:r>
      <w:r w:rsidRPr="005955AD">
        <w:rPr>
          <w:spacing w:val="-26"/>
        </w:rPr>
        <w:t xml:space="preserve"> </w:t>
      </w:r>
      <w:r w:rsidRPr="00F97F3E">
        <w:t>unload</w:t>
      </w:r>
      <w:r w:rsidRPr="005955AD">
        <w:rPr>
          <w:spacing w:val="-26"/>
        </w:rPr>
        <w:t xml:space="preserve"> </w:t>
      </w:r>
      <w:r w:rsidRPr="00F97F3E">
        <w:t>containers.</w:t>
      </w:r>
    </w:p>
    <w:p w14:paraId="6337EDEC" w14:textId="77777777" w:rsidR="0046215C" w:rsidRPr="00F97F3E" w:rsidRDefault="0046215C" w:rsidP="00E14DFD">
      <w:pPr>
        <w:pStyle w:val="ListParagraph"/>
        <w:numPr>
          <w:ilvl w:val="1"/>
          <w:numId w:val="31"/>
        </w:numPr>
      </w:pPr>
      <w:r w:rsidRPr="00F97F3E">
        <w:rPr>
          <w:spacing w:val="-5"/>
        </w:rPr>
        <w:t xml:space="preserve">Yard: </w:t>
      </w:r>
      <w:r w:rsidRPr="00F97F3E">
        <w:t>the space available for container stacks and stacking</w:t>
      </w:r>
      <w:r w:rsidRPr="00F97F3E">
        <w:rPr>
          <w:spacing w:val="-28"/>
        </w:rPr>
        <w:t xml:space="preserve"> </w:t>
      </w:r>
      <w:r w:rsidRPr="00F97F3E">
        <w:t>system.</w:t>
      </w:r>
      <w:r w:rsidRPr="00F97F3E">
        <w:rPr>
          <w:spacing w:val="-28"/>
        </w:rPr>
        <w:t xml:space="preserve"> </w:t>
      </w:r>
      <w:r w:rsidRPr="00F97F3E">
        <w:t>Containers</w:t>
      </w:r>
      <w:r w:rsidRPr="00F97F3E">
        <w:rPr>
          <w:spacing w:val="-28"/>
        </w:rPr>
        <w:t xml:space="preserve"> </w:t>
      </w:r>
      <w:r w:rsidRPr="00F97F3E">
        <w:t>typically</w:t>
      </w:r>
      <w:r w:rsidRPr="00F97F3E">
        <w:rPr>
          <w:spacing w:val="-28"/>
        </w:rPr>
        <w:t xml:space="preserve"> </w:t>
      </w:r>
      <w:r w:rsidRPr="00F97F3E">
        <w:t>spend</w:t>
      </w:r>
      <w:r w:rsidRPr="00F97F3E">
        <w:rPr>
          <w:spacing w:val="-28"/>
        </w:rPr>
        <w:t xml:space="preserve"> </w:t>
      </w:r>
      <w:r w:rsidRPr="00F97F3E">
        <w:t>several days</w:t>
      </w:r>
      <w:r w:rsidRPr="00F97F3E">
        <w:rPr>
          <w:spacing w:val="-16"/>
        </w:rPr>
        <w:t xml:space="preserve"> </w:t>
      </w:r>
      <w:r w:rsidRPr="00F97F3E">
        <w:t>in</w:t>
      </w:r>
      <w:r w:rsidRPr="00F97F3E">
        <w:rPr>
          <w:spacing w:val="-16"/>
        </w:rPr>
        <w:t xml:space="preserve"> </w:t>
      </w:r>
      <w:r w:rsidRPr="00F97F3E">
        <w:t>the</w:t>
      </w:r>
      <w:r w:rsidRPr="00F97F3E">
        <w:rPr>
          <w:spacing w:val="-16"/>
        </w:rPr>
        <w:t xml:space="preserve"> </w:t>
      </w:r>
      <w:r w:rsidRPr="00F97F3E">
        <w:t>yard</w:t>
      </w:r>
      <w:r w:rsidRPr="00F97F3E">
        <w:rPr>
          <w:spacing w:val="-16"/>
        </w:rPr>
        <w:t xml:space="preserve"> </w:t>
      </w:r>
      <w:r w:rsidRPr="00F97F3E">
        <w:t>before</w:t>
      </w:r>
      <w:r w:rsidRPr="00F97F3E">
        <w:rPr>
          <w:spacing w:val="-16"/>
        </w:rPr>
        <w:t xml:space="preserve"> </w:t>
      </w:r>
      <w:r w:rsidRPr="00F97F3E">
        <w:t>leaving</w:t>
      </w:r>
      <w:r w:rsidRPr="00F97F3E">
        <w:rPr>
          <w:spacing w:val="-16"/>
        </w:rPr>
        <w:t xml:space="preserve"> </w:t>
      </w:r>
      <w:r w:rsidRPr="00F97F3E">
        <w:t>the</w:t>
      </w:r>
      <w:r w:rsidRPr="00F97F3E">
        <w:rPr>
          <w:spacing w:val="-16"/>
        </w:rPr>
        <w:t xml:space="preserve"> </w:t>
      </w:r>
      <w:r w:rsidRPr="00F97F3E">
        <w:t>port.</w:t>
      </w:r>
    </w:p>
    <w:p w14:paraId="73AF7237" w14:textId="77777777" w:rsidR="0046215C" w:rsidRPr="00F97F3E" w:rsidRDefault="0046215C" w:rsidP="00E14DFD">
      <w:pPr>
        <w:pStyle w:val="ListParagraph"/>
        <w:numPr>
          <w:ilvl w:val="1"/>
          <w:numId w:val="31"/>
        </w:numPr>
      </w:pPr>
      <w:r w:rsidRPr="00F97F3E">
        <w:t>Gate: the number and speed of truck (or train) loading</w:t>
      </w:r>
      <w:r w:rsidRPr="00F97F3E">
        <w:rPr>
          <w:spacing w:val="-14"/>
        </w:rPr>
        <w:t xml:space="preserve"> </w:t>
      </w:r>
      <w:r w:rsidRPr="00F97F3E">
        <w:t>bays</w:t>
      </w:r>
      <w:r w:rsidRPr="00F97F3E">
        <w:rPr>
          <w:spacing w:val="-14"/>
        </w:rPr>
        <w:t xml:space="preserve"> </w:t>
      </w:r>
      <w:r w:rsidRPr="00F97F3E">
        <w:t>limit</w:t>
      </w:r>
      <w:r w:rsidRPr="00F97F3E">
        <w:rPr>
          <w:spacing w:val="-14"/>
        </w:rPr>
        <w:t xml:space="preserve"> </w:t>
      </w:r>
      <w:r w:rsidRPr="00F97F3E">
        <w:t>the</w:t>
      </w:r>
      <w:r w:rsidRPr="00F97F3E">
        <w:rPr>
          <w:spacing w:val="-14"/>
        </w:rPr>
        <w:t xml:space="preserve"> </w:t>
      </w:r>
      <w:r w:rsidRPr="00F97F3E">
        <w:t>speed</w:t>
      </w:r>
      <w:r w:rsidRPr="00F97F3E">
        <w:rPr>
          <w:spacing w:val="-14"/>
        </w:rPr>
        <w:t xml:space="preserve"> </w:t>
      </w:r>
      <w:r w:rsidRPr="00F97F3E">
        <w:t>at</w:t>
      </w:r>
      <w:r w:rsidRPr="00F97F3E">
        <w:rPr>
          <w:spacing w:val="-14"/>
        </w:rPr>
        <w:t xml:space="preserve"> </w:t>
      </w:r>
      <w:r w:rsidRPr="00F97F3E">
        <w:t>which</w:t>
      </w:r>
      <w:r w:rsidRPr="00F97F3E">
        <w:rPr>
          <w:spacing w:val="-14"/>
        </w:rPr>
        <w:t xml:space="preserve"> </w:t>
      </w:r>
      <w:r w:rsidRPr="00F97F3E">
        <w:t>containers</w:t>
      </w:r>
      <w:r w:rsidRPr="00F97F3E">
        <w:rPr>
          <w:spacing w:val="-14"/>
        </w:rPr>
        <w:t xml:space="preserve"> </w:t>
      </w:r>
      <w:r w:rsidRPr="00F97F3E">
        <w:t>can be</w:t>
      </w:r>
      <w:r w:rsidRPr="00F97F3E">
        <w:rPr>
          <w:spacing w:val="-11"/>
        </w:rPr>
        <w:t xml:space="preserve"> </w:t>
      </w:r>
      <w:r w:rsidRPr="00F97F3E">
        <w:t>moved</w:t>
      </w:r>
      <w:r w:rsidRPr="00F97F3E">
        <w:rPr>
          <w:spacing w:val="-11"/>
        </w:rPr>
        <w:t xml:space="preserve"> </w:t>
      </w:r>
      <w:r w:rsidRPr="00F97F3E">
        <w:t>into</w:t>
      </w:r>
      <w:r w:rsidRPr="00F97F3E">
        <w:rPr>
          <w:spacing w:val="-11"/>
        </w:rPr>
        <w:t xml:space="preserve"> </w:t>
      </w:r>
      <w:r w:rsidRPr="00F97F3E">
        <w:t>or</w:t>
      </w:r>
      <w:r w:rsidRPr="00F97F3E">
        <w:rPr>
          <w:spacing w:val="-11"/>
        </w:rPr>
        <w:t xml:space="preserve"> </w:t>
      </w:r>
      <w:r w:rsidRPr="00F97F3E">
        <w:t>out</w:t>
      </w:r>
      <w:r w:rsidRPr="00F97F3E">
        <w:rPr>
          <w:spacing w:val="-11"/>
        </w:rPr>
        <w:t xml:space="preserve"> </w:t>
      </w:r>
      <w:r w:rsidRPr="00F97F3E">
        <w:t>of</w:t>
      </w:r>
      <w:r w:rsidRPr="00F97F3E">
        <w:rPr>
          <w:spacing w:val="-11"/>
        </w:rPr>
        <w:t xml:space="preserve"> </w:t>
      </w:r>
      <w:r w:rsidRPr="00F97F3E">
        <w:t>the</w:t>
      </w:r>
      <w:r w:rsidRPr="00F97F3E">
        <w:rPr>
          <w:spacing w:val="-11"/>
        </w:rPr>
        <w:t xml:space="preserve"> </w:t>
      </w:r>
      <w:r w:rsidRPr="00F97F3E">
        <w:t>terminal</w:t>
      </w:r>
      <w:r w:rsidRPr="00F97F3E">
        <w:rPr>
          <w:spacing w:val="-11"/>
        </w:rPr>
        <w:t xml:space="preserve"> </w:t>
      </w:r>
      <w:r w:rsidRPr="00F97F3E">
        <w:t>on</w:t>
      </w:r>
      <w:r w:rsidRPr="00F97F3E">
        <w:rPr>
          <w:spacing w:val="-11"/>
        </w:rPr>
        <w:t xml:space="preserve"> </w:t>
      </w:r>
      <w:r w:rsidRPr="00F97F3E">
        <w:t>the</w:t>
      </w:r>
      <w:r w:rsidRPr="00F97F3E">
        <w:rPr>
          <w:spacing w:val="-11"/>
        </w:rPr>
        <w:t xml:space="preserve"> </w:t>
      </w:r>
      <w:r w:rsidRPr="00F97F3E">
        <w:t>landside.</w:t>
      </w:r>
    </w:p>
    <w:p w14:paraId="2CBD8F02" w14:textId="77777777" w:rsidR="0046215C" w:rsidRPr="00F97F3E" w:rsidRDefault="0046215C" w:rsidP="00E14DFD">
      <w:pPr>
        <w:pStyle w:val="ListParagraph"/>
        <w:numPr>
          <w:ilvl w:val="0"/>
          <w:numId w:val="31"/>
        </w:numPr>
        <w:rPr>
          <w:sz w:val="18"/>
        </w:rPr>
      </w:pPr>
      <w:r w:rsidRPr="00F97F3E">
        <w:t>Landside transport networks: the capacity of road and rail transport networks beyond the port gate to move containers to and from the</w:t>
      </w:r>
      <w:r w:rsidRPr="00F97F3E">
        <w:rPr>
          <w:spacing w:val="-35"/>
        </w:rPr>
        <w:t xml:space="preserve"> </w:t>
      </w:r>
      <w:r w:rsidRPr="00F97F3E">
        <w:t>port.</w:t>
      </w:r>
    </w:p>
    <w:p w14:paraId="7F241045"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1420" w:bottom="280" w:left="460" w:header="720" w:footer="720" w:gutter="0"/>
          <w:cols w:num="2" w:space="720" w:equalWidth="0">
            <w:col w:w="4978" w:space="67"/>
            <w:col w:w="4985"/>
          </w:cols>
        </w:sectPr>
      </w:pPr>
    </w:p>
    <w:p w14:paraId="25913163" w14:textId="77777777" w:rsidR="0046215C" w:rsidRPr="0073506B" w:rsidRDefault="0046215C" w:rsidP="0046215C">
      <w:pPr>
        <w:pStyle w:val="BodyText"/>
        <w:spacing w:after="100" w:afterAutospacing="1"/>
        <w:rPr>
          <w:sz w:val="23"/>
        </w:rPr>
      </w:pPr>
    </w:p>
    <w:p w14:paraId="4E20626E" w14:textId="77777777" w:rsidR="0046215C" w:rsidRPr="0073506B" w:rsidRDefault="0046215C" w:rsidP="0046215C">
      <w:pPr>
        <w:spacing w:after="100" w:afterAutospacing="1"/>
        <w:rPr>
          <w:sz w:val="23"/>
        </w:rPr>
        <w:sectPr w:rsidR="0046215C" w:rsidRPr="0073506B">
          <w:headerReference w:type="default" r:id="rId51"/>
          <w:pgSz w:w="11910" w:h="16840"/>
          <w:pgMar w:top="1580" w:right="460" w:bottom="600" w:left="1300" w:header="0" w:footer="403" w:gutter="0"/>
          <w:cols w:space="720"/>
        </w:sectPr>
      </w:pPr>
    </w:p>
    <w:p w14:paraId="4B6CEA08" w14:textId="77777777" w:rsidR="0046215C" w:rsidRPr="0073506B" w:rsidRDefault="0046215C" w:rsidP="0046215C">
      <w:pPr>
        <w:pStyle w:val="Heading3"/>
      </w:pPr>
      <w:r w:rsidRPr="0073506B">
        <w:rPr>
          <w:w w:val="115"/>
        </w:rPr>
        <w:lastRenderedPageBreak/>
        <w:t>Victorian commercial ports today</w:t>
      </w:r>
    </w:p>
    <w:p w14:paraId="2C5B071B" w14:textId="77777777" w:rsidR="0046215C" w:rsidRPr="005955AD" w:rsidRDefault="0046215C" w:rsidP="0046215C">
      <w:r w:rsidRPr="005955AD">
        <w:t>Victoria</w:t>
      </w:r>
      <w:r w:rsidRPr="005955AD">
        <w:rPr>
          <w:spacing w:val="-19"/>
        </w:rPr>
        <w:t xml:space="preserve"> </w:t>
      </w:r>
      <w:r w:rsidRPr="005955AD">
        <w:t>has</w:t>
      </w:r>
      <w:r w:rsidRPr="005955AD">
        <w:rPr>
          <w:spacing w:val="-19"/>
        </w:rPr>
        <w:t xml:space="preserve"> </w:t>
      </w:r>
      <w:r w:rsidRPr="005955AD">
        <w:t>four</w:t>
      </w:r>
      <w:r w:rsidRPr="005955AD">
        <w:rPr>
          <w:spacing w:val="-19"/>
        </w:rPr>
        <w:t xml:space="preserve"> </w:t>
      </w:r>
      <w:r w:rsidRPr="005955AD">
        <w:t>commercial</w:t>
      </w:r>
      <w:r w:rsidRPr="005955AD">
        <w:rPr>
          <w:spacing w:val="-19"/>
        </w:rPr>
        <w:t xml:space="preserve"> </w:t>
      </w:r>
      <w:r w:rsidRPr="005955AD">
        <w:t>ports</w:t>
      </w:r>
      <w:r w:rsidRPr="005955AD">
        <w:rPr>
          <w:spacing w:val="-19"/>
        </w:rPr>
        <w:t xml:space="preserve"> </w:t>
      </w:r>
      <w:r w:rsidRPr="005955AD">
        <w:t>at</w:t>
      </w:r>
      <w:r w:rsidRPr="005955AD">
        <w:rPr>
          <w:spacing w:val="-19"/>
        </w:rPr>
        <w:t xml:space="preserve"> </w:t>
      </w:r>
      <w:r w:rsidRPr="005955AD">
        <w:t>Melbourne,</w:t>
      </w:r>
      <w:r w:rsidRPr="005955AD">
        <w:rPr>
          <w:spacing w:val="-19"/>
        </w:rPr>
        <w:t xml:space="preserve"> </w:t>
      </w:r>
      <w:r w:rsidRPr="005955AD">
        <w:t>Hastings,</w:t>
      </w:r>
      <w:r w:rsidRPr="005955AD">
        <w:rPr>
          <w:w w:val="96"/>
        </w:rPr>
        <w:t xml:space="preserve"> </w:t>
      </w:r>
      <w:r w:rsidRPr="005955AD">
        <w:t>Geelong</w:t>
      </w:r>
      <w:r w:rsidRPr="005955AD">
        <w:rPr>
          <w:spacing w:val="-17"/>
        </w:rPr>
        <w:t xml:space="preserve"> </w:t>
      </w:r>
      <w:r w:rsidRPr="005955AD">
        <w:t>and</w:t>
      </w:r>
      <w:r w:rsidRPr="005955AD">
        <w:rPr>
          <w:spacing w:val="-17"/>
        </w:rPr>
        <w:t xml:space="preserve"> </w:t>
      </w:r>
      <w:r w:rsidRPr="005955AD">
        <w:t>Portland.</w:t>
      </w:r>
      <w:r w:rsidRPr="005955AD">
        <w:rPr>
          <w:spacing w:val="-17"/>
        </w:rPr>
        <w:t xml:space="preserve"> </w:t>
      </w:r>
      <w:r w:rsidRPr="005955AD">
        <w:t>The</w:t>
      </w:r>
      <w:r w:rsidRPr="005955AD">
        <w:rPr>
          <w:spacing w:val="-17"/>
        </w:rPr>
        <w:t xml:space="preserve"> </w:t>
      </w:r>
      <w:r w:rsidRPr="005955AD">
        <w:t>Port</w:t>
      </w:r>
      <w:r w:rsidRPr="005955AD">
        <w:rPr>
          <w:spacing w:val="-17"/>
        </w:rPr>
        <w:t xml:space="preserve"> </w:t>
      </w:r>
      <w:r w:rsidRPr="005955AD">
        <w:t>of</w:t>
      </w:r>
      <w:r w:rsidRPr="005955AD">
        <w:rPr>
          <w:spacing w:val="-17"/>
        </w:rPr>
        <w:t xml:space="preserve"> </w:t>
      </w:r>
      <w:r w:rsidRPr="005955AD">
        <w:t>Melbourne</w:t>
      </w:r>
      <w:r w:rsidRPr="005955AD">
        <w:rPr>
          <w:spacing w:val="-17"/>
        </w:rPr>
        <w:t xml:space="preserve"> </w:t>
      </w:r>
      <w:r w:rsidRPr="005955AD">
        <w:t>is</w:t>
      </w:r>
      <w:r w:rsidRPr="005955AD">
        <w:rPr>
          <w:spacing w:val="-17"/>
        </w:rPr>
        <w:t xml:space="preserve"> </w:t>
      </w:r>
      <w:r w:rsidRPr="005955AD">
        <w:t xml:space="preserve">Victoria’s only container port; the other ports handle a mix of dry bulk, break bulk and liquid bulk. </w:t>
      </w:r>
      <w:r w:rsidRPr="005955AD">
        <w:rPr>
          <w:spacing w:val="-4"/>
        </w:rPr>
        <w:t xml:space="preserve">Table </w:t>
      </w:r>
      <w:r w:rsidRPr="005955AD">
        <w:t>1 describes the characteristics</w:t>
      </w:r>
      <w:r w:rsidRPr="005955AD">
        <w:rPr>
          <w:spacing w:val="-15"/>
        </w:rPr>
        <w:t xml:space="preserve"> </w:t>
      </w:r>
      <w:r w:rsidRPr="005955AD">
        <w:t>and</w:t>
      </w:r>
      <w:r w:rsidRPr="005955AD">
        <w:rPr>
          <w:spacing w:val="-15"/>
        </w:rPr>
        <w:t xml:space="preserve"> </w:t>
      </w:r>
      <w:r w:rsidRPr="005955AD">
        <w:t>current</w:t>
      </w:r>
      <w:r w:rsidRPr="005955AD">
        <w:rPr>
          <w:spacing w:val="-15"/>
        </w:rPr>
        <w:t xml:space="preserve"> </w:t>
      </w:r>
      <w:r w:rsidRPr="005955AD">
        <w:t>trades</w:t>
      </w:r>
      <w:r w:rsidRPr="005955AD">
        <w:rPr>
          <w:spacing w:val="-15"/>
        </w:rPr>
        <w:t xml:space="preserve"> </w:t>
      </w:r>
      <w:r w:rsidRPr="005955AD">
        <w:t>of</w:t>
      </w:r>
      <w:r w:rsidRPr="005955AD">
        <w:rPr>
          <w:spacing w:val="-15"/>
        </w:rPr>
        <w:t xml:space="preserve"> </w:t>
      </w:r>
      <w:r w:rsidRPr="005955AD">
        <w:t>each</w:t>
      </w:r>
      <w:r w:rsidRPr="005955AD">
        <w:rPr>
          <w:spacing w:val="-15"/>
        </w:rPr>
        <w:t xml:space="preserve"> </w:t>
      </w:r>
      <w:r w:rsidRPr="005955AD">
        <w:t>port.</w:t>
      </w:r>
    </w:p>
    <w:p w14:paraId="3B2C5440" w14:textId="77777777" w:rsidR="0046215C" w:rsidRDefault="0046215C" w:rsidP="0046215C"/>
    <w:p w14:paraId="2EA8F2FE" w14:textId="77777777" w:rsidR="0046215C" w:rsidRPr="005955AD" w:rsidRDefault="0046215C" w:rsidP="0046215C">
      <w:r w:rsidRPr="005955AD">
        <w:t xml:space="preserve">The </w:t>
      </w:r>
      <w:r w:rsidRPr="005955AD">
        <w:rPr>
          <w:spacing w:val="-4"/>
        </w:rPr>
        <w:t xml:space="preserve">Terms </w:t>
      </w:r>
      <w:r w:rsidRPr="005955AD">
        <w:t>of Reference ask Infrastructure Victoria to examine locating a second container port at Bay West or</w:t>
      </w:r>
      <w:r w:rsidRPr="005955AD">
        <w:rPr>
          <w:spacing w:val="-16"/>
        </w:rPr>
        <w:t xml:space="preserve"> </w:t>
      </w:r>
      <w:r w:rsidRPr="005955AD">
        <w:t>Hastings.</w:t>
      </w:r>
      <w:r w:rsidRPr="005955AD">
        <w:rPr>
          <w:spacing w:val="-16"/>
        </w:rPr>
        <w:t xml:space="preserve"> </w:t>
      </w:r>
      <w:r w:rsidRPr="005955AD">
        <w:t>While</w:t>
      </w:r>
      <w:r w:rsidRPr="005955AD">
        <w:rPr>
          <w:spacing w:val="-16"/>
        </w:rPr>
        <w:t xml:space="preserve"> </w:t>
      </w:r>
      <w:r w:rsidRPr="005955AD">
        <w:t>there</w:t>
      </w:r>
      <w:r w:rsidRPr="005955AD">
        <w:rPr>
          <w:spacing w:val="-16"/>
        </w:rPr>
        <w:t xml:space="preserve"> </w:t>
      </w:r>
      <w:r w:rsidRPr="005955AD">
        <w:t>is</w:t>
      </w:r>
      <w:r w:rsidRPr="005955AD">
        <w:rPr>
          <w:spacing w:val="-16"/>
        </w:rPr>
        <w:t xml:space="preserve"> </w:t>
      </w:r>
      <w:r w:rsidRPr="005955AD">
        <w:t>potential</w:t>
      </w:r>
      <w:r w:rsidRPr="005955AD">
        <w:rPr>
          <w:spacing w:val="-16"/>
        </w:rPr>
        <w:t xml:space="preserve"> </w:t>
      </w:r>
      <w:r w:rsidRPr="005955AD">
        <w:t>to</w:t>
      </w:r>
      <w:r w:rsidRPr="005955AD">
        <w:rPr>
          <w:spacing w:val="-16"/>
        </w:rPr>
        <w:t xml:space="preserve"> </w:t>
      </w:r>
      <w:r w:rsidRPr="005955AD">
        <w:t>expand</w:t>
      </w:r>
      <w:r w:rsidRPr="005955AD">
        <w:rPr>
          <w:spacing w:val="-16"/>
        </w:rPr>
        <w:t xml:space="preserve"> </w:t>
      </w:r>
      <w:r w:rsidRPr="005955AD">
        <w:t>activities at some Victorian ports, the Port of Geelong and the Port</w:t>
      </w:r>
      <w:r w:rsidRPr="005955AD">
        <w:rPr>
          <w:spacing w:val="-15"/>
        </w:rPr>
        <w:t xml:space="preserve"> </w:t>
      </w:r>
      <w:r w:rsidRPr="005955AD">
        <w:t>of</w:t>
      </w:r>
      <w:r w:rsidRPr="005955AD">
        <w:rPr>
          <w:spacing w:val="-15"/>
        </w:rPr>
        <w:t xml:space="preserve"> </w:t>
      </w:r>
      <w:r w:rsidRPr="005955AD">
        <w:t>Portland</w:t>
      </w:r>
      <w:r w:rsidRPr="005955AD">
        <w:rPr>
          <w:spacing w:val="-15"/>
        </w:rPr>
        <w:t xml:space="preserve"> </w:t>
      </w:r>
      <w:r w:rsidRPr="005955AD">
        <w:t>face</w:t>
      </w:r>
      <w:r w:rsidRPr="005955AD">
        <w:rPr>
          <w:spacing w:val="-15"/>
        </w:rPr>
        <w:t xml:space="preserve"> </w:t>
      </w:r>
      <w:r w:rsidRPr="005955AD">
        <w:t>natural</w:t>
      </w:r>
      <w:r w:rsidRPr="005955AD">
        <w:rPr>
          <w:spacing w:val="-15"/>
        </w:rPr>
        <w:t xml:space="preserve"> </w:t>
      </w:r>
      <w:r w:rsidRPr="005955AD">
        <w:t>constraints</w:t>
      </w:r>
      <w:r w:rsidRPr="005955AD">
        <w:rPr>
          <w:spacing w:val="-15"/>
        </w:rPr>
        <w:t xml:space="preserve"> </w:t>
      </w:r>
      <w:r w:rsidRPr="005955AD">
        <w:t>that</w:t>
      </w:r>
      <w:r w:rsidRPr="005955AD">
        <w:rPr>
          <w:spacing w:val="-15"/>
        </w:rPr>
        <w:t xml:space="preserve"> </w:t>
      </w:r>
      <w:r w:rsidRPr="005955AD">
        <w:t>make</w:t>
      </w:r>
      <w:r w:rsidRPr="005955AD">
        <w:rPr>
          <w:spacing w:val="-15"/>
        </w:rPr>
        <w:t xml:space="preserve"> </w:t>
      </w:r>
      <w:r w:rsidRPr="005955AD">
        <w:t>them unsuitable</w:t>
      </w:r>
      <w:r w:rsidRPr="005955AD">
        <w:rPr>
          <w:spacing w:val="-17"/>
        </w:rPr>
        <w:t xml:space="preserve"> </w:t>
      </w:r>
      <w:r w:rsidRPr="005955AD">
        <w:t>for</w:t>
      </w:r>
      <w:r w:rsidRPr="005955AD">
        <w:rPr>
          <w:spacing w:val="-17"/>
        </w:rPr>
        <w:t xml:space="preserve"> </w:t>
      </w:r>
      <w:r w:rsidRPr="005955AD">
        <w:t>a</w:t>
      </w:r>
      <w:r w:rsidRPr="005955AD">
        <w:rPr>
          <w:spacing w:val="-17"/>
        </w:rPr>
        <w:t xml:space="preserve"> </w:t>
      </w:r>
      <w:r w:rsidRPr="005955AD">
        <w:t>container</w:t>
      </w:r>
      <w:r w:rsidRPr="005955AD">
        <w:rPr>
          <w:spacing w:val="-17"/>
        </w:rPr>
        <w:t xml:space="preserve"> </w:t>
      </w:r>
      <w:r w:rsidRPr="005955AD">
        <w:t>port.</w:t>
      </w:r>
    </w:p>
    <w:p w14:paraId="227EC8A7" w14:textId="77777777" w:rsidR="0046215C" w:rsidRDefault="0046215C" w:rsidP="0046215C"/>
    <w:p w14:paraId="74E461FE" w14:textId="77777777" w:rsidR="0046215C" w:rsidRPr="005955AD" w:rsidRDefault="0046215C" w:rsidP="0046215C">
      <w:r w:rsidRPr="005955AD">
        <w:t>The</w:t>
      </w:r>
      <w:r w:rsidRPr="005955AD">
        <w:rPr>
          <w:spacing w:val="-15"/>
        </w:rPr>
        <w:t xml:space="preserve"> </w:t>
      </w:r>
      <w:r w:rsidRPr="005955AD">
        <w:t>Port</w:t>
      </w:r>
      <w:r w:rsidRPr="005955AD">
        <w:rPr>
          <w:spacing w:val="-15"/>
        </w:rPr>
        <w:t xml:space="preserve"> </w:t>
      </w:r>
      <w:r w:rsidRPr="005955AD">
        <w:t>of</w:t>
      </w:r>
      <w:r w:rsidRPr="005955AD">
        <w:rPr>
          <w:spacing w:val="-15"/>
        </w:rPr>
        <w:t xml:space="preserve"> </w:t>
      </w:r>
      <w:r w:rsidRPr="005955AD">
        <w:t>Geelong</w:t>
      </w:r>
      <w:r w:rsidRPr="005955AD">
        <w:rPr>
          <w:spacing w:val="-15"/>
        </w:rPr>
        <w:t xml:space="preserve"> </w:t>
      </w:r>
      <w:r w:rsidRPr="005955AD">
        <w:t>has</w:t>
      </w:r>
      <w:r w:rsidRPr="005955AD">
        <w:rPr>
          <w:spacing w:val="-15"/>
        </w:rPr>
        <w:t xml:space="preserve"> </w:t>
      </w:r>
      <w:r w:rsidRPr="005955AD">
        <w:t>a</w:t>
      </w:r>
      <w:r w:rsidRPr="005955AD">
        <w:rPr>
          <w:spacing w:val="-15"/>
        </w:rPr>
        <w:t xml:space="preserve"> </w:t>
      </w:r>
      <w:r w:rsidRPr="005955AD">
        <w:t>long</w:t>
      </w:r>
      <w:r w:rsidRPr="005955AD">
        <w:rPr>
          <w:spacing w:val="-15"/>
        </w:rPr>
        <w:t xml:space="preserve"> </w:t>
      </w:r>
      <w:r w:rsidRPr="005955AD">
        <w:t>channel</w:t>
      </w:r>
      <w:r w:rsidRPr="005955AD">
        <w:rPr>
          <w:spacing w:val="-15"/>
        </w:rPr>
        <w:t xml:space="preserve"> </w:t>
      </w:r>
      <w:r w:rsidRPr="005955AD">
        <w:t>with</w:t>
      </w:r>
      <w:r w:rsidRPr="005955AD">
        <w:rPr>
          <w:spacing w:val="-15"/>
        </w:rPr>
        <w:t xml:space="preserve"> </w:t>
      </w:r>
      <w:r w:rsidRPr="005955AD">
        <w:t>a</w:t>
      </w:r>
      <w:r w:rsidRPr="005955AD">
        <w:rPr>
          <w:spacing w:val="-15"/>
        </w:rPr>
        <w:t xml:space="preserve"> </w:t>
      </w:r>
      <w:r w:rsidRPr="005955AD">
        <w:t xml:space="preserve">significant amount of rock, which means major dredging of the channel so it could accept large container ships which would be very </w:t>
      </w:r>
      <w:r w:rsidRPr="005955AD">
        <w:rPr>
          <w:spacing w:val="-3"/>
        </w:rPr>
        <w:t xml:space="preserve">costly. </w:t>
      </w:r>
      <w:r w:rsidRPr="005955AD">
        <w:t>There is limited land available for the major expansion required for a large container port. Although</w:t>
      </w:r>
      <w:r w:rsidRPr="005955AD">
        <w:rPr>
          <w:spacing w:val="-11"/>
        </w:rPr>
        <w:t xml:space="preserve"> </w:t>
      </w:r>
      <w:r w:rsidRPr="005955AD">
        <w:t>the</w:t>
      </w:r>
      <w:r w:rsidRPr="005955AD">
        <w:rPr>
          <w:spacing w:val="-11"/>
        </w:rPr>
        <w:t xml:space="preserve"> </w:t>
      </w:r>
      <w:r w:rsidRPr="005955AD">
        <w:t>Port</w:t>
      </w:r>
      <w:r w:rsidRPr="005955AD">
        <w:rPr>
          <w:spacing w:val="-11"/>
        </w:rPr>
        <w:t xml:space="preserve"> </w:t>
      </w:r>
      <w:r w:rsidRPr="005955AD">
        <w:t>of</w:t>
      </w:r>
      <w:r w:rsidRPr="005955AD">
        <w:rPr>
          <w:spacing w:val="-11"/>
        </w:rPr>
        <w:t xml:space="preserve"> </w:t>
      </w:r>
      <w:r w:rsidRPr="005955AD">
        <w:t>Geelong</w:t>
      </w:r>
      <w:r w:rsidRPr="005955AD">
        <w:rPr>
          <w:spacing w:val="-11"/>
        </w:rPr>
        <w:t xml:space="preserve"> </w:t>
      </w:r>
      <w:r w:rsidRPr="005955AD">
        <w:t>has</w:t>
      </w:r>
      <w:r w:rsidRPr="005955AD">
        <w:rPr>
          <w:spacing w:val="-11"/>
        </w:rPr>
        <w:t xml:space="preserve"> </w:t>
      </w:r>
      <w:r w:rsidRPr="005955AD">
        <w:t>the</w:t>
      </w:r>
      <w:r w:rsidRPr="005955AD">
        <w:rPr>
          <w:spacing w:val="-11"/>
        </w:rPr>
        <w:t xml:space="preserve"> </w:t>
      </w:r>
      <w:r w:rsidRPr="005955AD">
        <w:t>potential</w:t>
      </w:r>
      <w:r w:rsidRPr="005955AD">
        <w:rPr>
          <w:spacing w:val="-11"/>
        </w:rPr>
        <w:t xml:space="preserve"> </w:t>
      </w:r>
      <w:r w:rsidRPr="005955AD">
        <w:t>to</w:t>
      </w:r>
      <w:r w:rsidRPr="005955AD">
        <w:rPr>
          <w:spacing w:val="-11"/>
        </w:rPr>
        <w:t xml:space="preserve"> </w:t>
      </w:r>
      <w:r w:rsidRPr="005955AD">
        <w:t>accept relocated</w:t>
      </w:r>
      <w:r w:rsidRPr="005955AD">
        <w:rPr>
          <w:spacing w:val="-17"/>
        </w:rPr>
        <w:t xml:space="preserve"> </w:t>
      </w:r>
      <w:r w:rsidRPr="005955AD">
        <w:t>trades</w:t>
      </w:r>
      <w:r w:rsidRPr="005955AD">
        <w:rPr>
          <w:spacing w:val="-17"/>
        </w:rPr>
        <w:t xml:space="preserve"> </w:t>
      </w:r>
      <w:r w:rsidRPr="005955AD">
        <w:t>from</w:t>
      </w:r>
      <w:r w:rsidRPr="005955AD">
        <w:rPr>
          <w:spacing w:val="-17"/>
        </w:rPr>
        <w:t xml:space="preserve"> </w:t>
      </w:r>
      <w:r w:rsidRPr="005955AD">
        <w:t>the</w:t>
      </w:r>
      <w:r w:rsidRPr="005955AD">
        <w:rPr>
          <w:spacing w:val="-17"/>
        </w:rPr>
        <w:t xml:space="preserve"> </w:t>
      </w:r>
      <w:r w:rsidRPr="005955AD">
        <w:t>Port</w:t>
      </w:r>
      <w:r w:rsidRPr="005955AD">
        <w:rPr>
          <w:spacing w:val="-17"/>
        </w:rPr>
        <w:t xml:space="preserve"> </w:t>
      </w:r>
      <w:r w:rsidRPr="005955AD">
        <w:t>of</w:t>
      </w:r>
      <w:r w:rsidRPr="005955AD">
        <w:rPr>
          <w:spacing w:val="-17"/>
        </w:rPr>
        <w:t xml:space="preserve"> </w:t>
      </w:r>
      <w:r w:rsidRPr="005955AD">
        <w:t>Melbourne</w:t>
      </w:r>
      <w:r w:rsidRPr="005955AD">
        <w:rPr>
          <w:spacing w:val="-17"/>
        </w:rPr>
        <w:t xml:space="preserve"> </w:t>
      </w:r>
      <w:r w:rsidRPr="005955AD">
        <w:t>and</w:t>
      </w:r>
      <w:r w:rsidRPr="005955AD">
        <w:rPr>
          <w:spacing w:val="-17"/>
        </w:rPr>
        <w:t xml:space="preserve"> </w:t>
      </w:r>
      <w:r w:rsidRPr="005955AD">
        <w:t>increase volumes</w:t>
      </w:r>
      <w:r w:rsidRPr="005955AD">
        <w:rPr>
          <w:spacing w:val="-15"/>
        </w:rPr>
        <w:t xml:space="preserve"> </w:t>
      </w:r>
      <w:r w:rsidRPr="005955AD">
        <w:t>in</w:t>
      </w:r>
      <w:r w:rsidRPr="005955AD">
        <w:rPr>
          <w:spacing w:val="-15"/>
        </w:rPr>
        <w:t xml:space="preserve"> </w:t>
      </w:r>
      <w:r w:rsidRPr="005955AD">
        <w:t>current</w:t>
      </w:r>
      <w:r w:rsidRPr="005955AD">
        <w:rPr>
          <w:spacing w:val="-15"/>
        </w:rPr>
        <w:t xml:space="preserve"> </w:t>
      </w:r>
      <w:r w:rsidRPr="005955AD">
        <w:t>trades,</w:t>
      </w:r>
      <w:r w:rsidRPr="005955AD">
        <w:rPr>
          <w:spacing w:val="-15"/>
        </w:rPr>
        <w:t xml:space="preserve"> </w:t>
      </w:r>
      <w:r w:rsidRPr="005955AD">
        <w:t>it</w:t>
      </w:r>
      <w:r w:rsidRPr="005955AD">
        <w:rPr>
          <w:spacing w:val="-15"/>
        </w:rPr>
        <w:t xml:space="preserve"> </w:t>
      </w:r>
      <w:r w:rsidRPr="005955AD">
        <w:t>is</w:t>
      </w:r>
      <w:r w:rsidRPr="005955AD">
        <w:rPr>
          <w:spacing w:val="-15"/>
        </w:rPr>
        <w:t xml:space="preserve"> </w:t>
      </w:r>
      <w:r w:rsidRPr="005955AD">
        <w:t>not</w:t>
      </w:r>
      <w:r w:rsidRPr="005955AD">
        <w:rPr>
          <w:spacing w:val="-15"/>
        </w:rPr>
        <w:t xml:space="preserve"> </w:t>
      </w:r>
      <w:r w:rsidRPr="005955AD">
        <w:t>suitable</w:t>
      </w:r>
      <w:r w:rsidRPr="005955AD">
        <w:rPr>
          <w:spacing w:val="-15"/>
        </w:rPr>
        <w:t xml:space="preserve"> </w:t>
      </w:r>
      <w:r w:rsidRPr="005955AD">
        <w:t>as</w:t>
      </w:r>
      <w:r w:rsidRPr="005955AD">
        <w:rPr>
          <w:spacing w:val="-15"/>
        </w:rPr>
        <w:t xml:space="preserve"> </w:t>
      </w:r>
      <w:r w:rsidRPr="005955AD">
        <w:t>the</w:t>
      </w:r>
      <w:r w:rsidRPr="005955AD">
        <w:rPr>
          <w:spacing w:val="-15"/>
        </w:rPr>
        <w:t xml:space="preserve"> </w:t>
      </w:r>
      <w:r w:rsidRPr="005955AD">
        <w:t>location of a second container</w:t>
      </w:r>
      <w:r w:rsidRPr="005955AD">
        <w:rPr>
          <w:spacing w:val="-38"/>
        </w:rPr>
        <w:t xml:space="preserve"> </w:t>
      </w:r>
      <w:r w:rsidRPr="005955AD">
        <w:t>port.</w:t>
      </w:r>
    </w:p>
    <w:p w14:paraId="7890375E" w14:textId="77777777" w:rsidR="0046215C" w:rsidRDefault="0046215C" w:rsidP="0046215C"/>
    <w:p w14:paraId="4FA91925" w14:textId="77777777" w:rsidR="0046215C" w:rsidRPr="005955AD" w:rsidRDefault="0046215C" w:rsidP="0046215C">
      <w:r w:rsidRPr="005955AD">
        <w:t>The Port of Portland has a declared channel depth of</w:t>
      </w:r>
      <w:r>
        <w:t xml:space="preserve"> </w:t>
      </w:r>
      <w:r w:rsidRPr="005955AD">
        <w:t>metres, is constrained by surrounding residential land uses, its current port land is fully occupied and is over</w:t>
      </w:r>
      <w:r w:rsidRPr="005955AD">
        <w:rPr>
          <w:spacing w:val="-18"/>
        </w:rPr>
        <w:t xml:space="preserve"> </w:t>
      </w:r>
      <w:r w:rsidRPr="005955AD">
        <w:t>350</w:t>
      </w:r>
      <w:r w:rsidRPr="005955AD">
        <w:rPr>
          <w:spacing w:val="-18"/>
        </w:rPr>
        <w:t xml:space="preserve"> </w:t>
      </w:r>
      <w:r w:rsidRPr="005955AD">
        <w:t>kilometres</w:t>
      </w:r>
      <w:r w:rsidRPr="005955AD">
        <w:rPr>
          <w:spacing w:val="-18"/>
        </w:rPr>
        <w:t xml:space="preserve"> </w:t>
      </w:r>
      <w:r w:rsidRPr="005955AD">
        <w:t>away</w:t>
      </w:r>
      <w:r w:rsidRPr="005955AD">
        <w:rPr>
          <w:spacing w:val="-18"/>
        </w:rPr>
        <w:t xml:space="preserve"> </w:t>
      </w:r>
      <w:r w:rsidRPr="005955AD">
        <w:t>from</w:t>
      </w:r>
      <w:r w:rsidRPr="005955AD">
        <w:rPr>
          <w:spacing w:val="-18"/>
        </w:rPr>
        <w:t xml:space="preserve"> </w:t>
      </w:r>
      <w:r w:rsidRPr="005955AD">
        <w:t>Melbourne.</w:t>
      </w:r>
      <w:r w:rsidRPr="005955AD">
        <w:rPr>
          <w:spacing w:val="-18"/>
        </w:rPr>
        <w:t xml:space="preserve"> </w:t>
      </w:r>
      <w:r w:rsidRPr="005955AD">
        <w:t>Although</w:t>
      </w:r>
      <w:r w:rsidRPr="005955AD">
        <w:rPr>
          <w:spacing w:val="-18"/>
        </w:rPr>
        <w:t xml:space="preserve"> </w:t>
      </w:r>
      <w:r w:rsidRPr="005955AD">
        <w:t>its proximity</w:t>
      </w:r>
      <w:r w:rsidRPr="005955AD">
        <w:rPr>
          <w:spacing w:val="-18"/>
        </w:rPr>
        <w:t xml:space="preserve"> </w:t>
      </w:r>
      <w:r w:rsidRPr="005955AD">
        <w:t>to</w:t>
      </w:r>
      <w:r w:rsidRPr="005955AD">
        <w:rPr>
          <w:spacing w:val="-18"/>
        </w:rPr>
        <w:t xml:space="preserve"> </w:t>
      </w:r>
      <w:r w:rsidRPr="005955AD">
        <w:t>agricultural</w:t>
      </w:r>
      <w:r w:rsidRPr="005955AD">
        <w:rPr>
          <w:spacing w:val="-18"/>
        </w:rPr>
        <w:t xml:space="preserve"> </w:t>
      </w:r>
      <w:r w:rsidRPr="005955AD">
        <w:t>and</w:t>
      </w:r>
      <w:r w:rsidRPr="005955AD">
        <w:rPr>
          <w:spacing w:val="-18"/>
        </w:rPr>
        <w:t xml:space="preserve"> </w:t>
      </w:r>
      <w:r w:rsidRPr="005955AD">
        <w:t>resources</w:t>
      </w:r>
      <w:r w:rsidRPr="005955AD">
        <w:rPr>
          <w:spacing w:val="-18"/>
        </w:rPr>
        <w:t xml:space="preserve"> </w:t>
      </w:r>
      <w:r w:rsidRPr="005955AD">
        <w:t>exports</w:t>
      </w:r>
      <w:r w:rsidRPr="005955AD">
        <w:rPr>
          <w:spacing w:val="-18"/>
        </w:rPr>
        <w:t xml:space="preserve"> </w:t>
      </w:r>
      <w:r w:rsidRPr="005955AD">
        <w:t>in</w:t>
      </w:r>
      <w:r w:rsidRPr="005955AD">
        <w:rPr>
          <w:spacing w:val="-18"/>
        </w:rPr>
        <w:t xml:space="preserve"> </w:t>
      </w:r>
      <w:r w:rsidRPr="005955AD">
        <w:t>north- western Victoria may present potential for the port to increase</w:t>
      </w:r>
      <w:r w:rsidRPr="005955AD">
        <w:rPr>
          <w:spacing w:val="-10"/>
        </w:rPr>
        <w:t xml:space="preserve"> </w:t>
      </w:r>
      <w:r w:rsidRPr="005955AD">
        <w:t>its</w:t>
      </w:r>
      <w:r w:rsidRPr="005955AD">
        <w:rPr>
          <w:spacing w:val="-10"/>
        </w:rPr>
        <w:t xml:space="preserve"> </w:t>
      </w:r>
      <w:r w:rsidRPr="005955AD">
        <w:t>role</w:t>
      </w:r>
      <w:r w:rsidRPr="005955AD">
        <w:rPr>
          <w:spacing w:val="-10"/>
        </w:rPr>
        <w:t xml:space="preserve"> </w:t>
      </w:r>
      <w:r w:rsidRPr="005955AD">
        <w:t>as</w:t>
      </w:r>
      <w:r w:rsidRPr="005955AD">
        <w:rPr>
          <w:spacing w:val="-10"/>
        </w:rPr>
        <w:t xml:space="preserve"> </w:t>
      </w:r>
      <w:r w:rsidRPr="005955AD">
        <w:t>a</w:t>
      </w:r>
      <w:r w:rsidRPr="005955AD">
        <w:rPr>
          <w:spacing w:val="-10"/>
        </w:rPr>
        <w:t xml:space="preserve"> </w:t>
      </w:r>
      <w:r w:rsidRPr="005955AD">
        <w:t>bulk</w:t>
      </w:r>
      <w:r w:rsidRPr="005955AD">
        <w:rPr>
          <w:spacing w:val="-10"/>
        </w:rPr>
        <w:t xml:space="preserve"> </w:t>
      </w:r>
      <w:r w:rsidRPr="005955AD">
        <w:t>and</w:t>
      </w:r>
      <w:r w:rsidRPr="005955AD">
        <w:rPr>
          <w:spacing w:val="-10"/>
        </w:rPr>
        <w:t xml:space="preserve"> </w:t>
      </w:r>
      <w:r w:rsidRPr="005955AD">
        <w:t>break</w:t>
      </w:r>
      <w:r w:rsidRPr="005955AD">
        <w:rPr>
          <w:spacing w:val="-10"/>
        </w:rPr>
        <w:t xml:space="preserve"> </w:t>
      </w:r>
      <w:r w:rsidRPr="005955AD">
        <w:t>bulk</w:t>
      </w:r>
      <w:r w:rsidRPr="005955AD">
        <w:rPr>
          <w:spacing w:val="-10"/>
        </w:rPr>
        <w:t xml:space="preserve"> </w:t>
      </w:r>
      <w:r w:rsidRPr="005955AD">
        <w:t>port,</w:t>
      </w:r>
      <w:r w:rsidRPr="005955AD">
        <w:rPr>
          <w:spacing w:val="-10"/>
        </w:rPr>
        <w:t xml:space="preserve"> </w:t>
      </w:r>
      <w:r w:rsidRPr="005955AD">
        <w:t>it</w:t>
      </w:r>
      <w:r w:rsidRPr="005955AD">
        <w:rPr>
          <w:spacing w:val="-10"/>
        </w:rPr>
        <w:t xml:space="preserve"> </w:t>
      </w:r>
      <w:r w:rsidRPr="005955AD">
        <w:t>is</w:t>
      </w:r>
      <w:r w:rsidRPr="005955AD">
        <w:rPr>
          <w:spacing w:val="-10"/>
        </w:rPr>
        <w:t xml:space="preserve"> </w:t>
      </w:r>
      <w:r w:rsidRPr="005955AD">
        <w:t>not suitable</w:t>
      </w:r>
      <w:r w:rsidRPr="005955AD">
        <w:rPr>
          <w:spacing w:val="-13"/>
        </w:rPr>
        <w:t xml:space="preserve"> </w:t>
      </w:r>
      <w:r w:rsidRPr="005955AD">
        <w:t>as</w:t>
      </w:r>
      <w:r w:rsidRPr="005955AD">
        <w:rPr>
          <w:spacing w:val="-13"/>
        </w:rPr>
        <w:t xml:space="preserve"> </w:t>
      </w:r>
      <w:r w:rsidRPr="005955AD">
        <w:t>the</w:t>
      </w:r>
      <w:r w:rsidRPr="005955AD">
        <w:rPr>
          <w:spacing w:val="-13"/>
        </w:rPr>
        <w:t xml:space="preserve"> </w:t>
      </w:r>
      <w:r w:rsidRPr="005955AD">
        <w:t>location</w:t>
      </w:r>
      <w:r w:rsidRPr="005955AD">
        <w:rPr>
          <w:spacing w:val="-13"/>
        </w:rPr>
        <w:t xml:space="preserve"> </w:t>
      </w:r>
      <w:r w:rsidRPr="005955AD">
        <w:t>of</w:t>
      </w:r>
      <w:r w:rsidRPr="005955AD">
        <w:rPr>
          <w:spacing w:val="-13"/>
        </w:rPr>
        <w:t xml:space="preserve"> </w:t>
      </w:r>
      <w:r w:rsidRPr="005955AD">
        <w:t>a</w:t>
      </w:r>
      <w:r w:rsidRPr="005955AD">
        <w:rPr>
          <w:spacing w:val="-13"/>
        </w:rPr>
        <w:t xml:space="preserve"> </w:t>
      </w:r>
      <w:r w:rsidRPr="005955AD">
        <w:t>second</w:t>
      </w:r>
      <w:r w:rsidRPr="005955AD">
        <w:rPr>
          <w:spacing w:val="-13"/>
        </w:rPr>
        <w:t xml:space="preserve"> </w:t>
      </w:r>
      <w:r w:rsidRPr="005955AD">
        <w:t>container</w:t>
      </w:r>
      <w:r w:rsidRPr="005955AD">
        <w:rPr>
          <w:spacing w:val="-13"/>
        </w:rPr>
        <w:t xml:space="preserve"> </w:t>
      </w:r>
      <w:r w:rsidRPr="005955AD">
        <w:t>port.</w:t>
      </w:r>
    </w:p>
    <w:p w14:paraId="25366DFF" w14:textId="77777777" w:rsidR="0046215C" w:rsidRDefault="0046215C" w:rsidP="0046215C"/>
    <w:p w14:paraId="3426830A" w14:textId="1F10667B" w:rsidR="0046215C" w:rsidRPr="0073506B" w:rsidRDefault="0046215C" w:rsidP="0046215C">
      <w:r w:rsidRPr="005955AD">
        <w:t>We</w:t>
      </w:r>
      <w:r w:rsidRPr="005955AD">
        <w:rPr>
          <w:spacing w:val="-15"/>
        </w:rPr>
        <w:t xml:space="preserve"> </w:t>
      </w:r>
      <w:r w:rsidRPr="005955AD">
        <w:t>discuss</w:t>
      </w:r>
      <w:r w:rsidRPr="005955AD">
        <w:rPr>
          <w:spacing w:val="-15"/>
        </w:rPr>
        <w:t xml:space="preserve"> </w:t>
      </w:r>
      <w:r w:rsidRPr="005955AD">
        <w:t>the</w:t>
      </w:r>
      <w:r w:rsidRPr="005955AD">
        <w:rPr>
          <w:spacing w:val="-15"/>
        </w:rPr>
        <w:t xml:space="preserve"> </w:t>
      </w:r>
      <w:r w:rsidRPr="005955AD">
        <w:t>need</w:t>
      </w:r>
      <w:r w:rsidRPr="005955AD">
        <w:rPr>
          <w:spacing w:val="-15"/>
        </w:rPr>
        <w:t xml:space="preserve"> </w:t>
      </w:r>
      <w:r w:rsidRPr="005955AD">
        <w:t>and</w:t>
      </w:r>
      <w:r w:rsidRPr="005955AD">
        <w:rPr>
          <w:spacing w:val="-15"/>
        </w:rPr>
        <w:t xml:space="preserve"> </w:t>
      </w:r>
      <w:r w:rsidRPr="005955AD">
        <w:t>opportunities</w:t>
      </w:r>
      <w:r w:rsidRPr="005955AD">
        <w:rPr>
          <w:spacing w:val="-15"/>
        </w:rPr>
        <w:t xml:space="preserve"> </w:t>
      </w:r>
      <w:r w:rsidRPr="005955AD">
        <w:t>to</w:t>
      </w:r>
      <w:r w:rsidRPr="005955AD">
        <w:rPr>
          <w:spacing w:val="-15"/>
        </w:rPr>
        <w:t xml:space="preserve"> </w:t>
      </w:r>
      <w:r w:rsidRPr="005955AD">
        <w:t>redistribute non-containerised trades either within the Port of Melbourne or to o</w:t>
      </w:r>
      <w:r w:rsidR="00B6335F">
        <w:t>ther Victorian ports on pages 87</w:t>
      </w:r>
      <w:r w:rsidRPr="005955AD">
        <w:t xml:space="preserve"> and</w:t>
      </w:r>
      <w:r w:rsidRPr="005955AD">
        <w:rPr>
          <w:spacing w:val="-7"/>
        </w:rPr>
        <w:t xml:space="preserve"> </w:t>
      </w:r>
      <w:r w:rsidR="00B6335F">
        <w:t>110</w:t>
      </w:r>
      <w:r w:rsidRPr="005955AD">
        <w:t>.</w:t>
      </w:r>
    </w:p>
    <w:p w14:paraId="447DE156"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00" w:header="720" w:footer="720" w:gutter="0"/>
          <w:cols w:num="2" w:space="720" w:equalWidth="0">
            <w:col w:w="4660" w:space="386"/>
            <w:col w:w="5104"/>
          </w:cols>
        </w:sectPr>
      </w:pPr>
    </w:p>
    <w:p w14:paraId="5AF722F6" w14:textId="77777777" w:rsidR="0046215C" w:rsidRPr="0073506B" w:rsidRDefault="0046215C" w:rsidP="0046215C">
      <w:pPr>
        <w:pStyle w:val="Heading3"/>
      </w:pPr>
      <w:r w:rsidRPr="0073506B">
        <w:lastRenderedPageBreak/>
        <w:t>Table 1. Victorian commercial ports today</w:t>
      </w:r>
    </w:p>
    <w:tbl>
      <w:tblPr>
        <w:tblW w:w="0" w:type="auto"/>
        <w:tblInd w:w="119" w:type="dxa"/>
        <w:tblLayout w:type="fixed"/>
        <w:tblCellMar>
          <w:left w:w="0" w:type="dxa"/>
          <w:right w:w="0" w:type="dxa"/>
        </w:tblCellMar>
        <w:tblLook w:val="01E0" w:firstRow="1" w:lastRow="1" w:firstColumn="1" w:lastColumn="1" w:noHBand="0" w:noVBand="0"/>
      </w:tblPr>
      <w:tblGrid>
        <w:gridCol w:w="1415"/>
        <w:gridCol w:w="1854"/>
        <w:gridCol w:w="2255"/>
        <w:gridCol w:w="2062"/>
        <w:gridCol w:w="2064"/>
      </w:tblGrid>
      <w:tr w:rsidR="0046215C" w:rsidRPr="005955AD" w14:paraId="4BE8C583" w14:textId="77777777" w:rsidTr="0036233E">
        <w:trPr>
          <w:trHeight w:val="380"/>
        </w:trPr>
        <w:tc>
          <w:tcPr>
            <w:tcW w:w="1415" w:type="dxa"/>
            <w:tcBorders>
              <w:bottom w:val="single" w:sz="2" w:space="0" w:color="8E8783"/>
            </w:tcBorders>
            <w:shd w:val="clear" w:color="auto" w:fill="FDE1D4"/>
          </w:tcPr>
          <w:p w14:paraId="56052D01" w14:textId="77777777" w:rsidR="0046215C" w:rsidRPr="005955AD" w:rsidRDefault="0046215C" w:rsidP="0036233E">
            <w:pPr>
              <w:pStyle w:val="TableParagraph"/>
              <w:spacing w:before="0" w:after="100" w:afterAutospacing="1"/>
              <w:ind w:left="113"/>
              <w:rPr>
                <w:b/>
                <w:w w:val="105"/>
              </w:rPr>
            </w:pPr>
            <w:r w:rsidRPr="005955AD">
              <w:rPr>
                <w:b/>
                <w:w w:val="105"/>
              </w:rPr>
              <w:t>Port</w:t>
            </w:r>
          </w:p>
        </w:tc>
        <w:tc>
          <w:tcPr>
            <w:tcW w:w="1854" w:type="dxa"/>
            <w:tcBorders>
              <w:bottom w:val="single" w:sz="2" w:space="0" w:color="8E8783"/>
            </w:tcBorders>
          </w:tcPr>
          <w:p w14:paraId="1F9C5FF3" w14:textId="77777777" w:rsidR="0046215C" w:rsidRPr="005955AD" w:rsidRDefault="0046215C" w:rsidP="0036233E">
            <w:pPr>
              <w:pStyle w:val="TableParagraph"/>
              <w:spacing w:before="0" w:after="100" w:afterAutospacing="1"/>
              <w:ind w:left="113"/>
              <w:rPr>
                <w:b/>
              </w:rPr>
            </w:pPr>
            <w:r w:rsidRPr="005955AD">
              <w:rPr>
                <w:b/>
              </w:rPr>
              <w:t>Melbourne</w:t>
            </w:r>
          </w:p>
        </w:tc>
        <w:tc>
          <w:tcPr>
            <w:tcW w:w="2255" w:type="dxa"/>
            <w:tcBorders>
              <w:bottom w:val="single" w:sz="2" w:space="0" w:color="8E8783"/>
            </w:tcBorders>
          </w:tcPr>
          <w:p w14:paraId="4D19A5EC" w14:textId="77777777" w:rsidR="0046215C" w:rsidRPr="005955AD" w:rsidRDefault="0046215C" w:rsidP="0036233E">
            <w:pPr>
              <w:pStyle w:val="TableParagraph"/>
              <w:spacing w:before="0" w:after="100" w:afterAutospacing="1"/>
              <w:ind w:left="243"/>
              <w:rPr>
                <w:b/>
              </w:rPr>
            </w:pPr>
            <w:r w:rsidRPr="005955AD">
              <w:rPr>
                <w:b/>
              </w:rPr>
              <w:t>Hastings</w:t>
            </w:r>
          </w:p>
        </w:tc>
        <w:tc>
          <w:tcPr>
            <w:tcW w:w="2062" w:type="dxa"/>
            <w:tcBorders>
              <w:bottom w:val="single" w:sz="2" w:space="0" w:color="8E8783"/>
            </w:tcBorders>
          </w:tcPr>
          <w:p w14:paraId="6BFF34DC" w14:textId="77777777" w:rsidR="0046215C" w:rsidRPr="005955AD" w:rsidRDefault="0046215C" w:rsidP="0036233E">
            <w:pPr>
              <w:pStyle w:val="TableParagraph"/>
              <w:spacing w:before="0" w:after="100" w:afterAutospacing="1"/>
              <w:ind w:left="270"/>
              <w:rPr>
                <w:b/>
              </w:rPr>
            </w:pPr>
            <w:r w:rsidRPr="005955AD">
              <w:rPr>
                <w:b/>
              </w:rPr>
              <w:t>Geelong</w:t>
            </w:r>
          </w:p>
        </w:tc>
        <w:tc>
          <w:tcPr>
            <w:tcW w:w="2064" w:type="dxa"/>
            <w:tcBorders>
              <w:bottom w:val="single" w:sz="2" w:space="0" w:color="8E8783"/>
            </w:tcBorders>
          </w:tcPr>
          <w:p w14:paraId="389BCBDE" w14:textId="77777777" w:rsidR="0046215C" w:rsidRPr="005955AD" w:rsidRDefault="0046215C" w:rsidP="0036233E">
            <w:pPr>
              <w:pStyle w:val="TableParagraph"/>
              <w:spacing w:before="0" w:after="100" w:afterAutospacing="1"/>
              <w:ind w:left="193"/>
              <w:rPr>
                <w:b/>
              </w:rPr>
            </w:pPr>
            <w:r w:rsidRPr="005955AD">
              <w:rPr>
                <w:b/>
              </w:rPr>
              <w:t>Portland</w:t>
            </w:r>
          </w:p>
        </w:tc>
      </w:tr>
      <w:tr w:rsidR="0046215C" w:rsidRPr="005955AD" w14:paraId="1D870807" w14:textId="77777777" w:rsidTr="0036233E">
        <w:trPr>
          <w:trHeight w:val="380"/>
        </w:trPr>
        <w:tc>
          <w:tcPr>
            <w:tcW w:w="1415" w:type="dxa"/>
            <w:tcBorders>
              <w:bottom w:val="single" w:sz="2" w:space="0" w:color="8E8783"/>
            </w:tcBorders>
            <w:shd w:val="clear" w:color="auto" w:fill="FDE1D4"/>
          </w:tcPr>
          <w:p w14:paraId="3BEDFF78" w14:textId="77777777" w:rsidR="0046215C" w:rsidRPr="005955AD" w:rsidRDefault="0046215C" w:rsidP="0036233E">
            <w:pPr>
              <w:pStyle w:val="TableParagraph"/>
              <w:spacing w:before="0" w:after="100" w:afterAutospacing="1"/>
              <w:ind w:left="113"/>
            </w:pPr>
            <w:r w:rsidRPr="005955AD">
              <w:rPr>
                <w:w w:val="105"/>
              </w:rPr>
              <w:t>Owner</w:t>
            </w:r>
          </w:p>
        </w:tc>
        <w:tc>
          <w:tcPr>
            <w:tcW w:w="1854" w:type="dxa"/>
            <w:tcBorders>
              <w:bottom w:val="single" w:sz="2" w:space="0" w:color="8E8783"/>
            </w:tcBorders>
          </w:tcPr>
          <w:p w14:paraId="346E6002" w14:textId="77777777" w:rsidR="0046215C" w:rsidRPr="005955AD" w:rsidRDefault="0046215C" w:rsidP="0036233E">
            <w:pPr>
              <w:pStyle w:val="TableParagraph"/>
              <w:spacing w:before="0" w:after="100" w:afterAutospacing="1"/>
              <w:ind w:left="113"/>
            </w:pPr>
            <w:r w:rsidRPr="005955AD">
              <w:t>Leased</w:t>
            </w:r>
          </w:p>
        </w:tc>
        <w:tc>
          <w:tcPr>
            <w:tcW w:w="2255" w:type="dxa"/>
            <w:tcBorders>
              <w:bottom w:val="single" w:sz="2" w:space="0" w:color="8E8783"/>
            </w:tcBorders>
          </w:tcPr>
          <w:p w14:paraId="0965F629" w14:textId="77777777" w:rsidR="0046215C" w:rsidRPr="005955AD" w:rsidRDefault="0046215C" w:rsidP="0036233E">
            <w:pPr>
              <w:pStyle w:val="TableParagraph"/>
              <w:spacing w:before="0" w:after="100" w:afterAutospacing="1"/>
              <w:ind w:left="243"/>
            </w:pPr>
            <w:r w:rsidRPr="005955AD">
              <w:t>State</w:t>
            </w:r>
          </w:p>
        </w:tc>
        <w:tc>
          <w:tcPr>
            <w:tcW w:w="2062" w:type="dxa"/>
            <w:tcBorders>
              <w:bottom w:val="single" w:sz="2" w:space="0" w:color="8E8783"/>
            </w:tcBorders>
          </w:tcPr>
          <w:p w14:paraId="27A136AC" w14:textId="77777777" w:rsidR="0046215C" w:rsidRPr="005955AD" w:rsidRDefault="0046215C" w:rsidP="0036233E">
            <w:pPr>
              <w:pStyle w:val="TableParagraph"/>
              <w:spacing w:before="0" w:after="100" w:afterAutospacing="1"/>
              <w:ind w:left="270"/>
            </w:pPr>
            <w:r w:rsidRPr="005955AD">
              <w:t>Private</w:t>
            </w:r>
          </w:p>
        </w:tc>
        <w:tc>
          <w:tcPr>
            <w:tcW w:w="2064" w:type="dxa"/>
            <w:tcBorders>
              <w:bottom w:val="single" w:sz="2" w:space="0" w:color="8E8783"/>
            </w:tcBorders>
          </w:tcPr>
          <w:p w14:paraId="6EBB2BAA" w14:textId="77777777" w:rsidR="0046215C" w:rsidRPr="005955AD" w:rsidRDefault="0046215C" w:rsidP="0036233E">
            <w:pPr>
              <w:pStyle w:val="TableParagraph"/>
              <w:spacing w:before="0" w:after="100" w:afterAutospacing="1"/>
              <w:ind w:left="193"/>
            </w:pPr>
            <w:r w:rsidRPr="005955AD">
              <w:t>Private</w:t>
            </w:r>
          </w:p>
        </w:tc>
      </w:tr>
      <w:tr w:rsidR="0046215C" w:rsidRPr="005955AD" w14:paraId="722EF844" w14:textId="77777777" w:rsidTr="0036233E">
        <w:trPr>
          <w:trHeight w:val="320"/>
        </w:trPr>
        <w:tc>
          <w:tcPr>
            <w:tcW w:w="1415" w:type="dxa"/>
            <w:tcBorders>
              <w:top w:val="single" w:sz="2" w:space="0" w:color="8E8783"/>
              <w:bottom w:val="single" w:sz="2" w:space="0" w:color="8E8783"/>
            </w:tcBorders>
            <w:shd w:val="clear" w:color="auto" w:fill="FDE1D4"/>
          </w:tcPr>
          <w:p w14:paraId="604BC457" w14:textId="77777777" w:rsidR="0046215C" w:rsidRPr="005955AD" w:rsidRDefault="0046215C" w:rsidP="0036233E">
            <w:pPr>
              <w:pStyle w:val="TableParagraph"/>
              <w:spacing w:before="0" w:after="100" w:afterAutospacing="1"/>
              <w:ind w:left="113"/>
            </w:pPr>
            <w:r w:rsidRPr="005955AD">
              <w:rPr>
                <w:w w:val="105"/>
              </w:rPr>
              <w:t>Berths</w:t>
            </w:r>
          </w:p>
        </w:tc>
        <w:tc>
          <w:tcPr>
            <w:tcW w:w="1854" w:type="dxa"/>
            <w:tcBorders>
              <w:top w:val="single" w:sz="2" w:space="0" w:color="8E8783"/>
              <w:bottom w:val="single" w:sz="2" w:space="0" w:color="8E8783"/>
            </w:tcBorders>
          </w:tcPr>
          <w:p w14:paraId="55B8289A" w14:textId="77777777" w:rsidR="0046215C" w:rsidRPr="005955AD" w:rsidRDefault="0046215C" w:rsidP="0036233E">
            <w:pPr>
              <w:pStyle w:val="TableParagraph"/>
              <w:spacing w:before="0" w:after="100" w:afterAutospacing="1"/>
              <w:ind w:left="113"/>
            </w:pPr>
            <w:r w:rsidRPr="005955AD">
              <w:t>34</w:t>
            </w:r>
          </w:p>
        </w:tc>
        <w:tc>
          <w:tcPr>
            <w:tcW w:w="2255" w:type="dxa"/>
            <w:tcBorders>
              <w:top w:val="single" w:sz="2" w:space="0" w:color="8E8783"/>
              <w:bottom w:val="single" w:sz="2" w:space="0" w:color="8E8783"/>
            </w:tcBorders>
          </w:tcPr>
          <w:p w14:paraId="14FA8479" w14:textId="77777777" w:rsidR="0046215C" w:rsidRPr="005955AD" w:rsidRDefault="0046215C" w:rsidP="0036233E">
            <w:pPr>
              <w:pStyle w:val="TableParagraph"/>
              <w:spacing w:before="0" w:after="100" w:afterAutospacing="1"/>
              <w:ind w:left="243"/>
            </w:pPr>
            <w:r w:rsidRPr="005955AD">
              <w:rPr>
                <w:w w:val="99"/>
              </w:rPr>
              <w:t>3</w:t>
            </w:r>
          </w:p>
        </w:tc>
        <w:tc>
          <w:tcPr>
            <w:tcW w:w="2062" w:type="dxa"/>
            <w:tcBorders>
              <w:top w:val="single" w:sz="2" w:space="0" w:color="8E8783"/>
              <w:bottom w:val="single" w:sz="2" w:space="0" w:color="8E8783"/>
            </w:tcBorders>
          </w:tcPr>
          <w:p w14:paraId="69B8D857" w14:textId="77777777" w:rsidR="0046215C" w:rsidRPr="005955AD" w:rsidRDefault="0046215C" w:rsidP="0036233E">
            <w:pPr>
              <w:pStyle w:val="TableParagraph"/>
              <w:spacing w:before="0" w:after="100" w:afterAutospacing="1"/>
              <w:ind w:left="270"/>
            </w:pPr>
            <w:r w:rsidRPr="005955AD">
              <w:t>16</w:t>
            </w:r>
          </w:p>
        </w:tc>
        <w:tc>
          <w:tcPr>
            <w:tcW w:w="2064" w:type="dxa"/>
            <w:tcBorders>
              <w:top w:val="single" w:sz="2" w:space="0" w:color="8E8783"/>
              <w:bottom w:val="single" w:sz="2" w:space="0" w:color="8E8783"/>
            </w:tcBorders>
          </w:tcPr>
          <w:p w14:paraId="73507F42" w14:textId="77777777" w:rsidR="0046215C" w:rsidRPr="005955AD" w:rsidRDefault="0046215C" w:rsidP="0036233E">
            <w:pPr>
              <w:pStyle w:val="TableParagraph"/>
              <w:spacing w:before="0" w:after="100" w:afterAutospacing="1"/>
              <w:ind w:left="193"/>
            </w:pPr>
            <w:r w:rsidRPr="005955AD">
              <w:rPr>
                <w:w w:val="99"/>
              </w:rPr>
              <w:t>6</w:t>
            </w:r>
          </w:p>
        </w:tc>
      </w:tr>
      <w:tr w:rsidR="0046215C" w:rsidRPr="005955AD" w14:paraId="078936BF" w14:textId="77777777" w:rsidTr="0036233E">
        <w:trPr>
          <w:trHeight w:val="1160"/>
        </w:trPr>
        <w:tc>
          <w:tcPr>
            <w:tcW w:w="1415" w:type="dxa"/>
            <w:tcBorders>
              <w:top w:val="single" w:sz="2" w:space="0" w:color="8E8783"/>
              <w:bottom w:val="single" w:sz="2" w:space="0" w:color="8E8783"/>
            </w:tcBorders>
            <w:shd w:val="clear" w:color="auto" w:fill="FDE1D4"/>
          </w:tcPr>
          <w:p w14:paraId="0EF73B1F" w14:textId="77777777" w:rsidR="0046215C" w:rsidRPr="005955AD" w:rsidRDefault="0046215C" w:rsidP="0036233E">
            <w:pPr>
              <w:pStyle w:val="TableParagraph"/>
              <w:spacing w:before="0" w:after="100" w:afterAutospacing="1"/>
              <w:ind w:left="113"/>
            </w:pPr>
            <w:r w:rsidRPr="005955AD">
              <w:rPr>
                <w:w w:val="105"/>
              </w:rPr>
              <w:t>Land</w:t>
            </w:r>
          </w:p>
        </w:tc>
        <w:tc>
          <w:tcPr>
            <w:tcW w:w="1854" w:type="dxa"/>
            <w:tcBorders>
              <w:top w:val="single" w:sz="2" w:space="0" w:color="8E8783"/>
              <w:bottom w:val="single" w:sz="2" w:space="0" w:color="8E8783"/>
            </w:tcBorders>
          </w:tcPr>
          <w:p w14:paraId="3DA3D5D3" w14:textId="77777777" w:rsidR="0046215C" w:rsidRPr="005955AD" w:rsidRDefault="0046215C" w:rsidP="0036233E">
            <w:pPr>
              <w:pStyle w:val="TableParagraph"/>
              <w:spacing w:before="0" w:after="100" w:afterAutospacing="1"/>
              <w:ind w:left="113"/>
            </w:pPr>
            <w:r w:rsidRPr="005955AD">
              <w:t>510 hectares</w:t>
            </w:r>
          </w:p>
        </w:tc>
        <w:tc>
          <w:tcPr>
            <w:tcW w:w="2255" w:type="dxa"/>
            <w:tcBorders>
              <w:top w:val="single" w:sz="2" w:space="0" w:color="8E8783"/>
              <w:bottom w:val="single" w:sz="2" w:space="0" w:color="8E8783"/>
            </w:tcBorders>
          </w:tcPr>
          <w:p w14:paraId="514ED705" w14:textId="77777777" w:rsidR="0046215C" w:rsidRPr="005955AD" w:rsidRDefault="0046215C" w:rsidP="0036233E">
            <w:pPr>
              <w:pStyle w:val="TableParagraph"/>
              <w:spacing w:before="0" w:after="100" w:afterAutospacing="1"/>
              <w:ind w:left="243"/>
            </w:pPr>
            <w:r w:rsidRPr="005955AD">
              <w:t>Long Island Point:</w:t>
            </w:r>
          </w:p>
          <w:p w14:paraId="589BACB6" w14:textId="77777777" w:rsidR="0046215C" w:rsidRPr="005955AD" w:rsidRDefault="0046215C" w:rsidP="0036233E">
            <w:pPr>
              <w:pStyle w:val="TableParagraph"/>
              <w:spacing w:before="0" w:after="100" w:afterAutospacing="1"/>
              <w:ind w:left="243"/>
            </w:pPr>
            <w:r w:rsidRPr="005955AD">
              <w:t>6.2 hectares</w:t>
            </w:r>
          </w:p>
          <w:p w14:paraId="673DB069" w14:textId="77777777" w:rsidR="0046215C" w:rsidRPr="005955AD" w:rsidRDefault="0046215C" w:rsidP="0036233E">
            <w:pPr>
              <w:pStyle w:val="TableParagraph"/>
              <w:spacing w:before="0" w:after="100" w:afterAutospacing="1" w:line="310" w:lineRule="atLeast"/>
              <w:ind w:left="243" w:right="203"/>
            </w:pPr>
            <w:r w:rsidRPr="005955AD">
              <w:t>Crib Point: 4.8 hectares Stony Point: 1.9 hectares</w:t>
            </w:r>
          </w:p>
        </w:tc>
        <w:tc>
          <w:tcPr>
            <w:tcW w:w="2062" w:type="dxa"/>
            <w:tcBorders>
              <w:top w:val="single" w:sz="2" w:space="0" w:color="8E8783"/>
              <w:bottom w:val="single" w:sz="2" w:space="0" w:color="8E8783"/>
            </w:tcBorders>
          </w:tcPr>
          <w:p w14:paraId="44A5945F" w14:textId="77777777" w:rsidR="0046215C" w:rsidRPr="005955AD" w:rsidRDefault="0046215C" w:rsidP="0036233E">
            <w:pPr>
              <w:pStyle w:val="TableParagraph"/>
              <w:spacing w:before="0" w:after="100" w:afterAutospacing="1"/>
              <w:ind w:left="271"/>
            </w:pPr>
            <w:r w:rsidRPr="005955AD">
              <w:t>226 hectares</w:t>
            </w:r>
          </w:p>
        </w:tc>
        <w:tc>
          <w:tcPr>
            <w:tcW w:w="2064" w:type="dxa"/>
            <w:tcBorders>
              <w:top w:val="single" w:sz="2" w:space="0" w:color="8E8783"/>
              <w:bottom w:val="single" w:sz="2" w:space="0" w:color="8E8783"/>
            </w:tcBorders>
          </w:tcPr>
          <w:p w14:paraId="1F39CD64" w14:textId="77777777" w:rsidR="0046215C" w:rsidRPr="005955AD" w:rsidRDefault="0046215C" w:rsidP="0036233E">
            <w:pPr>
              <w:pStyle w:val="TableParagraph"/>
              <w:spacing w:before="0" w:after="100" w:afterAutospacing="1"/>
              <w:ind w:left="193"/>
            </w:pPr>
            <w:r w:rsidRPr="005955AD">
              <w:t>65 hectares</w:t>
            </w:r>
          </w:p>
        </w:tc>
      </w:tr>
      <w:tr w:rsidR="0046215C" w:rsidRPr="005955AD" w14:paraId="3A2BBC01" w14:textId="77777777" w:rsidTr="0036233E">
        <w:trPr>
          <w:trHeight w:val="1040"/>
        </w:trPr>
        <w:tc>
          <w:tcPr>
            <w:tcW w:w="1415" w:type="dxa"/>
            <w:tcBorders>
              <w:top w:val="single" w:sz="2" w:space="0" w:color="8E8783"/>
              <w:bottom w:val="single" w:sz="2" w:space="0" w:color="8E8783"/>
            </w:tcBorders>
            <w:shd w:val="clear" w:color="auto" w:fill="FDE1D4"/>
          </w:tcPr>
          <w:p w14:paraId="3605E074" w14:textId="77777777" w:rsidR="0046215C" w:rsidRPr="005955AD" w:rsidRDefault="0046215C" w:rsidP="0036233E">
            <w:pPr>
              <w:pStyle w:val="TableParagraph"/>
              <w:spacing w:before="0" w:after="100" w:afterAutospacing="1"/>
              <w:ind w:left="113"/>
            </w:pPr>
            <w:r w:rsidRPr="005955AD">
              <w:rPr>
                <w:w w:val="105"/>
              </w:rPr>
              <w:t>Channel depth</w:t>
            </w:r>
          </w:p>
        </w:tc>
        <w:tc>
          <w:tcPr>
            <w:tcW w:w="1854" w:type="dxa"/>
            <w:tcBorders>
              <w:top w:val="single" w:sz="2" w:space="0" w:color="8E8783"/>
              <w:bottom w:val="single" w:sz="2" w:space="0" w:color="8E8783"/>
            </w:tcBorders>
          </w:tcPr>
          <w:p w14:paraId="1A809C48" w14:textId="77777777" w:rsidR="0046215C" w:rsidRPr="005955AD" w:rsidRDefault="0046215C" w:rsidP="0036233E">
            <w:pPr>
              <w:pStyle w:val="TableParagraph"/>
              <w:spacing w:before="0" w:after="100" w:afterAutospacing="1" w:line="261" w:lineRule="auto"/>
              <w:ind w:left="113"/>
            </w:pPr>
            <w:r w:rsidRPr="005955AD">
              <w:t>15.5 metres to Williamstown</w:t>
            </w:r>
          </w:p>
          <w:p w14:paraId="52F83D56" w14:textId="77777777" w:rsidR="0046215C" w:rsidRPr="005955AD" w:rsidRDefault="0046215C" w:rsidP="0036233E">
            <w:pPr>
              <w:pStyle w:val="TableParagraph"/>
              <w:spacing w:before="0" w:after="100" w:afterAutospacing="1" w:line="261" w:lineRule="auto"/>
              <w:ind w:left="113" w:right="423"/>
            </w:pPr>
            <w:r w:rsidRPr="005955AD">
              <w:t xml:space="preserve">14.6 metres in </w:t>
            </w:r>
            <w:r w:rsidRPr="005955AD">
              <w:rPr>
                <w:w w:val="95"/>
              </w:rPr>
              <w:t>Yarra Channel</w:t>
            </w:r>
          </w:p>
        </w:tc>
        <w:tc>
          <w:tcPr>
            <w:tcW w:w="2255" w:type="dxa"/>
            <w:tcBorders>
              <w:top w:val="single" w:sz="2" w:space="0" w:color="8E8783"/>
              <w:bottom w:val="single" w:sz="2" w:space="0" w:color="8E8783"/>
            </w:tcBorders>
          </w:tcPr>
          <w:p w14:paraId="1855FB83" w14:textId="77777777" w:rsidR="0046215C" w:rsidRPr="005955AD" w:rsidRDefault="0046215C" w:rsidP="0036233E">
            <w:pPr>
              <w:pStyle w:val="TableParagraph"/>
              <w:spacing w:before="0" w:after="100" w:afterAutospacing="1"/>
              <w:ind w:left="243"/>
            </w:pPr>
            <w:r w:rsidRPr="005955AD">
              <w:t>14.2 metres</w:t>
            </w:r>
          </w:p>
        </w:tc>
        <w:tc>
          <w:tcPr>
            <w:tcW w:w="2062" w:type="dxa"/>
            <w:tcBorders>
              <w:top w:val="single" w:sz="2" w:space="0" w:color="8E8783"/>
              <w:bottom w:val="single" w:sz="2" w:space="0" w:color="8E8783"/>
            </w:tcBorders>
          </w:tcPr>
          <w:p w14:paraId="359EA051" w14:textId="77777777" w:rsidR="0046215C" w:rsidRPr="005955AD" w:rsidRDefault="0046215C" w:rsidP="0036233E">
            <w:pPr>
              <w:pStyle w:val="TableParagraph"/>
              <w:spacing w:before="0" w:after="100" w:afterAutospacing="1"/>
              <w:ind w:left="271"/>
            </w:pPr>
            <w:r w:rsidRPr="005955AD">
              <w:t>12.3 metres</w:t>
            </w:r>
          </w:p>
        </w:tc>
        <w:tc>
          <w:tcPr>
            <w:tcW w:w="2064" w:type="dxa"/>
            <w:tcBorders>
              <w:top w:val="single" w:sz="2" w:space="0" w:color="8E8783"/>
              <w:bottom w:val="single" w:sz="2" w:space="0" w:color="8E8783"/>
            </w:tcBorders>
          </w:tcPr>
          <w:p w14:paraId="21790118" w14:textId="77777777" w:rsidR="0046215C" w:rsidRPr="005955AD" w:rsidRDefault="0046215C" w:rsidP="0036233E">
            <w:pPr>
              <w:pStyle w:val="TableParagraph"/>
              <w:spacing w:before="0" w:after="100" w:afterAutospacing="1"/>
              <w:ind w:left="193"/>
            </w:pPr>
            <w:r w:rsidRPr="005955AD">
              <w:t>12.1 metres</w:t>
            </w:r>
          </w:p>
        </w:tc>
      </w:tr>
      <w:tr w:rsidR="0046215C" w:rsidRPr="005955AD" w14:paraId="4C1A0835" w14:textId="77777777" w:rsidTr="0036233E">
        <w:trPr>
          <w:trHeight w:val="840"/>
        </w:trPr>
        <w:tc>
          <w:tcPr>
            <w:tcW w:w="1415" w:type="dxa"/>
            <w:tcBorders>
              <w:top w:val="single" w:sz="2" w:space="0" w:color="8E8783"/>
              <w:bottom w:val="single" w:sz="2" w:space="0" w:color="8E8783"/>
            </w:tcBorders>
            <w:shd w:val="clear" w:color="auto" w:fill="FDE1D4"/>
          </w:tcPr>
          <w:p w14:paraId="3AD83460" w14:textId="77777777" w:rsidR="0046215C" w:rsidRPr="005955AD" w:rsidRDefault="0046215C" w:rsidP="0036233E">
            <w:pPr>
              <w:pStyle w:val="TableParagraph"/>
              <w:spacing w:before="0" w:after="100" w:afterAutospacing="1" w:line="261" w:lineRule="auto"/>
              <w:ind w:left="114" w:right="151"/>
            </w:pPr>
            <w:r w:rsidRPr="005955AD">
              <w:rPr>
                <w:w w:val="105"/>
              </w:rPr>
              <w:t>Maximum vessel draught with tidal assist</w:t>
            </w:r>
          </w:p>
        </w:tc>
        <w:tc>
          <w:tcPr>
            <w:tcW w:w="1854" w:type="dxa"/>
            <w:tcBorders>
              <w:top w:val="single" w:sz="2" w:space="0" w:color="8E8783"/>
              <w:bottom w:val="single" w:sz="2" w:space="0" w:color="8E8783"/>
            </w:tcBorders>
          </w:tcPr>
          <w:p w14:paraId="135E21B1" w14:textId="77777777" w:rsidR="0046215C" w:rsidRPr="005955AD" w:rsidRDefault="0046215C" w:rsidP="0036233E">
            <w:pPr>
              <w:pStyle w:val="TableParagraph"/>
              <w:spacing w:before="0" w:after="100" w:afterAutospacing="1"/>
              <w:ind w:left="114"/>
            </w:pPr>
            <w:r w:rsidRPr="005955AD">
              <w:t>14.7 metres tankers</w:t>
            </w:r>
          </w:p>
          <w:p w14:paraId="1D3F3C79" w14:textId="77777777" w:rsidR="0046215C" w:rsidRPr="005955AD" w:rsidRDefault="0046215C" w:rsidP="0036233E">
            <w:pPr>
              <w:pStyle w:val="TableParagraph"/>
              <w:spacing w:before="0" w:after="100" w:afterAutospacing="1" w:line="261" w:lineRule="auto"/>
              <w:ind w:left="114" w:right="423"/>
            </w:pPr>
            <w:r w:rsidRPr="005955AD">
              <w:t xml:space="preserve">14 metres </w:t>
            </w:r>
            <w:r w:rsidRPr="005955AD">
              <w:rPr>
                <w:w w:val="95"/>
              </w:rPr>
              <w:t>container ships</w:t>
            </w:r>
          </w:p>
        </w:tc>
        <w:tc>
          <w:tcPr>
            <w:tcW w:w="2255" w:type="dxa"/>
            <w:tcBorders>
              <w:top w:val="single" w:sz="2" w:space="0" w:color="8E8783"/>
              <w:bottom w:val="single" w:sz="2" w:space="0" w:color="8E8783"/>
            </w:tcBorders>
          </w:tcPr>
          <w:p w14:paraId="1DFFB823" w14:textId="77777777" w:rsidR="0046215C" w:rsidRPr="005955AD" w:rsidRDefault="0046215C" w:rsidP="0036233E">
            <w:pPr>
              <w:pStyle w:val="TableParagraph"/>
              <w:spacing w:before="0" w:after="100" w:afterAutospacing="1"/>
              <w:ind w:left="244"/>
            </w:pPr>
            <w:r w:rsidRPr="005955AD">
              <w:t>15 metres</w:t>
            </w:r>
          </w:p>
        </w:tc>
        <w:tc>
          <w:tcPr>
            <w:tcW w:w="2062" w:type="dxa"/>
            <w:tcBorders>
              <w:top w:val="single" w:sz="2" w:space="0" w:color="8E8783"/>
              <w:bottom w:val="single" w:sz="2" w:space="0" w:color="8E8783"/>
            </w:tcBorders>
          </w:tcPr>
          <w:p w14:paraId="7647E9CF" w14:textId="77777777" w:rsidR="0046215C" w:rsidRPr="005955AD" w:rsidRDefault="0046215C" w:rsidP="0036233E">
            <w:pPr>
              <w:pStyle w:val="TableParagraph"/>
              <w:spacing w:before="0" w:after="100" w:afterAutospacing="1"/>
              <w:ind w:left="271"/>
            </w:pPr>
            <w:r w:rsidRPr="005955AD">
              <w:t>12 metres</w:t>
            </w:r>
          </w:p>
        </w:tc>
        <w:tc>
          <w:tcPr>
            <w:tcW w:w="2064" w:type="dxa"/>
            <w:tcBorders>
              <w:top w:val="single" w:sz="2" w:space="0" w:color="8E8783"/>
              <w:bottom w:val="single" w:sz="2" w:space="0" w:color="8E8783"/>
            </w:tcBorders>
          </w:tcPr>
          <w:p w14:paraId="3FE194E6" w14:textId="77777777" w:rsidR="0046215C" w:rsidRPr="005955AD" w:rsidRDefault="0046215C" w:rsidP="0036233E">
            <w:pPr>
              <w:pStyle w:val="TableParagraph"/>
              <w:spacing w:before="0" w:after="100" w:afterAutospacing="1"/>
              <w:ind w:left="193"/>
            </w:pPr>
            <w:r w:rsidRPr="005955AD">
              <w:t>12.85 metres</w:t>
            </w:r>
          </w:p>
        </w:tc>
      </w:tr>
      <w:tr w:rsidR="0046215C" w:rsidRPr="005955AD" w14:paraId="46F613ED" w14:textId="77777777" w:rsidTr="0036233E">
        <w:trPr>
          <w:trHeight w:val="520"/>
        </w:trPr>
        <w:tc>
          <w:tcPr>
            <w:tcW w:w="1415" w:type="dxa"/>
            <w:tcBorders>
              <w:top w:val="single" w:sz="2" w:space="0" w:color="8E8783"/>
              <w:bottom w:val="single" w:sz="2" w:space="0" w:color="8E8783"/>
            </w:tcBorders>
            <w:shd w:val="clear" w:color="auto" w:fill="FDE1D4"/>
          </w:tcPr>
          <w:p w14:paraId="1DB9AC21" w14:textId="77777777" w:rsidR="0046215C" w:rsidRPr="005955AD" w:rsidRDefault="0046215C" w:rsidP="0036233E">
            <w:pPr>
              <w:pStyle w:val="TableParagraph"/>
              <w:spacing w:before="0" w:after="100" w:afterAutospacing="1"/>
              <w:ind w:left="114"/>
            </w:pPr>
            <w:r w:rsidRPr="005955AD">
              <w:rPr>
                <w:w w:val="105"/>
              </w:rPr>
              <w:t>Trades</w:t>
            </w:r>
          </w:p>
        </w:tc>
        <w:tc>
          <w:tcPr>
            <w:tcW w:w="1854" w:type="dxa"/>
            <w:tcBorders>
              <w:top w:val="single" w:sz="2" w:space="0" w:color="8E8783"/>
              <w:bottom w:val="single" w:sz="2" w:space="0" w:color="8E8783"/>
            </w:tcBorders>
          </w:tcPr>
          <w:p w14:paraId="770D1D6A" w14:textId="77777777" w:rsidR="0046215C" w:rsidRPr="005955AD" w:rsidRDefault="0046215C" w:rsidP="0036233E">
            <w:pPr>
              <w:pStyle w:val="TableParagraph"/>
              <w:spacing w:before="0" w:after="100" w:afterAutospacing="1" w:line="261" w:lineRule="auto"/>
              <w:ind w:left="114"/>
            </w:pPr>
            <w:r w:rsidRPr="005955AD">
              <w:t>Containers, dry bulk, break bulk, liquid bulk</w:t>
            </w:r>
          </w:p>
        </w:tc>
        <w:tc>
          <w:tcPr>
            <w:tcW w:w="2255" w:type="dxa"/>
            <w:tcBorders>
              <w:top w:val="single" w:sz="2" w:space="0" w:color="8E8783"/>
              <w:bottom w:val="single" w:sz="2" w:space="0" w:color="8E8783"/>
            </w:tcBorders>
          </w:tcPr>
          <w:p w14:paraId="4D2E6AE3" w14:textId="77777777" w:rsidR="0046215C" w:rsidRPr="005955AD" w:rsidRDefault="0046215C" w:rsidP="0036233E">
            <w:pPr>
              <w:pStyle w:val="TableParagraph"/>
              <w:spacing w:before="0" w:after="100" w:afterAutospacing="1"/>
              <w:ind w:left="244"/>
            </w:pPr>
            <w:r w:rsidRPr="005955AD">
              <w:t>Liquid bulk, break bulk</w:t>
            </w:r>
          </w:p>
        </w:tc>
        <w:tc>
          <w:tcPr>
            <w:tcW w:w="2062" w:type="dxa"/>
            <w:tcBorders>
              <w:top w:val="single" w:sz="2" w:space="0" w:color="8E8783"/>
              <w:bottom w:val="single" w:sz="2" w:space="0" w:color="8E8783"/>
            </w:tcBorders>
          </w:tcPr>
          <w:p w14:paraId="08C75837" w14:textId="77777777" w:rsidR="0046215C" w:rsidRPr="005955AD" w:rsidRDefault="0046215C" w:rsidP="0036233E">
            <w:pPr>
              <w:pStyle w:val="TableParagraph"/>
              <w:spacing w:before="0" w:after="100" w:afterAutospacing="1" w:line="261" w:lineRule="auto"/>
              <w:ind w:left="271"/>
            </w:pPr>
            <w:r w:rsidRPr="005955AD">
              <w:t>Liquid bulk, break bulk, dry bulk</w:t>
            </w:r>
          </w:p>
        </w:tc>
        <w:tc>
          <w:tcPr>
            <w:tcW w:w="2064" w:type="dxa"/>
            <w:tcBorders>
              <w:top w:val="single" w:sz="2" w:space="0" w:color="8E8783"/>
              <w:bottom w:val="single" w:sz="2" w:space="0" w:color="8E8783"/>
            </w:tcBorders>
          </w:tcPr>
          <w:p w14:paraId="628FEFF9" w14:textId="77777777" w:rsidR="0046215C" w:rsidRPr="005955AD" w:rsidRDefault="0046215C" w:rsidP="0036233E">
            <w:pPr>
              <w:pStyle w:val="TableParagraph"/>
              <w:spacing w:before="0" w:after="100" w:afterAutospacing="1"/>
              <w:ind w:left="193"/>
            </w:pPr>
            <w:r w:rsidRPr="005955AD">
              <w:t>Dry bulk, break bulk</w:t>
            </w:r>
          </w:p>
        </w:tc>
      </w:tr>
    </w:tbl>
    <w:p w14:paraId="69673739" w14:textId="77777777" w:rsidR="0046215C" w:rsidRDefault="0046215C" w:rsidP="0046215C"/>
    <w:p w14:paraId="37BE7487" w14:textId="77777777" w:rsidR="0046215C" w:rsidRPr="00E37869" w:rsidRDefault="0046215C" w:rsidP="0046215C">
      <w:pPr>
        <w:rPr>
          <w:i/>
          <w:sz w:val="20"/>
        </w:rPr>
      </w:pPr>
      <w:r w:rsidRPr="00E37869">
        <w:rPr>
          <w:i/>
        </w:rPr>
        <w:t>Source:</w:t>
      </w:r>
      <w:r w:rsidRPr="00E37869">
        <w:rPr>
          <w:i/>
          <w:spacing w:val="-14"/>
        </w:rPr>
        <w:t xml:space="preserve"> </w:t>
      </w:r>
      <w:r w:rsidRPr="00E37869">
        <w:rPr>
          <w:i/>
        </w:rPr>
        <w:t>Adapted</w:t>
      </w:r>
      <w:r w:rsidRPr="00E37869">
        <w:rPr>
          <w:i/>
          <w:spacing w:val="-14"/>
        </w:rPr>
        <w:t xml:space="preserve"> </w:t>
      </w:r>
      <w:r w:rsidRPr="00E37869">
        <w:rPr>
          <w:i/>
        </w:rPr>
        <w:t>by</w:t>
      </w:r>
      <w:r w:rsidRPr="00E37869">
        <w:rPr>
          <w:i/>
          <w:spacing w:val="-14"/>
        </w:rPr>
        <w:t xml:space="preserve"> </w:t>
      </w:r>
      <w:r w:rsidRPr="00E37869">
        <w:rPr>
          <w:i/>
        </w:rPr>
        <w:t>Infrastructure</w:t>
      </w:r>
      <w:r w:rsidRPr="00E37869">
        <w:rPr>
          <w:i/>
          <w:spacing w:val="-14"/>
        </w:rPr>
        <w:t xml:space="preserve"> </w:t>
      </w:r>
      <w:r w:rsidRPr="00E37869">
        <w:rPr>
          <w:i/>
        </w:rPr>
        <w:t>Victoria</w:t>
      </w:r>
      <w:r w:rsidRPr="00E37869">
        <w:rPr>
          <w:i/>
          <w:spacing w:val="-14"/>
        </w:rPr>
        <w:t xml:space="preserve"> </w:t>
      </w:r>
      <w:r w:rsidRPr="00E37869">
        <w:rPr>
          <w:i/>
        </w:rPr>
        <w:t>based</w:t>
      </w:r>
      <w:r w:rsidRPr="00E37869">
        <w:rPr>
          <w:i/>
          <w:spacing w:val="-14"/>
        </w:rPr>
        <w:t xml:space="preserve"> </w:t>
      </w:r>
      <w:r w:rsidRPr="00E37869">
        <w:rPr>
          <w:i/>
        </w:rPr>
        <w:t>on</w:t>
      </w:r>
      <w:r w:rsidRPr="00E37869">
        <w:rPr>
          <w:i/>
          <w:spacing w:val="-14"/>
        </w:rPr>
        <w:t xml:space="preserve"> </w:t>
      </w:r>
      <w:r w:rsidRPr="00E37869">
        <w:rPr>
          <w:i/>
        </w:rPr>
        <w:t>discussion</w:t>
      </w:r>
      <w:r w:rsidRPr="00E37869">
        <w:rPr>
          <w:i/>
          <w:spacing w:val="-14"/>
        </w:rPr>
        <w:t xml:space="preserve"> </w:t>
      </w:r>
      <w:r w:rsidRPr="00E37869">
        <w:rPr>
          <w:i/>
        </w:rPr>
        <w:t>with</w:t>
      </w:r>
      <w:r w:rsidRPr="00E37869">
        <w:rPr>
          <w:i/>
          <w:spacing w:val="-14"/>
        </w:rPr>
        <w:t xml:space="preserve"> </w:t>
      </w:r>
      <w:r w:rsidRPr="00E37869">
        <w:rPr>
          <w:i/>
        </w:rPr>
        <w:t>Harbour</w:t>
      </w:r>
      <w:r w:rsidRPr="00E37869">
        <w:rPr>
          <w:i/>
          <w:spacing w:val="-14"/>
        </w:rPr>
        <w:t xml:space="preserve"> </w:t>
      </w:r>
      <w:r w:rsidRPr="00E37869">
        <w:rPr>
          <w:i/>
        </w:rPr>
        <w:t>Masters</w:t>
      </w:r>
      <w:r w:rsidRPr="00E37869">
        <w:rPr>
          <w:i/>
          <w:spacing w:val="-15"/>
        </w:rPr>
        <w:t xml:space="preserve"> </w:t>
      </w:r>
      <w:r w:rsidRPr="00E37869">
        <w:rPr>
          <w:i/>
        </w:rPr>
        <w:t>and</w:t>
      </w:r>
      <w:r w:rsidRPr="00E37869">
        <w:rPr>
          <w:i/>
          <w:spacing w:val="-14"/>
        </w:rPr>
        <w:t xml:space="preserve"> </w:t>
      </w:r>
      <w:r w:rsidRPr="00E37869">
        <w:rPr>
          <w:i/>
        </w:rPr>
        <w:t>information</w:t>
      </w:r>
      <w:r w:rsidRPr="00E37869">
        <w:rPr>
          <w:i/>
          <w:spacing w:val="-14"/>
        </w:rPr>
        <w:t xml:space="preserve"> </w:t>
      </w:r>
      <w:r w:rsidRPr="00E37869">
        <w:rPr>
          <w:i/>
        </w:rPr>
        <w:t>in</w:t>
      </w:r>
      <w:r w:rsidRPr="00E37869">
        <w:rPr>
          <w:i/>
          <w:spacing w:val="-14"/>
        </w:rPr>
        <w:t xml:space="preserve"> </w:t>
      </w:r>
      <w:r w:rsidRPr="00E37869">
        <w:rPr>
          <w:i/>
        </w:rPr>
        <w:t>the</w:t>
      </w:r>
      <w:r w:rsidRPr="00E37869">
        <w:rPr>
          <w:i/>
          <w:spacing w:val="-14"/>
        </w:rPr>
        <w:t xml:space="preserve"> </w:t>
      </w:r>
      <w:r w:rsidRPr="00E37869">
        <w:rPr>
          <w:i/>
        </w:rPr>
        <w:t>Deloitte/Aurecon, Victorian</w:t>
      </w:r>
      <w:r w:rsidRPr="00E37869">
        <w:rPr>
          <w:i/>
          <w:spacing w:val="-23"/>
        </w:rPr>
        <w:t xml:space="preserve"> </w:t>
      </w:r>
      <w:r w:rsidRPr="00E37869">
        <w:rPr>
          <w:i/>
        </w:rPr>
        <w:t>infrastructure</w:t>
      </w:r>
      <w:r w:rsidRPr="00E37869">
        <w:rPr>
          <w:i/>
          <w:spacing w:val="-23"/>
        </w:rPr>
        <w:t xml:space="preserve"> </w:t>
      </w:r>
      <w:r w:rsidRPr="00E37869">
        <w:rPr>
          <w:i/>
        </w:rPr>
        <w:t>capability</w:t>
      </w:r>
      <w:r w:rsidRPr="00E37869">
        <w:rPr>
          <w:i/>
          <w:spacing w:val="-23"/>
        </w:rPr>
        <w:t xml:space="preserve"> </w:t>
      </w:r>
      <w:r w:rsidRPr="00E37869">
        <w:rPr>
          <w:i/>
        </w:rPr>
        <w:t>assessments:</w:t>
      </w:r>
      <w:r w:rsidRPr="00E37869">
        <w:rPr>
          <w:i/>
          <w:spacing w:val="-23"/>
        </w:rPr>
        <w:t xml:space="preserve"> </w:t>
      </w:r>
      <w:r w:rsidRPr="00E37869">
        <w:rPr>
          <w:i/>
        </w:rPr>
        <w:t>transport,</w:t>
      </w:r>
      <w:r w:rsidRPr="00E37869">
        <w:rPr>
          <w:i/>
          <w:spacing w:val="-23"/>
        </w:rPr>
        <w:t xml:space="preserve"> </w:t>
      </w:r>
      <w:r w:rsidRPr="00E37869">
        <w:rPr>
          <w:i/>
        </w:rPr>
        <w:t>2016</w:t>
      </w:r>
    </w:p>
    <w:p w14:paraId="20892B52" w14:textId="77777777" w:rsidR="0046215C" w:rsidRPr="0073506B" w:rsidRDefault="0046215C" w:rsidP="0046215C">
      <w:pPr>
        <w:pStyle w:val="BodyText"/>
        <w:spacing w:after="100" w:afterAutospacing="1"/>
        <w:rPr>
          <w:i/>
          <w:sz w:val="26"/>
        </w:rPr>
      </w:pPr>
    </w:p>
    <w:p w14:paraId="494FBF2E" w14:textId="77777777" w:rsidR="0046215C" w:rsidRPr="0073506B" w:rsidRDefault="0046215C" w:rsidP="0046215C">
      <w:pPr>
        <w:pStyle w:val="Heading1"/>
        <w:spacing w:before="0" w:after="100" w:afterAutospacing="1"/>
      </w:pPr>
      <w:r w:rsidRPr="0073506B">
        <w:rPr>
          <w:spacing w:val="-13"/>
          <w:w w:val="115"/>
        </w:rPr>
        <w:t xml:space="preserve">Developing </w:t>
      </w:r>
      <w:r w:rsidRPr="0073506B">
        <w:rPr>
          <w:spacing w:val="-6"/>
          <w:w w:val="115"/>
        </w:rPr>
        <w:t>our</w:t>
      </w:r>
      <w:r w:rsidRPr="0073506B">
        <w:rPr>
          <w:spacing w:val="-129"/>
          <w:w w:val="115"/>
        </w:rPr>
        <w:t xml:space="preserve"> </w:t>
      </w:r>
      <w:r>
        <w:rPr>
          <w:spacing w:val="-13"/>
          <w:w w:val="115"/>
        </w:rPr>
        <w:t xml:space="preserve"> advice</w:t>
      </w:r>
    </w:p>
    <w:p w14:paraId="1366321D" w14:textId="77777777" w:rsidR="0046215C" w:rsidRPr="0073506B" w:rsidRDefault="0046215C" w:rsidP="0046215C">
      <w:pPr>
        <w:pStyle w:val="BodyText"/>
        <w:spacing w:after="100" w:afterAutospacing="1"/>
        <w:rPr>
          <w:sz w:val="14"/>
        </w:rPr>
      </w:pPr>
    </w:p>
    <w:p w14:paraId="529D3350" w14:textId="77777777" w:rsidR="0046215C" w:rsidRPr="0073506B" w:rsidRDefault="0046215C" w:rsidP="0046215C">
      <w:pPr>
        <w:spacing w:after="100" w:afterAutospacing="1"/>
        <w:rPr>
          <w:sz w:val="9"/>
        </w:rPr>
        <w:sectPr w:rsidR="0046215C" w:rsidRPr="0073506B">
          <w:headerReference w:type="even" r:id="rId52"/>
          <w:footerReference w:type="even" r:id="rId53"/>
          <w:footerReference w:type="default" r:id="rId54"/>
          <w:pgSz w:w="11910" w:h="16840"/>
          <w:pgMar w:top="1580" w:right="1280" w:bottom="600" w:left="460" w:header="0" w:footer="405" w:gutter="0"/>
          <w:pgNumType w:start="38"/>
          <w:cols w:space="720"/>
        </w:sectPr>
      </w:pPr>
    </w:p>
    <w:p w14:paraId="73C6676A" w14:textId="77777777" w:rsidR="0046215C" w:rsidRPr="0073506B" w:rsidRDefault="0046215C" w:rsidP="0046215C">
      <w:r w:rsidRPr="0073506B">
        <w:rPr>
          <w:spacing w:val="-10"/>
        </w:rPr>
        <w:lastRenderedPageBreak/>
        <w:t xml:space="preserve">To </w:t>
      </w:r>
      <w:r w:rsidRPr="0073506B">
        <w:t>recommend a timeframe during which the government should inve</w:t>
      </w:r>
      <w:r>
        <w:t xml:space="preserve">st in a second port, we used </w:t>
      </w:r>
      <w:r w:rsidRPr="0073506B">
        <w:t>a least economic cost assessment. This assessment compared</w:t>
      </w:r>
      <w:r w:rsidRPr="0073506B">
        <w:rPr>
          <w:spacing w:val="-9"/>
        </w:rPr>
        <w:t xml:space="preserve"> </w:t>
      </w:r>
      <w:r w:rsidRPr="0073506B">
        <w:t>the</w:t>
      </w:r>
      <w:r w:rsidRPr="0073506B">
        <w:rPr>
          <w:spacing w:val="-9"/>
        </w:rPr>
        <w:t xml:space="preserve"> </w:t>
      </w:r>
      <w:r w:rsidRPr="0073506B">
        <w:t>cost</w:t>
      </w:r>
      <w:r w:rsidRPr="0073506B">
        <w:rPr>
          <w:spacing w:val="-9"/>
        </w:rPr>
        <w:t xml:space="preserve"> </w:t>
      </w:r>
      <w:r w:rsidRPr="0073506B">
        <w:t>of</w:t>
      </w:r>
      <w:r w:rsidRPr="0073506B">
        <w:rPr>
          <w:spacing w:val="-9"/>
        </w:rPr>
        <w:t xml:space="preserve"> </w:t>
      </w:r>
      <w:r w:rsidRPr="0073506B">
        <w:t>increasing</w:t>
      </w:r>
      <w:r w:rsidRPr="0073506B">
        <w:rPr>
          <w:spacing w:val="-9"/>
        </w:rPr>
        <w:t xml:space="preserve"> </w:t>
      </w:r>
      <w:r w:rsidRPr="0073506B">
        <w:t>the</w:t>
      </w:r>
      <w:r w:rsidRPr="0073506B">
        <w:rPr>
          <w:spacing w:val="-9"/>
        </w:rPr>
        <w:t xml:space="preserve"> </w:t>
      </w:r>
      <w:r w:rsidRPr="0073506B">
        <w:t>capacity</w:t>
      </w:r>
      <w:r w:rsidRPr="0073506B">
        <w:rPr>
          <w:spacing w:val="-9"/>
        </w:rPr>
        <w:t xml:space="preserve"> </w:t>
      </w:r>
      <w:r w:rsidRPr="0073506B">
        <w:t>of</w:t>
      </w:r>
      <w:r w:rsidRPr="0073506B">
        <w:rPr>
          <w:spacing w:val="-9"/>
        </w:rPr>
        <w:t xml:space="preserve"> </w:t>
      </w:r>
      <w:r w:rsidRPr="0073506B">
        <w:t>the</w:t>
      </w:r>
      <w:r w:rsidRPr="0073506B">
        <w:rPr>
          <w:spacing w:val="-9"/>
        </w:rPr>
        <w:t xml:space="preserve"> </w:t>
      </w:r>
      <w:r w:rsidRPr="0073506B">
        <w:t>Port of Melbourne against the cost of building a second port at</w:t>
      </w:r>
      <w:r w:rsidRPr="0073506B">
        <w:rPr>
          <w:spacing w:val="-21"/>
        </w:rPr>
        <w:t xml:space="preserve"> </w:t>
      </w:r>
      <w:r w:rsidRPr="0073506B">
        <w:t>either</w:t>
      </w:r>
      <w:r w:rsidRPr="0073506B">
        <w:rPr>
          <w:spacing w:val="-21"/>
        </w:rPr>
        <w:t xml:space="preserve"> </w:t>
      </w:r>
      <w:r w:rsidRPr="0073506B">
        <w:t>Bay</w:t>
      </w:r>
      <w:r w:rsidRPr="0073506B">
        <w:rPr>
          <w:spacing w:val="-21"/>
        </w:rPr>
        <w:t xml:space="preserve"> </w:t>
      </w:r>
      <w:r w:rsidRPr="0073506B">
        <w:t>West</w:t>
      </w:r>
      <w:r w:rsidRPr="0073506B">
        <w:rPr>
          <w:spacing w:val="-21"/>
        </w:rPr>
        <w:t xml:space="preserve"> </w:t>
      </w:r>
      <w:r w:rsidRPr="0073506B">
        <w:t>or</w:t>
      </w:r>
      <w:r w:rsidRPr="0073506B">
        <w:rPr>
          <w:spacing w:val="-21"/>
        </w:rPr>
        <w:t xml:space="preserve"> </w:t>
      </w:r>
      <w:r w:rsidRPr="0073506B">
        <w:t>Hastings,</w:t>
      </w:r>
      <w:r w:rsidRPr="0073506B">
        <w:rPr>
          <w:spacing w:val="-21"/>
        </w:rPr>
        <w:t xml:space="preserve"> </w:t>
      </w:r>
      <w:r w:rsidRPr="0073506B">
        <w:t>including</w:t>
      </w:r>
      <w:r w:rsidRPr="0073506B">
        <w:rPr>
          <w:spacing w:val="-21"/>
        </w:rPr>
        <w:t xml:space="preserve"> </w:t>
      </w:r>
      <w:r w:rsidRPr="0073506B">
        <w:t>externalities</w:t>
      </w:r>
      <w:r w:rsidRPr="0073506B">
        <w:rPr>
          <w:spacing w:val="-21"/>
        </w:rPr>
        <w:t xml:space="preserve"> </w:t>
      </w:r>
      <w:r w:rsidRPr="0073506B">
        <w:t>and social</w:t>
      </w:r>
      <w:r w:rsidRPr="0073506B">
        <w:rPr>
          <w:spacing w:val="-13"/>
        </w:rPr>
        <w:t xml:space="preserve"> </w:t>
      </w:r>
      <w:r w:rsidRPr="0073506B">
        <w:t>impacts.</w:t>
      </w:r>
      <w:r w:rsidRPr="0073506B">
        <w:rPr>
          <w:spacing w:val="-13"/>
        </w:rPr>
        <w:t xml:space="preserve"> </w:t>
      </w:r>
      <w:r w:rsidRPr="0073506B">
        <w:t>This</w:t>
      </w:r>
      <w:r w:rsidRPr="0073506B">
        <w:rPr>
          <w:spacing w:val="-13"/>
        </w:rPr>
        <w:t xml:space="preserve"> </w:t>
      </w:r>
      <w:r w:rsidRPr="0073506B">
        <w:t>allowed</w:t>
      </w:r>
      <w:r w:rsidRPr="0073506B">
        <w:rPr>
          <w:spacing w:val="-13"/>
        </w:rPr>
        <w:t xml:space="preserve"> </w:t>
      </w:r>
      <w:r w:rsidRPr="0073506B">
        <w:t>us</w:t>
      </w:r>
      <w:r w:rsidRPr="0073506B">
        <w:rPr>
          <w:spacing w:val="-13"/>
        </w:rPr>
        <w:t xml:space="preserve"> </w:t>
      </w:r>
      <w:r w:rsidRPr="0073506B">
        <w:t>to</w:t>
      </w:r>
      <w:r w:rsidRPr="0073506B">
        <w:rPr>
          <w:spacing w:val="-13"/>
        </w:rPr>
        <w:t xml:space="preserve"> </w:t>
      </w:r>
      <w:r w:rsidRPr="0073506B">
        <w:t>determine</w:t>
      </w:r>
      <w:r w:rsidRPr="0073506B">
        <w:rPr>
          <w:spacing w:val="-13"/>
        </w:rPr>
        <w:t xml:space="preserve"> </w:t>
      </w:r>
      <w:r w:rsidRPr="0073506B">
        <w:t>the</w:t>
      </w:r>
      <w:r w:rsidRPr="0073506B">
        <w:rPr>
          <w:spacing w:val="-13"/>
        </w:rPr>
        <w:t xml:space="preserve"> </w:t>
      </w:r>
      <w:r w:rsidRPr="0073506B">
        <w:t>point</w:t>
      </w:r>
      <w:r w:rsidRPr="0073506B">
        <w:rPr>
          <w:spacing w:val="-13"/>
        </w:rPr>
        <w:t xml:space="preserve"> </w:t>
      </w:r>
      <w:r w:rsidRPr="0073506B">
        <w:t>at</w:t>
      </w:r>
      <w:r>
        <w:t xml:space="preserve"> </w:t>
      </w:r>
      <w:r w:rsidRPr="0073506B">
        <w:t>which</w:t>
      </w:r>
      <w:r w:rsidRPr="0073506B">
        <w:rPr>
          <w:spacing w:val="-10"/>
        </w:rPr>
        <w:t xml:space="preserve"> </w:t>
      </w:r>
      <w:r w:rsidRPr="0073506B">
        <w:t>it</w:t>
      </w:r>
      <w:r w:rsidRPr="0073506B">
        <w:rPr>
          <w:spacing w:val="-10"/>
        </w:rPr>
        <w:t xml:space="preserve"> </w:t>
      </w:r>
      <w:r w:rsidRPr="0073506B">
        <w:t>was</w:t>
      </w:r>
      <w:r w:rsidRPr="0073506B">
        <w:rPr>
          <w:spacing w:val="-10"/>
        </w:rPr>
        <w:t xml:space="preserve"> </w:t>
      </w:r>
      <w:r w:rsidRPr="0073506B">
        <w:t>cheaper</w:t>
      </w:r>
      <w:r w:rsidRPr="0073506B">
        <w:rPr>
          <w:spacing w:val="-10"/>
        </w:rPr>
        <w:t xml:space="preserve"> </w:t>
      </w:r>
      <w:r w:rsidRPr="0073506B">
        <w:t>to</w:t>
      </w:r>
      <w:r w:rsidRPr="0073506B">
        <w:rPr>
          <w:spacing w:val="-10"/>
        </w:rPr>
        <w:t xml:space="preserve"> </w:t>
      </w:r>
      <w:r w:rsidRPr="0073506B">
        <w:t>invest</w:t>
      </w:r>
      <w:r w:rsidRPr="0073506B">
        <w:rPr>
          <w:spacing w:val="-10"/>
        </w:rPr>
        <w:t xml:space="preserve"> </w:t>
      </w:r>
      <w:r w:rsidRPr="0073506B">
        <w:t>in</w:t>
      </w:r>
      <w:r w:rsidRPr="0073506B">
        <w:rPr>
          <w:spacing w:val="-10"/>
        </w:rPr>
        <w:t xml:space="preserve"> </w:t>
      </w:r>
      <w:r w:rsidRPr="0073506B">
        <w:t>a</w:t>
      </w:r>
      <w:r w:rsidRPr="0073506B">
        <w:rPr>
          <w:spacing w:val="-10"/>
        </w:rPr>
        <w:t xml:space="preserve"> </w:t>
      </w:r>
      <w:r w:rsidRPr="0073506B">
        <w:t>second</w:t>
      </w:r>
      <w:r w:rsidRPr="0073506B">
        <w:rPr>
          <w:spacing w:val="-10"/>
        </w:rPr>
        <w:t xml:space="preserve"> </w:t>
      </w:r>
      <w:r w:rsidRPr="0073506B">
        <w:t>port,</w:t>
      </w:r>
      <w:r w:rsidRPr="0073506B">
        <w:rPr>
          <w:spacing w:val="-10"/>
        </w:rPr>
        <w:t xml:space="preserve"> </w:t>
      </w:r>
      <w:r w:rsidRPr="0073506B">
        <w:t>rather</w:t>
      </w:r>
      <w:r w:rsidRPr="0073506B">
        <w:rPr>
          <w:spacing w:val="-10"/>
        </w:rPr>
        <w:t xml:space="preserve"> </w:t>
      </w:r>
      <w:r w:rsidRPr="0073506B">
        <w:t>than</w:t>
      </w:r>
      <w:r w:rsidRPr="0073506B">
        <w:rPr>
          <w:w w:val="97"/>
        </w:rPr>
        <w:t xml:space="preserve"> </w:t>
      </w:r>
      <w:r w:rsidRPr="0073506B">
        <w:t>further expanding the Port of Melbourne. We asked this question</w:t>
      </w:r>
      <w:r w:rsidRPr="0073506B">
        <w:rPr>
          <w:spacing w:val="-17"/>
        </w:rPr>
        <w:t xml:space="preserve"> </w:t>
      </w:r>
      <w:r w:rsidRPr="0073506B">
        <w:t>at</w:t>
      </w:r>
      <w:r w:rsidRPr="0073506B">
        <w:rPr>
          <w:spacing w:val="-17"/>
        </w:rPr>
        <w:t xml:space="preserve"> </w:t>
      </w:r>
      <w:r w:rsidRPr="0073506B">
        <w:t>different</w:t>
      </w:r>
      <w:r w:rsidRPr="0073506B">
        <w:rPr>
          <w:spacing w:val="-17"/>
        </w:rPr>
        <w:t xml:space="preserve"> </w:t>
      </w:r>
      <w:r w:rsidRPr="0073506B">
        <w:t>container</w:t>
      </w:r>
      <w:r w:rsidRPr="0073506B">
        <w:rPr>
          <w:spacing w:val="-17"/>
        </w:rPr>
        <w:t xml:space="preserve"> </w:t>
      </w:r>
      <w:r w:rsidRPr="0073506B">
        <w:t>demand</w:t>
      </w:r>
      <w:r w:rsidRPr="0073506B">
        <w:rPr>
          <w:spacing w:val="-17"/>
        </w:rPr>
        <w:t xml:space="preserve"> </w:t>
      </w:r>
      <w:r w:rsidRPr="0073506B">
        <w:t>levels</w:t>
      </w:r>
      <w:r w:rsidRPr="0073506B">
        <w:rPr>
          <w:spacing w:val="-17"/>
        </w:rPr>
        <w:t xml:space="preserve"> </w:t>
      </w:r>
      <w:r w:rsidRPr="0073506B">
        <w:t>estimated</w:t>
      </w:r>
      <w:r w:rsidRPr="0073506B">
        <w:rPr>
          <w:spacing w:val="-17"/>
        </w:rPr>
        <w:t xml:space="preserve"> </w:t>
      </w:r>
      <w:r w:rsidRPr="0073506B">
        <w:t>in our</w:t>
      </w:r>
      <w:r w:rsidRPr="0073506B">
        <w:rPr>
          <w:spacing w:val="-21"/>
        </w:rPr>
        <w:t xml:space="preserve"> </w:t>
      </w:r>
      <w:r w:rsidRPr="0073506B">
        <w:t>demand</w:t>
      </w:r>
      <w:r w:rsidRPr="0073506B">
        <w:rPr>
          <w:spacing w:val="-21"/>
        </w:rPr>
        <w:t xml:space="preserve"> </w:t>
      </w:r>
      <w:r w:rsidRPr="0073506B">
        <w:t>forecasts.</w:t>
      </w:r>
    </w:p>
    <w:p w14:paraId="1D7A482B" w14:textId="77777777" w:rsidR="0046215C" w:rsidRDefault="0046215C" w:rsidP="0046215C"/>
    <w:p w14:paraId="772F5A6E" w14:textId="77777777" w:rsidR="0046215C" w:rsidRDefault="0046215C" w:rsidP="0046215C">
      <w:r w:rsidRPr="0073506B">
        <w:t>As</w:t>
      </w:r>
      <w:r w:rsidRPr="0073506B">
        <w:rPr>
          <w:spacing w:val="-12"/>
        </w:rPr>
        <w:t xml:space="preserve"> </w:t>
      </w:r>
      <w:r w:rsidRPr="0073506B">
        <w:t>well</w:t>
      </w:r>
      <w:r w:rsidRPr="0073506B">
        <w:rPr>
          <w:spacing w:val="-12"/>
        </w:rPr>
        <w:t xml:space="preserve"> </w:t>
      </w:r>
      <w:r w:rsidRPr="0073506B">
        <w:t>as</w:t>
      </w:r>
      <w:r w:rsidRPr="0073506B">
        <w:rPr>
          <w:spacing w:val="-12"/>
        </w:rPr>
        <w:t xml:space="preserve"> </w:t>
      </w:r>
      <w:r w:rsidRPr="0073506B">
        <w:t>considering</w:t>
      </w:r>
      <w:r w:rsidRPr="0073506B">
        <w:rPr>
          <w:spacing w:val="-12"/>
        </w:rPr>
        <w:t xml:space="preserve"> </w:t>
      </w:r>
      <w:r w:rsidRPr="0073506B">
        <w:t>the</w:t>
      </w:r>
      <w:r w:rsidRPr="0073506B">
        <w:rPr>
          <w:spacing w:val="-12"/>
        </w:rPr>
        <w:t xml:space="preserve"> </w:t>
      </w:r>
      <w:r w:rsidRPr="0073506B">
        <w:t>cost</w:t>
      </w:r>
      <w:r w:rsidRPr="0073506B">
        <w:rPr>
          <w:spacing w:val="-12"/>
        </w:rPr>
        <w:t xml:space="preserve"> </w:t>
      </w:r>
      <w:r w:rsidRPr="0073506B">
        <w:t>of</w:t>
      </w:r>
      <w:r w:rsidRPr="0073506B">
        <w:rPr>
          <w:spacing w:val="-12"/>
        </w:rPr>
        <w:t xml:space="preserve"> </w:t>
      </w:r>
      <w:r w:rsidRPr="0073506B">
        <w:t>providing</w:t>
      </w:r>
      <w:r w:rsidRPr="0073506B">
        <w:rPr>
          <w:spacing w:val="-12"/>
        </w:rPr>
        <w:t xml:space="preserve"> </w:t>
      </w:r>
      <w:r w:rsidRPr="0073506B">
        <w:t>extra</w:t>
      </w:r>
      <w:r w:rsidRPr="0073506B">
        <w:rPr>
          <w:spacing w:val="-12"/>
        </w:rPr>
        <w:t xml:space="preserve"> </w:t>
      </w:r>
      <w:r w:rsidRPr="0073506B">
        <w:t>capacity at</w:t>
      </w:r>
      <w:r w:rsidRPr="0073506B">
        <w:rPr>
          <w:spacing w:val="-11"/>
        </w:rPr>
        <w:t xml:space="preserve"> </w:t>
      </w:r>
      <w:r w:rsidRPr="0073506B">
        <w:t>either</w:t>
      </w:r>
      <w:r w:rsidRPr="0073506B">
        <w:rPr>
          <w:spacing w:val="-11"/>
        </w:rPr>
        <w:t xml:space="preserve"> </w:t>
      </w:r>
      <w:r w:rsidRPr="0073506B">
        <w:t>the</w:t>
      </w:r>
      <w:r w:rsidRPr="0073506B">
        <w:rPr>
          <w:spacing w:val="-11"/>
        </w:rPr>
        <w:t xml:space="preserve"> </w:t>
      </w:r>
      <w:r w:rsidRPr="0073506B">
        <w:t>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Bay</w:t>
      </w:r>
      <w:r w:rsidRPr="0073506B">
        <w:rPr>
          <w:spacing w:val="-11"/>
        </w:rPr>
        <w:t xml:space="preserve"> </w:t>
      </w:r>
      <w:r w:rsidRPr="0073506B">
        <w:t>West</w:t>
      </w:r>
      <w:r w:rsidRPr="0073506B">
        <w:rPr>
          <w:spacing w:val="-11"/>
        </w:rPr>
        <w:t xml:space="preserve"> </w:t>
      </w:r>
      <w:r w:rsidRPr="0073506B">
        <w:t>or</w:t>
      </w:r>
      <w:r w:rsidRPr="0073506B">
        <w:rPr>
          <w:spacing w:val="-11"/>
        </w:rPr>
        <w:t xml:space="preserve"> </w:t>
      </w:r>
      <w:r w:rsidRPr="0073506B">
        <w:t>Hastings,</w:t>
      </w:r>
      <w:r w:rsidRPr="0073506B">
        <w:rPr>
          <w:spacing w:val="-11"/>
        </w:rPr>
        <w:t xml:space="preserve"> </w:t>
      </w:r>
      <w:r w:rsidRPr="0073506B">
        <w:t xml:space="preserve">we also conducted a number of </w:t>
      </w:r>
      <w:r w:rsidRPr="0073506B">
        <w:lastRenderedPageBreak/>
        <w:t>sensitivity tests to consider the</w:t>
      </w:r>
      <w:r w:rsidRPr="0073506B">
        <w:rPr>
          <w:spacing w:val="-11"/>
        </w:rPr>
        <w:t xml:space="preserve"> </w:t>
      </w:r>
      <w:r w:rsidRPr="0073506B">
        <w:t>‘what</w:t>
      </w:r>
      <w:r w:rsidRPr="0073506B">
        <w:rPr>
          <w:spacing w:val="-11"/>
        </w:rPr>
        <w:t xml:space="preserve"> </w:t>
      </w:r>
      <w:r w:rsidRPr="0073506B">
        <w:t>ifs’.</w:t>
      </w:r>
      <w:r w:rsidRPr="0073506B">
        <w:rPr>
          <w:spacing w:val="-11"/>
        </w:rPr>
        <w:t xml:space="preserve"> </w:t>
      </w:r>
      <w:r w:rsidRPr="0073506B">
        <w:t>We</w:t>
      </w:r>
      <w:r w:rsidRPr="0073506B">
        <w:rPr>
          <w:spacing w:val="-11"/>
        </w:rPr>
        <w:t xml:space="preserve"> </w:t>
      </w:r>
      <w:r w:rsidRPr="0073506B">
        <w:t>considered</w:t>
      </w:r>
      <w:r w:rsidRPr="0073506B">
        <w:rPr>
          <w:spacing w:val="-11"/>
        </w:rPr>
        <w:t xml:space="preserve"> </w:t>
      </w:r>
      <w:r w:rsidRPr="0073506B">
        <w:t>what</w:t>
      </w:r>
      <w:r w:rsidRPr="0073506B">
        <w:rPr>
          <w:spacing w:val="-11"/>
        </w:rPr>
        <w:t xml:space="preserve"> </w:t>
      </w:r>
      <w:r w:rsidRPr="0073506B">
        <w:t>other</w:t>
      </w:r>
      <w:r w:rsidRPr="0073506B">
        <w:rPr>
          <w:spacing w:val="-11"/>
        </w:rPr>
        <w:t xml:space="preserve"> </w:t>
      </w:r>
      <w:r w:rsidRPr="0073506B">
        <w:t>factors</w:t>
      </w:r>
      <w:r w:rsidRPr="0073506B">
        <w:rPr>
          <w:spacing w:val="-11"/>
        </w:rPr>
        <w:t xml:space="preserve"> </w:t>
      </w:r>
      <w:r w:rsidRPr="0073506B">
        <w:t>may</w:t>
      </w:r>
      <w:r w:rsidRPr="0073506B">
        <w:rPr>
          <w:spacing w:val="-11"/>
        </w:rPr>
        <w:t xml:space="preserve"> </w:t>
      </w:r>
      <w:r w:rsidRPr="0073506B">
        <w:t>affect a</w:t>
      </w:r>
      <w:r w:rsidRPr="0073506B">
        <w:rPr>
          <w:spacing w:val="-17"/>
        </w:rPr>
        <w:t xml:space="preserve"> </w:t>
      </w:r>
      <w:r w:rsidRPr="0073506B">
        <w:t>decision</w:t>
      </w:r>
      <w:r w:rsidRPr="0073506B">
        <w:rPr>
          <w:spacing w:val="-17"/>
        </w:rPr>
        <w:t xml:space="preserve"> </w:t>
      </w:r>
      <w:r w:rsidRPr="0073506B">
        <w:t>about</w:t>
      </w:r>
      <w:r w:rsidRPr="0073506B">
        <w:rPr>
          <w:spacing w:val="-17"/>
        </w:rPr>
        <w:t xml:space="preserve"> </w:t>
      </w:r>
      <w:r w:rsidRPr="0073506B">
        <w:t>investing</w:t>
      </w:r>
      <w:r w:rsidRPr="0073506B">
        <w:rPr>
          <w:spacing w:val="-17"/>
        </w:rPr>
        <w:t xml:space="preserve"> </w:t>
      </w:r>
      <w:r w:rsidRPr="0073506B">
        <w:t>in</w:t>
      </w:r>
      <w:r w:rsidRPr="0073506B">
        <w:rPr>
          <w:spacing w:val="-17"/>
        </w:rPr>
        <w:t xml:space="preserve"> </w:t>
      </w:r>
      <w:r w:rsidRPr="0073506B">
        <w:t>additional</w:t>
      </w:r>
      <w:r w:rsidRPr="0073506B">
        <w:rPr>
          <w:spacing w:val="-17"/>
        </w:rPr>
        <w:t xml:space="preserve"> </w:t>
      </w:r>
      <w:r w:rsidRPr="0073506B">
        <w:t>capacity,</w:t>
      </w:r>
      <w:r w:rsidRPr="0073506B">
        <w:rPr>
          <w:spacing w:val="-17"/>
        </w:rPr>
        <w:t xml:space="preserve"> </w:t>
      </w:r>
      <w:r w:rsidRPr="0073506B">
        <w:t>including the social and environmental impacts, land use and the future</w:t>
      </w:r>
      <w:r w:rsidRPr="0073506B">
        <w:rPr>
          <w:spacing w:val="-25"/>
        </w:rPr>
        <w:t xml:space="preserve"> </w:t>
      </w:r>
      <w:r w:rsidRPr="0073506B">
        <w:t>availability</w:t>
      </w:r>
      <w:r w:rsidRPr="0073506B">
        <w:rPr>
          <w:spacing w:val="-25"/>
        </w:rPr>
        <w:t xml:space="preserve"> </w:t>
      </w:r>
      <w:r w:rsidRPr="0073506B">
        <w:t>of</w:t>
      </w:r>
      <w:r w:rsidRPr="0073506B">
        <w:rPr>
          <w:spacing w:val="-25"/>
        </w:rPr>
        <w:t xml:space="preserve"> </w:t>
      </w:r>
      <w:r w:rsidRPr="0073506B">
        <w:t>road</w:t>
      </w:r>
      <w:r w:rsidRPr="0073506B">
        <w:rPr>
          <w:spacing w:val="-25"/>
        </w:rPr>
        <w:t xml:space="preserve"> </w:t>
      </w:r>
      <w:r w:rsidRPr="0073506B">
        <w:t>and</w:t>
      </w:r>
      <w:r w:rsidRPr="0073506B">
        <w:rPr>
          <w:spacing w:val="-25"/>
        </w:rPr>
        <w:t xml:space="preserve"> </w:t>
      </w:r>
      <w:r w:rsidRPr="0073506B">
        <w:t>rail</w:t>
      </w:r>
      <w:r w:rsidRPr="0073506B">
        <w:rPr>
          <w:spacing w:val="-25"/>
        </w:rPr>
        <w:t xml:space="preserve"> </w:t>
      </w:r>
      <w:r w:rsidRPr="0073506B">
        <w:t>links.</w:t>
      </w:r>
      <w:r>
        <w:t xml:space="preserve"> </w:t>
      </w:r>
    </w:p>
    <w:p w14:paraId="6EAD32BB" w14:textId="77777777" w:rsidR="0046215C" w:rsidRDefault="0046215C" w:rsidP="0046215C"/>
    <w:p w14:paraId="05802B0B" w14:textId="77777777" w:rsidR="0046215C" w:rsidRPr="0073506B" w:rsidRDefault="0046215C" w:rsidP="0046215C">
      <w:r w:rsidRPr="0073506B">
        <w:rPr>
          <w:spacing w:val="-10"/>
        </w:rPr>
        <w:t xml:space="preserve">To </w:t>
      </w:r>
      <w:r w:rsidRPr="0073506B">
        <w:t>provide advice on where to locate a new port, we assessed</w:t>
      </w:r>
      <w:r w:rsidRPr="0073506B">
        <w:rPr>
          <w:spacing w:val="-23"/>
        </w:rPr>
        <w:t xml:space="preserve"> </w:t>
      </w:r>
      <w:r w:rsidRPr="0073506B">
        <w:t>the</w:t>
      </w:r>
      <w:r w:rsidRPr="0073506B">
        <w:rPr>
          <w:spacing w:val="-23"/>
        </w:rPr>
        <w:t xml:space="preserve"> </w:t>
      </w:r>
      <w:r w:rsidRPr="0073506B">
        <w:t>economic,</w:t>
      </w:r>
      <w:r w:rsidRPr="0073506B">
        <w:rPr>
          <w:spacing w:val="-23"/>
        </w:rPr>
        <w:t xml:space="preserve"> </w:t>
      </w:r>
      <w:r w:rsidRPr="0073506B">
        <w:t>environmental,</w:t>
      </w:r>
      <w:r w:rsidRPr="0073506B">
        <w:rPr>
          <w:spacing w:val="-23"/>
        </w:rPr>
        <w:t xml:space="preserve"> </w:t>
      </w:r>
      <w:r w:rsidRPr="0073506B">
        <w:t>social</w:t>
      </w:r>
      <w:r w:rsidRPr="0073506B">
        <w:rPr>
          <w:spacing w:val="-23"/>
        </w:rPr>
        <w:t xml:space="preserve"> </w:t>
      </w:r>
      <w:r w:rsidRPr="0073506B">
        <w:t>and</w:t>
      </w:r>
      <w:r w:rsidRPr="0073506B">
        <w:rPr>
          <w:spacing w:val="-23"/>
        </w:rPr>
        <w:t xml:space="preserve"> </w:t>
      </w:r>
      <w:r w:rsidRPr="0073506B">
        <w:t xml:space="preserve">amenity impacts of a new port at either Bay West or Hastings, as well as operational and navigation factors. </w:t>
      </w:r>
      <w:r w:rsidRPr="0073506B">
        <w:rPr>
          <w:spacing w:val="-11"/>
        </w:rPr>
        <w:t xml:space="preserve">To </w:t>
      </w:r>
      <w:r w:rsidRPr="0073506B">
        <w:t>support this assessment Infrastructure Victoria proposed a concept port</w:t>
      </w:r>
      <w:r w:rsidRPr="0073506B">
        <w:rPr>
          <w:spacing w:val="-13"/>
        </w:rPr>
        <w:t xml:space="preserve"> </w:t>
      </w:r>
      <w:r w:rsidRPr="0073506B">
        <w:t>design</w:t>
      </w:r>
      <w:r w:rsidRPr="0073506B">
        <w:rPr>
          <w:spacing w:val="-13"/>
        </w:rPr>
        <w:t xml:space="preserve"> </w:t>
      </w:r>
      <w:r w:rsidRPr="0073506B">
        <w:t>at</w:t>
      </w:r>
      <w:r w:rsidRPr="0073506B">
        <w:rPr>
          <w:spacing w:val="-13"/>
        </w:rPr>
        <w:t xml:space="preserve"> </w:t>
      </w:r>
      <w:r w:rsidRPr="0073506B">
        <w:t>each</w:t>
      </w:r>
      <w:r w:rsidRPr="0073506B">
        <w:rPr>
          <w:spacing w:val="-13"/>
        </w:rPr>
        <w:t xml:space="preserve"> </w:t>
      </w:r>
      <w:r w:rsidRPr="0073506B">
        <w:t>location,</w:t>
      </w:r>
      <w:r w:rsidRPr="0073506B">
        <w:rPr>
          <w:spacing w:val="-13"/>
        </w:rPr>
        <w:t xml:space="preserve"> </w:t>
      </w:r>
      <w:r w:rsidRPr="0073506B">
        <w:t>undertook</w:t>
      </w:r>
      <w:r w:rsidRPr="0073506B">
        <w:rPr>
          <w:spacing w:val="-13"/>
        </w:rPr>
        <w:t xml:space="preserve"> </w:t>
      </w:r>
      <w:r w:rsidRPr="0073506B">
        <w:t>economic</w:t>
      </w:r>
      <w:r w:rsidRPr="0073506B">
        <w:rPr>
          <w:spacing w:val="-13"/>
        </w:rPr>
        <w:t xml:space="preserve"> </w:t>
      </w:r>
      <w:r w:rsidRPr="0073506B">
        <w:t>analysis of the two options including transport modelling and a separate</w:t>
      </w:r>
      <w:r w:rsidRPr="0073506B">
        <w:rPr>
          <w:spacing w:val="-19"/>
        </w:rPr>
        <w:t xml:space="preserve"> </w:t>
      </w:r>
      <w:r w:rsidRPr="0073506B">
        <w:t>supply</w:t>
      </w:r>
      <w:r w:rsidRPr="0073506B">
        <w:rPr>
          <w:spacing w:val="-19"/>
        </w:rPr>
        <w:t xml:space="preserve"> </w:t>
      </w:r>
      <w:r w:rsidRPr="0073506B">
        <w:t>chain</w:t>
      </w:r>
      <w:r w:rsidRPr="0073506B">
        <w:rPr>
          <w:spacing w:val="-19"/>
        </w:rPr>
        <w:t xml:space="preserve"> </w:t>
      </w:r>
      <w:r w:rsidRPr="0073506B">
        <w:t>analysis</w:t>
      </w:r>
      <w:r w:rsidRPr="0073506B">
        <w:rPr>
          <w:spacing w:val="-19"/>
        </w:rPr>
        <w:t xml:space="preserve"> </w:t>
      </w:r>
      <w:r w:rsidRPr="0073506B">
        <w:t>for</w:t>
      </w:r>
      <w:r w:rsidRPr="0073506B">
        <w:rPr>
          <w:spacing w:val="-19"/>
        </w:rPr>
        <w:t xml:space="preserve"> </w:t>
      </w:r>
      <w:r w:rsidRPr="0073506B">
        <w:t>each</w:t>
      </w:r>
      <w:r w:rsidRPr="0073506B">
        <w:rPr>
          <w:spacing w:val="-19"/>
        </w:rPr>
        <w:t xml:space="preserve"> </w:t>
      </w:r>
      <w:r w:rsidRPr="0073506B">
        <w:t>site,</w:t>
      </w:r>
      <w:r w:rsidRPr="0073506B">
        <w:rPr>
          <w:spacing w:val="-19"/>
        </w:rPr>
        <w:t xml:space="preserve"> </w:t>
      </w:r>
      <w:r w:rsidRPr="0073506B">
        <w:t>and</w:t>
      </w:r>
      <w:r w:rsidRPr="0073506B">
        <w:rPr>
          <w:spacing w:val="-19"/>
        </w:rPr>
        <w:t xml:space="preserve"> </w:t>
      </w:r>
      <w:r w:rsidRPr="0073506B">
        <w:t xml:space="preserve">assessed the environmental and social impacts of a port at either </w:t>
      </w:r>
      <w:r w:rsidRPr="0073506B">
        <w:lastRenderedPageBreak/>
        <w:t>location. The economic analysis also considered the regional</w:t>
      </w:r>
      <w:r w:rsidRPr="0073506B">
        <w:rPr>
          <w:spacing w:val="-17"/>
        </w:rPr>
        <w:t xml:space="preserve"> </w:t>
      </w:r>
      <w:r w:rsidRPr="0073506B">
        <w:t>and</w:t>
      </w:r>
      <w:r w:rsidRPr="0073506B">
        <w:rPr>
          <w:spacing w:val="-17"/>
        </w:rPr>
        <w:t xml:space="preserve"> </w:t>
      </w:r>
      <w:r w:rsidRPr="0073506B">
        <w:t>state-wide</w:t>
      </w:r>
      <w:r w:rsidRPr="0073506B">
        <w:rPr>
          <w:spacing w:val="-17"/>
        </w:rPr>
        <w:t xml:space="preserve"> </w:t>
      </w:r>
      <w:r w:rsidRPr="0073506B">
        <w:t>impacts</w:t>
      </w:r>
      <w:r w:rsidRPr="0073506B">
        <w:rPr>
          <w:spacing w:val="-17"/>
        </w:rPr>
        <w:t xml:space="preserve"> </w:t>
      </w:r>
      <w:r w:rsidRPr="0073506B">
        <w:t>of</w:t>
      </w:r>
      <w:r w:rsidRPr="0073506B">
        <w:rPr>
          <w:spacing w:val="-17"/>
        </w:rPr>
        <w:t xml:space="preserve"> </w:t>
      </w:r>
      <w:r w:rsidRPr="0073506B">
        <w:t>expanding</w:t>
      </w:r>
      <w:r w:rsidRPr="0073506B">
        <w:rPr>
          <w:spacing w:val="-17"/>
        </w:rPr>
        <w:t xml:space="preserve"> </w:t>
      </w:r>
      <w:r w:rsidRPr="0073506B">
        <w:t>the</w:t>
      </w:r>
      <w:r w:rsidRPr="0073506B">
        <w:rPr>
          <w:spacing w:val="-17"/>
        </w:rPr>
        <w:t xml:space="preserve"> </w:t>
      </w:r>
      <w:r w:rsidRPr="0073506B">
        <w:t>container port</w:t>
      </w:r>
      <w:r w:rsidRPr="0073506B">
        <w:rPr>
          <w:spacing w:val="-12"/>
        </w:rPr>
        <w:t xml:space="preserve"> </w:t>
      </w:r>
      <w:r w:rsidRPr="0073506B">
        <w:t>or</w:t>
      </w:r>
      <w:r w:rsidRPr="0073506B">
        <w:rPr>
          <w:spacing w:val="-12"/>
        </w:rPr>
        <w:t xml:space="preserve"> </w:t>
      </w:r>
      <w:r w:rsidRPr="0073506B">
        <w:t>changing</w:t>
      </w:r>
      <w:r w:rsidRPr="0073506B">
        <w:rPr>
          <w:spacing w:val="-12"/>
        </w:rPr>
        <w:t xml:space="preserve"> </w:t>
      </w:r>
      <w:r w:rsidRPr="0073506B">
        <w:t>its</w:t>
      </w:r>
      <w:r w:rsidRPr="0073506B">
        <w:rPr>
          <w:spacing w:val="-12"/>
        </w:rPr>
        <w:t xml:space="preserve"> </w:t>
      </w:r>
      <w:r w:rsidRPr="0073506B">
        <w:t>location.</w:t>
      </w:r>
    </w:p>
    <w:p w14:paraId="21000942" w14:textId="77777777" w:rsidR="0046215C" w:rsidRDefault="0046215C" w:rsidP="0046215C"/>
    <w:p w14:paraId="196FEEAA" w14:textId="77777777" w:rsidR="0046215C" w:rsidRPr="0073506B" w:rsidRDefault="0046215C" w:rsidP="0046215C">
      <w:r w:rsidRPr="0073506B">
        <w:t>All of these impacts were assessed together in a multi- criteria</w:t>
      </w:r>
      <w:r w:rsidRPr="0073506B">
        <w:rPr>
          <w:spacing w:val="-17"/>
        </w:rPr>
        <w:t xml:space="preserve"> </w:t>
      </w:r>
      <w:r w:rsidRPr="0073506B">
        <w:t>assessment,</w:t>
      </w:r>
      <w:r w:rsidRPr="0073506B">
        <w:rPr>
          <w:spacing w:val="-17"/>
        </w:rPr>
        <w:t xml:space="preserve"> </w:t>
      </w:r>
      <w:r w:rsidRPr="0073506B">
        <w:t>a</w:t>
      </w:r>
      <w:r w:rsidRPr="0073506B">
        <w:rPr>
          <w:spacing w:val="-17"/>
        </w:rPr>
        <w:t xml:space="preserve"> </w:t>
      </w:r>
      <w:r w:rsidRPr="0073506B">
        <w:t>commonly</w:t>
      </w:r>
      <w:r w:rsidRPr="0073506B">
        <w:rPr>
          <w:spacing w:val="-17"/>
        </w:rPr>
        <w:t xml:space="preserve"> </w:t>
      </w:r>
      <w:r w:rsidRPr="0073506B">
        <w:t>used</w:t>
      </w:r>
      <w:r w:rsidRPr="0073506B">
        <w:rPr>
          <w:spacing w:val="-17"/>
        </w:rPr>
        <w:t xml:space="preserve"> </w:t>
      </w:r>
      <w:r w:rsidRPr="0073506B">
        <w:t>tool</w:t>
      </w:r>
      <w:r w:rsidRPr="0073506B">
        <w:rPr>
          <w:spacing w:val="-17"/>
        </w:rPr>
        <w:t xml:space="preserve"> </w:t>
      </w:r>
      <w:r w:rsidRPr="0073506B">
        <w:t>for</w:t>
      </w:r>
      <w:r w:rsidRPr="0073506B">
        <w:rPr>
          <w:spacing w:val="-17"/>
        </w:rPr>
        <w:t xml:space="preserve"> </w:t>
      </w:r>
      <w:r w:rsidRPr="0073506B">
        <w:t xml:space="preserve">assessing quantitative and qualitative indicators of environmental, economic, social and amenity impacts. </w:t>
      </w:r>
      <w:r w:rsidRPr="0073506B">
        <w:rPr>
          <w:spacing w:val="-11"/>
        </w:rPr>
        <w:t xml:space="preserve">To </w:t>
      </w:r>
      <w:r w:rsidRPr="0073506B">
        <w:t>ensure we understood</w:t>
      </w:r>
      <w:r w:rsidRPr="0073506B">
        <w:rPr>
          <w:spacing w:val="-15"/>
        </w:rPr>
        <w:t xml:space="preserve"> </w:t>
      </w:r>
      <w:r w:rsidRPr="0073506B">
        <w:t>the</w:t>
      </w:r>
      <w:r w:rsidRPr="0073506B">
        <w:rPr>
          <w:spacing w:val="-15"/>
        </w:rPr>
        <w:t xml:space="preserve"> </w:t>
      </w:r>
      <w:r w:rsidRPr="0073506B">
        <w:t>effect</w:t>
      </w:r>
      <w:r w:rsidRPr="0073506B">
        <w:rPr>
          <w:spacing w:val="-15"/>
        </w:rPr>
        <w:t xml:space="preserve"> </w:t>
      </w:r>
      <w:r w:rsidRPr="0073506B">
        <w:t>of</w:t>
      </w:r>
      <w:r w:rsidRPr="0073506B">
        <w:rPr>
          <w:spacing w:val="-15"/>
        </w:rPr>
        <w:t xml:space="preserve"> </w:t>
      </w:r>
      <w:r w:rsidRPr="0073506B">
        <w:t>different</w:t>
      </w:r>
      <w:r w:rsidRPr="0073506B">
        <w:rPr>
          <w:spacing w:val="-15"/>
        </w:rPr>
        <w:t xml:space="preserve"> </w:t>
      </w:r>
      <w:r w:rsidRPr="0073506B">
        <w:t>priorities</w:t>
      </w:r>
      <w:r w:rsidRPr="0073506B">
        <w:rPr>
          <w:spacing w:val="-15"/>
        </w:rPr>
        <w:t xml:space="preserve"> </w:t>
      </w:r>
      <w:r w:rsidRPr="0073506B">
        <w:t>on</w:t>
      </w:r>
      <w:r w:rsidRPr="0073506B">
        <w:rPr>
          <w:spacing w:val="-15"/>
        </w:rPr>
        <w:t xml:space="preserve"> </w:t>
      </w:r>
      <w:r w:rsidRPr="0073506B">
        <w:t>our</w:t>
      </w:r>
      <w:r w:rsidRPr="0073506B">
        <w:rPr>
          <w:spacing w:val="-15"/>
        </w:rPr>
        <w:t xml:space="preserve"> </w:t>
      </w:r>
      <w:r w:rsidRPr="0073506B">
        <w:t>results, we also ran the multi-criteria assessment with different weightings,</w:t>
      </w:r>
      <w:r w:rsidRPr="0073506B">
        <w:rPr>
          <w:spacing w:val="-13"/>
        </w:rPr>
        <w:t xml:space="preserve"> </w:t>
      </w:r>
      <w:r w:rsidRPr="0073506B">
        <w:t>to</w:t>
      </w:r>
      <w:r w:rsidRPr="0073506B">
        <w:rPr>
          <w:spacing w:val="-13"/>
        </w:rPr>
        <w:t xml:space="preserve"> </w:t>
      </w:r>
      <w:r w:rsidRPr="0073506B">
        <w:t>test</w:t>
      </w:r>
      <w:r w:rsidRPr="0073506B">
        <w:rPr>
          <w:spacing w:val="-13"/>
        </w:rPr>
        <w:t xml:space="preserve"> </w:t>
      </w:r>
      <w:r w:rsidRPr="0073506B">
        <w:t>whether</w:t>
      </w:r>
      <w:r w:rsidRPr="0073506B">
        <w:rPr>
          <w:spacing w:val="-13"/>
        </w:rPr>
        <w:t xml:space="preserve"> </w:t>
      </w:r>
      <w:r w:rsidRPr="0073506B">
        <w:t>focusing</w:t>
      </w:r>
      <w:r w:rsidRPr="0073506B">
        <w:rPr>
          <w:spacing w:val="-13"/>
        </w:rPr>
        <w:t xml:space="preserve"> </w:t>
      </w:r>
      <w:r w:rsidRPr="0073506B">
        <w:t>on</w:t>
      </w:r>
      <w:r w:rsidRPr="0073506B">
        <w:rPr>
          <w:spacing w:val="-13"/>
        </w:rPr>
        <w:t xml:space="preserve"> </w:t>
      </w:r>
      <w:r w:rsidRPr="0073506B">
        <w:t>a</w:t>
      </w:r>
      <w:r w:rsidRPr="0073506B">
        <w:rPr>
          <w:spacing w:val="-13"/>
        </w:rPr>
        <w:t xml:space="preserve"> </w:t>
      </w:r>
      <w:r w:rsidRPr="0073506B">
        <w:t>particular</w:t>
      </w:r>
      <w:r w:rsidRPr="0073506B">
        <w:rPr>
          <w:spacing w:val="-13"/>
        </w:rPr>
        <w:t xml:space="preserve"> </w:t>
      </w:r>
      <w:r w:rsidRPr="0073506B">
        <w:t>factor changed</w:t>
      </w:r>
      <w:r w:rsidRPr="0073506B">
        <w:rPr>
          <w:spacing w:val="-28"/>
        </w:rPr>
        <w:t xml:space="preserve"> </w:t>
      </w:r>
      <w:r w:rsidRPr="0073506B">
        <w:t>our</w:t>
      </w:r>
      <w:r w:rsidRPr="0073506B">
        <w:rPr>
          <w:spacing w:val="-28"/>
        </w:rPr>
        <w:t xml:space="preserve"> </w:t>
      </w:r>
      <w:r w:rsidRPr="0073506B">
        <w:t>assessment.</w:t>
      </w:r>
    </w:p>
    <w:p w14:paraId="7623A062" w14:textId="77777777" w:rsidR="0046215C" w:rsidRDefault="0046215C" w:rsidP="0046215C"/>
    <w:p w14:paraId="4FCCCB62" w14:textId="77777777" w:rsidR="0046215C" w:rsidRPr="0073506B" w:rsidRDefault="0046215C" w:rsidP="0046215C">
      <w:r w:rsidRPr="0073506B">
        <w:t>An</w:t>
      </w:r>
      <w:r w:rsidRPr="0073506B">
        <w:rPr>
          <w:spacing w:val="-13"/>
        </w:rPr>
        <w:t xml:space="preserve"> </w:t>
      </w:r>
      <w:r w:rsidRPr="0073506B">
        <w:t>overview</w:t>
      </w:r>
      <w:r w:rsidRPr="0073506B">
        <w:rPr>
          <w:spacing w:val="-13"/>
        </w:rPr>
        <w:t xml:space="preserve"> </w:t>
      </w:r>
      <w:r w:rsidRPr="0073506B">
        <w:t>of</w:t>
      </w:r>
      <w:r w:rsidRPr="0073506B">
        <w:rPr>
          <w:spacing w:val="-13"/>
        </w:rPr>
        <w:t xml:space="preserve"> </w:t>
      </w:r>
      <w:r w:rsidRPr="0073506B">
        <w:t>how</w:t>
      </w:r>
      <w:r w:rsidRPr="0073506B">
        <w:rPr>
          <w:spacing w:val="-13"/>
        </w:rPr>
        <w:t xml:space="preserve"> </w:t>
      </w:r>
      <w:r w:rsidRPr="0073506B">
        <w:t>we</w:t>
      </w:r>
      <w:r w:rsidRPr="0073506B">
        <w:rPr>
          <w:spacing w:val="-13"/>
        </w:rPr>
        <w:t xml:space="preserve"> </w:t>
      </w:r>
      <w:r w:rsidRPr="0073506B">
        <w:t>prepared</w:t>
      </w:r>
      <w:r w:rsidRPr="0073506B">
        <w:rPr>
          <w:spacing w:val="-13"/>
        </w:rPr>
        <w:t xml:space="preserve"> </w:t>
      </w:r>
      <w:r w:rsidRPr="0073506B">
        <w:t>our</w:t>
      </w:r>
      <w:r w:rsidRPr="0073506B">
        <w:rPr>
          <w:spacing w:val="-13"/>
        </w:rPr>
        <w:t xml:space="preserve"> </w:t>
      </w:r>
      <w:r w:rsidRPr="0073506B">
        <w:t>advice</w:t>
      </w:r>
      <w:r w:rsidRPr="0073506B">
        <w:rPr>
          <w:spacing w:val="-13"/>
        </w:rPr>
        <w:t xml:space="preserve"> </w:t>
      </w:r>
      <w:r w:rsidRPr="0073506B">
        <w:t>is</w:t>
      </w:r>
      <w:r w:rsidRPr="0073506B">
        <w:rPr>
          <w:spacing w:val="-13"/>
        </w:rPr>
        <w:t xml:space="preserve"> </w:t>
      </w:r>
      <w:r w:rsidRPr="0073506B">
        <w:t>shown in figure</w:t>
      </w:r>
      <w:r w:rsidRPr="0073506B">
        <w:rPr>
          <w:spacing w:val="-38"/>
        </w:rPr>
        <w:t xml:space="preserve"> </w:t>
      </w:r>
      <w:r w:rsidRPr="0073506B">
        <w:t>2.</w:t>
      </w:r>
    </w:p>
    <w:p w14:paraId="7EA34B22" w14:textId="77777777" w:rsidR="0046215C" w:rsidRPr="0073506B" w:rsidRDefault="0046215C" w:rsidP="0046215C">
      <w:pPr>
        <w:spacing w:after="100" w:afterAutospacing="1" w:line="278" w:lineRule="auto"/>
        <w:sectPr w:rsidR="0046215C" w:rsidRPr="0073506B">
          <w:type w:val="continuous"/>
          <w:pgSz w:w="11910" w:h="16840"/>
          <w:pgMar w:top="1580" w:right="1280" w:bottom="280" w:left="460" w:header="720" w:footer="720" w:gutter="0"/>
          <w:cols w:num="2" w:space="720" w:equalWidth="0">
            <w:col w:w="4975" w:space="70"/>
            <w:col w:w="5125"/>
          </w:cols>
        </w:sectPr>
      </w:pPr>
    </w:p>
    <w:p w14:paraId="59866411" w14:textId="77777777" w:rsidR="0046215C" w:rsidRPr="0073506B" w:rsidRDefault="0046215C" w:rsidP="0046215C">
      <w:pPr>
        <w:pStyle w:val="BodyText"/>
        <w:spacing w:after="100" w:afterAutospacing="1"/>
        <w:rPr>
          <w:sz w:val="23"/>
        </w:rPr>
      </w:pPr>
    </w:p>
    <w:p w14:paraId="13B9BED0" w14:textId="77777777" w:rsidR="0046215C" w:rsidRDefault="0046215C" w:rsidP="00E37869">
      <w:pPr>
        <w:pStyle w:val="Heading3"/>
      </w:pPr>
      <w:r w:rsidRPr="00E37869">
        <w:t>Figure 2. Methodology overview</w:t>
      </w:r>
    </w:p>
    <w:p w14:paraId="6EE0C7C5" w14:textId="77777777" w:rsidR="00E37869" w:rsidRDefault="00E37869" w:rsidP="0046215C"/>
    <w:p w14:paraId="4043EF75" w14:textId="0946448F" w:rsidR="00E37869" w:rsidRDefault="00E37869" w:rsidP="0046215C">
      <w:r>
        <w:rPr>
          <w:i/>
          <w:noProof/>
          <w:lang w:val="en-AU" w:eastAsia="en-AU"/>
        </w:rPr>
        <w:drawing>
          <wp:inline distT="0" distB="0" distL="0" distR="0" wp14:anchorId="67C0C863" wp14:editId="13449F7C">
            <wp:extent cx="5486400" cy="3921125"/>
            <wp:effectExtent l="0" t="0" r="0" b="0"/>
            <wp:docPr id="371" name="Picture 371" descr="1. Whether a second port is required?&#10;&#10;1a. When will it be required?&#10;- Demand Modelling&#10;- Total Demand&#10;1b. Market Share&#10;1c. Port of Melbourne Capacity&#10;1d. Cost Effectiveness (Economic Modelling)&#10;1e. Environmental and Social Impacts&#10;&#10;2. Where will it be located?&#10;- Bay West&#10;- Hastings&#10;2a. MCA Criteria developed and agreed (The MCA criteria can include a number of discreet criteria such as: Social impacts, Economic, Environment, Cost&#10;2b. MCA Criteria Input Development&#10;2c. MCA Workshop&#10;&#10;3.  Recommendations and advice&#10;4. Timeframe (range)&#10;5. Options for the future" title="Figure 2. Methodology over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5.png"/>
                    <pic:cNvPicPr/>
                  </pic:nvPicPr>
                  <pic:blipFill>
                    <a:blip r:embed="rId55" cstate="email">
                      <a:extLst>
                        <a:ext uri="{28A0092B-C50C-407E-A947-70E740481C1C}">
                          <a14:useLocalDpi xmlns:a14="http://schemas.microsoft.com/office/drawing/2010/main"/>
                        </a:ext>
                      </a:extLst>
                    </a:blip>
                    <a:stretch>
                      <a:fillRect/>
                    </a:stretch>
                  </pic:blipFill>
                  <pic:spPr>
                    <a:xfrm>
                      <a:off x="0" y="0"/>
                      <a:ext cx="5486400" cy="3921125"/>
                    </a:xfrm>
                    <a:prstGeom prst="rect">
                      <a:avLst/>
                    </a:prstGeom>
                  </pic:spPr>
                </pic:pic>
              </a:graphicData>
            </a:graphic>
          </wp:inline>
        </w:drawing>
      </w:r>
    </w:p>
    <w:p w14:paraId="405CB977" w14:textId="77777777" w:rsidR="00E37869" w:rsidRPr="005955AD" w:rsidRDefault="00E37869" w:rsidP="0046215C"/>
    <w:p w14:paraId="57D9F4D9" w14:textId="77777777" w:rsidR="0046215C" w:rsidRPr="00E37869" w:rsidRDefault="0046215C" w:rsidP="0046215C">
      <w:pPr>
        <w:rPr>
          <w:i/>
          <w:w w:val="95"/>
        </w:rPr>
      </w:pPr>
      <w:r w:rsidRPr="00E37869">
        <w:rPr>
          <w:i/>
          <w:w w:val="95"/>
        </w:rPr>
        <w:t>Source:  Infrastructure Victoria/Deloitte, 2017</w:t>
      </w:r>
    </w:p>
    <w:p w14:paraId="5F930704" w14:textId="77777777" w:rsidR="0046215C" w:rsidRDefault="0046215C" w:rsidP="0046215C">
      <w:pPr>
        <w:rPr>
          <w:w w:val="95"/>
        </w:rPr>
      </w:pPr>
    </w:p>
    <w:p w14:paraId="26810AA8" w14:textId="4AA70B73" w:rsidR="0046215C" w:rsidRPr="0073506B" w:rsidRDefault="0046215C" w:rsidP="0046215C">
      <w:pPr>
        <w:pStyle w:val="Heading1"/>
      </w:pPr>
      <w:r w:rsidRPr="0073506B">
        <w:rPr>
          <w:spacing w:val="-14"/>
          <w:w w:val="110"/>
        </w:rPr>
        <w:t xml:space="preserve">Evidence </w:t>
      </w:r>
      <w:r w:rsidRPr="0073506B">
        <w:rPr>
          <w:spacing w:val="-10"/>
          <w:w w:val="110"/>
        </w:rPr>
        <w:t xml:space="preserve">for </w:t>
      </w:r>
      <w:r w:rsidRPr="0073506B">
        <w:rPr>
          <w:spacing w:val="-11"/>
          <w:w w:val="110"/>
        </w:rPr>
        <w:t xml:space="preserve">future </w:t>
      </w:r>
      <w:r w:rsidRPr="0073506B">
        <w:rPr>
          <w:w w:val="110"/>
        </w:rPr>
        <w:t xml:space="preserve">demand, channel </w:t>
      </w:r>
      <w:r w:rsidRPr="0073506B">
        <w:rPr>
          <w:spacing w:val="-8"/>
          <w:w w:val="110"/>
        </w:rPr>
        <w:t xml:space="preserve">capacity </w:t>
      </w:r>
      <w:r w:rsidRPr="0073506B">
        <w:rPr>
          <w:spacing w:val="-5"/>
          <w:w w:val="110"/>
        </w:rPr>
        <w:t xml:space="preserve">and </w:t>
      </w:r>
      <w:r w:rsidRPr="0073506B">
        <w:rPr>
          <w:spacing w:val="-9"/>
          <w:w w:val="110"/>
        </w:rPr>
        <w:t>ship</w:t>
      </w:r>
      <w:r w:rsidRPr="0073506B">
        <w:rPr>
          <w:spacing w:val="102"/>
          <w:w w:val="110"/>
        </w:rPr>
        <w:t xml:space="preserve"> </w:t>
      </w:r>
      <w:r w:rsidRPr="0073506B">
        <w:rPr>
          <w:spacing w:val="-19"/>
          <w:w w:val="110"/>
        </w:rPr>
        <w:t>sizes</w:t>
      </w:r>
    </w:p>
    <w:p w14:paraId="3F829F94" w14:textId="77777777" w:rsidR="0046215C" w:rsidRPr="0073506B" w:rsidRDefault="0046215C" w:rsidP="0046215C">
      <w:pPr>
        <w:pStyle w:val="BodyText"/>
        <w:spacing w:after="100" w:afterAutospacing="1"/>
        <w:rPr>
          <w:sz w:val="20"/>
        </w:rPr>
      </w:pPr>
    </w:p>
    <w:p w14:paraId="1130D4B9" w14:textId="77777777" w:rsidR="0046215C" w:rsidRPr="0073506B" w:rsidRDefault="0046215C" w:rsidP="0046215C">
      <w:pPr>
        <w:spacing w:after="100" w:afterAutospacing="1"/>
        <w:rPr>
          <w:sz w:val="17"/>
        </w:rPr>
        <w:sectPr w:rsidR="0046215C" w:rsidRPr="0073506B">
          <w:headerReference w:type="default" r:id="rId56"/>
          <w:footerReference w:type="even" r:id="rId57"/>
          <w:footerReference w:type="default" r:id="rId58"/>
          <w:pgSz w:w="11910" w:h="16840"/>
          <w:pgMar w:top="1080" w:right="460" w:bottom="600" w:left="1280" w:header="0" w:footer="403" w:gutter="0"/>
          <w:pgNumType w:start="41"/>
          <w:cols w:space="720"/>
        </w:sectPr>
      </w:pPr>
    </w:p>
    <w:p w14:paraId="195D7C86" w14:textId="77777777" w:rsidR="0046215C" w:rsidRPr="005955AD" w:rsidRDefault="0046215C" w:rsidP="0046215C">
      <w:r w:rsidRPr="005955AD">
        <w:lastRenderedPageBreak/>
        <w:t>The</w:t>
      </w:r>
      <w:r w:rsidRPr="005955AD">
        <w:rPr>
          <w:spacing w:val="-22"/>
        </w:rPr>
        <w:t xml:space="preserve"> </w:t>
      </w:r>
      <w:r w:rsidRPr="005955AD">
        <w:t>Special</w:t>
      </w:r>
      <w:r w:rsidRPr="005955AD">
        <w:rPr>
          <w:spacing w:val="-22"/>
        </w:rPr>
        <w:t xml:space="preserve"> </w:t>
      </w:r>
      <w:r w:rsidRPr="005955AD">
        <w:t>Minister</w:t>
      </w:r>
      <w:r w:rsidRPr="005955AD">
        <w:rPr>
          <w:spacing w:val="-22"/>
        </w:rPr>
        <w:t xml:space="preserve"> </w:t>
      </w:r>
      <w:r w:rsidRPr="005955AD">
        <w:t>of</w:t>
      </w:r>
      <w:r w:rsidRPr="005955AD">
        <w:rPr>
          <w:spacing w:val="-22"/>
        </w:rPr>
        <w:t xml:space="preserve"> </w:t>
      </w:r>
      <w:r w:rsidRPr="005955AD">
        <w:t>State</w:t>
      </w:r>
      <w:r w:rsidRPr="005955AD">
        <w:rPr>
          <w:spacing w:val="-22"/>
        </w:rPr>
        <w:t xml:space="preserve"> </w:t>
      </w:r>
      <w:r w:rsidRPr="005955AD">
        <w:t>requested</w:t>
      </w:r>
      <w:r w:rsidRPr="005955AD">
        <w:rPr>
          <w:spacing w:val="-22"/>
        </w:rPr>
        <w:t xml:space="preserve"> </w:t>
      </w:r>
      <w:r w:rsidRPr="005955AD">
        <w:t>that</w:t>
      </w:r>
      <w:r w:rsidRPr="005955AD">
        <w:rPr>
          <w:spacing w:val="-22"/>
        </w:rPr>
        <w:t xml:space="preserve"> </w:t>
      </w:r>
      <w:r w:rsidRPr="005955AD">
        <w:t>Infrastructure Victoria</w:t>
      </w:r>
      <w:r w:rsidRPr="005955AD">
        <w:rPr>
          <w:spacing w:val="-11"/>
        </w:rPr>
        <w:t xml:space="preserve"> </w:t>
      </w:r>
      <w:r w:rsidRPr="005955AD">
        <w:t>provide</w:t>
      </w:r>
      <w:r w:rsidRPr="005955AD">
        <w:rPr>
          <w:spacing w:val="-11"/>
        </w:rPr>
        <w:t xml:space="preserve"> </w:t>
      </w:r>
      <w:r w:rsidRPr="005955AD">
        <w:t>advice</w:t>
      </w:r>
      <w:r w:rsidRPr="005955AD">
        <w:rPr>
          <w:spacing w:val="-11"/>
        </w:rPr>
        <w:t xml:space="preserve"> </w:t>
      </w:r>
      <w:r w:rsidRPr="005955AD">
        <w:t>on</w:t>
      </w:r>
      <w:r w:rsidRPr="005955AD">
        <w:rPr>
          <w:spacing w:val="-11"/>
        </w:rPr>
        <w:t xml:space="preserve"> </w:t>
      </w:r>
      <w:r w:rsidRPr="005955AD">
        <w:t>the</w:t>
      </w:r>
      <w:r w:rsidRPr="005955AD">
        <w:rPr>
          <w:spacing w:val="-11"/>
        </w:rPr>
        <w:t xml:space="preserve"> </w:t>
      </w:r>
      <w:r w:rsidRPr="005955AD">
        <w:t>long-term</w:t>
      </w:r>
      <w:r w:rsidRPr="005955AD">
        <w:rPr>
          <w:spacing w:val="-11"/>
        </w:rPr>
        <w:t xml:space="preserve"> </w:t>
      </w:r>
      <w:r w:rsidRPr="005955AD">
        <w:t>demand</w:t>
      </w:r>
      <w:r w:rsidRPr="005955AD">
        <w:rPr>
          <w:spacing w:val="-11"/>
        </w:rPr>
        <w:t xml:space="preserve"> </w:t>
      </w:r>
      <w:r w:rsidRPr="005955AD">
        <w:t>for</w:t>
      </w:r>
      <w:r w:rsidRPr="005955AD">
        <w:rPr>
          <w:spacing w:val="-11"/>
        </w:rPr>
        <w:t xml:space="preserve"> </w:t>
      </w:r>
      <w:r w:rsidRPr="005955AD">
        <w:t>port capacity,</w:t>
      </w:r>
      <w:r w:rsidRPr="005955AD">
        <w:rPr>
          <w:spacing w:val="-23"/>
        </w:rPr>
        <w:t xml:space="preserve"> </w:t>
      </w:r>
      <w:r w:rsidRPr="005955AD">
        <w:t>including</w:t>
      </w:r>
      <w:r w:rsidRPr="005955AD">
        <w:rPr>
          <w:spacing w:val="-23"/>
        </w:rPr>
        <w:t xml:space="preserve"> </w:t>
      </w:r>
      <w:r w:rsidRPr="005955AD">
        <w:t>the</w:t>
      </w:r>
      <w:r w:rsidRPr="005955AD">
        <w:rPr>
          <w:spacing w:val="-23"/>
        </w:rPr>
        <w:t xml:space="preserve"> </w:t>
      </w:r>
      <w:r w:rsidRPr="005955AD">
        <w:t>capability</w:t>
      </w:r>
      <w:r w:rsidRPr="005955AD">
        <w:rPr>
          <w:spacing w:val="-23"/>
        </w:rPr>
        <w:t xml:space="preserve"> </w:t>
      </w:r>
      <w:r w:rsidRPr="005955AD">
        <w:t>of</w:t>
      </w:r>
      <w:r w:rsidRPr="005955AD">
        <w:rPr>
          <w:spacing w:val="-23"/>
        </w:rPr>
        <w:t xml:space="preserve"> </w:t>
      </w:r>
      <w:r w:rsidRPr="005955AD">
        <w:t>Victorian</w:t>
      </w:r>
      <w:r w:rsidRPr="005955AD">
        <w:rPr>
          <w:spacing w:val="-23"/>
        </w:rPr>
        <w:t xml:space="preserve"> </w:t>
      </w:r>
      <w:r w:rsidRPr="005955AD">
        <w:t>channels</w:t>
      </w:r>
      <w:r w:rsidRPr="005955AD">
        <w:rPr>
          <w:spacing w:val="-23"/>
        </w:rPr>
        <w:t xml:space="preserve"> </w:t>
      </w:r>
      <w:r w:rsidRPr="005955AD">
        <w:t>and existing</w:t>
      </w:r>
      <w:r w:rsidRPr="005955AD">
        <w:rPr>
          <w:spacing w:val="-15"/>
        </w:rPr>
        <w:t xml:space="preserve"> </w:t>
      </w:r>
      <w:r w:rsidRPr="005955AD">
        <w:t>port</w:t>
      </w:r>
      <w:r w:rsidRPr="005955AD">
        <w:rPr>
          <w:spacing w:val="-15"/>
        </w:rPr>
        <w:t xml:space="preserve"> </w:t>
      </w:r>
      <w:r w:rsidRPr="005955AD">
        <w:t>infrastructure</w:t>
      </w:r>
      <w:r w:rsidRPr="005955AD">
        <w:rPr>
          <w:spacing w:val="-15"/>
        </w:rPr>
        <w:t xml:space="preserve"> </w:t>
      </w:r>
      <w:r w:rsidRPr="005955AD">
        <w:t>to</w:t>
      </w:r>
      <w:r w:rsidRPr="005955AD">
        <w:rPr>
          <w:spacing w:val="-15"/>
        </w:rPr>
        <w:t xml:space="preserve"> </w:t>
      </w:r>
      <w:r w:rsidRPr="005955AD">
        <w:t>handle</w:t>
      </w:r>
      <w:r w:rsidRPr="005955AD">
        <w:rPr>
          <w:spacing w:val="-15"/>
        </w:rPr>
        <w:t xml:space="preserve"> </w:t>
      </w:r>
      <w:r w:rsidRPr="005955AD">
        <w:t>future</w:t>
      </w:r>
      <w:r w:rsidRPr="005955AD">
        <w:rPr>
          <w:spacing w:val="-15"/>
        </w:rPr>
        <w:t xml:space="preserve"> </w:t>
      </w:r>
      <w:r w:rsidRPr="005955AD">
        <w:t>changes,</w:t>
      </w:r>
      <w:r w:rsidRPr="005955AD">
        <w:rPr>
          <w:spacing w:val="-15"/>
        </w:rPr>
        <w:t xml:space="preserve"> </w:t>
      </w:r>
      <w:r w:rsidRPr="005955AD">
        <w:t>and where</w:t>
      </w:r>
      <w:r w:rsidRPr="005955AD">
        <w:rPr>
          <w:spacing w:val="-13"/>
        </w:rPr>
        <w:t xml:space="preserve"> </w:t>
      </w:r>
      <w:r w:rsidRPr="005955AD">
        <w:t>to</w:t>
      </w:r>
      <w:r w:rsidRPr="005955AD">
        <w:rPr>
          <w:spacing w:val="-13"/>
        </w:rPr>
        <w:t xml:space="preserve"> </w:t>
      </w:r>
      <w:r w:rsidRPr="005955AD">
        <w:t>locate</w:t>
      </w:r>
      <w:r w:rsidRPr="005955AD">
        <w:rPr>
          <w:spacing w:val="-13"/>
        </w:rPr>
        <w:t xml:space="preserve"> </w:t>
      </w:r>
      <w:r w:rsidRPr="005955AD">
        <w:t>new</w:t>
      </w:r>
      <w:r w:rsidRPr="005955AD">
        <w:rPr>
          <w:spacing w:val="-13"/>
        </w:rPr>
        <w:t xml:space="preserve"> </w:t>
      </w:r>
      <w:r w:rsidRPr="005955AD">
        <w:t>port</w:t>
      </w:r>
      <w:r w:rsidRPr="005955AD">
        <w:rPr>
          <w:spacing w:val="-13"/>
        </w:rPr>
        <w:t xml:space="preserve"> </w:t>
      </w:r>
      <w:r w:rsidRPr="005955AD">
        <w:t>capacity.</w:t>
      </w:r>
    </w:p>
    <w:p w14:paraId="327EE6D0" w14:textId="77777777" w:rsidR="0046215C" w:rsidRDefault="0046215C" w:rsidP="0046215C">
      <w:pPr>
        <w:rPr>
          <w:spacing w:val="-10"/>
        </w:rPr>
      </w:pPr>
    </w:p>
    <w:p w14:paraId="49699400" w14:textId="77777777" w:rsidR="0046215C" w:rsidRPr="005955AD" w:rsidRDefault="0046215C" w:rsidP="0046215C">
      <w:r w:rsidRPr="005955AD">
        <w:rPr>
          <w:spacing w:val="-10"/>
        </w:rPr>
        <w:t>To</w:t>
      </w:r>
      <w:r w:rsidRPr="005955AD">
        <w:rPr>
          <w:spacing w:val="-14"/>
        </w:rPr>
        <w:t xml:space="preserve"> </w:t>
      </w:r>
      <w:r w:rsidRPr="005955AD">
        <w:t>help</w:t>
      </w:r>
      <w:r w:rsidRPr="005955AD">
        <w:rPr>
          <w:spacing w:val="-14"/>
        </w:rPr>
        <w:t xml:space="preserve"> </w:t>
      </w:r>
      <w:r w:rsidRPr="005955AD">
        <w:t>us</w:t>
      </w:r>
      <w:r w:rsidRPr="005955AD">
        <w:rPr>
          <w:spacing w:val="-14"/>
        </w:rPr>
        <w:t xml:space="preserve"> </w:t>
      </w:r>
      <w:r w:rsidRPr="005955AD">
        <w:t>understand</w:t>
      </w:r>
      <w:r w:rsidRPr="005955AD">
        <w:rPr>
          <w:spacing w:val="-14"/>
        </w:rPr>
        <w:t xml:space="preserve"> </w:t>
      </w:r>
      <w:r w:rsidRPr="005955AD">
        <w:t>the</w:t>
      </w:r>
      <w:r w:rsidRPr="005955AD">
        <w:rPr>
          <w:spacing w:val="-14"/>
        </w:rPr>
        <w:t xml:space="preserve"> </w:t>
      </w:r>
      <w:r w:rsidRPr="005955AD">
        <w:t>potential</w:t>
      </w:r>
      <w:r w:rsidRPr="005955AD">
        <w:rPr>
          <w:spacing w:val="-14"/>
        </w:rPr>
        <w:t xml:space="preserve"> </w:t>
      </w:r>
      <w:r w:rsidRPr="005955AD">
        <w:t>impact</w:t>
      </w:r>
      <w:r w:rsidRPr="005955AD">
        <w:rPr>
          <w:spacing w:val="-14"/>
        </w:rPr>
        <w:t xml:space="preserve"> </w:t>
      </w:r>
      <w:r w:rsidRPr="005955AD">
        <w:t>of</w:t>
      </w:r>
      <w:r w:rsidRPr="005955AD">
        <w:rPr>
          <w:spacing w:val="-14"/>
        </w:rPr>
        <w:t xml:space="preserve"> </w:t>
      </w:r>
      <w:r w:rsidRPr="005955AD">
        <w:t>future changes</w:t>
      </w:r>
      <w:r w:rsidRPr="005955AD">
        <w:rPr>
          <w:spacing w:val="-14"/>
        </w:rPr>
        <w:t xml:space="preserve"> </w:t>
      </w:r>
      <w:r w:rsidRPr="005955AD">
        <w:t>on</w:t>
      </w:r>
      <w:r w:rsidRPr="005955AD">
        <w:rPr>
          <w:spacing w:val="-14"/>
        </w:rPr>
        <w:t xml:space="preserve"> </w:t>
      </w:r>
      <w:r w:rsidRPr="005955AD">
        <w:t>Victorian</w:t>
      </w:r>
      <w:r w:rsidRPr="005955AD">
        <w:rPr>
          <w:spacing w:val="-14"/>
        </w:rPr>
        <w:t xml:space="preserve"> </w:t>
      </w:r>
      <w:r w:rsidRPr="005955AD">
        <w:t>ports,</w:t>
      </w:r>
      <w:r w:rsidRPr="005955AD">
        <w:rPr>
          <w:spacing w:val="-14"/>
        </w:rPr>
        <w:t xml:space="preserve"> </w:t>
      </w:r>
      <w:r w:rsidRPr="005955AD">
        <w:t>we</w:t>
      </w:r>
      <w:r w:rsidRPr="005955AD">
        <w:rPr>
          <w:spacing w:val="-14"/>
        </w:rPr>
        <w:t xml:space="preserve"> </w:t>
      </w:r>
      <w:r w:rsidRPr="005955AD">
        <w:t>gathered</w:t>
      </w:r>
      <w:r w:rsidRPr="005955AD">
        <w:rPr>
          <w:spacing w:val="-14"/>
        </w:rPr>
        <w:t xml:space="preserve"> </w:t>
      </w:r>
      <w:r w:rsidRPr="005955AD">
        <w:t>evidence on</w:t>
      </w:r>
      <w:r w:rsidRPr="005955AD">
        <w:rPr>
          <w:spacing w:val="-15"/>
        </w:rPr>
        <w:t xml:space="preserve"> </w:t>
      </w:r>
      <w:r w:rsidRPr="005955AD">
        <w:t>the</w:t>
      </w:r>
      <w:r w:rsidRPr="005955AD">
        <w:rPr>
          <w:spacing w:val="-15"/>
        </w:rPr>
        <w:t xml:space="preserve"> </w:t>
      </w:r>
      <w:r w:rsidRPr="005955AD">
        <w:t>following</w:t>
      </w:r>
      <w:r w:rsidRPr="005955AD">
        <w:rPr>
          <w:spacing w:val="-15"/>
        </w:rPr>
        <w:t xml:space="preserve"> </w:t>
      </w:r>
      <w:r w:rsidRPr="005955AD">
        <w:t>key</w:t>
      </w:r>
      <w:r w:rsidRPr="005955AD">
        <w:rPr>
          <w:spacing w:val="-15"/>
        </w:rPr>
        <w:t xml:space="preserve"> </w:t>
      </w:r>
      <w:r w:rsidRPr="005955AD">
        <w:t>factors:</w:t>
      </w:r>
    </w:p>
    <w:p w14:paraId="725FA70D" w14:textId="77777777" w:rsidR="0046215C" w:rsidRPr="005955AD" w:rsidRDefault="0046215C" w:rsidP="00E14DFD">
      <w:pPr>
        <w:pStyle w:val="ListParagraph"/>
        <w:numPr>
          <w:ilvl w:val="0"/>
          <w:numId w:val="32"/>
        </w:numPr>
      </w:pPr>
      <w:r w:rsidRPr="005955AD">
        <w:t>Container demand forecasts: the level of future demand drives the decision to invest in additional container capacity, whether it is increasing the capacity of the Port of Melbourne, or deciding to build</w:t>
      </w:r>
      <w:r w:rsidRPr="005955AD">
        <w:rPr>
          <w:spacing w:val="-8"/>
        </w:rPr>
        <w:t xml:space="preserve"> </w:t>
      </w:r>
      <w:r w:rsidRPr="005955AD">
        <w:t>a</w:t>
      </w:r>
      <w:r w:rsidRPr="005955AD">
        <w:rPr>
          <w:spacing w:val="-8"/>
        </w:rPr>
        <w:t xml:space="preserve"> </w:t>
      </w:r>
      <w:r w:rsidRPr="005955AD">
        <w:t>second</w:t>
      </w:r>
      <w:r w:rsidRPr="005955AD">
        <w:rPr>
          <w:spacing w:val="-8"/>
        </w:rPr>
        <w:t xml:space="preserve"> </w:t>
      </w:r>
      <w:r w:rsidRPr="005955AD">
        <w:t>container</w:t>
      </w:r>
      <w:r w:rsidRPr="005955AD">
        <w:rPr>
          <w:spacing w:val="-8"/>
        </w:rPr>
        <w:t xml:space="preserve"> </w:t>
      </w:r>
      <w:r w:rsidRPr="005955AD">
        <w:t>port</w:t>
      </w:r>
      <w:r w:rsidRPr="005955AD">
        <w:rPr>
          <w:spacing w:val="-8"/>
        </w:rPr>
        <w:t xml:space="preserve"> </w:t>
      </w:r>
      <w:r w:rsidRPr="005955AD">
        <w:t>at</w:t>
      </w:r>
      <w:r w:rsidRPr="005955AD">
        <w:rPr>
          <w:spacing w:val="-8"/>
        </w:rPr>
        <w:t xml:space="preserve"> </w:t>
      </w:r>
      <w:r w:rsidRPr="005955AD">
        <w:t>either</w:t>
      </w:r>
      <w:r w:rsidRPr="005955AD">
        <w:rPr>
          <w:spacing w:val="-8"/>
        </w:rPr>
        <w:t xml:space="preserve"> </w:t>
      </w:r>
      <w:r w:rsidRPr="005955AD">
        <w:t>Bay</w:t>
      </w:r>
      <w:r w:rsidRPr="005955AD">
        <w:rPr>
          <w:spacing w:val="-8"/>
        </w:rPr>
        <w:t xml:space="preserve"> </w:t>
      </w:r>
      <w:r w:rsidRPr="005955AD">
        <w:t>West</w:t>
      </w:r>
      <w:r w:rsidRPr="005955AD">
        <w:rPr>
          <w:spacing w:val="-8"/>
        </w:rPr>
        <w:t xml:space="preserve"> </w:t>
      </w:r>
      <w:r w:rsidRPr="005955AD">
        <w:t>or</w:t>
      </w:r>
      <w:r>
        <w:t xml:space="preserve"> </w:t>
      </w:r>
      <w:r w:rsidRPr="005955AD">
        <w:t>Hastings.</w:t>
      </w:r>
      <w:r w:rsidRPr="005955AD">
        <w:rPr>
          <w:spacing w:val="-18"/>
        </w:rPr>
        <w:t xml:space="preserve"> </w:t>
      </w:r>
      <w:r w:rsidRPr="005955AD">
        <w:t>We</w:t>
      </w:r>
      <w:r w:rsidRPr="005955AD">
        <w:rPr>
          <w:spacing w:val="-18"/>
        </w:rPr>
        <w:t xml:space="preserve"> </w:t>
      </w:r>
      <w:r w:rsidRPr="005955AD">
        <w:t>have</w:t>
      </w:r>
      <w:r w:rsidRPr="005955AD">
        <w:rPr>
          <w:spacing w:val="-18"/>
        </w:rPr>
        <w:t xml:space="preserve"> </w:t>
      </w:r>
      <w:r w:rsidRPr="005955AD">
        <w:t>also</w:t>
      </w:r>
      <w:r w:rsidRPr="005955AD">
        <w:rPr>
          <w:spacing w:val="-18"/>
        </w:rPr>
        <w:t xml:space="preserve"> </w:t>
      </w:r>
      <w:r w:rsidRPr="005955AD">
        <w:t>considered</w:t>
      </w:r>
      <w:r w:rsidRPr="005955AD">
        <w:rPr>
          <w:spacing w:val="-18"/>
        </w:rPr>
        <w:t xml:space="preserve"> </w:t>
      </w:r>
      <w:r w:rsidRPr="005955AD">
        <w:t>non-containerised demand</w:t>
      </w:r>
      <w:r w:rsidRPr="005955AD">
        <w:rPr>
          <w:spacing w:val="-17"/>
        </w:rPr>
        <w:t xml:space="preserve"> </w:t>
      </w:r>
      <w:r w:rsidRPr="005955AD">
        <w:t>forecasts.</w:t>
      </w:r>
    </w:p>
    <w:p w14:paraId="5A98A2DE" w14:textId="77777777" w:rsidR="0046215C" w:rsidRPr="005955AD" w:rsidRDefault="0046215C" w:rsidP="00E14DFD">
      <w:pPr>
        <w:pStyle w:val="ListParagraph"/>
        <w:numPr>
          <w:ilvl w:val="0"/>
          <w:numId w:val="32"/>
        </w:numPr>
      </w:pPr>
      <w:r w:rsidRPr="005955AD">
        <w:t xml:space="preserve">The capacity of the Port Phillip Heads: </w:t>
      </w:r>
      <w:r w:rsidRPr="005955AD">
        <w:lastRenderedPageBreak/>
        <w:t>what size of ship,</w:t>
      </w:r>
      <w:r w:rsidRPr="005955AD">
        <w:rPr>
          <w:spacing w:val="-10"/>
        </w:rPr>
        <w:t xml:space="preserve"> </w:t>
      </w:r>
      <w:r w:rsidRPr="005955AD">
        <w:t>and</w:t>
      </w:r>
      <w:r w:rsidRPr="005955AD">
        <w:rPr>
          <w:spacing w:val="-10"/>
        </w:rPr>
        <w:t xml:space="preserve"> </w:t>
      </w:r>
      <w:r w:rsidRPr="005955AD">
        <w:t>how</w:t>
      </w:r>
      <w:r w:rsidRPr="005955AD">
        <w:rPr>
          <w:spacing w:val="-10"/>
        </w:rPr>
        <w:t xml:space="preserve"> </w:t>
      </w:r>
      <w:r w:rsidRPr="005955AD">
        <w:t>many</w:t>
      </w:r>
      <w:r w:rsidRPr="005955AD">
        <w:rPr>
          <w:spacing w:val="-10"/>
        </w:rPr>
        <w:t xml:space="preserve"> </w:t>
      </w:r>
      <w:r w:rsidRPr="005955AD">
        <w:t>ships,</w:t>
      </w:r>
      <w:r w:rsidRPr="005955AD">
        <w:rPr>
          <w:spacing w:val="-10"/>
        </w:rPr>
        <w:t xml:space="preserve"> </w:t>
      </w:r>
      <w:r w:rsidRPr="005955AD">
        <w:t>can</w:t>
      </w:r>
      <w:r w:rsidRPr="005955AD">
        <w:rPr>
          <w:spacing w:val="-10"/>
        </w:rPr>
        <w:t xml:space="preserve"> </w:t>
      </w:r>
      <w:r w:rsidRPr="005955AD">
        <w:t>access</w:t>
      </w:r>
      <w:r w:rsidRPr="005955AD">
        <w:rPr>
          <w:spacing w:val="-10"/>
        </w:rPr>
        <w:t xml:space="preserve"> </w:t>
      </w:r>
      <w:r w:rsidRPr="005955AD">
        <w:t>Port</w:t>
      </w:r>
      <w:r w:rsidRPr="005955AD">
        <w:rPr>
          <w:spacing w:val="-10"/>
        </w:rPr>
        <w:t xml:space="preserve"> </w:t>
      </w:r>
      <w:r w:rsidRPr="005955AD">
        <w:t>Phillip</w:t>
      </w:r>
      <w:r w:rsidRPr="005955AD">
        <w:rPr>
          <w:spacing w:val="-10"/>
        </w:rPr>
        <w:t xml:space="preserve"> </w:t>
      </w:r>
      <w:r w:rsidRPr="005955AD">
        <w:t>Bay through the Port Phillip Heads is critical to providing advice on when and where Victoria should invest in new container</w:t>
      </w:r>
      <w:r w:rsidRPr="005955AD">
        <w:rPr>
          <w:spacing w:val="-32"/>
        </w:rPr>
        <w:t xml:space="preserve"> </w:t>
      </w:r>
      <w:r w:rsidRPr="005955AD">
        <w:t>capacity.</w:t>
      </w:r>
    </w:p>
    <w:p w14:paraId="2CAD164F" w14:textId="77777777" w:rsidR="0046215C" w:rsidRPr="005955AD" w:rsidRDefault="0046215C" w:rsidP="00E14DFD">
      <w:pPr>
        <w:pStyle w:val="ListParagraph"/>
        <w:numPr>
          <w:ilvl w:val="0"/>
          <w:numId w:val="32"/>
        </w:numPr>
      </w:pPr>
      <w:r w:rsidRPr="005955AD">
        <w:t>Future ship sizes: how ship sizes are changing and what that means for the vessels that want to visit</w:t>
      </w:r>
      <w:r w:rsidRPr="005955AD">
        <w:rPr>
          <w:spacing w:val="-19"/>
        </w:rPr>
        <w:t xml:space="preserve"> </w:t>
      </w:r>
      <w:r w:rsidRPr="005955AD">
        <w:t>Victoria</w:t>
      </w:r>
      <w:r w:rsidRPr="005955AD">
        <w:rPr>
          <w:spacing w:val="-19"/>
        </w:rPr>
        <w:t xml:space="preserve"> </w:t>
      </w:r>
      <w:r w:rsidRPr="005955AD">
        <w:t>and</w:t>
      </w:r>
      <w:r w:rsidRPr="005955AD">
        <w:rPr>
          <w:spacing w:val="-19"/>
        </w:rPr>
        <w:t xml:space="preserve"> </w:t>
      </w:r>
      <w:r w:rsidRPr="005955AD">
        <w:t>Australia</w:t>
      </w:r>
      <w:r w:rsidRPr="005955AD">
        <w:rPr>
          <w:spacing w:val="-19"/>
        </w:rPr>
        <w:t xml:space="preserve"> </w:t>
      </w:r>
      <w:r w:rsidRPr="005955AD">
        <w:t>influences</w:t>
      </w:r>
      <w:r w:rsidRPr="005955AD">
        <w:rPr>
          <w:spacing w:val="-19"/>
        </w:rPr>
        <w:t xml:space="preserve"> </w:t>
      </w:r>
      <w:r w:rsidRPr="005955AD">
        <w:t>what</w:t>
      </w:r>
      <w:r w:rsidRPr="005955AD">
        <w:rPr>
          <w:spacing w:val="-19"/>
        </w:rPr>
        <w:t xml:space="preserve"> </w:t>
      </w:r>
      <w:r w:rsidRPr="005955AD">
        <w:t>ship</w:t>
      </w:r>
      <w:r w:rsidRPr="005955AD">
        <w:rPr>
          <w:spacing w:val="-19"/>
        </w:rPr>
        <w:t xml:space="preserve"> </w:t>
      </w:r>
      <w:r w:rsidRPr="005955AD">
        <w:t>size Victorian</w:t>
      </w:r>
      <w:r w:rsidRPr="005955AD">
        <w:rPr>
          <w:spacing w:val="-8"/>
        </w:rPr>
        <w:t xml:space="preserve"> </w:t>
      </w:r>
      <w:r w:rsidRPr="005955AD">
        <w:t>container</w:t>
      </w:r>
      <w:r w:rsidRPr="005955AD">
        <w:rPr>
          <w:spacing w:val="-8"/>
        </w:rPr>
        <w:t xml:space="preserve"> </w:t>
      </w:r>
      <w:r w:rsidRPr="005955AD">
        <w:t>ports</w:t>
      </w:r>
      <w:r w:rsidRPr="005955AD">
        <w:rPr>
          <w:spacing w:val="-8"/>
        </w:rPr>
        <w:t xml:space="preserve"> </w:t>
      </w:r>
      <w:r w:rsidRPr="005955AD">
        <w:t>need</w:t>
      </w:r>
      <w:r w:rsidRPr="005955AD">
        <w:rPr>
          <w:spacing w:val="-8"/>
        </w:rPr>
        <w:t xml:space="preserve"> </w:t>
      </w:r>
      <w:r w:rsidRPr="005955AD">
        <w:t>to</w:t>
      </w:r>
      <w:r w:rsidRPr="005955AD">
        <w:rPr>
          <w:spacing w:val="-8"/>
        </w:rPr>
        <w:t xml:space="preserve"> </w:t>
      </w:r>
      <w:r w:rsidRPr="005955AD">
        <w:t>accommodate</w:t>
      </w:r>
      <w:r>
        <w:t xml:space="preserve"> </w:t>
      </w:r>
      <w:r w:rsidRPr="005955AD">
        <w:t>in the future.</w:t>
      </w:r>
    </w:p>
    <w:p w14:paraId="073DB19D" w14:textId="77777777" w:rsidR="0046215C" w:rsidRPr="005955AD" w:rsidRDefault="0046215C" w:rsidP="0046215C">
      <w:r w:rsidRPr="005955AD">
        <w:br w:type="column"/>
      </w:r>
      <w:r w:rsidRPr="005955AD">
        <w:lastRenderedPageBreak/>
        <w:t>We</w:t>
      </w:r>
      <w:r w:rsidRPr="005955AD">
        <w:rPr>
          <w:spacing w:val="-19"/>
        </w:rPr>
        <w:t xml:space="preserve"> </w:t>
      </w:r>
      <w:r w:rsidRPr="005955AD">
        <w:t>are</w:t>
      </w:r>
      <w:r w:rsidRPr="005955AD">
        <w:rPr>
          <w:spacing w:val="-19"/>
        </w:rPr>
        <w:t xml:space="preserve"> </w:t>
      </w:r>
      <w:r w:rsidRPr="005955AD">
        <w:t>presenting</w:t>
      </w:r>
      <w:r w:rsidRPr="005955AD">
        <w:rPr>
          <w:spacing w:val="-19"/>
        </w:rPr>
        <w:t xml:space="preserve"> </w:t>
      </w:r>
      <w:r w:rsidRPr="005955AD">
        <w:t>the</w:t>
      </w:r>
      <w:r w:rsidRPr="005955AD">
        <w:rPr>
          <w:spacing w:val="-19"/>
        </w:rPr>
        <w:t xml:space="preserve"> </w:t>
      </w:r>
      <w:r w:rsidRPr="005955AD">
        <w:t>evidence</w:t>
      </w:r>
      <w:r w:rsidRPr="005955AD">
        <w:rPr>
          <w:spacing w:val="-19"/>
        </w:rPr>
        <w:t xml:space="preserve"> </w:t>
      </w:r>
      <w:r w:rsidRPr="005955AD">
        <w:t>we</w:t>
      </w:r>
      <w:r w:rsidRPr="005955AD">
        <w:rPr>
          <w:spacing w:val="-19"/>
        </w:rPr>
        <w:t xml:space="preserve"> </w:t>
      </w:r>
      <w:r w:rsidRPr="005955AD">
        <w:t>gathered</w:t>
      </w:r>
      <w:r w:rsidRPr="005955AD">
        <w:rPr>
          <w:spacing w:val="-19"/>
        </w:rPr>
        <w:t xml:space="preserve"> </w:t>
      </w:r>
      <w:r w:rsidRPr="005955AD">
        <w:t>on</w:t>
      </w:r>
      <w:r w:rsidRPr="005955AD">
        <w:rPr>
          <w:spacing w:val="-19"/>
        </w:rPr>
        <w:t xml:space="preserve"> </w:t>
      </w:r>
      <w:r w:rsidRPr="005955AD">
        <w:t>these</w:t>
      </w:r>
      <w:r w:rsidRPr="005955AD">
        <w:rPr>
          <w:spacing w:val="-19"/>
        </w:rPr>
        <w:t xml:space="preserve"> </w:t>
      </w:r>
      <w:r w:rsidRPr="005955AD">
        <w:t>key factors</w:t>
      </w:r>
      <w:r w:rsidRPr="005955AD">
        <w:rPr>
          <w:spacing w:val="-25"/>
        </w:rPr>
        <w:t xml:space="preserve"> </w:t>
      </w:r>
      <w:r w:rsidRPr="005955AD">
        <w:t>together,</w:t>
      </w:r>
      <w:r w:rsidRPr="005955AD">
        <w:rPr>
          <w:spacing w:val="-25"/>
        </w:rPr>
        <w:t xml:space="preserve"> </w:t>
      </w:r>
      <w:r w:rsidRPr="005955AD">
        <w:t>because</w:t>
      </w:r>
      <w:r w:rsidRPr="005955AD">
        <w:rPr>
          <w:spacing w:val="-25"/>
        </w:rPr>
        <w:t xml:space="preserve"> </w:t>
      </w:r>
      <w:r w:rsidRPr="005955AD">
        <w:t>all</w:t>
      </w:r>
      <w:r w:rsidRPr="005955AD">
        <w:rPr>
          <w:spacing w:val="-25"/>
        </w:rPr>
        <w:t xml:space="preserve"> </w:t>
      </w:r>
      <w:r w:rsidRPr="005955AD">
        <w:t>three</w:t>
      </w:r>
      <w:r w:rsidRPr="005955AD">
        <w:rPr>
          <w:spacing w:val="-25"/>
        </w:rPr>
        <w:t xml:space="preserve"> </w:t>
      </w:r>
      <w:r w:rsidRPr="005955AD">
        <w:t>are</w:t>
      </w:r>
      <w:r w:rsidRPr="005955AD">
        <w:rPr>
          <w:spacing w:val="-25"/>
        </w:rPr>
        <w:t xml:space="preserve"> </w:t>
      </w:r>
      <w:r w:rsidRPr="005955AD">
        <w:t>relevant</w:t>
      </w:r>
      <w:r w:rsidRPr="005955AD">
        <w:rPr>
          <w:spacing w:val="-25"/>
        </w:rPr>
        <w:t xml:space="preserve"> </w:t>
      </w:r>
      <w:r w:rsidRPr="005955AD">
        <w:t>for:</w:t>
      </w:r>
    </w:p>
    <w:p w14:paraId="64D39080" w14:textId="77777777" w:rsidR="0046215C" w:rsidRPr="005955AD" w:rsidRDefault="0046215C" w:rsidP="00E14DFD">
      <w:pPr>
        <w:pStyle w:val="ListParagraph"/>
        <w:numPr>
          <w:ilvl w:val="0"/>
          <w:numId w:val="33"/>
        </w:numPr>
      </w:pPr>
      <w:r w:rsidRPr="005955AD">
        <w:t>our</w:t>
      </w:r>
      <w:r w:rsidRPr="005955AD">
        <w:rPr>
          <w:spacing w:val="-5"/>
        </w:rPr>
        <w:t xml:space="preserve"> </w:t>
      </w:r>
      <w:r w:rsidRPr="005955AD">
        <w:t>advice</w:t>
      </w:r>
      <w:r w:rsidRPr="005955AD">
        <w:rPr>
          <w:spacing w:val="-5"/>
        </w:rPr>
        <w:t xml:space="preserve"> </w:t>
      </w:r>
      <w:r w:rsidRPr="005955AD">
        <w:t>on</w:t>
      </w:r>
      <w:r w:rsidRPr="005955AD">
        <w:rPr>
          <w:spacing w:val="-5"/>
        </w:rPr>
        <w:t xml:space="preserve"> </w:t>
      </w:r>
      <w:r w:rsidRPr="005955AD">
        <w:t>when</w:t>
      </w:r>
      <w:r w:rsidRPr="005955AD">
        <w:rPr>
          <w:spacing w:val="-5"/>
        </w:rPr>
        <w:t xml:space="preserve"> </w:t>
      </w:r>
      <w:r w:rsidRPr="005955AD">
        <w:t>we</w:t>
      </w:r>
      <w:r w:rsidRPr="005955AD">
        <w:rPr>
          <w:spacing w:val="-5"/>
        </w:rPr>
        <w:t xml:space="preserve"> </w:t>
      </w:r>
      <w:r w:rsidRPr="005955AD">
        <w:t>need</w:t>
      </w:r>
      <w:r w:rsidRPr="005955AD">
        <w:rPr>
          <w:spacing w:val="-5"/>
        </w:rPr>
        <w:t xml:space="preserve"> </w:t>
      </w:r>
      <w:r w:rsidRPr="005955AD">
        <w:t>a</w:t>
      </w:r>
      <w:r w:rsidRPr="005955AD">
        <w:rPr>
          <w:spacing w:val="-5"/>
        </w:rPr>
        <w:t xml:space="preserve"> </w:t>
      </w:r>
      <w:r w:rsidRPr="005955AD">
        <w:t>second</w:t>
      </w:r>
      <w:r w:rsidRPr="005955AD">
        <w:rPr>
          <w:spacing w:val="-5"/>
        </w:rPr>
        <w:t xml:space="preserve"> </w:t>
      </w:r>
      <w:r w:rsidRPr="005955AD">
        <w:t>port,</w:t>
      </w:r>
      <w:r w:rsidRPr="005955AD">
        <w:rPr>
          <w:spacing w:val="-5"/>
        </w:rPr>
        <w:t xml:space="preserve"> </w:t>
      </w:r>
      <w:r w:rsidRPr="005955AD">
        <w:t>because it helps us understand the possible capacity of the Port of</w:t>
      </w:r>
      <w:r w:rsidRPr="005955AD">
        <w:rPr>
          <w:spacing w:val="-22"/>
        </w:rPr>
        <w:t xml:space="preserve"> </w:t>
      </w:r>
      <w:r w:rsidRPr="005955AD">
        <w:t>Melbourne</w:t>
      </w:r>
    </w:p>
    <w:p w14:paraId="235B6EBF" w14:textId="77777777" w:rsidR="0046215C" w:rsidRPr="005955AD" w:rsidRDefault="0046215C" w:rsidP="00E14DFD">
      <w:pPr>
        <w:pStyle w:val="ListParagraph"/>
        <w:numPr>
          <w:ilvl w:val="0"/>
          <w:numId w:val="33"/>
        </w:numPr>
        <w:rPr>
          <w:sz w:val="18"/>
        </w:rPr>
      </w:pPr>
      <w:r w:rsidRPr="005955AD">
        <w:t>our advice on where to locate a second port, because it helps us understand the capacity of Bay West to accept</w:t>
      </w:r>
      <w:r w:rsidRPr="005955AD">
        <w:rPr>
          <w:spacing w:val="-10"/>
        </w:rPr>
        <w:t xml:space="preserve"> </w:t>
      </w:r>
      <w:r w:rsidRPr="005955AD">
        <w:t>large</w:t>
      </w:r>
      <w:r w:rsidRPr="005955AD">
        <w:rPr>
          <w:spacing w:val="-10"/>
        </w:rPr>
        <w:t xml:space="preserve"> </w:t>
      </w:r>
      <w:r w:rsidRPr="005955AD">
        <w:t>ships,</w:t>
      </w:r>
      <w:r w:rsidRPr="005955AD">
        <w:rPr>
          <w:spacing w:val="-10"/>
        </w:rPr>
        <w:t xml:space="preserve"> </w:t>
      </w:r>
      <w:r w:rsidRPr="005955AD">
        <w:t>and</w:t>
      </w:r>
      <w:r w:rsidRPr="005955AD">
        <w:rPr>
          <w:spacing w:val="-10"/>
        </w:rPr>
        <w:t xml:space="preserve"> </w:t>
      </w:r>
      <w:r w:rsidRPr="005955AD">
        <w:t>how</w:t>
      </w:r>
      <w:r w:rsidRPr="005955AD">
        <w:rPr>
          <w:spacing w:val="-10"/>
        </w:rPr>
        <w:t xml:space="preserve"> </w:t>
      </w:r>
      <w:r w:rsidRPr="005955AD">
        <w:t>much</w:t>
      </w:r>
      <w:r w:rsidRPr="005955AD">
        <w:rPr>
          <w:spacing w:val="-10"/>
        </w:rPr>
        <w:t xml:space="preserve"> </w:t>
      </w:r>
      <w:r w:rsidRPr="005955AD">
        <w:t>this</w:t>
      </w:r>
      <w:r w:rsidRPr="005955AD">
        <w:rPr>
          <w:spacing w:val="-10"/>
        </w:rPr>
        <w:t xml:space="preserve"> </w:t>
      </w:r>
      <w:r w:rsidRPr="005955AD">
        <w:t>matters</w:t>
      </w:r>
      <w:r w:rsidRPr="005955AD">
        <w:rPr>
          <w:spacing w:val="-10"/>
        </w:rPr>
        <w:t xml:space="preserve"> </w:t>
      </w:r>
      <w:r w:rsidRPr="005955AD">
        <w:t>relative to</w:t>
      </w:r>
      <w:r w:rsidRPr="005955AD">
        <w:rPr>
          <w:spacing w:val="-17"/>
        </w:rPr>
        <w:t xml:space="preserve"> </w:t>
      </w:r>
      <w:r w:rsidRPr="005955AD">
        <w:t>Hastings.</w:t>
      </w:r>
    </w:p>
    <w:p w14:paraId="05B44C9D"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460" w:bottom="280" w:left="1280" w:header="720" w:footer="720" w:gutter="0"/>
          <w:cols w:num="2" w:space="720" w:equalWidth="0">
            <w:col w:w="4690" w:space="356"/>
            <w:col w:w="5124"/>
          </w:cols>
        </w:sectPr>
      </w:pPr>
    </w:p>
    <w:p w14:paraId="70EBD17D" w14:textId="77777777" w:rsidR="0046215C" w:rsidRPr="0073506B" w:rsidRDefault="0046215C" w:rsidP="0046215C">
      <w:pPr>
        <w:pStyle w:val="BodyText"/>
        <w:spacing w:after="100" w:afterAutospacing="1"/>
        <w:rPr>
          <w:sz w:val="19"/>
        </w:rPr>
      </w:pPr>
    </w:p>
    <w:p w14:paraId="21D099EE" w14:textId="77777777" w:rsidR="0046215C" w:rsidRPr="0073506B" w:rsidRDefault="0046215C" w:rsidP="0046215C">
      <w:pPr>
        <w:spacing w:after="100" w:afterAutospacing="1"/>
        <w:rPr>
          <w:sz w:val="19"/>
        </w:rPr>
        <w:sectPr w:rsidR="0046215C" w:rsidRPr="0073506B">
          <w:headerReference w:type="even" r:id="rId59"/>
          <w:pgSz w:w="11910" w:h="16840"/>
          <w:pgMar w:top="1860" w:right="1300" w:bottom="600" w:left="460" w:header="1674" w:footer="405" w:gutter="0"/>
          <w:cols w:space="720"/>
        </w:sectPr>
      </w:pPr>
    </w:p>
    <w:p w14:paraId="5AADFA21" w14:textId="77777777" w:rsidR="0046215C" w:rsidRPr="0073506B" w:rsidRDefault="0046215C" w:rsidP="0046215C">
      <w:pPr>
        <w:pStyle w:val="Heading3"/>
        <w:ind w:left="0"/>
      </w:pPr>
      <w:r w:rsidRPr="0073506B">
        <w:rPr>
          <w:w w:val="110"/>
        </w:rPr>
        <w:lastRenderedPageBreak/>
        <w:t>Demand forecasts</w:t>
      </w:r>
    </w:p>
    <w:p w14:paraId="5F61A671" w14:textId="77777777" w:rsidR="0046215C" w:rsidRPr="0073506B" w:rsidRDefault="0046215C" w:rsidP="0046215C">
      <w:pPr>
        <w:pStyle w:val="Heading4"/>
        <w:ind w:left="0"/>
      </w:pPr>
      <w:r w:rsidRPr="0073506B">
        <w:rPr>
          <w:w w:val="115"/>
        </w:rPr>
        <w:t>Why is this important?</w:t>
      </w:r>
    </w:p>
    <w:p w14:paraId="403B30D1" w14:textId="77777777" w:rsidR="0046215C" w:rsidRDefault="0046215C" w:rsidP="0046215C">
      <w:pPr>
        <w:rPr>
          <w:spacing w:val="-10"/>
        </w:rPr>
      </w:pPr>
    </w:p>
    <w:p w14:paraId="39CC8DC1" w14:textId="77777777" w:rsidR="0046215C" w:rsidRPr="0073506B" w:rsidRDefault="0046215C" w:rsidP="0046215C">
      <w:r w:rsidRPr="0073506B">
        <w:rPr>
          <w:spacing w:val="-10"/>
        </w:rPr>
        <w:t xml:space="preserve">To </w:t>
      </w:r>
      <w:r w:rsidRPr="0073506B">
        <w:t>recommend when Victoria should invest in additional port capacity we needed to estimate future demand – for both import and export containers. Forecasting demand lets us assess the Port of Melbourne’s ability to handle future</w:t>
      </w:r>
      <w:r w:rsidRPr="0073506B">
        <w:rPr>
          <w:spacing w:val="-17"/>
        </w:rPr>
        <w:t xml:space="preserve"> </w:t>
      </w:r>
      <w:r w:rsidRPr="0073506B">
        <w:t>demand,</w:t>
      </w:r>
      <w:r w:rsidRPr="0073506B">
        <w:rPr>
          <w:spacing w:val="-17"/>
        </w:rPr>
        <w:t xml:space="preserve"> </w:t>
      </w:r>
      <w:r w:rsidRPr="0073506B">
        <w:t>and</w:t>
      </w:r>
      <w:r w:rsidRPr="0073506B">
        <w:rPr>
          <w:spacing w:val="-17"/>
        </w:rPr>
        <w:t xml:space="preserve"> </w:t>
      </w:r>
      <w:r w:rsidRPr="0073506B">
        <w:t>whether</w:t>
      </w:r>
      <w:r w:rsidRPr="0073506B">
        <w:rPr>
          <w:spacing w:val="-17"/>
        </w:rPr>
        <w:t xml:space="preserve"> </w:t>
      </w:r>
      <w:r w:rsidRPr="0073506B">
        <w:t>we</w:t>
      </w:r>
      <w:r w:rsidRPr="0073506B">
        <w:rPr>
          <w:spacing w:val="-17"/>
        </w:rPr>
        <w:t xml:space="preserve"> </w:t>
      </w:r>
      <w:r w:rsidRPr="0073506B">
        <w:t>should</w:t>
      </w:r>
      <w:r w:rsidRPr="0073506B">
        <w:rPr>
          <w:spacing w:val="-17"/>
        </w:rPr>
        <w:t xml:space="preserve"> </w:t>
      </w:r>
      <w:r w:rsidRPr="0073506B">
        <w:t>invest</w:t>
      </w:r>
      <w:r w:rsidRPr="0073506B">
        <w:rPr>
          <w:spacing w:val="-17"/>
        </w:rPr>
        <w:t xml:space="preserve"> </w:t>
      </w:r>
      <w:r w:rsidRPr="0073506B">
        <w:t>in</w:t>
      </w:r>
      <w:r w:rsidRPr="0073506B">
        <w:rPr>
          <w:spacing w:val="-17"/>
        </w:rPr>
        <w:t xml:space="preserve"> </w:t>
      </w:r>
      <w:r w:rsidRPr="0073506B">
        <w:t>additional capacity at the Port of Melbourne or at a second container</w:t>
      </w:r>
      <w:r w:rsidRPr="0073506B">
        <w:rPr>
          <w:spacing w:val="-21"/>
        </w:rPr>
        <w:t xml:space="preserve"> </w:t>
      </w:r>
      <w:r w:rsidRPr="0073506B">
        <w:t>port.</w:t>
      </w:r>
    </w:p>
    <w:p w14:paraId="7766F80E" w14:textId="77777777" w:rsidR="0046215C" w:rsidRDefault="0046215C" w:rsidP="0046215C">
      <w:pPr>
        <w:pStyle w:val="Heading4"/>
        <w:ind w:left="0"/>
        <w:rPr>
          <w:w w:val="110"/>
        </w:rPr>
      </w:pPr>
    </w:p>
    <w:p w14:paraId="44473436" w14:textId="77777777" w:rsidR="0046215C" w:rsidRPr="0073506B" w:rsidRDefault="0046215C" w:rsidP="0046215C">
      <w:pPr>
        <w:pStyle w:val="Heading4"/>
        <w:ind w:left="0"/>
      </w:pPr>
      <w:r w:rsidRPr="0073506B">
        <w:rPr>
          <w:w w:val="110"/>
        </w:rPr>
        <w:t>Demand</w:t>
      </w:r>
    </w:p>
    <w:p w14:paraId="7AAAD0A8" w14:textId="77777777" w:rsidR="0046215C" w:rsidRDefault="0046215C" w:rsidP="0046215C"/>
    <w:p w14:paraId="0613C375" w14:textId="77777777" w:rsidR="0046215C" w:rsidRPr="00454CFE" w:rsidRDefault="0046215C" w:rsidP="0046215C">
      <w:r w:rsidRPr="00454CFE">
        <w:t>When we talk about ‘demand’, we mean how many TEU</w:t>
      </w:r>
      <w:r w:rsidRPr="00454CFE">
        <w:rPr>
          <w:spacing w:val="-12"/>
        </w:rPr>
        <w:t xml:space="preserve"> </w:t>
      </w:r>
      <w:r w:rsidRPr="00454CFE">
        <w:t>the</w:t>
      </w:r>
      <w:r w:rsidRPr="00454CFE">
        <w:rPr>
          <w:spacing w:val="-12"/>
        </w:rPr>
        <w:t xml:space="preserve"> </w:t>
      </w:r>
      <w:r w:rsidRPr="00454CFE">
        <w:t>port</w:t>
      </w:r>
      <w:r w:rsidRPr="00454CFE">
        <w:rPr>
          <w:spacing w:val="-12"/>
        </w:rPr>
        <w:t xml:space="preserve"> </w:t>
      </w:r>
      <w:r w:rsidRPr="00454CFE">
        <w:t>must</w:t>
      </w:r>
      <w:r w:rsidRPr="00454CFE">
        <w:rPr>
          <w:spacing w:val="-12"/>
        </w:rPr>
        <w:t xml:space="preserve"> </w:t>
      </w:r>
      <w:r w:rsidRPr="00454CFE">
        <w:t>handle</w:t>
      </w:r>
      <w:r w:rsidRPr="00454CFE">
        <w:rPr>
          <w:spacing w:val="-12"/>
        </w:rPr>
        <w:t xml:space="preserve"> </w:t>
      </w:r>
      <w:r w:rsidRPr="00454CFE">
        <w:t>to</w:t>
      </w:r>
      <w:r w:rsidRPr="00454CFE">
        <w:rPr>
          <w:spacing w:val="-12"/>
        </w:rPr>
        <w:t xml:space="preserve"> </w:t>
      </w:r>
      <w:r w:rsidRPr="00454CFE">
        <w:t>satisfy</w:t>
      </w:r>
      <w:r w:rsidRPr="00454CFE">
        <w:rPr>
          <w:spacing w:val="-12"/>
        </w:rPr>
        <w:t xml:space="preserve"> </w:t>
      </w:r>
      <w:r w:rsidRPr="00454CFE">
        <w:t>the</w:t>
      </w:r>
      <w:r w:rsidRPr="00454CFE">
        <w:rPr>
          <w:spacing w:val="-12"/>
        </w:rPr>
        <w:t xml:space="preserve"> </w:t>
      </w:r>
      <w:r w:rsidRPr="00454CFE">
        <w:t>needs</w:t>
      </w:r>
      <w:r w:rsidRPr="00454CFE">
        <w:rPr>
          <w:spacing w:val="-12"/>
        </w:rPr>
        <w:t xml:space="preserve"> </w:t>
      </w:r>
      <w:r w:rsidRPr="00454CFE">
        <w:t>of</w:t>
      </w:r>
      <w:r w:rsidRPr="00454CFE">
        <w:rPr>
          <w:spacing w:val="-12"/>
        </w:rPr>
        <w:t xml:space="preserve"> </w:t>
      </w:r>
      <w:r w:rsidRPr="00454CFE">
        <w:t>all</w:t>
      </w:r>
      <w:r w:rsidRPr="00454CFE">
        <w:rPr>
          <w:spacing w:val="-12"/>
        </w:rPr>
        <w:t xml:space="preserve"> </w:t>
      </w:r>
      <w:r w:rsidRPr="00454CFE">
        <w:t>port</w:t>
      </w:r>
      <w:r>
        <w:t xml:space="preserve"> </w:t>
      </w:r>
      <w:r w:rsidRPr="00454CFE">
        <w:t>customers.</w:t>
      </w:r>
      <w:r w:rsidRPr="00454CFE">
        <w:rPr>
          <w:spacing w:val="-12"/>
        </w:rPr>
        <w:t xml:space="preserve"> </w:t>
      </w:r>
      <w:r w:rsidRPr="00454CFE">
        <w:t>Port</w:t>
      </w:r>
      <w:r w:rsidRPr="00454CFE">
        <w:rPr>
          <w:spacing w:val="-12"/>
        </w:rPr>
        <w:t xml:space="preserve"> </w:t>
      </w:r>
      <w:r w:rsidRPr="00454CFE">
        <w:t>capacity</w:t>
      </w:r>
      <w:r w:rsidRPr="00454CFE">
        <w:rPr>
          <w:spacing w:val="-12"/>
        </w:rPr>
        <w:t xml:space="preserve"> </w:t>
      </w:r>
      <w:r w:rsidRPr="00454CFE">
        <w:t>needs</w:t>
      </w:r>
      <w:r w:rsidRPr="00454CFE">
        <w:rPr>
          <w:spacing w:val="-12"/>
        </w:rPr>
        <w:t xml:space="preserve"> </w:t>
      </w:r>
      <w:r w:rsidRPr="00454CFE">
        <w:t>to</w:t>
      </w:r>
      <w:r w:rsidRPr="00454CFE">
        <w:rPr>
          <w:spacing w:val="-12"/>
        </w:rPr>
        <w:t xml:space="preserve"> </w:t>
      </w:r>
      <w:r w:rsidRPr="00454CFE">
        <w:t>stay</w:t>
      </w:r>
      <w:r w:rsidRPr="00454CFE">
        <w:rPr>
          <w:spacing w:val="-12"/>
        </w:rPr>
        <w:t xml:space="preserve"> </w:t>
      </w:r>
      <w:r w:rsidRPr="00454CFE">
        <w:t>ahead</w:t>
      </w:r>
      <w:r w:rsidRPr="00454CFE">
        <w:rPr>
          <w:spacing w:val="-12"/>
        </w:rPr>
        <w:t xml:space="preserve"> </w:t>
      </w:r>
      <w:r w:rsidRPr="00454CFE">
        <w:t>of</w:t>
      </w:r>
      <w:r w:rsidRPr="00454CFE">
        <w:rPr>
          <w:spacing w:val="-12"/>
        </w:rPr>
        <w:t xml:space="preserve"> </w:t>
      </w:r>
      <w:r w:rsidRPr="00454CFE">
        <w:t>demand to avoid restricting trade. Demand is measured by the number of TEU per year that are imported and exported through</w:t>
      </w:r>
      <w:r w:rsidRPr="00454CFE">
        <w:rPr>
          <w:spacing w:val="-14"/>
        </w:rPr>
        <w:t xml:space="preserve"> </w:t>
      </w:r>
      <w:r w:rsidRPr="00454CFE">
        <w:t>a</w:t>
      </w:r>
      <w:r w:rsidRPr="00454CFE">
        <w:rPr>
          <w:spacing w:val="-14"/>
        </w:rPr>
        <w:t xml:space="preserve"> </w:t>
      </w:r>
      <w:r w:rsidRPr="00454CFE">
        <w:t>port.</w:t>
      </w:r>
      <w:r w:rsidRPr="00454CFE">
        <w:rPr>
          <w:spacing w:val="-14"/>
        </w:rPr>
        <w:t xml:space="preserve"> </w:t>
      </w:r>
      <w:r w:rsidRPr="00454CFE">
        <w:t>While</w:t>
      </w:r>
      <w:r w:rsidRPr="00454CFE">
        <w:rPr>
          <w:spacing w:val="-14"/>
        </w:rPr>
        <w:t xml:space="preserve"> </w:t>
      </w:r>
      <w:r w:rsidRPr="00454CFE">
        <w:t>demand</w:t>
      </w:r>
      <w:r w:rsidRPr="00454CFE">
        <w:rPr>
          <w:spacing w:val="-14"/>
        </w:rPr>
        <w:t xml:space="preserve"> </w:t>
      </w:r>
      <w:r w:rsidRPr="00454CFE">
        <w:t>is</w:t>
      </w:r>
      <w:r w:rsidRPr="00454CFE">
        <w:rPr>
          <w:spacing w:val="-14"/>
        </w:rPr>
        <w:t xml:space="preserve"> </w:t>
      </w:r>
      <w:r w:rsidRPr="00454CFE">
        <w:t>measured</w:t>
      </w:r>
      <w:r w:rsidRPr="00454CFE">
        <w:rPr>
          <w:spacing w:val="-14"/>
        </w:rPr>
        <w:t xml:space="preserve"> </w:t>
      </w:r>
      <w:r w:rsidRPr="00454CFE">
        <w:t>in</w:t>
      </w:r>
      <w:r w:rsidRPr="00454CFE">
        <w:rPr>
          <w:spacing w:val="-14"/>
        </w:rPr>
        <w:t xml:space="preserve"> </w:t>
      </w:r>
      <w:r w:rsidRPr="00454CFE">
        <w:t>the</w:t>
      </w:r>
      <w:r w:rsidRPr="00454CFE">
        <w:rPr>
          <w:spacing w:val="-14"/>
        </w:rPr>
        <w:t xml:space="preserve"> </w:t>
      </w:r>
      <w:r w:rsidRPr="00454CFE">
        <w:t>number of TEU, we are really trying to predict how many goods, manufacturing inputs and agricultural products our households, businesses and farms will need to import and</w:t>
      </w:r>
      <w:r w:rsidRPr="00454CFE">
        <w:rPr>
          <w:spacing w:val="-13"/>
        </w:rPr>
        <w:t xml:space="preserve"> </w:t>
      </w:r>
      <w:r w:rsidRPr="00454CFE">
        <w:t>export</w:t>
      </w:r>
      <w:r w:rsidRPr="00454CFE">
        <w:rPr>
          <w:spacing w:val="-13"/>
        </w:rPr>
        <w:t xml:space="preserve"> </w:t>
      </w:r>
      <w:r w:rsidRPr="00454CFE">
        <w:t>in</w:t>
      </w:r>
      <w:r w:rsidRPr="00454CFE">
        <w:rPr>
          <w:spacing w:val="-13"/>
        </w:rPr>
        <w:t xml:space="preserve"> </w:t>
      </w:r>
      <w:r w:rsidRPr="00454CFE">
        <w:t>the</w:t>
      </w:r>
      <w:r w:rsidRPr="00454CFE">
        <w:rPr>
          <w:spacing w:val="-13"/>
        </w:rPr>
        <w:t xml:space="preserve"> </w:t>
      </w:r>
      <w:r w:rsidRPr="00454CFE">
        <w:t>future.</w:t>
      </w:r>
    </w:p>
    <w:p w14:paraId="3F3E0DE3" w14:textId="77777777" w:rsidR="0046215C" w:rsidRDefault="0046215C" w:rsidP="0046215C"/>
    <w:p w14:paraId="4AA781A6" w14:textId="77777777" w:rsidR="0046215C" w:rsidRPr="00454CFE" w:rsidRDefault="0046215C" w:rsidP="0046215C">
      <w:r w:rsidRPr="00454CFE">
        <w:t>Predicting</w:t>
      </w:r>
      <w:r w:rsidRPr="00454CFE">
        <w:rPr>
          <w:spacing w:val="-13"/>
        </w:rPr>
        <w:t xml:space="preserve"> </w:t>
      </w:r>
      <w:r w:rsidRPr="00454CFE">
        <w:t>economy-wide</w:t>
      </w:r>
      <w:r w:rsidRPr="00454CFE">
        <w:rPr>
          <w:spacing w:val="-13"/>
        </w:rPr>
        <w:t xml:space="preserve"> </w:t>
      </w:r>
      <w:r w:rsidRPr="00454CFE">
        <w:t>demand</w:t>
      </w:r>
      <w:r w:rsidRPr="00454CFE">
        <w:rPr>
          <w:spacing w:val="-13"/>
        </w:rPr>
        <w:t xml:space="preserve"> </w:t>
      </w:r>
      <w:r w:rsidRPr="00454CFE">
        <w:t>for</w:t>
      </w:r>
      <w:r w:rsidRPr="00454CFE">
        <w:rPr>
          <w:spacing w:val="-13"/>
        </w:rPr>
        <w:t xml:space="preserve"> </w:t>
      </w:r>
      <w:r w:rsidRPr="00454CFE">
        <w:t>imports</w:t>
      </w:r>
      <w:r w:rsidRPr="00454CFE">
        <w:rPr>
          <w:spacing w:val="-13"/>
        </w:rPr>
        <w:t xml:space="preserve"> </w:t>
      </w:r>
      <w:r w:rsidRPr="00454CFE">
        <w:t>and</w:t>
      </w:r>
      <w:r w:rsidRPr="00454CFE">
        <w:rPr>
          <w:spacing w:val="-13"/>
        </w:rPr>
        <w:t xml:space="preserve"> </w:t>
      </w:r>
      <w:r w:rsidRPr="00454CFE">
        <w:t>global demand</w:t>
      </w:r>
      <w:r w:rsidRPr="00454CFE">
        <w:rPr>
          <w:spacing w:val="-16"/>
        </w:rPr>
        <w:t xml:space="preserve"> </w:t>
      </w:r>
      <w:r w:rsidRPr="00454CFE">
        <w:t>for</w:t>
      </w:r>
      <w:r w:rsidRPr="00454CFE">
        <w:rPr>
          <w:spacing w:val="-16"/>
        </w:rPr>
        <w:t xml:space="preserve"> </w:t>
      </w:r>
      <w:r w:rsidRPr="00454CFE">
        <w:t>Victorian</w:t>
      </w:r>
      <w:r w:rsidRPr="00454CFE">
        <w:rPr>
          <w:spacing w:val="-16"/>
        </w:rPr>
        <w:t xml:space="preserve"> </w:t>
      </w:r>
      <w:r w:rsidRPr="00454CFE">
        <w:t>exports</w:t>
      </w:r>
      <w:r w:rsidRPr="00454CFE">
        <w:rPr>
          <w:spacing w:val="-16"/>
        </w:rPr>
        <w:t xml:space="preserve"> </w:t>
      </w:r>
      <w:r w:rsidRPr="00454CFE">
        <w:t>is</w:t>
      </w:r>
      <w:r w:rsidRPr="00454CFE">
        <w:rPr>
          <w:spacing w:val="-16"/>
        </w:rPr>
        <w:t xml:space="preserve"> </w:t>
      </w:r>
      <w:r w:rsidRPr="00454CFE">
        <w:t>complicated</w:t>
      </w:r>
      <w:r w:rsidRPr="00454CFE">
        <w:rPr>
          <w:spacing w:val="-16"/>
        </w:rPr>
        <w:t xml:space="preserve"> </w:t>
      </w:r>
      <w:r w:rsidRPr="00454CFE">
        <w:t>and</w:t>
      </w:r>
      <w:r w:rsidRPr="00454CFE">
        <w:rPr>
          <w:spacing w:val="-16"/>
        </w:rPr>
        <w:t xml:space="preserve"> </w:t>
      </w:r>
      <w:r w:rsidRPr="00454CFE">
        <w:t>relies</w:t>
      </w:r>
      <w:r w:rsidRPr="00454CFE">
        <w:rPr>
          <w:spacing w:val="-16"/>
        </w:rPr>
        <w:t xml:space="preserve"> </w:t>
      </w:r>
      <w:r w:rsidRPr="00454CFE">
        <w:t>on a range of factors which will change, often in ways we can’t</w:t>
      </w:r>
      <w:r w:rsidRPr="00454CFE">
        <w:rPr>
          <w:spacing w:val="-5"/>
        </w:rPr>
        <w:t xml:space="preserve"> </w:t>
      </w:r>
      <w:r w:rsidRPr="00454CFE">
        <w:t>predict.</w:t>
      </w:r>
    </w:p>
    <w:p w14:paraId="1725A263" w14:textId="77777777" w:rsidR="0046215C" w:rsidRDefault="0046215C" w:rsidP="0046215C"/>
    <w:p w14:paraId="19D364B8" w14:textId="77777777" w:rsidR="0046215C" w:rsidRPr="00454CFE" w:rsidRDefault="0046215C" w:rsidP="0046215C">
      <w:r w:rsidRPr="00454CFE">
        <w:t>Technological changes in production and transportation can</w:t>
      </w:r>
      <w:r w:rsidRPr="00454CFE">
        <w:rPr>
          <w:spacing w:val="-15"/>
        </w:rPr>
        <w:t xml:space="preserve"> </w:t>
      </w:r>
      <w:r w:rsidRPr="00454CFE">
        <w:t>have</w:t>
      </w:r>
      <w:r w:rsidRPr="00454CFE">
        <w:rPr>
          <w:spacing w:val="-15"/>
        </w:rPr>
        <w:t xml:space="preserve"> </w:t>
      </w:r>
      <w:r w:rsidRPr="00454CFE">
        <w:t>unforeseen</w:t>
      </w:r>
      <w:r w:rsidRPr="00454CFE">
        <w:rPr>
          <w:spacing w:val="-15"/>
        </w:rPr>
        <w:t xml:space="preserve"> </w:t>
      </w:r>
      <w:r w:rsidRPr="00454CFE">
        <w:t>impacts</w:t>
      </w:r>
      <w:r w:rsidRPr="00454CFE">
        <w:rPr>
          <w:spacing w:val="-15"/>
        </w:rPr>
        <w:t xml:space="preserve"> </w:t>
      </w:r>
      <w:r w:rsidRPr="00454CFE">
        <w:t>on</w:t>
      </w:r>
      <w:r w:rsidRPr="00454CFE">
        <w:rPr>
          <w:spacing w:val="-15"/>
        </w:rPr>
        <w:t xml:space="preserve"> </w:t>
      </w:r>
      <w:r w:rsidRPr="00454CFE">
        <w:t>how</w:t>
      </w:r>
      <w:r w:rsidRPr="00454CFE">
        <w:rPr>
          <w:spacing w:val="-15"/>
        </w:rPr>
        <w:t xml:space="preserve"> </w:t>
      </w:r>
      <w:r w:rsidRPr="00454CFE">
        <w:t>the</w:t>
      </w:r>
      <w:r w:rsidRPr="00454CFE">
        <w:rPr>
          <w:spacing w:val="-15"/>
        </w:rPr>
        <w:t xml:space="preserve"> </w:t>
      </w:r>
      <w:r w:rsidRPr="00454CFE">
        <w:t>freight</w:t>
      </w:r>
      <w:r w:rsidRPr="00454CFE">
        <w:rPr>
          <w:spacing w:val="-15"/>
        </w:rPr>
        <w:t xml:space="preserve"> </w:t>
      </w:r>
      <w:r w:rsidRPr="00454CFE">
        <w:t>industry works, and how we produce and consume goods. For instance,</w:t>
      </w:r>
      <w:r w:rsidRPr="00454CFE">
        <w:rPr>
          <w:spacing w:val="-19"/>
        </w:rPr>
        <w:t xml:space="preserve"> </w:t>
      </w:r>
      <w:r w:rsidRPr="00454CFE">
        <w:t>consumer</w:t>
      </w:r>
      <w:r w:rsidRPr="00454CFE">
        <w:rPr>
          <w:spacing w:val="-19"/>
        </w:rPr>
        <w:t xml:space="preserve"> </w:t>
      </w:r>
      <w:r w:rsidRPr="00454CFE">
        <w:t>products</w:t>
      </w:r>
      <w:r w:rsidRPr="00454CFE">
        <w:rPr>
          <w:spacing w:val="-19"/>
        </w:rPr>
        <w:t xml:space="preserve"> </w:t>
      </w:r>
      <w:r w:rsidRPr="00454CFE">
        <w:t>have</w:t>
      </w:r>
      <w:r w:rsidRPr="00454CFE">
        <w:rPr>
          <w:spacing w:val="-19"/>
        </w:rPr>
        <w:t xml:space="preserve"> </w:t>
      </w:r>
      <w:r w:rsidRPr="00454CFE">
        <w:t>changed</w:t>
      </w:r>
      <w:r w:rsidRPr="00454CFE">
        <w:rPr>
          <w:spacing w:val="-19"/>
        </w:rPr>
        <w:t xml:space="preserve"> </w:t>
      </w:r>
      <w:r w:rsidRPr="00454CFE">
        <w:t>dramatically in</w:t>
      </w:r>
      <w:r w:rsidRPr="00454CFE">
        <w:rPr>
          <w:spacing w:val="-14"/>
        </w:rPr>
        <w:t xml:space="preserve"> </w:t>
      </w:r>
      <w:r w:rsidRPr="00454CFE">
        <w:t>the</w:t>
      </w:r>
      <w:r w:rsidRPr="00454CFE">
        <w:rPr>
          <w:spacing w:val="-14"/>
        </w:rPr>
        <w:t xml:space="preserve"> </w:t>
      </w:r>
      <w:r w:rsidRPr="00454CFE">
        <w:t>past</w:t>
      </w:r>
      <w:r w:rsidRPr="00454CFE">
        <w:rPr>
          <w:spacing w:val="-14"/>
        </w:rPr>
        <w:t xml:space="preserve"> </w:t>
      </w:r>
      <w:r w:rsidRPr="00454CFE">
        <w:t>decades.</w:t>
      </w:r>
      <w:r w:rsidRPr="00454CFE">
        <w:rPr>
          <w:spacing w:val="-14"/>
        </w:rPr>
        <w:t xml:space="preserve"> </w:t>
      </w:r>
      <w:r w:rsidRPr="00454CFE">
        <w:t>Many</w:t>
      </w:r>
      <w:r w:rsidRPr="00454CFE">
        <w:rPr>
          <w:spacing w:val="-14"/>
        </w:rPr>
        <w:t xml:space="preserve"> </w:t>
      </w:r>
      <w:r w:rsidRPr="00454CFE">
        <w:t>have</w:t>
      </w:r>
      <w:r w:rsidRPr="00454CFE">
        <w:rPr>
          <w:spacing w:val="-14"/>
        </w:rPr>
        <w:t xml:space="preserve"> </w:t>
      </w:r>
      <w:r w:rsidRPr="00454CFE">
        <w:t>become</w:t>
      </w:r>
      <w:r w:rsidRPr="00454CFE">
        <w:rPr>
          <w:spacing w:val="-14"/>
        </w:rPr>
        <w:t xml:space="preserve"> </w:t>
      </w:r>
      <w:r w:rsidRPr="00454CFE">
        <w:rPr>
          <w:spacing w:val="-3"/>
        </w:rPr>
        <w:t>smaller,</w:t>
      </w:r>
      <w:r w:rsidRPr="00454CFE">
        <w:rPr>
          <w:spacing w:val="-14"/>
        </w:rPr>
        <w:t xml:space="preserve"> </w:t>
      </w:r>
      <w:r w:rsidRPr="00454CFE">
        <w:t>or</w:t>
      </w:r>
      <w:r w:rsidRPr="00454CFE">
        <w:rPr>
          <w:spacing w:val="-14"/>
        </w:rPr>
        <w:t xml:space="preserve"> </w:t>
      </w:r>
      <w:r w:rsidRPr="00454CFE">
        <w:t>been combined into one device. Smartphones now perform tasks</w:t>
      </w:r>
      <w:r w:rsidRPr="00454CFE">
        <w:rPr>
          <w:spacing w:val="-11"/>
        </w:rPr>
        <w:t xml:space="preserve"> </w:t>
      </w:r>
      <w:r w:rsidRPr="00454CFE">
        <w:t>that</w:t>
      </w:r>
      <w:r w:rsidRPr="00454CFE">
        <w:rPr>
          <w:spacing w:val="-11"/>
        </w:rPr>
        <w:t xml:space="preserve"> </w:t>
      </w:r>
      <w:r w:rsidRPr="00454CFE">
        <w:t>used</w:t>
      </w:r>
      <w:r w:rsidRPr="00454CFE">
        <w:rPr>
          <w:spacing w:val="-11"/>
        </w:rPr>
        <w:t xml:space="preserve"> </w:t>
      </w:r>
      <w:r w:rsidRPr="00454CFE">
        <w:t>to</w:t>
      </w:r>
      <w:r w:rsidRPr="00454CFE">
        <w:rPr>
          <w:spacing w:val="-11"/>
        </w:rPr>
        <w:t xml:space="preserve"> </w:t>
      </w:r>
      <w:r w:rsidRPr="00454CFE">
        <w:t>be</w:t>
      </w:r>
      <w:r w:rsidRPr="00454CFE">
        <w:rPr>
          <w:spacing w:val="-11"/>
        </w:rPr>
        <w:t xml:space="preserve"> </w:t>
      </w:r>
      <w:r w:rsidRPr="00454CFE">
        <w:t>performed</w:t>
      </w:r>
      <w:r w:rsidRPr="00454CFE">
        <w:rPr>
          <w:spacing w:val="-11"/>
        </w:rPr>
        <w:t xml:space="preserve"> </w:t>
      </w:r>
      <w:r w:rsidRPr="00454CFE">
        <w:t>by</w:t>
      </w:r>
      <w:r w:rsidRPr="00454CFE">
        <w:rPr>
          <w:spacing w:val="-11"/>
        </w:rPr>
        <w:t xml:space="preserve"> </w:t>
      </w:r>
      <w:r w:rsidRPr="00454CFE">
        <w:t>multiple</w:t>
      </w:r>
      <w:r w:rsidRPr="00454CFE">
        <w:rPr>
          <w:spacing w:val="-11"/>
        </w:rPr>
        <w:t xml:space="preserve"> </w:t>
      </w:r>
      <w:r w:rsidRPr="00454CFE">
        <w:t>devices</w:t>
      </w:r>
      <w:r w:rsidRPr="00454CFE">
        <w:rPr>
          <w:spacing w:val="-11"/>
        </w:rPr>
        <w:t xml:space="preserve"> </w:t>
      </w:r>
      <w:r w:rsidRPr="00454CFE">
        <w:t>such as alarm clocks, watches, music players, calendars and cameras.</w:t>
      </w:r>
    </w:p>
    <w:p w14:paraId="5DCB9586" w14:textId="77777777" w:rsidR="0046215C" w:rsidRDefault="0046215C" w:rsidP="0046215C"/>
    <w:p w14:paraId="663415BC" w14:textId="77777777" w:rsidR="0046215C" w:rsidRPr="00454CFE" w:rsidRDefault="0046215C" w:rsidP="0046215C">
      <w:r w:rsidRPr="00454CFE">
        <w:t>Demand forecasting is not exact but it is a valuable and credible tool in capacity planning and is used all over the world. We recognise that forecasts will almost always be inaccurate. They rely on what has gone before to predict the future, with little (or no) capability to identify shifts in trends.</w:t>
      </w:r>
      <w:r w:rsidRPr="00454CFE">
        <w:rPr>
          <w:spacing w:val="-26"/>
        </w:rPr>
        <w:t xml:space="preserve"> </w:t>
      </w:r>
      <w:r w:rsidRPr="00454CFE">
        <w:t>Nevertheless,</w:t>
      </w:r>
      <w:r w:rsidRPr="00454CFE">
        <w:rPr>
          <w:spacing w:val="-26"/>
        </w:rPr>
        <w:t xml:space="preserve"> </w:t>
      </w:r>
      <w:r w:rsidRPr="00454CFE">
        <w:t>long-term</w:t>
      </w:r>
      <w:r w:rsidRPr="00454CFE">
        <w:rPr>
          <w:spacing w:val="-26"/>
        </w:rPr>
        <w:t xml:space="preserve"> </w:t>
      </w:r>
      <w:r w:rsidRPr="00454CFE">
        <w:t>planning,</w:t>
      </w:r>
      <w:r w:rsidRPr="00454CFE">
        <w:rPr>
          <w:spacing w:val="-26"/>
        </w:rPr>
        <w:t xml:space="preserve"> </w:t>
      </w:r>
      <w:r w:rsidRPr="00454CFE">
        <w:t>such</w:t>
      </w:r>
      <w:r w:rsidRPr="00454CFE">
        <w:rPr>
          <w:spacing w:val="-26"/>
        </w:rPr>
        <w:t xml:space="preserve"> </w:t>
      </w:r>
      <w:r w:rsidRPr="00454CFE">
        <w:t>as</w:t>
      </w:r>
      <w:r w:rsidRPr="00454CFE">
        <w:rPr>
          <w:spacing w:val="-26"/>
        </w:rPr>
        <w:t xml:space="preserve"> </w:t>
      </w:r>
      <w:r w:rsidRPr="00454CFE">
        <w:t>advising on</w:t>
      </w:r>
      <w:r w:rsidRPr="00454CFE">
        <w:rPr>
          <w:spacing w:val="-12"/>
        </w:rPr>
        <w:t xml:space="preserve"> </w:t>
      </w:r>
      <w:r w:rsidRPr="00454CFE">
        <w:t>when</w:t>
      </w:r>
      <w:r w:rsidRPr="00454CFE">
        <w:rPr>
          <w:spacing w:val="-12"/>
        </w:rPr>
        <w:t xml:space="preserve"> </w:t>
      </w:r>
      <w:r w:rsidRPr="00454CFE">
        <w:t>a</w:t>
      </w:r>
      <w:r w:rsidRPr="00454CFE">
        <w:rPr>
          <w:spacing w:val="-12"/>
        </w:rPr>
        <w:t xml:space="preserve"> </w:t>
      </w:r>
      <w:r w:rsidRPr="00454CFE">
        <w:t>second</w:t>
      </w:r>
      <w:r w:rsidRPr="00454CFE">
        <w:rPr>
          <w:spacing w:val="-12"/>
        </w:rPr>
        <w:t xml:space="preserve"> </w:t>
      </w:r>
      <w:r w:rsidRPr="00454CFE">
        <w:t>container</w:t>
      </w:r>
      <w:r w:rsidRPr="00454CFE">
        <w:rPr>
          <w:spacing w:val="-12"/>
        </w:rPr>
        <w:t xml:space="preserve"> </w:t>
      </w:r>
      <w:r w:rsidRPr="00454CFE">
        <w:t>port</w:t>
      </w:r>
      <w:r w:rsidRPr="00454CFE">
        <w:rPr>
          <w:spacing w:val="-12"/>
        </w:rPr>
        <w:t xml:space="preserve"> </w:t>
      </w:r>
      <w:r w:rsidRPr="00454CFE">
        <w:t>will</w:t>
      </w:r>
      <w:r w:rsidRPr="00454CFE">
        <w:rPr>
          <w:spacing w:val="-12"/>
        </w:rPr>
        <w:t xml:space="preserve"> </w:t>
      </w:r>
      <w:r w:rsidRPr="00454CFE">
        <w:t>be</w:t>
      </w:r>
      <w:r w:rsidRPr="00454CFE">
        <w:rPr>
          <w:spacing w:val="-12"/>
        </w:rPr>
        <w:t xml:space="preserve"> </w:t>
      </w:r>
      <w:r w:rsidRPr="00454CFE">
        <w:t>needed,</w:t>
      </w:r>
      <w:r w:rsidRPr="00454CFE">
        <w:rPr>
          <w:spacing w:val="-12"/>
        </w:rPr>
        <w:t xml:space="preserve"> </w:t>
      </w:r>
      <w:r w:rsidRPr="00454CFE">
        <w:t>requires a judgement on the future numbers of containers to be moved</w:t>
      </w:r>
      <w:r w:rsidRPr="00454CFE">
        <w:rPr>
          <w:spacing w:val="-20"/>
        </w:rPr>
        <w:t xml:space="preserve"> </w:t>
      </w:r>
      <w:r w:rsidRPr="00454CFE">
        <w:t>based</w:t>
      </w:r>
      <w:r w:rsidRPr="00454CFE">
        <w:rPr>
          <w:spacing w:val="-20"/>
        </w:rPr>
        <w:t xml:space="preserve"> </w:t>
      </w:r>
      <w:r w:rsidRPr="00454CFE">
        <w:t>on</w:t>
      </w:r>
      <w:r w:rsidRPr="00454CFE">
        <w:rPr>
          <w:spacing w:val="-20"/>
        </w:rPr>
        <w:t xml:space="preserve"> </w:t>
      </w:r>
      <w:r w:rsidRPr="00454CFE">
        <w:t>the</w:t>
      </w:r>
      <w:r w:rsidRPr="00454CFE">
        <w:rPr>
          <w:spacing w:val="-20"/>
        </w:rPr>
        <w:t xml:space="preserve"> </w:t>
      </w:r>
      <w:r w:rsidRPr="00454CFE">
        <w:t>best</w:t>
      </w:r>
      <w:r w:rsidRPr="00454CFE">
        <w:rPr>
          <w:spacing w:val="-20"/>
        </w:rPr>
        <w:t xml:space="preserve"> </w:t>
      </w:r>
      <w:r w:rsidRPr="00454CFE">
        <w:t>available</w:t>
      </w:r>
      <w:r w:rsidRPr="00454CFE">
        <w:rPr>
          <w:spacing w:val="-20"/>
        </w:rPr>
        <w:t xml:space="preserve"> </w:t>
      </w:r>
      <w:r w:rsidRPr="00454CFE">
        <w:t>information.</w:t>
      </w:r>
    </w:p>
    <w:p w14:paraId="7732C840" w14:textId="77777777" w:rsidR="0046215C" w:rsidRDefault="0046215C" w:rsidP="0046215C">
      <w:pPr>
        <w:rPr>
          <w:i/>
        </w:rPr>
      </w:pPr>
      <w:r w:rsidRPr="00454CFE">
        <w:lastRenderedPageBreak/>
        <w:t xml:space="preserve">More information on how we developed our demand forecasts can be found in </w:t>
      </w:r>
      <w:r w:rsidRPr="00454CFE">
        <w:rPr>
          <w:i/>
        </w:rPr>
        <w:t>Infrastructure Victoria Second Container</w:t>
      </w:r>
      <w:r w:rsidRPr="00454CFE">
        <w:rPr>
          <w:i/>
          <w:spacing w:val="-23"/>
        </w:rPr>
        <w:t xml:space="preserve"> </w:t>
      </w:r>
      <w:r w:rsidRPr="00454CFE">
        <w:rPr>
          <w:i/>
        </w:rPr>
        <w:t>Port</w:t>
      </w:r>
      <w:r w:rsidRPr="00454CFE">
        <w:rPr>
          <w:i/>
          <w:spacing w:val="-23"/>
        </w:rPr>
        <w:t xml:space="preserve"> </w:t>
      </w:r>
      <w:r w:rsidRPr="00454CFE">
        <w:rPr>
          <w:i/>
        </w:rPr>
        <w:t>Advice</w:t>
      </w:r>
      <w:r w:rsidRPr="00454CFE">
        <w:rPr>
          <w:i/>
          <w:spacing w:val="-23"/>
        </w:rPr>
        <w:t xml:space="preserve"> </w:t>
      </w:r>
      <w:r w:rsidRPr="00454CFE">
        <w:rPr>
          <w:i/>
        </w:rPr>
        <w:t>container</w:t>
      </w:r>
      <w:r w:rsidRPr="00454CFE">
        <w:rPr>
          <w:i/>
          <w:spacing w:val="-23"/>
        </w:rPr>
        <w:t xml:space="preserve"> </w:t>
      </w:r>
      <w:r w:rsidRPr="00454CFE">
        <w:rPr>
          <w:i/>
        </w:rPr>
        <w:t>trade</w:t>
      </w:r>
      <w:r w:rsidRPr="00454CFE">
        <w:rPr>
          <w:i/>
          <w:spacing w:val="-23"/>
        </w:rPr>
        <w:t xml:space="preserve"> </w:t>
      </w:r>
      <w:r w:rsidRPr="00454CFE">
        <w:rPr>
          <w:i/>
        </w:rPr>
        <w:t>forecasts</w:t>
      </w:r>
      <w:r w:rsidRPr="00454CFE">
        <w:rPr>
          <w:i/>
          <w:spacing w:val="-23"/>
        </w:rPr>
        <w:t xml:space="preserve"> </w:t>
      </w:r>
      <w:r w:rsidRPr="00454CFE">
        <w:rPr>
          <w:i/>
        </w:rPr>
        <w:t>for</w:t>
      </w:r>
      <w:r w:rsidRPr="00454CFE">
        <w:rPr>
          <w:i/>
          <w:spacing w:val="-23"/>
        </w:rPr>
        <w:t xml:space="preserve"> </w:t>
      </w:r>
      <w:r w:rsidRPr="00454CFE">
        <w:rPr>
          <w:i/>
        </w:rPr>
        <w:t>Victoria.</w:t>
      </w:r>
    </w:p>
    <w:p w14:paraId="72394239" w14:textId="77777777" w:rsidR="0046215C" w:rsidRPr="0073506B" w:rsidRDefault="0046215C" w:rsidP="0046215C">
      <w:pPr>
        <w:pStyle w:val="Heading4"/>
        <w:ind w:left="0"/>
      </w:pPr>
      <w:r w:rsidRPr="0073506B">
        <w:rPr>
          <w:w w:val="115"/>
        </w:rPr>
        <w:t>Our demand forecasts</w:t>
      </w:r>
    </w:p>
    <w:p w14:paraId="19AE7208" w14:textId="77777777" w:rsidR="0046215C" w:rsidRDefault="0046215C" w:rsidP="0046215C"/>
    <w:p w14:paraId="545950FB" w14:textId="77777777" w:rsidR="0046215C" w:rsidRPr="00454CFE" w:rsidRDefault="0046215C" w:rsidP="0046215C">
      <w:r w:rsidRPr="00454CFE">
        <w:t>Demand for container port capacity is driven by demand for</w:t>
      </w:r>
      <w:r w:rsidRPr="00454CFE">
        <w:rPr>
          <w:spacing w:val="-16"/>
        </w:rPr>
        <w:t xml:space="preserve"> </w:t>
      </w:r>
      <w:r w:rsidRPr="00454CFE">
        <w:t>imports</w:t>
      </w:r>
      <w:r w:rsidRPr="00454CFE">
        <w:rPr>
          <w:spacing w:val="-16"/>
        </w:rPr>
        <w:t xml:space="preserve"> </w:t>
      </w:r>
      <w:r w:rsidRPr="00454CFE">
        <w:t>and,</w:t>
      </w:r>
      <w:r w:rsidRPr="00454CFE">
        <w:rPr>
          <w:spacing w:val="-16"/>
        </w:rPr>
        <w:t xml:space="preserve"> </w:t>
      </w:r>
      <w:r w:rsidRPr="00454CFE">
        <w:t>to</w:t>
      </w:r>
      <w:r w:rsidRPr="00454CFE">
        <w:rPr>
          <w:spacing w:val="-16"/>
        </w:rPr>
        <w:t xml:space="preserve"> </w:t>
      </w:r>
      <w:r w:rsidRPr="00454CFE">
        <w:t>a</w:t>
      </w:r>
      <w:r w:rsidRPr="00454CFE">
        <w:rPr>
          <w:spacing w:val="-16"/>
        </w:rPr>
        <w:t xml:space="preserve"> </w:t>
      </w:r>
      <w:r w:rsidRPr="00454CFE">
        <w:t>lesser</w:t>
      </w:r>
      <w:r w:rsidRPr="00454CFE">
        <w:rPr>
          <w:spacing w:val="-16"/>
        </w:rPr>
        <w:t xml:space="preserve"> </w:t>
      </w:r>
      <w:r w:rsidRPr="00454CFE">
        <w:t>extent</w:t>
      </w:r>
      <w:r w:rsidRPr="00454CFE">
        <w:rPr>
          <w:spacing w:val="-16"/>
        </w:rPr>
        <w:t xml:space="preserve"> </w:t>
      </w:r>
      <w:r w:rsidRPr="00454CFE">
        <w:t>in</w:t>
      </w:r>
      <w:r w:rsidRPr="00454CFE">
        <w:rPr>
          <w:spacing w:val="-16"/>
        </w:rPr>
        <w:t xml:space="preserve"> </w:t>
      </w:r>
      <w:r w:rsidRPr="00454CFE">
        <w:t>Victoria,</w:t>
      </w:r>
      <w:r w:rsidRPr="00454CFE">
        <w:rPr>
          <w:spacing w:val="-16"/>
        </w:rPr>
        <w:t xml:space="preserve"> </w:t>
      </w:r>
      <w:r w:rsidRPr="00454CFE">
        <w:t>the</w:t>
      </w:r>
      <w:r w:rsidRPr="00454CFE">
        <w:rPr>
          <w:spacing w:val="-16"/>
        </w:rPr>
        <w:t xml:space="preserve"> </w:t>
      </w:r>
      <w:r w:rsidRPr="00454CFE">
        <w:t>increasing containerisation</w:t>
      </w:r>
      <w:r w:rsidRPr="00454CFE">
        <w:rPr>
          <w:spacing w:val="-31"/>
        </w:rPr>
        <w:t xml:space="preserve"> </w:t>
      </w:r>
      <w:r w:rsidRPr="00454CFE">
        <w:t>of</w:t>
      </w:r>
      <w:r w:rsidRPr="00454CFE">
        <w:rPr>
          <w:spacing w:val="-31"/>
        </w:rPr>
        <w:t xml:space="preserve"> </w:t>
      </w:r>
      <w:r w:rsidRPr="00454CFE">
        <w:t>exports.</w:t>
      </w:r>
    </w:p>
    <w:p w14:paraId="0184903E" w14:textId="77777777" w:rsidR="0046215C" w:rsidRDefault="0046215C" w:rsidP="0046215C"/>
    <w:p w14:paraId="559E52F2" w14:textId="77777777" w:rsidR="0046215C" w:rsidRPr="00454CFE" w:rsidRDefault="0046215C" w:rsidP="0046215C">
      <w:r w:rsidRPr="00454CFE">
        <w:t>Historically, economic and population growth has driven growth in container trade volumes. Changes in the exchange</w:t>
      </w:r>
      <w:r w:rsidRPr="00454CFE">
        <w:rPr>
          <w:spacing w:val="-15"/>
        </w:rPr>
        <w:t xml:space="preserve"> </w:t>
      </w:r>
      <w:r w:rsidRPr="00454CFE">
        <w:t>rate</w:t>
      </w:r>
      <w:r w:rsidRPr="00454CFE">
        <w:rPr>
          <w:spacing w:val="-15"/>
        </w:rPr>
        <w:t xml:space="preserve"> </w:t>
      </w:r>
      <w:r w:rsidRPr="00454CFE">
        <w:t>also</w:t>
      </w:r>
      <w:r w:rsidRPr="00454CFE">
        <w:rPr>
          <w:spacing w:val="-15"/>
        </w:rPr>
        <w:t xml:space="preserve"> </w:t>
      </w:r>
      <w:r w:rsidRPr="00454CFE">
        <w:t>affect</w:t>
      </w:r>
      <w:r w:rsidRPr="00454CFE">
        <w:rPr>
          <w:spacing w:val="-15"/>
        </w:rPr>
        <w:t xml:space="preserve"> </w:t>
      </w:r>
      <w:r w:rsidRPr="00454CFE">
        <w:t>demand</w:t>
      </w:r>
      <w:r w:rsidRPr="00454CFE">
        <w:rPr>
          <w:spacing w:val="-15"/>
        </w:rPr>
        <w:t xml:space="preserve"> </w:t>
      </w:r>
      <w:r w:rsidRPr="00454CFE">
        <w:t>for</w:t>
      </w:r>
      <w:r w:rsidRPr="00454CFE">
        <w:rPr>
          <w:spacing w:val="-15"/>
        </w:rPr>
        <w:t xml:space="preserve"> </w:t>
      </w:r>
      <w:r w:rsidRPr="00454CFE">
        <w:t>imports</w:t>
      </w:r>
      <w:r w:rsidRPr="00454CFE">
        <w:rPr>
          <w:spacing w:val="-15"/>
        </w:rPr>
        <w:t xml:space="preserve"> </w:t>
      </w:r>
      <w:r w:rsidRPr="00454CFE">
        <w:t>and</w:t>
      </w:r>
      <w:r w:rsidRPr="00454CFE">
        <w:rPr>
          <w:spacing w:val="-15"/>
        </w:rPr>
        <w:t xml:space="preserve"> </w:t>
      </w:r>
      <w:r w:rsidRPr="00454CFE">
        <w:t>exports</w:t>
      </w:r>
      <w:r>
        <w:t xml:space="preserve"> </w:t>
      </w:r>
      <w:r w:rsidRPr="00454CFE">
        <w:t>– when the Australian dollar has been more valuable, it made imports relatively cheap, which tended to increase import</w:t>
      </w:r>
      <w:r w:rsidRPr="00454CFE">
        <w:rPr>
          <w:spacing w:val="-18"/>
        </w:rPr>
        <w:t xml:space="preserve"> </w:t>
      </w:r>
      <w:r w:rsidRPr="00454CFE">
        <w:t>demand.</w:t>
      </w:r>
      <w:r w:rsidRPr="00454CFE">
        <w:rPr>
          <w:spacing w:val="-18"/>
        </w:rPr>
        <w:t xml:space="preserve"> </w:t>
      </w:r>
      <w:r w:rsidRPr="00454CFE">
        <w:t>When</w:t>
      </w:r>
      <w:r w:rsidRPr="00454CFE">
        <w:rPr>
          <w:spacing w:val="-18"/>
        </w:rPr>
        <w:t xml:space="preserve"> </w:t>
      </w:r>
      <w:r w:rsidRPr="00454CFE">
        <w:t>the</w:t>
      </w:r>
      <w:r w:rsidRPr="00454CFE">
        <w:rPr>
          <w:spacing w:val="-18"/>
        </w:rPr>
        <w:t xml:space="preserve"> </w:t>
      </w:r>
      <w:r w:rsidRPr="00454CFE">
        <w:t>dollar</w:t>
      </w:r>
      <w:r w:rsidRPr="00454CFE">
        <w:rPr>
          <w:spacing w:val="-18"/>
        </w:rPr>
        <w:t xml:space="preserve"> </w:t>
      </w:r>
      <w:r w:rsidRPr="00454CFE">
        <w:t>has</w:t>
      </w:r>
      <w:r w:rsidRPr="00454CFE">
        <w:rPr>
          <w:spacing w:val="-18"/>
        </w:rPr>
        <w:t xml:space="preserve"> </w:t>
      </w:r>
      <w:r w:rsidRPr="00454CFE">
        <w:t>become</w:t>
      </w:r>
      <w:r w:rsidRPr="00454CFE">
        <w:rPr>
          <w:spacing w:val="-18"/>
        </w:rPr>
        <w:t xml:space="preserve"> </w:t>
      </w:r>
      <w:r w:rsidRPr="00454CFE">
        <w:t>less</w:t>
      </w:r>
      <w:r w:rsidRPr="00454CFE">
        <w:rPr>
          <w:spacing w:val="-18"/>
        </w:rPr>
        <w:t xml:space="preserve"> </w:t>
      </w:r>
      <w:r w:rsidRPr="00454CFE">
        <w:t>valuable, it drove more demand for Victorian exports, because they became</w:t>
      </w:r>
      <w:r w:rsidRPr="00454CFE">
        <w:rPr>
          <w:spacing w:val="-24"/>
        </w:rPr>
        <w:t xml:space="preserve"> </w:t>
      </w:r>
      <w:r w:rsidRPr="00454CFE">
        <w:t>relatively</w:t>
      </w:r>
      <w:r w:rsidRPr="00454CFE">
        <w:rPr>
          <w:spacing w:val="-24"/>
        </w:rPr>
        <w:t xml:space="preserve"> </w:t>
      </w:r>
      <w:r w:rsidRPr="00454CFE">
        <w:t>cheap</w:t>
      </w:r>
      <w:r w:rsidRPr="00454CFE">
        <w:rPr>
          <w:spacing w:val="-24"/>
        </w:rPr>
        <w:t xml:space="preserve"> </w:t>
      </w:r>
      <w:r w:rsidRPr="00454CFE">
        <w:t>in</w:t>
      </w:r>
      <w:r w:rsidRPr="00454CFE">
        <w:rPr>
          <w:spacing w:val="-24"/>
        </w:rPr>
        <w:t xml:space="preserve"> </w:t>
      </w:r>
      <w:r w:rsidRPr="00454CFE">
        <w:t>the</w:t>
      </w:r>
      <w:r w:rsidRPr="00454CFE">
        <w:rPr>
          <w:spacing w:val="-24"/>
        </w:rPr>
        <w:t xml:space="preserve"> </w:t>
      </w:r>
      <w:r w:rsidRPr="00454CFE">
        <w:t>global</w:t>
      </w:r>
      <w:r w:rsidRPr="00454CFE">
        <w:rPr>
          <w:spacing w:val="-24"/>
        </w:rPr>
        <w:t xml:space="preserve"> </w:t>
      </w:r>
      <w:r w:rsidRPr="00454CFE">
        <w:t>marketplace.</w:t>
      </w:r>
    </w:p>
    <w:p w14:paraId="35E0DF23" w14:textId="77777777" w:rsidR="0046215C" w:rsidRDefault="0046215C" w:rsidP="0046215C"/>
    <w:p w14:paraId="0EDD2320" w14:textId="77777777" w:rsidR="0046215C" w:rsidRPr="00454CFE" w:rsidRDefault="0046215C" w:rsidP="0046215C">
      <w:r w:rsidRPr="00454CFE">
        <w:t>Population and economic growth is forecast to continue, which will also result in continued growth in container volumes.</w:t>
      </w:r>
      <w:r w:rsidRPr="00454CFE">
        <w:rPr>
          <w:spacing w:val="-33"/>
        </w:rPr>
        <w:t xml:space="preserve"> </w:t>
      </w:r>
      <w:r w:rsidRPr="00454CFE">
        <w:t>The</w:t>
      </w:r>
      <w:r w:rsidRPr="00454CFE">
        <w:rPr>
          <w:spacing w:val="-33"/>
        </w:rPr>
        <w:t xml:space="preserve"> </w:t>
      </w:r>
      <w:r w:rsidRPr="00454CFE">
        <w:t>Victorian</w:t>
      </w:r>
      <w:r w:rsidRPr="00454CFE">
        <w:rPr>
          <w:spacing w:val="-33"/>
        </w:rPr>
        <w:t xml:space="preserve"> </w:t>
      </w:r>
      <w:r w:rsidRPr="00454CFE">
        <w:t>Government’s</w:t>
      </w:r>
      <w:r w:rsidRPr="00454CFE">
        <w:rPr>
          <w:spacing w:val="-33"/>
        </w:rPr>
        <w:t xml:space="preserve"> </w:t>
      </w:r>
      <w:r w:rsidRPr="00454CFE">
        <w:t>population</w:t>
      </w:r>
      <w:r w:rsidRPr="00454CFE">
        <w:rPr>
          <w:spacing w:val="-33"/>
        </w:rPr>
        <w:t xml:space="preserve"> </w:t>
      </w:r>
      <w:r w:rsidRPr="00454CFE">
        <w:t>forecast,</w:t>
      </w:r>
      <w:r>
        <w:t xml:space="preserve"> </w:t>
      </w:r>
      <w:r w:rsidRPr="00454CFE">
        <w:rPr>
          <w:i/>
        </w:rPr>
        <w:t>Victoria in Future 2016</w:t>
      </w:r>
      <w:r w:rsidRPr="00454CFE">
        <w:t>, predicts a population increase to</w:t>
      </w:r>
      <w:r w:rsidRPr="00454CFE">
        <w:rPr>
          <w:spacing w:val="-12"/>
        </w:rPr>
        <w:t xml:space="preserve"> </w:t>
      </w:r>
      <w:r w:rsidRPr="00454CFE">
        <w:t>over</w:t>
      </w:r>
      <w:r w:rsidRPr="00454CFE">
        <w:rPr>
          <w:spacing w:val="-12"/>
        </w:rPr>
        <w:t xml:space="preserve"> </w:t>
      </w:r>
      <w:r w:rsidRPr="00454CFE">
        <w:t>7.7</w:t>
      </w:r>
      <w:r w:rsidRPr="00454CFE">
        <w:rPr>
          <w:spacing w:val="-12"/>
        </w:rPr>
        <w:t xml:space="preserve"> </w:t>
      </w:r>
      <w:r w:rsidRPr="00454CFE">
        <w:t>million</w:t>
      </w:r>
      <w:r w:rsidRPr="00454CFE">
        <w:rPr>
          <w:spacing w:val="-12"/>
        </w:rPr>
        <w:t xml:space="preserve"> </w:t>
      </w:r>
      <w:r w:rsidRPr="00454CFE">
        <w:t>in</w:t>
      </w:r>
      <w:r w:rsidRPr="00454CFE">
        <w:rPr>
          <w:spacing w:val="-12"/>
        </w:rPr>
        <w:t xml:space="preserve"> </w:t>
      </w:r>
      <w:r w:rsidRPr="00454CFE">
        <w:t>2031,</w:t>
      </w:r>
      <w:r w:rsidRPr="00454CFE">
        <w:rPr>
          <w:spacing w:val="-12"/>
        </w:rPr>
        <w:t xml:space="preserve"> </w:t>
      </w:r>
      <w:r w:rsidRPr="00454CFE">
        <w:t>compared</w:t>
      </w:r>
      <w:r w:rsidRPr="00454CFE">
        <w:rPr>
          <w:spacing w:val="-12"/>
        </w:rPr>
        <w:t xml:space="preserve"> </w:t>
      </w:r>
      <w:r w:rsidRPr="00454CFE">
        <w:t>with</w:t>
      </w:r>
      <w:r w:rsidRPr="00454CFE">
        <w:rPr>
          <w:spacing w:val="-12"/>
        </w:rPr>
        <w:t xml:space="preserve"> </w:t>
      </w:r>
      <w:r w:rsidRPr="00454CFE">
        <w:t>over</w:t>
      </w:r>
      <w:r w:rsidRPr="00454CFE">
        <w:rPr>
          <w:spacing w:val="-12"/>
        </w:rPr>
        <w:t xml:space="preserve"> </w:t>
      </w:r>
      <w:r w:rsidRPr="00454CFE">
        <w:t>6</w:t>
      </w:r>
      <w:r w:rsidRPr="00454CFE">
        <w:rPr>
          <w:spacing w:val="-12"/>
        </w:rPr>
        <w:t xml:space="preserve"> </w:t>
      </w:r>
      <w:r w:rsidRPr="00454CFE">
        <w:t>million</w:t>
      </w:r>
      <w:r>
        <w:t xml:space="preserve"> </w:t>
      </w:r>
      <w:r w:rsidRPr="00454CFE">
        <w:rPr>
          <w:spacing w:val="-3"/>
        </w:rPr>
        <w:t>today.</w:t>
      </w:r>
      <w:r w:rsidRPr="00454CFE">
        <w:rPr>
          <w:spacing w:val="-16"/>
        </w:rPr>
        <w:t xml:space="preserve"> </w:t>
      </w:r>
      <w:r w:rsidRPr="00454CFE">
        <w:t>The</w:t>
      </w:r>
      <w:r w:rsidRPr="00454CFE">
        <w:rPr>
          <w:spacing w:val="-16"/>
        </w:rPr>
        <w:t xml:space="preserve"> </w:t>
      </w:r>
      <w:r w:rsidRPr="00454CFE">
        <w:t>2017-18</w:t>
      </w:r>
      <w:r w:rsidRPr="00454CFE">
        <w:rPr>
          <w:spacing w:val="-16"/>
        </w:rPr>
        <w:t xml:space="preserve"> </w:t>
      </w:r>
      <w:r w:rsidRPr="00454CFE">
        <w:t>Victorian</w:t>
      </w:r>
      <w:r w:rsidRPr="00454CFE">
        <w:rPr>
          <w:spacing w:val="-16"/>
        </w:rPr>
        <w:t xml:space="preserve"> </w:t>
      </w:r>
      <w:r w:rsidRPr="00454CFE">
        <w:t>State</w:t>
      </w:r>
      <w:r w:rsidRPr="00454CFE">
        <w:rPr>
          <w:spacing w:val="-16"/>
        </w:rPr>
        <w:t xml:space="preserve"> </w:t>
      </w:r>
      <w:r w:rsidRPr="00454CFE">
        <w:t>Budget</w:t>
      </w:r>
      <w:r w:rsidRPr="00454CFE">
        <w:rPr>
          <w:spacing w:val="-16"/>
        </w:rPr>
        <w:t xml:space="preserve"> </w:t>
      </w:r>
      <w:r w:rsidRPr="00454CFE">
        <w:t>also</w:t>
      </w:r>
      <w:r w:rsidRPr="00454CFE">
        <w:rPr>
          <w:spacing w:val="-16"/>
        </w:rPr>
        <w:t xml:space="preserve"> </w:t>
      </w:r>
      <w:r w:rsidRPr="00454CFE">
        <w:t>forecasts growth in Gross State Product to continue at between 2.75–3</w:t>
      </w:r>
      <w:r w:rsidRPr="00454CFE">
        <w:rPr>
          <w:spacing w:val="-12"/>
        </w:rPr>
        <w:t xml:space="preserve"> </w:t>
      </w:r>
      <w:r w:rsidRPr="00454CFE">
        <w:t>per</w:t>
      </w:r>
      <w:r w:rsidRPr="00454CFE">
        <w:rPr>
          <w:spacing w:val="-12"/>
        </w:rPr>
        <w:t xml:space="preserve"> </w:t>
      </w:r>
      <w:r w:rsidRPr="00454CFE">
        <w:t>cent</w:t>
      </w:r>
      <w:r w:rsidRPr="00454CFE">
        <w:rPr>
          <w:spacing w:val="-12"/>
        </w:rPr>
        <w:t xml:space="preserve"> </w:t>
      </w:r>
      <w:r w:rsidRPr="00454CFE">
        <w:t>between</w:t>
      </w:r>
      <w:r w:rsidRPr="00454CFE">
        <w:rPr>
          <w:spacing w:val="-12"/>
        </w:rPr>
        <w:t xml:space="preserve"> </w:t>
      </w:r>
      <w:r w:rsidRPr="00454CFE">
        <w:t>now</w:t>
      </w:r>
      <w:r w:rsidRPr="00454CFE">
        <w:rPr>
          <w:spacing w:val="-12"/>
        </w:rPr>
        <w:t xml:space="preserve"> </w:t>
      </w:r>
      <w:r w:rsidRPr="00454CFE">
        <w:t>and</w:t>
      </w:r>
      <w:r w:rsidRPr="00454CFE">
        <w:rPr>
          <w:spacing w:val="-12"/>
        </w:rPr>
        <w:t xml:space="preserve"> </w:t>
      </w:r>
      <w:r w:rsidRPr="00454CFE">
        <w:t>2020-21</w:t>
      </w:r>
      <w:r w:rsidRPr="00454CFE">
        <w:rPr>
          <w:spacing w:val="-12"/>
        </w:rPr>
        <w:t xml:space="preserve"> </w:t>
      </w:r>
      <w:r w:rsidRPr="00454CFE">
        <w:t>(the</w:t>
      </w:r>
      <w:r w:rsidRPr="00454CFE">
        <w:rPr>
          <w:spacing w:val="-12"/>
        </w:rPr>
        <w:t xml:space="preserve"> </w:t>
      </w:r>
      <w:r w:rsidRPr="00454CFE">
        <w:t>Victorian budget</w:t>
      </w:r>
      <w:r w:rsidRPr="00454CFE">
        <w:rPr>
          <w:spacing w:val="-10"/>
        </w:rPr>
        <w:t xml:space="preserve"> </w:t>
      </w:r>
      <w:r w:rsidRPr="00454CFE">
        <w:t>only</w:t>
      </w:r>
      <w:r w:rsidRPr="00454CFE">
        <w:rPr>
          <w:spacing w:val="-10"/>
        </w:rPr>
        <w:t xml:space="preserve"> </w:t>
      </w:r>
      <w:r w:rsidRPr="00454CFE">
        <w:t>forecasts</w:t>
      </w:r>
      <w:r w:rsidRPr="00454CFE">
        <w:rPr>
          <w:spacing w:val="-10"/>
        </w:rPr>
        <w:t xml:space="preserve"> </w:t>
      </w:r>
      <w:r w:rsidRPr="00454CFE">
        <w:t>Gross</w:t>
      </w:r>
      <w:r w:rsidRPr="00454CFE">
        <w:rPr>
          <w:spacing w:val="-10"/>
        </w:rPr>
        <w:t xml:space="preserve"> </w:t>
      </w:r>
      <w:r w:rsidRPr="00454CFE">
        <w:t>State</w:t>
      </w:r>
      <w:r w:rsidRPr="00454CFE">
        <w:rPr>
          <w:spacing w:val="-10"/>
        </w:rPr>
        <w:t xml:space="preserve"> </w:t>
      </w:r>
      <w:r w:rsidRPr="00454CFE">
        <w:t>Product</w:t>
      </w:r>
      <w:r w:rsidRPr="00454CFE">
        <w:rPr>
          <w:spacing w:val="-10"/>
        </w:rPr>
        <w:t xml:space="preserve"> </w:t>
      </w:r>
      <w:r w:rsidRPr="00454CFE">
        <w:t>growth</w:t>
      </w:r>
      <w:r w:rsidRPr="00454CFE">
        <w:rPr>
          <w:spacing w:val="-10"/>
        </w:rPr>
        <w:t xml:space="preserve"> </w:t>
      </w:r>
      <w:r w:rsidRPr="00454CFE">
        <w:t>out</w:t>
      </w:r>
      <w:r w:rsidRPr="00454CFE">
        <w:rPr>
          <w:spacing w:val="-10"/>
        </w:rPr>
        <w:t xml:space="preserve"> </w:t>
      </w:r>
      <w:r w:rsidRPr="00454CFE">
        <w:t>to 2019–20).</w:t>
      </w:r>
    </w:p>
    <w:p w14:paraId="54993B32" w14:textId="77777777" w:rsidR="0046215C" w:rsidRDefault="0046215C" w:rsidP="0046215C"/>
    <w:p w14:paraId="1580CC53" w14:textId="77777777" w:rsidR="0046215C" w:rsidRPr="00454CFE" w:rsidRDefault="0046215C" w:rsidP="0046215C">
      <w:pPr>
        <w:rPr>
          <w:i/>
        </w:rPr>
      </w:pPr>
      <w:r w:rsidRPr="00454CFE">
        <w:t>We</w:t>
      </w:r>
      <w:r w:rsidRPr="00454CFE">
        <w:rPr>
          <w:spacing w:val="-16"/>
        </w:rPr>
        <w:t xml:space="preserve"> </w:t>
      </w:r>
      <w:r w:rsidRPr="00454CFE">
        <w:t>developed</w:t>
      </w:r>
      <w:r w:rsidRPr="00454CFE">
        <w:rPr>
          <w:spacing w:val="-16"/>
        </w:rPr>
        <w:t xml:space="preserve"> </w:t>
      </w:r>
      <w:r w:rsidRPr="00454CFE">
        <w:t>forecasts</w:t>
      </w:r>
      <w:r w:rsidRPr="00454CFE">
        <w:rPr>
          <w:spacing w:val="-16"/>
        </w:rPr>
        <w:t xml:space="preserve"> </w:t>
      </w:r>
      <w:r w:rsidRPr="00454CFE">
        <w:t>for</w:t>
      </w:r>
      <w:r w:rsidRPr="00454CFE">
        <w:rPr>
          <w:spacing w:val="-16"/>
        </w:rPr>
        <w:t xml:space="preserve"> </w:t>
      </w:r>
      <w:r w:rsidRPr="00454CFE">
        <w:t>central,</w:t>
      </w:r>
      <w:r w:rsidRPr="00454CFE">
        <w:rPr>
          <w:spacing w:val="-16"/>
        </w:rPr>
        <w:t xml:space="preserve"> </w:t>
      </w:r>
      <w:r w:rsidRPr="00454CFE">
        <w:t>high</w:t>
      </w:r>
      <w:r w:rsidRPr="00454CFE">
        <w:rPr>
          <w:spacing w:val="-16"/>
        </w:rPr>
        <w:t xml:space="preserve"> </w:t>
      </w:r>
      <w:r w:rsidRPr="00454CFE">
        <w:t>and</w:t>
      </w:r>
      <w:r w:rsidRPr="00454CFE">
        <w:rPr>
          <w:spacing w:val="-16"/>
        </w:rPr>
        <w:t xml:space="preserve"> </w:t>
      </w:r>
      <w:r w:rsidRPr="00454CFE">
        <w:t>low</w:t>
      </w:r>
      <w:r w:rsidRPr="00454CFE">
        <w:rPr>
          <w:spacing w:val="-16"/>
        </w:rPr>
        <w:t xml:space="preserve"> </w:t>
      </w:r>
      <w:r w:rsidRPr="00454CFE">
        <w:t>demand growth</w:t>
      </w:r>
      <w:r w:rsidRPr="00454CFE">
        <w:rPr>
          <w:spacing w:val="-12"/>
        </w:rPr>
        <w:t xml:space="preserve"> </w:t>
      </w:r>
      <w:r w:rsidRPr="00454CFE">
        <w:t>cases.</w:t>
      </w:r>
      <w:r w:rsidRPr="00454CFE">
        <w:rPr>
          <w:spacing w:val="-12"/>
        </w:rPr>
        <w:t xml:space="preserve"> </w:t>
      </w:r>
      <w:r w:rsidRPr="00454CFE">
        <w:t>The</w:t>
      </w:r>
      <w:r w:rsidRPr="00454CFE">
        <w:rPr>
          <w:spacing w:val="-12"/>
        </w:rPr>
        <w:t xml:space="preserve"> </w:t>
      </w:r>
      <w:r w:rsidRPr="00454CFE">
        <w:t>central</w:t>
      </w:r>
      <w:r w:rsidRPr="00454CFE">
        <w:rPr>
          <w:spacing w:val="-12"/>
        </w:rPr>
        <w:t xml:space="preserve"> </w:t>
      </w:r>
      <w:r w:rsidRPr="00454CFE">
        <w:t>case</w:t>
      </w:r>
      <w:r w:rsidRPr="00454CFE">
        <w:rPr>
          <w:spacing w:val="-12"/>
        </w:rPr>
        <w:t xml:space="preserve"> </w:t>
      </w:r>
      <w:r w:rsidRPr="00454CFE">
        <w:t>was</w:t>
      </w:r>
      <w:r w:rsidRPr="00454CFE">
        <w:rPr>
          <w:spacing w:val="-12"/>
        </w:rPr>
        <w:t xml:space="preserve"> </w:t>
      </w:r>
      <w:r w:rsidRPr="00454CFE">
        <w:t>used</w:t>
      </w:r>
      <w:r w:rsidRPr="00454CFE">
        <w:rPr>
          <w:spacing w:val="-12"/>
        </w:rPr>
        <w:t xml:space="preserve"> </w:t>
      </w:r>
      <w:r w:rsidRPr="00454CFE">
        <w:t>as</w:t>
      </w:r>
      <w:r w:rsidRPr="00454CFE">
        <w:rPr>
          <w:spacing w:val="-12"/>
        </w:rPr>
        <w:t xml:space="preserve"> </w:t>
      </w:r>
      <w:r w:rsidRPr="00454CFE">
        <w:t>the</w:t>
      </w:r>
      <w:r w:rsidRPr="00454CFE">
        <w:rPr>
          <w:spacing w:val="-12"/>
        </w:rPr>
        <w:t xml:space="preserve"> </w:t>
      </w:r>
      <w:r w:rsidRPr="00454CFE">
        <w:t>demand forecast input to other parts of our advice. The high and low</w:t>
      </w:r>
      <w:r w:rsidRPr="00454CFE">
        <w:rPr>
          <w:spacing w:val="-13"/>
        </w:rPr>
        <w:t xml:space="preserve"> </w:t>
      </w:r>
      <w:r w:rsidRPr="00454CFE">
        <w:t>forecasts</w:t>
      </w:r>
      <w:r w:rsidRPr="00454CFE">
        <w:rPr>
          <w:spacing w:val="-13"/>
        </w:rPr>
        <w:t xml:space="preserve"> </w:t>
      </w:r>
      <w:r w:rsidRPr="00454CFE">
        <w:t>were</w:t>
      </w:r>
      <w:r w:rsidRPr="00454CFE">
        <w:rPr>
          <w:spacing w:val="-13"/>
        </w:rPr>
        <w:t xml:space="preserve"> </w:t>
      </w:r>
      <w:r w:rsidRPr="00454CFE">
        <w:t>used</w:t>
      </w:r>
      <w:r w:rsidRPr="00454CFE">
        <w:rPr>
          <w:spacing w:val="-13"/>
        </w:rPr>
        <w:t xml:space="preserve"> </w:t>
      </w:r>
      <w:r w:rsidRPr="00454CFE">
        <w:t>to</w:t>
      </w:r>
      <w:r w:rsidRPr="00454CFE">
        <w:rPr>
          <w:spacing w:val="-13"/>
        </w:rPr>
        <w:t xml:space="preserve"> </w:t>
      </w:r>
      <w:r w:rsidRPr="00454CFE">
        <w:t>test</w:t>
      </w:r>
      <w:r w:rsidRPr="00454CFE">
        <w:rPr>
          <w:spacing w:val="-13"/>
        </w:rPr>
        <w:t xml:space="preserve"> </w:t>
      </w:r>
      <w:r w:rsidRPr="00454CFE">
        <w:t>different</w:t>
      </w:r>
      <w:r w:rsidRPr="00454CFE">
        <w:rPr>
          <w:spacing w:val="-13"/>
        </w:rPr>
        <w:t xml:space="preserve"> </w:t>
      </w:r>
      <w:r w:rsidRPr="00454CFE">
        <w:t>scenarios,</w:t>
      </w:r>
      <w:r w:rsidRPr="00454CFE">
        <w:rPr>
          <w:spacing w:val="-13"/>
        </w:rPr>
        <w:t xml:space="preserve"> </w:t>
      </w:r>
      <w:r w:rsidRPr="00454CFE">
        <w:t>often referred</w:t>
      </w:r>
      <w:r w:rsidRPr="00454CFE">
        <w:rPr>
          <w:spacing w:val="-19"/>
        </w:rPr>
        <w:t xml:space="preserve"> </w:t>
      </w:r>
      <w:r w:rsidRPr="00454CFE">
        <w:t>to</w:t>
      </w:r>
      <w:r w:rsidRPr="00454CFE">
        <w:rPr>
          <w:spacing w:val="-19"/>
        </w:rPr>
        <w:t xml:space="preserve"> </w:t>
      </w:r>
      <w:r w:rsidRPr="00454CFE">
        <w:t>as</w:t>
      </w:r>
      <w:r w:rsidRPr="00454CFE">
        <w:rPr>
          <w:spacing w:val="-19"/>
        </w:rPr>
        <w:t xml:space="preserve"> </w:t>
      </w:r>
      <w:r w:rsidRPr="00454CFE">
        <w:t>a</w:t>
      </w:r>
      <w:r w:rsidRPr="00454CFE">
        <w:rPr>
          <w:spacing w:val="-19"/>
        </w:rPr>
        <w:t xml:space="preserve"> </w:t>
      </w:r>
      <w:r w:rsidRPr="00454CFE">
        <w:t>‘sensitivity</w:t>
      </w:r>
      <w:r w:rsidRPr="00454CFE">
        <w:rPr>
          <w:spacing w:val="-19"/>
        </w:rPr>
        <w:t xml:space="preserve"> </w:t>
      </w:r>
      <w:r w:rsidRPr="00454CFE">
        <w:t>analysis’.</w:t>
      </w:r>
      <w:r w:rsidRPr="00454CFE">
        <w:rPr>
          <w:spacing w:val="-19"/>
        </w:rPr>
        <w:t xml:space="preserve"> </w:t>
      </w:r>
      <w:r w:rsidRPr="00454CFE">
        <w:t>We</w:t>
      </w:r>
      <w:r w:rsidRPr="00454CFE">
        <w:rPr>
          <w:spacing w:val="-19"/>
        </w:rPr>
        <w:t xml:space="preserve"> </w:t>
      </w:r>
      <w:r w:rsidRPr="00454CFE">
        <w:t>developed</w:t>
      </w:r>
      <w:r w:rsidRPr="00454CFE">
        <w:rPr>
          <w:spacing w:val="-19"/>
        </w:rPr>
        <w:t xml:space="preserve"> </w:t>
      </w:r>
      <w:r w:rsidRPr="00454CFE">
        <w:t>these forecasts in line with common practice, and the detailed methodology</w:t>
      </w:r>
      <w:r w:rsidRPr="00454CFE">
        <w:rPr>
          <w:spacing w:val="-13"/>
        </w:rPr>
        <w:t xml:space="preserve"> </w:t>
      </w:r>
      <w:r w:rsidRPr="00454CFE">
        <w:t>for</w:t>
      </w:r>
      <w:r w:rsidRPr="00454CFE">
        <w:rPr>
          <w:spacing w:val="-13"/>
        </w:rPr>
        <w:t xml:space="preserve"> </w:t>
      </w:r>
      <w:r w:rsidRPr="00454CFE">
        <w:t>how</w:t>
      </w:r>
      <w:r w:rsidRPr="00454CFE">
        <w:rPr>
          <w:spacing w:val="-13"/>
        </w:rPr>
        <w:t xml:space="preserve"> </w:t>
      </w:r>
      <w:r w:rsidRPr="00454CFE">
        <w:t>we</w:t>
      </w:r>
      <w:r w:rsidRPr="00454CFE">
        <w:rPr>
          <w:spacing w:val="-13"/>
        </w:rPr>
        <w:t xml:space="preserve"> </w:t>
      </w:r>
      <w:r w:rsidRPr="00454CFE">
        <w:t>developed</w:t>
      </w:r>
      <w:r w:rsidRPr="00454CFE">
        <w:rPr>
          <w:spacing w:val="-13"/>
        </w:rPr>
        <w:t xml:space="preserve"> </w:t>
      </w:r>
      <w:r w:rsidRPr="00454CFE">
        <w:t>the</w:t>
      </w:r>
      <w:r w:rsidRPr="00454CFE">
        <w:rPr>
          <w:spacing w:val="-13"/>
        </w:rPr>
        <w:t xml:space="preserve"> </w:t>
      </w:r>
      <w:r w:rsidRPr="00454CFE">
        <w:t>forecasts</w:t>
      </w:r>
      <w:r w:rsidRPr="00454CFE">
        <w:rPr>
          <w:spacing w:val="-13"/>
        </w:rPr>
        <w:t xml:space="preserve"> </w:t>
      </w:r>
      <w:r w:rsidRPr="00454CFE">
        <w:t>can</w:t>
      </w:r>
      <w:r>
        <w:t xml:space="preserve"> </w:t>
      </w:r>
      <w:r w:rsidRPr="00454CFE">
        <w:t>be</w:t>
      </w:r>
      <w:r w:rsidRPr="00454CFE">
        <w:rPr>
          <w:spacing w:val="-20"/>
        </w:rPr>
        <w:t xml:space="preserve"> </w:t>
      </w:r>
      <w:r w:rsidRPr="00454CFE">
        <w:t>found</w:t>
      </w:r>
      <w:r w:rsidRPr="00454CFE">
        <w:rPr>
          <w:spacing w:val="-20"/>
        </w:rPr>
        <w:t xml:space="preserve"> </w:t>
      </w:r>
      <w:r w:rsidRPr="00454CFE">
        <w:t>in</w:t>
      </w:r>
      <w:r w:rsidRPr="00454CFE">
        <w:rPr>
          <w:spacing w:val="-20"/>
        </w:rPr>
        <w:t xml:space="preserve"> </w:t>
      </w:r>
      <w:r w:rsidRPr="00454CFE">
        <w:rPr>
          <w:i/>
        </w:rPr>
        <w:t>Infrastructure</w:t>
      </w:r>
      <w:r w:rsidRPr="00454CFE">
        <w:rPr>
          <w:i/>
          <w:spacing w:val="-20"/>
        </w:rPr>
        <w:t xml:space="preserve"> </w:t>
      </w:r>
      <w:r w:rsidRPr="00454CFE">
        <w:rPr>
          <w:i/>
        </w:rPr>
        <w:t>Victoria</w:t>
      </w:r>
      <w:r w:rsidRPr="00454CFE">
        <w:rPr>
          <w:i/>
          <w:spacing w:val="-20"/>
        </w:rPr>
        <w:t xml:space="preserve"> </w:t>
      </w:r>
      <w:r w:rsidRPr="00454CFE">
        <w:rPr>
          <w:i/>
        </w:rPr>
        <w:t>Second</w:t>
      </w:r>
      <w:r w:rsidRPr="00454CFE">
        <w:rPr>
          <w:i/>
          <w:spacing w:val="-20"/>
        </w:rPr>
        <w:t xml:space="preserve"> </w:t>
      </w:r>
      <w:r w:rsidRPr="00454CFE">
        <w:rPr>
          <w:i/>
        </w:rPr>
        <w:t>Container</w:t>
      </w:r>
      <w:r w:rsidRPr="00454CFE">
        <w:rPr>
          <w:i/>
          <w:spacing w:val="-20"/>
        </w:rPr>
        <w:t xml:space="preserve"> </w:t>
      </w:r>
      <w:r w:rsidRPr="00454CFE">
        <w:rPr>
          <w:i/>
        </w:rPr>
        <w:t>Port Advice</w:t>
      </w:r>
      <w:r w:rsidRPr="00454CFE">
        <w:rPr>
          <w:i/>
          <w:spacing w:val="-23"/>
        </w:rPr>
        <w:t xml:space="preserve"> </w:t>
      </w:r>
      <w:r w:rsidRPr="00454CFE">
        <w:rPr>
          <w:i/>
        </w:rPr>
        <w:t>container</w:t>
      </w:r>
      <w:r w:rsidRPr="00454CFE">
        <w:rPr>
          <w:i/>
          <w:spacing w:val="-23"/>
        </w:rPr>
        <w:t xml:space="preserve"> </w:t>
      </w:r>
      <w:r w:rsidRPr="00454CFE">
        <w:rPr>
          <w:i/>
        </w:rPr>
        <w:t>trade</w:t>
      </w:r>
      <w:r w:rsidRPr="00454CFE">
        <w:rPr>
          <w:i/>
          <w:spacing w:val="-23"/>
        </w:rPr>
        <w:t xml:space="preserve"> </w:t>
      </w:r>
      <w:r w:rsidRPr="00454CFE">
        <w:rPr>
          <w:i/>
        </w:rPr>
        <w:t>forecasts</w:t>
      </w:r>
      <w:r w:rsidRPr="00454CFE">
        <w:rPr>
          <w:i/>
          <w:spacing w:val="-23"/>
        </w:rPr>
        <w:t xml:space="preserve"> </w:t>
      </w:r>
      <w:r w:rsidRPr="00454CFE">
        <w:rPr>
          <w:i/>
        </w:rPr>
        <w:t>for</w:t>
      </w:r>
      <w:r w:rsidRPr="00454CFE">
        <w:rPr>
          <w:i/>
          <w:spacing w:val="-23"/>
        </w:rPr>
        <w:t xml:space="preserve"> </w:t>
      </w:r>
      <w:r w:rsidRPr="00454CFE">
        <w:rPr>
          <w:i/>
        </w:rPr>
        <w:t>Victoria.</w:t>
      </w:r>
    </w:p>
    <w:p w14:paraId="092B59DB" w14:textId="77777777" w:rsidR="0046215C" w:rsidRDefault="0046215C" w:rsidP="0046215C"/>
    <w:p w14:paraId="5F22E7E5" w14:textId="77777777" w:rsidR="0046215C" w:rsidRPr="00454CFE" w:rsidRDefault="0046215C" w:rsidP="0046215C">
      <w:pPr>
        <w:rPr>
          <w:i/>
        </w:rPr>
      </w:pPr>
      <w:r w:rsidRPr="00454CFE">
        <w:t>We</w:t>
      </w:r>
      <w:r w:rsidRPr="00454CFE">
        <w:rPr>
          <w:spacing w:val="-20"/>
        </w:rPr>
        <w:t xml:space="preserve"> </w:t>
      </w:r>
      <w:r w:rsidRPr="00454CFE">
        <w:t>also</w:t>
      </w:r>
      <w:r w:rsidRPr="00454CFE">
        <w:rPr>
          <w:spacing w:val="-20"/>
        </w:rPr>
        <w:t xml:space="preserve"> </w:t>
      </w:r>
      <w:r w:rsidRPr="00454CFE">
        <w:t>reviewed</w:t>
      </w:r>
      <w:r w:rsidRPr="00454CFE">
        <w:rPr>
          <w:spacing w:val="-20"/>
        </w:rPr>
        <w:t xml:space="preserve"> </w:t>
      </w:r>
      <w:r w:rsidRPr="00454CFE">
        <w:t>demand</w:t>
      </w:r>
      <w:r w:rsidRPr="00454CFE">
        <w:rPr>
          <w:spacing w:val="-20"/>
        </w:rPr>
        <w:t xml:space="preserve"> </w:t>
      </w:r>
      <w:r w:rsidRPr="00454CFE">
        <w:t>forecasts</w:t>
      </w:r>
      <w:r w:rsidRPr="00454CFE">
        <w:rPr>
          <w:spacing w:val="-20"/>
        </w:rPr>
        <w:t xml:space="preserve"> </w:t>
      </w:r>
      <w:r w:rsidRPr="00454CFE">
        <w:t>for</w:t>
      </w:r>
      <w:r w:rsidRPr="00454CFE">
        <w:rPr>
          <w:spacing w:val="-20"/>
        </w:rPr>
        <w:t xml:space="preserve"> </w:t>
      </w:r>
      <w:r w:rsidRPr="00454CFE">
        <w:t>non-containerised trades, which predict that these trades will continue growth</w:t>
      </w:r>
      <w:r w:rsidRPr="00454CFE">
        <w:rPr>
          <w:spacing w:val="-6"/>
        </w:rPr>
        <w:t xml:space="preserve"> </w:t>
      </w:r>
      <w:r w:rsidRPr="00454CFE">
        <w:t>in</w:t>
      </w:r>
      <w:r w:rsidRPr="00454CFE">
        <w:rPr>
          <w:spacing w:val="-6"/>
        </w:rPr>
        <w:t xml:space="preserve"> </w:t>
      </w:r>
      <w:r w:rsidRPr="00454CFE">
        <w:t>the</w:t>
      </w:r>
      <w:r w:rsidRPr="00454CFE">
        <w:rPr>
          <w:spacing w:val="-6"/>
        </w:rPr>
        <w:t xml:space="preserve"> </w:t>
      </w:r>
      <w:r w:rsidRPr="00454CFE">
        <w:t>vicinity</w:t>
      </w:r>
      <w:r w:rsidRPr="00454CFE">
        <w:rPr>
          <w:spacing w:val="-6"/>
        </w:rPr>
        <w:t xml:space="preserve"> </w:t>
      </w:r>
      <w:r w:rsidRPr="00454CFE">
        <w:t>of</w:t>
      </w:r>
      <w:r w:rsidRPr="00454CFE">
        <w:rPr>
          <w:spacing w:val="-6"/>
        </w:rPr>
        <w:t xml:space="preserve"> </w:t>
      </w:r>
      <w:r w:rsidRPr="00454CFE">
        <w:t>0.5</w:t>
      </w:r>
      <w:r w:rsidRPr="00454CFE">
        <w:rPr>
          <w:spacing w:val="-6"/>
        </w:rPr>
        <w:t xml:space="preserve"> </w:t>
      </w:r>
      <w:r w:rsidRPr="00454CFE">
        <w:t>to</w:t>
      </w:r>
      <w:r w:rsidRPr="00454CFE">
        <w:rPr>
          <w:spacing w:val="-6"/>
        </w:rPr>
        <w:t xml:space="preserve"> </w:t>
      </w:r>
      <w:r w:rsidRPr="00454CFE">
        <w:t>2</w:t>
      </w:r>
      <w:r w:rsidRPr="00454CFE">
        <w:rPr>
          <w:spacing w:val="-6"/>
        </w:rPr>
        <w:t xml:space="preserve"> </w:t>
      </w:r>
      <w:r w:rsidRPr="00454CFE">
        <w:t>per</w:t>
      </w:r>
      <w:r w:rsidRPr="00454CFE">
        <w:rPr>
          <w:spacing w:val="-6"/>
        </w:rPr>
        <w:t xml:space="preserve"> </w:t>
      </w:r>
      <w:r w:rsidRPr="00454CFE">
        <w:t>cent</w:t>
      </w:r>
      <w:r w:rsidRPr="00454CFE">
        <w:rPr>
          <w:spacing w:val="-6"/>
        </w:rPr>
        <w:t xml:space="preserve"> </w:t>
      </w:r>
      <w:r w:rsidRPr="00454CFE">
        <w:t>out</w:t>
      </w:r>
      <w:r w:rsidRPr="00454CFE">
        <w:rPr>
          <w:spacing w:val="-6"/>
        </w:rPr>
        <w:t xml:space="preserve"> </w:t>
      </w:r>
      <w:r w:rsidRPr="00454CFE">
        <w:t>to</w:t>
      </w:r>
      <w:r w:rsidRPr="00454CFE">
        <w:rPr>
          <w:spacing w:val="-6"/>
        </w:rPr>
        <w:t xml:space="preserve"> </w:t>
      </w:r>
      <w:r w:rsidRPr="00454CFE">
        <w:t>2065.</w:t>
      </w:r>
      <w:r w:rsidRPr="00454CFE">
        <w:rPr>
          <w:spacing w:val="-6"/>
        </w:rPr>
        <w:t xml:space="preserve"> </w:t>
      </w:r>
      <w:r w:rsidRPr="00454CFE">
        <w:t>More information on our review of non-containerised demand forecasts</w:t>
      </w:r>
      <w:r w:rsidRPr="00454CFE">
        <w:rPr>
          <w:spacing w:val="-19"/>
        </w:rPr>
        <w:t xml:space="preserve"> </w:t>
      </w:r>
      <w:r w:rsidRPr="00454CFE">
        <w:t>can</w:t>
      </w:r>
      <w:r w:rsidRPr="00454CFE">
        <w:rPr>
          <w:spacing w:val="-19"/>
        </w:rPr>
        <w:t xml:space="preserve"> </w:t>
      </w:r>
      <w:r w:rsidRPr="00454CFE">
        <w:t>be</w:t>
      </w:r>
      <w:r w:rsidRPr="00454CFE">
        <w:rPr>
          <w:spacing w:val="-19"/>
        </w:rPr>
        <w:t xml:space="preserve"> </w:t>
      </w:r>
      <w:r w:rsidRPr="00454CFE">
        <w:t>found</w:t>
      </w:r>
      <w:r w:rsidRPr="00454CFE">
        <w:rPr>
          <w:spacing w:val="-19"/>
        </w:rPr>
        <w:t xml:space="preserve"> </w:t>
      </w:r>
      <w:r w:rsidRPr="00454CFE">
        <w:t>in</w:t>
      </w:r>
      <w:r w:rsidRPr="00454CFE">
        <w:rPr>
          <w:spacing w:val="-19"/>
        </w:rPr>
        <w:t xml:space="preserve"> </w:t>
      </w:r>
      <w:r w:rsidRPr="00454CFE">
        <w:rPr>
          <w:i/>
        </w:rPr>
        <w:t>Infrastructure</w:t>
      </w:r>
      <w:r w:rsidRPr="00454CFE">
        <w:rPr>
          <w:i/>
          <w:spacing w:val="-19"/>
        </w:rPr>
        <w:t xml:space="preserve"> </w:t>
      </w:r>
      <w:r w:rsidRPr="00454CFE">
        <w:rPr>
          <w:i/>
        </w:rPr>
        <w:t>Victoria</w:t>
      </w:r>
      <w:r w:rsidRPr="00454CFE">
        <w:rPr>
          <w:i/>
          <w:spacing w:val="-19"/>
        </w:rPr>
        <w:t xml:space="preserve"> </w:t>
      </w:r>
      <w:r w:rsidRPr="00454CFE">
        <w:rPr>
          <w:i/>
        </w:rPr>
        <w:t>Second</w:t>
      </w:r>
      <w:r>
        <w:rPr>
          <w:i/>
        </w:rPr>
        <w:t xml:space="preserve"> </w:t>
      </w:r>
      <w:r w:rsidRPr="00454CFE">
        <w:rPr>
          <w:i/>
        </w:rPr>
        <w:t>Container</w:t>
      </w:r>
      <w:r w:rsidRPr="00454CFE">
        <w:rPr>
          <w:i/>
          <w:spacing w:val="-23"/>
        </w:rPr>
        <w:t xml:space="preserve"> </w:t>
      </w:r>
      <w:r w:rsidRPr="00454CFE">
        <w:rPr>
          <w:i/>
        </w:rPr>
        <w:t>Port</w:t>
      </w:r>
      <w:r w:rsidRPr="00454CFE">
        <w:rPr>
          <w:i/>
          <w:spacing w:val="-23"/>
        </w:rPr>
        <w:t xml:space="preserve"> </w:t>
      </w:r>
      <w:r w:rsidRPr="00454CFE">
        <w:rPr>
          <w:i/>
        </w:rPr>
        <w:t>Advice</w:t>
      </w:r>
      <w:r w:rsidRPr="00454CFE">
        <w:rPr>
          <w:i/>
          <w:spacing w:val="-23"/>
        </w:rPr>
        <w:t xml:space="preserve"> </w:t>
      </w:r>
      <w:r w:rsidRPr="00454CFE">
        <w:rPr>
          <w:i/>
        </w:rPr>
        <w:t>container</w:t>
      </w:r>
      <w:r w:rsidRPr="00454CFE">
        <w:rPr>
          <w:i/>
          <w:spacing w:val="-23"/>
        </w:rPr>
        <w:t xml:space="preserve"> </w:t>
      </w:r>
      <w:r w:rsidRPr="00454CFE">
        <w:rPr>
          <w:i/>
        </w:rPr>
        <w:t>trade</w:t>
      </w:r>
      <w:r w:rsidRPr="00454CFE">
        <w:rPr>
          <w:i/>
          <w:spacing w:val="-23"/>
        </w:rPr>
        <w:t xml:space="preserve"> </w:t>
      </w:r>
      <w:r w:rsidRPr="00454CFE">
        <w:rPr>
          <w:i/>
        </w:rPr>
        <w:t>forecasts</w:t>
      </w:r>
      <w:r w:rsidRPr="00454CFE">
        <w:rPr>
          <w:i/>
          <w:spacing w:val="-23"/>
        </w:rPr>
        <w:t xml:space="preserve"> </w:t>
      </w:r>
      <w:r w:rsidRPr="00454CFE">
        <w:rPr>
          <w:i/>
        </w:rPr>
        <w:t>for</w:t>
      </w:r>
      <w:r w:rsidRPr="00454CFE">
        <w:rPr>
          <w:i/>
          <w:spacing w:val="-23"/>
        </w:rPr>
        <w:t xml:space="preserve"> </w:t>
      </w:r>
      <w:r w:rsidRPr="00454CFE">
        <w:rPr>
          <w:i/>
        </w:rPr>
        <w:t>Victoria.</w:t>
      </w:r>
    </w:p>
    <w:p w14:paraId="59272504" w14:textId="77777777" w:rsidR="0046215C" w:rsidRPr="0073506B" w:rsidRDefault="0046215C" w:rsidP="0046215C">
      <w:pPr>
        <w:spacing w:after="100" w:afterAutospacing="1"/>
        <w:rPr>
          <w:sz w:val="18"/>
        </w:rPr>
        <w:sectPr w:rsidR="0046215C" w:rsidRPr="0073506B">
          <w:type w:val="continuous"/>
          <w:pgSz w:w="11910" w:h="16840"/>
          <w:pgMar w:top="1580" w:right="1300" w:bottom="280" w:left="460" w:header="720" w:footer="720" w:gutter="0"/>
          <w:cols w:num="2" w:space="720" w:equalWidth="0">
            <w:col w:w="4983" w:space="62"/>
            <w:col w:w="5105"/>
          </w:cols>
        </w:sectPr>
      </w:pPr>
    </w:p>
    <w:p w14:paraId="395D924F" w14:textId="77777777" w:rsidR="0046215C" w:rsidRPr="0073506B" w:rsidRDefault="0046215C" w:rsidP="0046215C">
      <w:pPr>
        <w:pStyle w:val="BodyText"/>
        <w:spacing w:after="100" w:afterAutospacing="1"/>
        <w:rPr>
          <w:i/>
          <w:sz w:val="23"/>
        </w:rPr>
      </w:pPr>
    </w:p>
    <w:p w14:paraId="55C2C507" w14:textId="77777777" w:rsidR="0046215C" w:rsidRPr="0073506B" w:rsidRDefault="0046215C" w:rsidP="0046215C">
      <w:pPr>
        <w:spacing w:after="100" w:afterAutospacing="1"/>
        <w:rPr>
          <w:sz w:val="23"/>
        </w:rPr>
        <w:sectPr w:rsidR="0046215C" w:rsidRPr="0073506B">
          <w:headerReference w:type="default" r:id="rId60"/>
          <w:pgSz w:w="11910" w:h="16840"/>
          <w:pgMar w:top="1580" w:right="460" w:bottom="600" w:left="1300" w:header="0" w:footer="403" w:gutter="0"/>
          <w:cols w:space="720"/>
        </w:sectPr>
      </w:pPr>
    </w:p>
    <w:p w14:paraId="2C0D7FB3" w14:textId="77777777" w:rsidR="0046215C" w:rsidRPr="0073506B" w:rsidRDefault="0046215C" w:rsidP="0046215C">
      <w:pPr>
        <w:pStyle w:val="Heading7"/>
        <w:spacing w:after="100" w:afterAutospacing="1" w:line="242" w:lineRule="auto"/>
        <w:ind w:left="117" w:right="142"/>
      </w:pPr>
      <w:r w:rsidRPr="0073506B">
        <w:rPr>
          <w:w w:val="115"/>
        </w:rPr>
        <w:lastRenderedPageBreak/>
        <w:t>The</w:t>
      </w:r>
      <w:r w:rsidRPr="0073506B">
        <w:rPr>
          <w:spacing w:val="-26"/>
          <w:w w:val="115"/>
        </w:rPr>
        <w:t xml:space="preserve"> </w:t>
      </w:r>
      <w:r w:rsidRPr="0073506B">
        <w:rPr>
          <w:spacing w:val="-3"/>
          <w:w w:val="115"/>
        </w:rPr>
        <w:t>results</w:t>
      </w:r>
      <w:r w:rsidRPr="0073506B">
        <w:rPr>
          <w:spacing w:val="-26"/>
          <w:w w:val="115"/>
        </w:rPr>
        <w:t xml:space="preserve"> </w:t>
      </w:r>
      <w:r w:rsidRPr="0073506B">
        <w:rPr>
          <w:w w:val="115"/>
        </w:rPr>
        <w:t>of</w:t>
      </w:r>
      <w:r w:rsidRPr="0073506B">
        <w:rPr>
          <w:spacing w:val="-26"/>
          <w:w w:val="115"/>
        </w:rPr>
        <w:t xml:space="preserve"> </w:t>
      </w:r>
      <w:r w:rsidRPr="0073506B">
        <w:rPr>
          <w:w w:val="115"/>
        </w:rPr>
        <w:t>forecasting</w:t>
      </w:r>
      <w:r w:rsidRPr="0073506B">
        <w:rPr>
          <w:spacing w:val="-26"/>
          <w:w w:val="115"/>
        </w:rPr>
        <w:t xml:space="preserve"> </w:t>
      </w:r>
      <w:r w:rsidRPr="0073506B">
        <w:rPr>
          <w:w w:val="115"/>
        </w:rPr>
        <w:t>the</w:t>
      </w:r>
      <w:r w:rsidRPr="0073506B">
        <w:rPr>
          <w:spacing w:val="-26"/>
          <w:w w:val="115"/>
        </w:rPr>
        <w:t xml:space="preserve"> </w:t>
      </w:r>
      <w:r w:rsidRPr="0073506B">
        <w:rPr>
          <w:w w:val="115"/>
        </w:rPr>
        <w:t>central, high</w:t>
      </w:r>
      <w:r w:rsidRPr="0073506B">
        <w:rPr>
          <w:spacing w:val="-32"/>
          <w:w w:val="115"/>
        </w:rPr>
        <w:t xml:space="preserve"> </w:t>
      </w:r>
      <w:r w:rsidRPr="0073506B">
        <w:rPr>
          <w:w w:val="115"/>
        </w:rPr>
        <w:t>and</w:t>
      </w:r>
      <w:r w:rsidRPr="0073506B">
        <w:rPr>
          <w:spacing w:val="-32"/>
          <w:w w:val="115"/>
        </w:rPr>
        <w:t xml:space="preserve"> </w:t>
      </w:r>
      <w:r w:rsidRPr="0073506B">
        <w:rPr>
          <w:spacing w:val="-3"/>
          <w:w w:val="115"/>
        </w:rPr>
        <w:t>low</w:t>
      </w:r>
      <w:r w:rsidRPr="0073506B">
        <w:rPr>
          <w:spacing w:val="-32"/>
          <w:w w:val="115"/>
        </w:rPr>
        <w:t xml:space="preserve"> </w:t>
      </w:r>
      <w:r w:rsidRPr="0073506B">
        <w:rPr>
          <w:w w:val="115"/>
        </w:rPr>
        <w:t>cases</w:t>
      </w:r>
    </w:p>
    <w:p w14:paraId="2A308CAF" w14:textId="26B46996" w:rsidR="0046215C" w:rsidRPr="00E37869" w:rsidRDefault="0046215C" w:rsidP="00E37869">
      <w:r w:rsidRPr="00E37869">
        <w:t xml:space="preserve">Figure 3 shows that in the 2031 financial </w:t>
      </w:r>
      <w:r w:rsidRPr="00E37869">
        <w:rPr>
          <w:spacing w:val="-4"/>
        </w:rPr>
        <w:t xml:space="preserve">year, </w:t>
      </w:r>
      <w:r w:rsidRPr="00E37869">
        <w:t>total containerised demand will reach 4.3 million TEU under the</w:t>
      </w:r>
      <w:r w:rsidRPr="00E37869">
        <w:rPr>
          <w:spacing w:val="-15"/>
        </w:rPr>
        <w:t xml:space="preserve"> </w:t>
      </w:r>
      <w:r w:rsidRPr="00E37869">
        <w:t>central</w:t>
      </w:r>
      <w:r w:rsidRPr="00E37869">
        <w:rPr>
          <w:spacing w:val="-15"/>
        </w:rPr>
        <w:t xml:space="preserve"> </w:t>
      </w:r>
      <w:r w:rsidRPr="00E37869">
        <w:t>case,</w:t>
      </w:r>
      <w:r w:rsidRPr="00E37869">
        <w:rPr>
          <w:spacing w:val="-15"/>
        </w:rPr>
        <w:t xml:space="preserve"> </w:t>
      </w:r>
      <w:r w:rsidRPr="00E37869">
        <w:t>4.2</w:t>
      </w:r>
      <w:r w:rsidRPr="00E37869">
        <w:rPr>
          <w:spacing w:val="-15"/>
        </w:rPr>
        <w:t xml:space="preserve"> </w:t>
      </w:r>
      <w:r w:rsidRPr="00E37869">
        <w:t>million</w:t>
      </w:r>
      <w:r w:rsidRPr="00E37869">
        <w:rPr>
          <w:spacing w:val="-15"/>
        </w:rPr>
        <w:t xml:space="preserve"> </w:t>
      </w:r>
      <w:r w:rsidRPr="00E37869">
        <w:t>TEU</w:t>
      </w:r>
      <w:r w:rsidRPr="00E37869">
        <w:rPr>
          <w:spacing w:val="-15"/>
        </w:rPr>
        <w:t xml:space="preserve"> </w:t>
      </w:r>
      <w:r w:rsidRPr="00E37869">
        <w:t>under</w:t>
      </w:r>
      <w:r w:rsidRPr="00E37869">
        <w:rPr>
          <w:spacing w:val="-15"/>
        </w:rPr>
        <w:t xml:space="preserve"> </w:t>
      </w:r>
      <w:r w:rsidRPr="00E37869">
        <w:t>the</w:t>
      </w:r>
      <w:r w:rsidRPr="00E37869">
        <w:rPr>
          <w:spacing w:val="-15"/>
        </w:rPr>
        <w:t xml:space="preserve"> </w:t>
      </w:r>
      <w:r w:rsidRPr="00E37869">
        <w:t>low</w:t>
      </w:r>
      <w:r w:rsidRPr="00E37869">
        <w:rPr>
          <w:spacing w:val="-15"/>
        </w:rPr>
        <w:t xml:space="preserve"> </w:t>
      </w:r>
      <w:r w:rsidRPr="00E37869">
        <w:t>case</w:t>
      </w:r>
      <w:r w:rsidRPr="00E37869">
        <w:rPr>
          <w:spacing w:val="-15"/>
        </w:rPr>
        <w:t xml:space="preserve"> </w:t>
      </w:r>
      <w:r w:rsidRPr="00E37869">
        <w:t>and</w:t>
      </w:r>
      <w:r w:rsidR="00E37869">
        <w:t xml:space="preserve"> </w:t>
      </w:r>
      <w:r w:rsidRPr="00E37869">
        <w:t>million TEU under the high case. Thereafter demand grows notably less under the low case compared to the central</w:t>
      </w:r>
      <w:r w:rsidRPr="00E37869">
        <w:rPr>
          <w:spacing w:val="-17"/>
        </w:rPr>
        <w:t xml:space="preserve"> </w:t>
      </w:r>
      <w:r w:rsidRPr="00E37869">
        <w:t>and</w:t>
      </w:r>
      <w:r w:rsidRPr="00E37869">
        <w:rPr>
          <w:spacing w:val="-17"/>
        </w:rPr>
        <w:t xml:space="preserve"> </w:t>
      </w:r>
      <w:r w:rsidRPr="00E37869">
        <w:t>high</w:t>
      </w:r>
      <w:r w:rsidRPr="00E37869">
        <w:rPr>
          <w:spacing w:val="-17"/>
        </w:rPr>
        <w:t xml:space="preserve"> </w:t>
      </w:r>
      <w:r w:rsidRPr="00E37869">
        <w:t>case.</w:t>
      </w:r>
      <w:r w:rsidRPr="00E37869">
        <w:rPr>
          <w:spacing w:val="-17"/>
        </w:rPr>
        <w:t xml:space="preserve"> </w:t>
      </w:r>
      <w:r w:rsidRPr="00E37869">
        <w:t>By</w:t>
      </w:r>
      <w:r w:rsidRPr="00E37869">
        <w:rPr>
          <w:spacing w:val="-17"/>
        </w:rPr>
        <w:t xml:space="preserve"> </w:t>
      </w:r>
      <w:r w:rsidRPr="00E37869">
        <w:t>the</w:t>
      </w:r>
      <w:r w:rsidRPr="00E37869">
        <w:rPr>
          <w:spacing w:val="-17"/>
        </w:rPr>
        <w:t xml:space="preserve"> </w:t>
      </w:r>
      <w:r w:rsidRPr="00E37869">
        <w:t>2046</w:t>
      </w:r>
      <w:r w:rsidRPr="00E37869">
        <w:rPr>
          <w:spacing w:val="-17"/>
        </w:rPr>
        <w:t xml:space="preserve"> </w:t>
      </w:r>
      <w:r w:rsidRPr="00E37869">
        <w:t>financial</w:t>
      </w:r>
      <w:r w:rsidRPr="00E37869">
        <w:rPr>
          <w:spacing w:val="-17"/>
        </w:rPr>
        <w:t xml:space="preserve"> </w:t>
      </w:r>
      <w:r w:rsidRPr="00E37869">
        <w:rPr>
          <w:spacing w:val="-4"/>
        </w:rPr>
        <w:t>year,</w:t>
      </w:r>
      <w:r w:rsidRPr="00E37869">
        <w:rPr>
          <w:spacing w:val="-17"/>
        </w:rPr>
        <w:t xml:space="preserve"> </w:t>
      </w:r>
      <w:r w:rsidRPr="00E37869">
        <w:t>container</w:t>
      </w:r>
      <w:r w:rsidRPr="00E37869">
        <w:rPr>
          <w:w w:val="96"/>
        </w:rPr>
        <w:t xml:space="preserve"> </w:t>
      </w:r>
      <w:r w:rsidRPr="00E37869">
        <w:t xml:space="preserve">demand is expected to reach 6.5 </w:t>
      </w:r>
      <w:r w:rsidRPr="00E37869">
        <w:lastRenderedPageBreak/>
        <w:t>million TEU under the central case, 5.6 million under the low case and 8 million TEU</w:t>
      </w:r>
      <w:r w:rsidRPr="00E37869">
        <w:rPr>
          <w:spacing w:val="-20"/>
        </w:rPr>
        <w:t xml:space="preserve"> </w:t>
      </w:r>
      <w:r w:rsidRPr="00E37869">
        <w:t>under</w:t>
      </w:r>
      <w:r w:rsidRPr="00E37869">
        <w:rPr>
          <w:spacing w:val="-20"/>
        </w:rPr>
        <w:t xml:space="preserve"> </w:t>
      </w:r>
      <w:r w:rsidRPr="00E37869">
        <w:t>the</w:t>
      </w:r>
      <w:r w:rsidRPr="00E37869">
        <w:rPr>
          <w:spacing w:val="-20"/>
        </w:rPr>
        <w:t xml:space="preserve"> </w:t>
      </w:r>
      <w:r w:rsidRPr="00E37869">
        <w:t>high</w:t>
      </w:r>
      <w:r w:rsidRPr="00E37869">
        <w:rPr>
          <w:spacing w:val="-20"/>
        </w:rPr>
        <w:t xml:space="preserve"> </w:t>
      </w:r>
      <w:r w:rsidRPr="00E37869">
        <w:t>case.</w:t>
      </w:r>
    </w:p>
    <w:p w14:paraId="4598ECD1" w14:textId="77777777" w:rsidR="00E37869" w:rsidRDefault="00E37869" w:rsidP="00E37869"/>
    <w:p w14:paraId="2F5895AA" w14:textId="49A7CE0F" w:rsidR="0046215C" w:rsidRPr="0073506B" w:rsidRDefault="0046215C" w:rsidP="00E37869">
      <w:r w:rsidRPr="00E37869">
        <w:t>This</w:t>
      </w:r>
      <w:r w:rsidRPr="00E37869">
        <w:rPr>
          <w:spacing w:val="-14"/>
        </w:rPr>
        <w:t xml:space="preserve"> </w:t>
      </w:r>
      <w:r w:rsidRPr="00E37869">
        <w:t>demand</w:t>
      </w:r>
      <w:r w:rsidRPr="00E37869">
        <w:rPr>
          <w:spacing w:val="-14"/>
        </w:rPr>
        <w:t xml:space="preserve"> </w:t>
      </w:r>
      <w:r w:rsidRPr="00E37869">
        <w:t>forecast</w:t>
      </w:r>
      <w:r w:rsidRPr="00E37869">
        <w:rPr>
          <w:spacing w:val="-14"/>
        </w:rPr>
        <w:t xml:space="preserve"> </w:t>
      </w:r>
      <w:r w:rsidRPr="00E37869">
        <w:t>provides</w:t>
      </w:r>
      <w:r w:rsidRPr="00E37869">
        <w:rPr>
          <w:spacing w:val="-14"/>
        </w:rPr>
        <w:t xml:space="preserve"> </w:t>
      </w:r>
      <w:r w:rsidRPr="00E37869">
        <w:t>a</w:t>
      </w:r>
      <w:r w:rsidRPr="00E37869">
        <w:rPr>
          <w:spacing w:val="-14"/>
        </w:rPr>
        <w:t xml:space="preserve"> </w:t>
      </w:r>
      <w:r w:rsidRPr="00E37869">
        <w:t>guide</w:t>
      </w:r>
      <w:r w:rsidRPr="00E37869">
        <w:rPr>
          <w:spacing w:val="-14"/>
        </w:rPr>
        <w:t xml:space="preserve"> </w:t>
      </w:r>
      <w:r w:rsidRPr="00E37869">
        <w:t>for</w:t>
      </w:r>
      <w:r w:rsidRPr="00E37869">
        <w:rPr>
          <w:spacing w:val="-14"/>
        </w:rPr>
        <w:t xml:space="preserve"> </w:t>
      </w:r>
      <w:r w:rsidRPr="00E37869">
        <w:t>when</w:t>
      </w:r>
      <w:r w:rsidRPr="00E37869">
        <w:rPr>
          <w:spacing w:val="-14"/>
        </w:rPr>
        <w:t xml:space="preserve"> </w:t>
      </w:r>
      <w:r w:rsidRPr="00E37869">
        <w:t>new</w:t>
      </w:r>
      <w:r w:rsidRPr="00E37869">
        <w:rPr>
          <w:spacing w:val="-14"/>
        </w:rPr>
        <w:t xml:space="preserve"> </w:t>
      </w:r>
      <w:r w:rsidRPr="00E37869">
        <w:t>port capacity is required by comparing a forecast against the capacity</w:t>
      </w:r>
      <w:r w:rsidRPr="00E37869">
        <w:rPr>
          <w:spacing w:val="-18"/>
        </w:rPr>
        <w:t xml:space="preserve"> </w:t>
      </w:r>
      <w:r w:rsidRPr="00E37869">
        <w:t>of</w:t>
      </w:r>
      <w:r w:rsidRPr="00E37869">
        <w:rPr>
          <w:spacing w:val="-18"/>
        </w:rPr>
        <w:t xml:space="preserve"> </w:t>
      </w:r>
      <w:r w:rsidRPr="00E37869">
        <w:t>the</w:t>
      </w:r>
      <w:r w:rsidRPr="00E37869">
        <w:rPr>
          <w:spacing w:val="-18"/>
        </w:rPr>
        <w:t xml:space="preserve"> </w:t>
      </w:r>
      <w:r w:rsidRPr="00E37869">
        <w:t>current</w:t>
      </w:r>
      <w:r w:rsidRPr="00E37869">
        <w:rPr>
          <w:spacing w:val="-18"/>
        </w:rPr>
        <w:t xml:space="preserve"> </w:t>
      </w:r>
      <w:r w:rsidRPr="00E37869">
        <w:t>assets.</w:t>
      </w:r>
      <w:r w:rsidRPr="00E37869">
        <w:rPr>
          <w:spacing w:val="-18"/>
        </w:rPr>
        <w:t xml:space="preserve"> </w:t>
      </w:r>
      <w:r w:rsidRPr="00E37869">
        <w:t>Demand</w:t>
      </w:r>
      <w:r w:rsidRPr="00E37869">
        <w:rPr>
          <w:spacing w:val="-18"/>
        </w:rPr>
        <w:t xml:space="preserve"> </w:t>
      </w:r>
      <w:r w:rsidRPr="00E37869">
        <w:t>forecasts</w:t>
      </w:r>
      <w:r w:rsidRPr="00E37869">
        <w:rPr>
          <w:spacing w:val="-18"/>
        </w:rPr>
        <w:t xml:space="preserve"> </w:t>
      </w:r>
      <w:r w:rsidRPr="00E37869">
        <w:t>need</w:t>
      </w:r>
      <w:r w:rsidR="00E37869">
        <w:t xml:space="preserve"> </w:t>
      </w:r>
      <w:r w:rsidRPr="00E37869">
        <w:t>to</w:t>
      </w:r>
      <w:r w:rsidRPr="00E37869">
        <w:rPr>
          <w:spacing w:val="-14"/>
        </w:rPr>
        <w:t xml:space="preserve"> </w:t>
      </w:r>
      <w:r w:rsidRPr="00E37869">
        <w:t>be</w:t>
      </w:r>
      <w:r w:rsidRPr="00E37869">
        <w:rPr>
          <w:spacing w:val="-14"/>
        </w:rPr>
        <w:t xml:space="preserve"> </w:t>
      </w:r>
      <w:r w:rsidRPr="00E37869">
        <w:t>regularly</w:t>
      </w:r>
      <w:r w:rsidRPr="00E37869">
        <w:rPr>
          <w:spacing w:val="-14"/>
        </w:rPr>
        <w:t xml:space="preserve"> </w:t>
      </w:r>
      <w:r w:rsidRPr="00E37869">
        <w:t>checked</w:t>
      </w:r>
      <w:r w:rsidRPr="00E37869">
        <w:rPr>
          <w:spacing w:val="-14"/>
        </w:rPr>
        <w:t xml:space="preserve"> </w:t>
      </w:r>
      <w:r w:rsidRPr="00E37869">
        <w:t>as</w:t>
      </w:r>
      <w:r w:rsidRPr="00E37869">
        <w:rPr>
          <w:spacing w:val="-14"/>
        </w:rPr>
        <w:t xml:space="preserve"> </w:t>
      </w:r>
      <w:r w:rsidRPr="00E37869">
        <w:t>a</w:t>
      </w:r>
      <w:r w:rsidRPr="00E37869">
        <w:rPr>
          <w:spacing w:val="-14"/>
        </w:rPr>
        <w:t xml:space="preserve"> </w:t>
      </w:r>
      <w:r w:rsidRPr="00E37869">
        <w:t>surge</w:t>
      </w:r>
      <w:r w:rsidRPr="00E37869">
        <w:rPr>
          <w:spacing w:val="-14"/>
        </w:rPr>
        <w:t xml:space="preserve"> </w:t>
      </w:r>
      <w:r w:rsidRPr="00E37869">
        <w:t>in</w:t>
      </w:r>
      <w:r w:rsidRPr="00E37869">
        <w:rPr>
          <w:spacing w:val="-14"/>
        </w:rPr>
        <w:t xml:space="preserve"> </w:t>
      </w:r>
      <w:r w:rsidRPr="00E37869">
        <w:t>demand</w:t>
      </w:r>
      <w:r w:rsidRPr="00E37869">
        <w:rPr>
          <w:spacing w:val="-14"/>
        </w:rPr>
        <w:t xml:space="preserve"> </w:t>
      </w:r>
      <w:r w:rsidRPr="00E37869">
        <w:t>may</w:t>
      </w:r>
      <w:r w:rsidRPr="00E37869">
        <w:rPr>
          <w:spacing w:val="-14"/>
        </w:rPr>
        <w:t xml:space="preserve"> </w:t>
      </w:r>
      <w:r w:rsidRPr="00E37869">
        <w:t>bring forward the need for a capacity investment and these investments</w:t>
      </w:r>
      <w:r w:rsidRPr="00E37869">
        <w:rPr>
          <w:spacing w:val="-25"/>
        </w:rPr>
        <w:t xml:space="preserve"> </w:t>
      </w:r>
      <w:r w:rsidRPr="00E37869">
        <w:t>have</w:t>
      </w:r>
      <w:r w:rsidRPr="00E37869">
        <w:rPr>
          <w:spacing w:val="-25"/>
        </w:rPr>
        <w:t xml:space="preserve"> </w:t>
      </w:r>
      <w:r w:rsidRPr="00E37869">
        <w:t>very</w:t>
      </w:r>
      <w:r w:rsidRPr="00E37869">
        <w:rPr>
          <w:spacing w:val="-25"/>
        </w:rPr>
        <w:t xml:space="preserve"> </w:t>
      </w:r>
      <w:r w:rsidRPr="00E37869">
        <w:t>long</w:t>
      </w:r>
      <w:r w:rsidRPr="00E37869">
        <w:rPr>
          <w:spacing w:val="-25"/>
        </w:rPr>
        <w:t xml:space="preserve"> </w:t>
      </w:r>
      <w:r w:rsidRPr="00E37869">
        <w:t>lead</w:t>
      </w:r>
      <w:r w:rsidRPr="00E37869">
        <w:rPr>
          <w:spacing w:val="-25"/>
        </w:rPr>
        <w:t xml:space="preserve"> </w:t>
      </w:r>
      <w:r w:rsidRPr="00E37869">
        <w:t>times.</w:t>
      </w:r>
    </w:p>
    <w:p w14:paraId="74727558"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00" w:header="720" w:footer="720" w:gutter="0"/>
          <w:cols w:num="2" w:space="720" w:equalWidth="0">
            <w:col w:w="4670" w:space="376"/>
            <w:col w:w="5104"/>
          </w:cols>
        </w:sectPr>
      </w:pPr>
    </w:p>
    <w:p w14:paraId="0DAE30EA" w14:textId="77777777" w:rsidR="0046215C" w:rsidRPr="0073506B" w:rsidRDefault="0046215C" w:rsidP="0046215C">
      <w:pPr>
        <w:pStyle w:val="BodyText"/>
        <w:spacing w:after="100" w:afterAutospacing="1"/>
        <w:rPr>
          <w:sz w:val="28"/>
        </w:rPr>
      </w:pPr>
    </w:p>
    <w:p w14:paraId="09581ED1" w14:textId="4A67D5A8" w:rsidR="005A0B47" w:rsidRDefault="0046215C" w:rsidP="0014735D">
      <w:pPr>
        <w:pStyle w:val="Heading3"/>
      </w:pPr>
      <w:r w:rsidRPr="0073506B">
        <w:t>Figure 3. Forecasts of total container trades volumes (TEU): central, low and high cases</w:t>
      </w:r>
    </w:p>
    <w:p w14:paraId="14A2DD2B" w14:textId="77777777" w:rsidR="005A0B47" w:rsidRPr="0073506B" w:rsidRDefault="005A0B47" w:rsidP="005A0B47">
      <w:pPr>
        <w:pStyle w:val="Heading3"/>
      </w:pPr>
    </w:p>
    <w:p w14:paraId="3EE11E5B" w14:textId="23EF1384" w:rsidR="0046215C" w:rsidRDefault="0014735D" w:rsidP="0046215C">
      <w:pPr>
        <w:spacing w:after="100" w:afterAutospacing="1"/>
        <w:rPr>
          <w:sz w:val="14"/>
        </w:rPr>
      </w:pPr>
      <w:r>
        <w:rPr>
          <w:noProof/>
          <w:lang w:val="en-AU" w:eastAsia="en-AU"/>
        </w:rPr>
        <w:drawing>
          <wp:inline distT="0" distB="0" distL="0" distR="0" wp14:anchorId="25CC73F7" wp14:editId="4A4D489C">
            <wp:extent cx="5486400" cy="3743960"/>
            <wp:effectExtent l="0" t="0" r="0" b="0"/>
            <wp:docPr id="344" name="Picture 344" descr="Forecasts for financial years:&#10;Historical: Reaches just under 3 million TEU by 2016&#10;Low Case: Reaches over 8 million TEU by 2066&#10;Central Case: Reaches just under 11 million TEU by 2066&#10;High Case: Reaches just under 12 million TEU by 2066&#10;" title="Figure 3: Forecasts of total trades volumes (TEU): central, low and high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png"/>
                    <pic:cNvPicPr/>
                  </pic:nvPicPr>
                  <pic:blipFill>
                    <a:blip r:embed="rId61" cstate="email">
                      <a:extLst>
                        <a:ext uri="{28A0092B-C50C-407E-A947-70E740481C1C}">
                          <a14:useLocalDpi xmlns:a14="http://schemas.microsoft.com/office/drawing/2010/main"/>
                        </a:ext>
                      </a:extLst>
                    </a:blip>
                    <a:stretch>
                      <a:fillRect/>
                    </a:stretch>
                  </pic:blipFill>
                  <pic:spPr>
                    <a:xfrm>
                      <a:off x="0" y="0"/>
                      <a:ext cx="5486400" cy="3743960"/>
                    </a:xfrm>
                    <a:prstGeom prst="rect">
                      <a:avLst/>
                    </a:prstGeom>
                  </pic:spPr>
                </pic:pic>
              </a:graphicData>
            </a:graphic>
          </wp:inline>
        </w:drawing>
      </w:r>
    </w:p>
    <w:p w14:paraId="38DFA922" w14:textId="77777777" w:rsidR="0014735D" w:rsidRPr="0014735D" w:rsidRDefault="0014735D" w:rsidP="0014735D">
      <w:pPr>
        <w:adjustRightInd w:val="0"/>
        <w:spacing w:after="240" w:line="200" w:lineRule="atLeast"/>
        <w:rPr>
          <w:rFonts w:eastAsiaTheme="minorEastAsia"/>
          <w:i/>
          <w:color w:val="000000"/>
        </w:rPr>
      </w:pPr>
      <w:r w:rsidRPr="0014735D">
        <w:rPr>
          <w:rFonts w:eastAsiaTheme="minorEastAsia"/>
          <w:i/>
          <w:iCs/>
          <w:color w:val="131313"/>
        </w:rPr>
        <w:t xml:space="preserve">Source: Deloitte, Infrastructure Victoria Second Container Port Advice container trade forecasts for Victoria, 2017 </w:t>
      </w:r>
    </w:p>
    <w:p w14:paraId="1B8FC8DA" w14:textId="77777777" w:rsidR="0014735D" w:rsidRPr="0073506B" w:rsidRDefault="0014735D" w:rsidP="0046215C">
      <w:pPr>
        <w:spacing w:after="100" w:afterAutospacing="1"/>
        <w:rPr>
          <w:sz w:val="14"/>
        </w:rPr>
        <w:sectPr w:rsidR="0014735D" w:rsidRPr="0073506B">
          <w:type w:val="continuous"/>
          <w:pgSz w:w="11910" w:h="16840"/>
          <w:pgMar w:top="1580" w:right="460" w:bottom="280" w:left="1300" w:header="720" w:footer="720" w:gutter="0"/>
          <w:cols w:space="720"/>
        </w:sectPr>
      </w:pPr>
    </w:p>
    <w:p w14:paraId="539BE011" w14:textId="77777777" w:rsidR="0046215C" w:rsidRPr="0073506B" w:rsidRDefault="0046215C" w:rsidP="0046215C">
      <w:pPr>
        <w:pStyle w:val="BodyText"/>
        <w:spacing w:after="100" w:afterAutospacing="1"/>
        <w:rPr>
          <w:i/>
          <w:sz w:val="19"/>
        </w:rPr>
      </w:pPr>
    </w:p>
    <w:p w14:paraId="1DEFC3D8" w14:textId="77777777" w:rsidR="0046215C" w:rsidRPr="0073506B" w:rsidRDefault="0046215C" w:rsidP="0046215C">
      <w:pPr>
        <w:spacing w:after="100" w:afterAutospacing="1"/>
        <w:rPr>
          <w:sz w:val="19"/>
        </w:rPr>
        <w:sectPr w:rsidR="0046215C" w:rsidRPr="0073506B">
          <w:headerReference w:type="even" r:id="rId62"/>
          <w:footerReference w:type="even" r:id="rId63"/>
          <w:footerReference w:type="default" r:id="rId64"/>
          <w:pgSz w:w="11910" w:h="16840"/>
          <w:pgMar w:top="1860" w:right="1380" w:bottom="600" w:left="460" w:header="1674" w:footer="405" w:gutter="0"/>
          <w:pgNumType w:start="44"/>
          <w:cols w:space="720"/>
        </w:sectPr>
      </w:pPr>
    </w:p>
    <w:p w14:paraId="1238FCE1" w14:textId="77777777" w:rsidR="0046215C" w:rsidRPr="0073506B" w:rsidRDefault="0046215C" w:rsidP="0046215C">
      <w:pPr>
        <w:pStyle w:val="Heading7"/>
        <w:spacing w:after="100" w:afterAutospacing="1"/>
      </w:pPr>
      <w:r w:rsidRPr="0073506B">
        <w:rPr>
          <w:w w:val="115"/>
        </w:rPr>
        <w:lastRenderedPageBreak/>
        <w:t>How we used the demand forecasts</w:t>
      </w:r>
    </w:p>
    <w:p w14:paraId="2F49FB30" w14:textId="77777777" w:rsidR="0046215C" w:rsidRPr="005A0B47" w:rsidRDefault="0046215C" w:rsidP="005A0B47">
      <w:r w:rsidRPr="005A0B47">
        <w:t>The</w:t>
      </w:r>
      <w:r w:rsidRPr="005A0B47">
        <w:rPr>
          <w:spacing w:val="-14"/>
        </w:rPr>
        <w:t xml:space="preserve"> </w:t>
      </w:r>
      <w:r w:rsidRPr="005A0B47">
        <w:t>demand</w:t>
      </w:r>
      <w:r w:rsidRPr="005A0B47">
        <w:rPr>
          <w:spacing w:val="-14"/>
        </w:rPr>
        <w:t xml:space="preserve"> </w:t>
      </w:r>
      <w:r w:rsidRPr="005A0B47">
        <w:t>forecasts</w:t>
      </w:r>
      <w:r w:rsidRPr="005A0B47">
        <w:rPr>
          <w:spacing w:val="-14"/>
        </w:rPr>
        <w:t xml:space="preserve"> </w:t>
      </w:r>
      <w:r w:rsidRPr="005A0B47">
        <w:t>are</w:t>
      </w:r>
      <w:r w:rsidRPr="005A0B47">
        <w:rPr>
          <w:spacing w:val="-14"/>
        </w:rPr>
        <w:t xml:space="preserve"> </w:t>
      </w:r>
      <w:r w:rsidRPr="005A0B47">
        <w:t>a</w:t>
      </w:r>
      <w:r w:rsidRPr="005A0B47">
        <w:rPr>
          <w:spacing w:val="-14"/>
        </w:rPr>
        <w:t xml:space="preserve"> </w:t>
      </w:r>
      <w:r w:rsidRPr="005A0B47">
        <w:t>key</w:t>
      </w:r>
      <w:r w:rsidRPr="005A0B47">
        <w:rPr>
          <w:spacing w:val="-14"/>
        </w:rPr>
        <w:t xml:space="preserve"> </w:t>
      </w:r>
      <w:r w:rsidRPr="005A0B47">
        <w:t>input</w:t>
      </w:r>
      <w:r w:rsidRPr="005A0B47">
        <w:rPr>
          <w:spacing w:val="-14"/>
        </w:rPr>
        <w:t xml:space="preserve"> </w:t>
      </w:r>
      <w:r w:rsidRPr="005A0B47">
        <w:t>for</w:t>
      </w:r>
      <w:r w:rsidRPr="005A0B47">
        <w:rPr>
          <w:spacing w:val="-14"/>
        </w:rPr>
        <w:t xml:space="preserve"> </w:t>
      </w:r>
      <w:r w:rsidRPr="005A0B47">
        <w:t>many</w:t>
      </w:r>
      <w:r w:rsidRPr="005A0B47">
        <w:rPr>
          <w:spacing w:val="-14"/>
        </w:rPr>
        <w:t xml:space="preserve"> </w:t>
      </w:r>
      <w:r w:rsidRPr="005A0B47">
        <w:t>of</w:t>
      </w:r>
      <w:r w:rsidRPr="005A0B47">
        <w:rPr>
          <w:spacing w:val="-14"/>
        </w:rPr>
        <w:t xml:space="preserve"> </w:t>
      </w:r>
      <w:r w:rsidRPr="005A0B47">
        <w:t>our other</w:t>
      </w:r>
      <w:r w:rsidRPr="005A0B47">
        <w:rPr>
          <w:spacing w:val="-11"/>
        </w:rPr>
        <w:t xml:space="preserve"> </w:t>
      </w:r>
      <w:r w:rsidRPr="005A0B47">
        <w:t>work</w:t>
      </w:r>
      <w:r w:rsidRPr="005A0B47">
        <w:rPr>
          <w:spacing w:val="-11"/>
        </w:rPr>
        <w:t xml:space="preserve"> </w:t>
      </w:r>
      <w:r w:rsidRPr="005A0B47">
        <w:t>streams</w:t>
      </w:r>
      <w:r w:rsidRPr="005A0B47">
        <w:rPr>
          <w:spacing w:val="-11"/>
        </w:rPr>
        <w:t xml:space="preserve"> </w:t>
      </w:r>
      <w:r w:rsidRPr="005A0B47">
        <w:t>and</w:t>
      </w:r>
      <w:r w:rsidRPr="005A0B47">
        <w:rPr>
          <w:spacing w:val="-11"/>
        </w:rPr>
        <w:t xml:space="preserve"> </w:t>
      </w:r>
      <w:r w:rsidRPr="005A0B47">
        <w:t>were</w:t>
      </w:r>
      <w:r w:rsidRPr="005A0B47">
        <w:rPr>
          <w:spacing w:val="-11"/>
        </w:rPr>
        <w:t xml:space="preserve"> </w:t>
      </w:r>
      <w:r w:rsidRPr="005A0B47">
        <w:t>used</w:t>
      </w:r>
      <w:r w:rsidRPr="005A0B47">
        <w:rPr>
          <w:spacing w:val="-11"/>
        </w:rPr>
        <w:t xml:space="preserve"> </w:t>
      </w:r>
      <w:r w:rsidRPr="005A0B47">
        <w:t>to:</w:t>
      </w:r>
    </w:p>
    <w:p w14:paraId="443623CC" w14:textId="77777777" w:rsidR="0046215C" w:rsidRPr="005A0B47" w:rsidRDefault="0046215C" w:rsidP="005A0B47">
      <w:r w:rsidRPr="005A0B47">
        <w:t>Plan and cost Port of Melbourne capacity expansion stages. Infrastructure Victoria's engineering and technical advisors used the demand forecasts to help understand</w:t>
      </w:r>
      <w:r w:rsidRPr="005A0B47">
        <w:rPr>
          <w:spacing w:val="-10"/>
        </w:rPr>
        <w:t xml:space="preserve"> </w:t>
      </w:r>
      <w:r w:rsidRPr="005A0B47">
        <w:t>when</w:t>
      </w:r>
      <w:r w:rsidRPr="005A0B47">
        <w:rPr>
          <w:spacing w:val="-10"/>
        </w:rPr>
        <w:t xml:space="preserve"> </w:t>
      </w:r>
      <w:r w:rsidRPr="005A0B47">
        <w:t>additional</w:t>
      </w:r>
      <w:r w:rsidRPr="005A0B47">
        <w:rPr>
          <w:spacing w:val="-10"/>
        </w:rPr>
        <w:t xml:space="preserve"> </w:t>
      </w:r>
      <w:r w:rsidRPr="005A0B47">
        <w:t>capacity</w:t>
      </w:r>
      <w:r w:rsidRPr="005A0B47">
        <w:rPr>
          <w:spacing w:val="-10"/>
        </w:rPr>
        <w:t xml:space="preserve"> </w:t>
      </w:r>
      <w:r w:rsidRPr="005A0B47">
        <w:t>may</w:t>
      </w:r>
      <w:r w:rsidRPr="005A0B47">
        <w:rPr>
          <w:spacing w:val="-10"/>
        </w:rPr>
        <w:t xml:space="preserve"> </w:t>
      </w:r>
      <w:r w:rsidRPr="005A0B47">
        <w:t>be</w:t>
      </w:r>
      <w:r w:rsidRPr="005A0B47">
        <w:rPr>
          <w:spacing w:val="-10"/>
        </w:rPr>
        <w:t xml:space="preserve"> </w:t>
      </w:r>
      <w:r w:rsidRPr="005A0B47">
        <w:t>required, and how that demand could possibly be met by phasing</w:t>
      </w:r>
      <w:r w:rsidRPr="005A0B47">
        <w:rPr>
          <w:spacing w:val="-10"/>
        </w:rPr>
        <w:t xml:space="preserve"> </w:t>
      </w:r>
      <w:r w:rsidRPr="005A0B47">
        <w:t>capacity</w:t>
      </w:r>
      <w:r w:rsidRPr="005A0B47">
        <w:rPr>
          <w:spacing w:val="-10"/>
        </w:rPr>
        <w:t xml:space="preserve"> </w:t>
      </w:r>
      <w:r w:rsidRPr="005A0B47">
        <w:t>expansions</w:t>
      </w:r>
      <w:r w:rsidRPr="005A0B47">
        <w:rPr>
          <w:spacing w:val="-10"/>
        </w:rPr>
        <w:t xml:space="preserve"> </w:t>
      </w:r>
      <w:r w:rsidRPr="005A0B47">
        <w:t>at</w:t>
      </w:r>
      <w:r w:rsidRPr="005A0B47">
        <w:rPr>
          <w:spacing w:val="-10"/>
        </w:rPr>
        <w:t xml:space="preserve"> </w:t>
      </w:r>
      <w:r w:rsidRPr="005A0B47">
        <w:t>the</w:t>
      </w:r>
      <w:r w:rsidRPr="005A0B47">
        <w:rPr>
          <w:spacing w:val="-10"/>
        </w:rPr>
        <w:t xml:space="preserve"> </w:t>
      </w:r>
      <w:r w:rsidRPr="005A0B47">
        <w:t>Port</w:t>
      </w:r>
      <w:r w:rsidRPr="005A0B47">
        <w:rPr>
          <w:spacing w:val="-10"/>
        </w:rPr>
        <w:t xml:space="preserve"> </w:t>
      </w:r>
      <w:r w:rsidRPr="005A0B47">
        <w:t>of</w:t>
      </w:r>
      <w:r w:rsidRPr="005A0B47">
        <w:rPr>
          <w:spacing w:val="-10"/>
        </w:rPr>
        <w:t xml:space="preserve"> </w:t>
      </w:r>
      <w:r w:rsidRPr="005A0B47">
        <w:t xml:space="preserve">Melbourne. </w:t>
      </w:r>
      <w:r w:rsidRPr="005A0B47">
        <w:rPr>
          <w:spacing w:val="-7"/>
        </w:rPr>
        <w:t xml:space="preserve">To </w:t>
      </w:r>
      <w:r w:rsidRPr="005A0B47">
        <w:t>encourage competitive tension within the port, and access</w:t>
      </w:r>
      <w:r w:rsidRPr="005A0B47">
        <w:rPr>
          <w:spacing w:val="-6"/>
        </w:rPr>
        <w:t xml:space="preserve"> </w:t>
      </w:r>
      <w:r w:rsidRPr="005A0B47">
        <w:t>for</w:t>
      </w:r>
      <w:r w:rsidRPr="005A0B47">
        <w:rPr>
          <w:spacing w:val="-6"/>
        </w:rPr>
        <w:t xml:space="preserve"> </w:t>
      </w:r>
      <w:r w:rsidRPr="005A0B47">
        <w:t>imports</w:t>
      </w:r>
      <w:r w:rsidRPr="005A0B47">
        <w:rPr>
          <w:spacing w:val="-6"/>
        </w:rPr>
        <w:t xml:space="preserve"> </w:t>
      </w:r>
      <w:r w:rsidRPr="005A0B47">
        <w:t>and</w:t>
      </w:r>
      <w:r w:rsidRPr="005A0B47">
        <w:rPr>
          <w:spacing w:val="-6"/>
        </w:rPr>
        <w:t xml:space="preserve"> </w:t>
      </w:r>
      <w:r w:rsidRPr="005A0B47">
        <w:t>exports,</w:t>
      </w:r>
      <w:r w:rsidRPr="005A0B47">
        <w:rPr>
          <w:spacing w:val="-6"/>
        </w:rPr>
        <w:t xml:space="preserve"> </w:t>
      </w:r>
      <w:r w:rsidRPr="005A0B47">
        <w:t>it</w:t>
      </w:r>
      <w:r w:rsidRPr="005A0B47">
        <w:rPr>
          <w:spacing w:val="-6"/>
        </w:rPr>
        <w:t xml:space="preserve"> </w:t>
      </w:r>
      <w:r w:rsidRPr="005A0B47">
        <w:t>is</w:t>
      </w:r>
      <w:r w:rsidRPr="005A0B47">
        <w:rPr>
          <w:spacing w:val="-6"/>
        </w:rPr>
        <w:t xml:space="preserve"> </w:t>
      </w:r>
      <w:r w:rsidRPr="005A0B47">
        <w:t>a</w:t>
      </w:r>
      <w:r w:rsidRPr="005A0B47">
        <w:rPr>
          <w:spacing w:val="-6"/>
        </w:rPr>
        <w:t xml:space="preserve"> </w:t>
      </w:r>
      <w:r w:rsidRPr="005A0B47">
        <w:t>requirement</w:t>
      </w:r>
      <w:r w:rsidRPr="005A0B47">
        <w:rPr>
          <w:spacing w:val="-6"/>
        </w:rPr>
        <w:t xml:space="preserve"> </w:t>
      </w:r>
      <w:r w:rsidRPr="005A0B47">
        <w:t>that the Port of Melbourne capacity should always exceed demand.</w:t>
      </w:r>
    </w:p>
    <w:p w14:paraId="1E20D485" w14:textId="77777777" w:rsidR="005A0B47" w:rsidRDefault="005A0B47" w:rsidP="005A0B47"/>
    <w:p w14:paraId="6C082E43" w14:textId="77777777" w:rsidR="0046215C" w:rsidRPr="005A0B47" w:rsidRDefault="0046215C" w:rsidP="005A0B47">
      <w:r w:rsidRPr="005A0B47">
        <w:t>Model the number of calls and the fleet spectrum of container</w:t>
      </w:r>
      <w:r w:rsidRPr="005A0B47">
        <w:rPr>
          <w:spacing w:val="-11"/>
        </w:rPr>
        <w:t xml:space="preserve"> </w:t>
      </w:r>
      <w:r w:rsidRPr="005A0B47">
        <w:t>ships</w:t>
      </w:r>
      <w:r w:rsidRPr="005A0B47">
        <w:rPr>
          <w:spacing w:val="-11"/>
        </w:rPr>
        <w:t xml:space="preserve"> </w:t>
      </w:r>
      <w:r w:rsidRPr="005A0B47">
        <w:t>calling</w:t>
      </w:r>
      <w:r w:rsidRPr="005A0B47">
        <w:rPr>
          <w:spacing w:val="-11"/>
        </w:rPr>
        <w:t xml:space="preserve"> </w:t>
      </w:r>
      <w:r w:rsidRPr="005A0B47">
        <w:t>on</w:t>
      </w:r>
      <w:r w:rsidRPr="005A0B47">
        <w:rPr>
          <w:spacing w:val="-11"/>
        </w:rPr>
        <w:t xml:space="preserve"> </w:t>
      </w:r>
      <w:r w:rsidRPr="005A0B47">
        <w:t>the</w:t>
      </w:r>
      <w:r w:rsidRPr="005A0B47">
        <w:rPr>
          <w:spacing w:val="-11"/>
        </w:rPr>
        <w:t xml:space="preserve"> </w:t>
      </w:r>
      <w:r w:rsidRPr="005A0B47">
        <w:t>Port</w:t>
      </w:r>
      <w:r w:rsidRPr="005A0B47">
        <w:rPr>
          <w:spacing w:val="-11"/>
        </w:rPr>
        <w:t xml:space="preserve"> </w:t>
      </w:r>
      <w:r w:rsidRPr="005A0B47">
        <w:t>of</w:t>
      </w:r>
      <w:r w:rsidRPr="005A0B47">
        <w:rPr>
          <w:spacing w:val="-11"/>
        </w:rPr>
        <w:t xml:space="preserve"> </w:t>
      </w:r>
      <w:r w:rsidRPr="005A0B47">
        <w:t>Melbourne.</w:t>
      </w:r>
      <w:r w:rsidRPr="005A0B47">
        <w:rPr>
          <w:spacing w:val="-11"/>
        </w:rPr>
        <w:t xml:space="preserve"> </w:t>
      </w:r>
      <w:r w:rsidRPr="005A0B47">
        <w:t>The demand forecasts were used to inform how often ships would need to visit the Port of Melbourne, and how different levels of demand might affect the ship size</w:t>
      </w:r>
      <w:r w:rsidRPr="005A0B47">
        <w:rPr>
          <w:spacing w:val="-10"/>
        </w:rPr>
        <w:t xml:space="preserve"> </w:t>
      </w:r>
      <w:r w:rsidRPr="005A0B47">
        <w:t>shipping</w:t>
      </w:r>
      <w:r w:rsidRPr="005A0B47">
        <w:rPr>
          <w:spacing w:val="-10"/>
        </w:rPr>
        <w:t xml:space="preserve"> </w:t>
      </w:r>
      <w:r w:rsidRPr="005A0B47">
        <w:t>companies</w:t>
      </w:r>
      <w:r w:rsidRPr="005A0B47">
        <w:rPr>
          <w:spacing w:val="-10"/>
        </w:rPr>
        <w:t xml:space="preserve"> </w:t>
      </w:r>
      <w:r w:rsidRPr="005A0B47">
        <w:t>want</w:t>
      </w:r>
      <w:r w:rsidRPr="005A0B47">
        <w:rPr>
          <w:spacing w:val="-10"/>
        </w:rPr>
        <w:t xml:space="preserve"> </w:t>
      </w:r>
      <w:r w:rsidRPr="005A0B47">
        <w:t>to</w:t>
      </w:r>
      <w:r w:rsidRPr="005A0B47">
        <w:rPr>
          <w:spacing w:val="-10"/>
        </w:rPr>
        <w:t xml:space="preserve"> </w:t>
      </w:r>
      <w:r w:rsidRPr="005A0B47">
        <w:t>bring</w:t>
      </w:r>
      <w:r w:rsidRPr="005A0B47">
        <w:rPr>
          <w:spacing w:val="-10"/>
        </w:rPr>
        <w:t xml:space="preserve"> </w:t>
      </w:r>
      <w:r w:rsidRPr="005A0B47">
        <w:t>to</w:t>
      </w:r>
      <w:r w:rsidRPr="005A0B47">
        <w:rPr>
          <w:spacing w:val="-10"/>
        </w:rPr>
        <w:t xml:space="preserve"> </w:t>
      </w:r>
      <w:r w:rsidRPr="005A0B47">
        <w:t>Melbourne.</w:t>
      </w:r>
    </w:p>
    <w:p w14:paraId="6C85C615" w14:textId="77777777" w:rsidR="005A0B47" w:rsidRDefault="005A0B47" w:rsidP="005A0B47"/>
    <w:p w14:paraId="07DADA3C" w14:textId="082BDF37" w:rsidR="0046215C" w:rsidRPr="005A0B47" w:rsidRDefault="0046215C" w:rsidP="005A0B47">
      <w:r w:rsidRPr="005A0B47">
        <w:t xml:space="preserve">Model the traffic through the Port Phillip Heads. Related to the number of calls and the fleet </w:t>
      </w:r>
      <w:r w:rsidRPr="005A0B47">
        <w:lastRenderedPageBreak/>
        <w:t>spectrum analysis,</w:t>
      </w:r>
      <w:r w:rsidRPr="005A0B47">
        <w:rPr>
          <w:spacing w:val="-15"/>
        </w:rPr>
        <w:t xml:space="preserve"> </w:t>
      </w:r>
      <w:r w:rsidRPr="005A0B47">
        <w:t>the</w:t>
      </w:r>
      <w:r w:rsidRPr="005A0B47">
        <w:rPr>
          <w:spacing w:val="-15"/>
        </w:rPr>
        <w:t xml:space="preserve"> </w:t>
      </w:r>
      <w:r w:rsidRPr="005A0B47">
        <w:t>demand</w:t>
      </w:r>
      <w:r w:rsidRPr="005A0B47">
        <w:rPr>
          <w:spacing w:val="-15"/>
        </w:rPr>
        <w:t xml:space="preserve"> </w:t>
      </w:r>
      <w:r w:rsidRPr="005A0B47">
        <w:t>forecasts</w:t>
      </w:r>
      <w:r w:rsidRPr="005A0B47">
        <w:rPr>
          <w:spacing w:val="-15"/>
        </w:rPr>
        <w:t xml:space="preserve"> </w:t>
      </w:r>
      <w:r w:rsidRPr="005A0B47">
        <w:t>were</w:t>
      </w:r>
      <w:r w:rsidRPr="005A0B47">
        <w:rPr>
          <w:spacing w:val="-15"/>
        </w:rPr>
        <w:t xml:space="preserve"> </w:t>
      </w:r>
      <w:r w:rsidRPr="005A0B47">
        <w:t>used</w:t>
      </w:r>
      <w:r w:rsidRPr="005A0B47">
        <w:rPr>
          <w:spacing w:val="-15"/>
        </w:rPr>
        <w:t xml:space="preserve"> </w:t>
      </w:r>
      <w:r w:rsidRPr="005A0B47">
        <w:t>to</w:t>
      </w:r>
      <w:r w:rsidRPr="005A0B47">
        <w:rPr>
          <w:spacing w:val="-15"/>
        </w:rPr>
        <w:t xml:space="preserve"> </w:t>
      </w:r>
      <w:r w:rsidRPr="005A0B47">
        <w:t>generate</w:t>
      </w:r>
      <w:r w:rsidR="005A0B47">
        <w:t xml:space="preserve"> </w:t>
      </w:r>
      <w:r w:rsidRPr="005A0B47">
        <w:t xml:space="preserve">numbers of ships needing access to the Port Phillip Heads. These numbers were modelled alongside the other ships that need access through the heads, such as cruise ships heading to Princes </w:t>
      </w:r>
      <w:r w:rsidRPr="005A0B47">
        <w:rPr>
          <w:spacing w:val="-3"/>
        </w:rPr>
        <w:t xml:space="preserve">Pier, </w:t>
      </w:r>
      <w:r w:rsidRPr="005A0B47">
        <w:t xml:space="preserve">oil tankers and grain ships heading to the Port of Melbourne and the Port of Geelong, and </w:t>
      </w:r>
      <w:r w:rsidRPr="005A0B47">
        <w:rPr>
          <w:spacing w:val="-4"/>
        </w:rPr>
        <w:t xml:space="preserve">Trans-Tasman </w:t>
      </w:r>
      <w:r w:rsidRPr="005A0B47">
        <w:t>container and cargo ships, to understand whether there would be issues with traffic at the Heads.</w:t>
      </w:r>
    </w:p>
    <w:p w14:paraId="71F2F0D5" w14:textId="77777777" w:rsidR="0046215C" w:rsidRPr="0073506B" w:rsidRDefault="0046215C" w:rsidP="0046215C">
      <w:pPr>
        <w:pStyle w:val="BodyText"/>
        <w:spacing w:after="100" w:afterAutospacing="1"/>
        <w:rPr>
          <w:sz w:val="25"/>
        </w:rPr>
      </w:pPr>
    </w:p>
    <w:p w14:paraId="100E0EB2" w14:textId="77777777" w:rsidR="0046215C" w:rsidRPr="0073506B" w:rsidRDefault="0046215C" w:rsidP="0046215C">
      <w:pPr>
        <w:pStyle w:val="Heading7"/>
        <w:spacing w:after="100" w:afterAutospacing="1" w:line="242" w:lineRule="auto"/>
        <w:ind w:right="815"/>
      </w:pPr>
      <w:r w:rsidRPr="0073506B">
        <w:rPr>
          <w:spacing w:val="-3"/>
          <w:w w:val="115"/>
        </w:rPr>
        <w:t xml:space="preserve">Historic </w:t>
      </w:r>
      <w:r w:rsidRPr="0073506B">
        <w:rPr>
          <w:w w:val="115"/>
        </w:rPr>
        <w:t xml:space="preserve">forecasts for </w:t>
      </w:r>
      <w:r w:rsidRPr="0073506B">
        <w:rPr>
          <w:spacing w:val="-3"/>
          <w:w w:val="115"/>
        </w:rPr>
        <w:t xml:space="preserve">Victorian </w:t>
      </w:r>
      <w:r w:rsidRPr="0073506B">
        <w:rPr>
          <w:w w:val="115"/>
        </w:rPr>
        <w:t xml:space="preserve">container demand and </w:t>
      </w:r>
      <w:r w:rsidRPr="0073506B">
        <w:rPr>
          <w:spacing w:val="-3"/>
          <w:w w:val="115"/>
        </w:rPr>
        <w:t xml:space="preserve">extreme </w:t>
      </w:r>
      <w:r w:rsidRPr="0073506B">
        <w:rPr>
          <w:w w:val="115"/>
        </w:rPr>
        <w:t xml:space="preserve">high and </w:t>
      </w:r>
      <w:r w:rsidRPr="0073506B">
        <w:rPr>
          <w:spacing w:val="-3"/>
          <w:w w:val="115"/>
        </w:rPr>
        <w:t xml:space="preserve">low </w:t>
      </w:r>
      <w:r w:rsidRPr="0073506B">
        <w:rPr>
          <w:w w:val="115"/>
        </w:rPr>
        <w:t>scenarios</w:t>
      </w:r>
    </w:p>
    <w:p w14:paraId="4123F08A" w14:textId="1B64A9D9" w:rsidR="0046215C" w:rsidRPr="0073506B" w:rsidRDefault="0046215C" w:rsidP="005A0B47">
      <w:r w:rsidRPr="0073506B">
        <w:t>All</w:t>
      </w:r>
      <w:r w:rsidRPr="0073506B">
        <w:rPr>
          <w:spacing w:val="-17"/>
        </w:rPr>
        <w:t xml:space="preserve"> </w:t>
      </w:r>
      <w:r w:rsidRPr="0073506B">
        <w:t>ports</w:t>
      </w:r>
      <w:r w:rsidRPr="0073506B">
        <w:rPr>
          <w:spacing w:val="-17"/>
        </w:rPr>
        <w:t xml:space="preserve"> </w:t>
      </w:r>
      <w:r w:rsidRPr="0073506B">
        <w:t>complete</w:t>
      </w:r>
      <w:r w:rsidRPr="0073506B">
        <w:rPr>
          <w:spacing w:val="-17"/>
        </w:rPr>
        <w:t xml:space="preserve"> </w:t>
      </w:r>
      <w:r w:rsidRPr="0073506B">
        <w:t>regular</w:t>
      </w:r>
      <w:r w:rsidRPr="0073506B">
        <w:rPr>
          <w:spacing w:val="-17"/>
        </w:rPr>
        <w:t xml:space="preserve"> </w:t>
      </w:r>
      <w:r w:rsidRPr="0073506B">
        <w:t>demand</w:t>
      </w:r>
      <w:r w:rsidRPr="0073506B">
        <w:rPr>
          <w:spacing w:val="-17"/>
        </w:rPr>
        <w:t xml:space="preserve"> </w:t>
      </w:r>
      <w:r w:rsidRPr="0073506B">
        <w:t>forecasting</w:t>
      </w:r>
      <w:r w:rsidRPr="0073506B">
        <w:rPr>
          <w:spacing w:val="-17"/>
        </w:rPr>
        <w:t xml:space="preserve"> </w:t>
      </w:r>
      <w:r w:rsidRPr="0073506B">
        <w:t>as</w:t>
      </w:r>
      <w:r w:rsidRPr="0073506B">
        <w:rPr>
          <w:spacing w:val="-17"/>
        </w:rPr>
        <w:t xml:space="preserve"> </w:t>
      </w:r>
      <w:r w:rsidRPr="0073506B">
        <w:t>part of</w:t>
      </w:r>
      <w:r w:rsidRPr="0073506B">
        <w:rPr>
          <w:spacing w:val="-16"/>
        </w:rPr>
        <w:t xml:space="preserve"> </w:t>
      </w:r>
      <w:r w:rsidRPr="0073506B">
        <w:t>regular</w:t>
      </w:r>
      <w:r w:rsidRPr="0073506B">
        <w:rPr>
          <w:spacing w:val="-16"/>
        </w:rPr>
        <w:t xml:space="preserve"> </w:t>
      </w:r>
      <w:r w:rsidRPr="0073506B">
        <w:t>port</w:t>
      </w:r>
      <w:r w:rsidRPr="0073506B">
        <w:rPr>
          <w:spacing w:val="-16"/>
        </w:rPr>
        <w:t xml:space="preserve"> </w:t>
      </w:r>
      <w:r w:rsidRPr="0073506B">
        <w:t>development</w:t>
      </w:r>
      <w:r w:rsidRPr="0073506B">
        <w:rPr>
          <w:spacing w:val="-16"/>
        </w:rPr>
        <w:t xml:space="preserve"> </w:t>
      </w:r>
      <w:r w:rsidRPr="0073506B">
        <w:t>plans.</w:t>
      </w:r>
      <w:r w:rsidRPr="0073506B">
        <w:rPr>
          <w:spacing w:val="-16"/>
        </w:rPr>
        <w:t xml:space="preserve"> </w:t>
      </w:r>
      <w:r w:rsidRPr="0073506B">
        <w:t>Over</w:t>
      </w:r>
      <w:r w:rsidRPr="0073506B">
        <w:rPr>
          <w:spacing w:val="-16"/>
        </w:rPr>
        <w:t xml:space="preserve"> </w:t>
      </w:r>
      <w:r w:rsidRPr="0073506B">
        <w:t>the</w:t>
      </w:r>
      <w:r w:rsidRPr="0073506B">
        <w:rPr>
          <w:spacing w:val="-16"/>
        </w:rPr>
        <w:t xml:space="preserve"> </w:t>
      </w:r>
      <w:r w:rsidRPr="0073506B">
        <w:t>last</w:t>
      </w:r>
      <w:r w:rsidRPr="0073506B">
        <w:rPr>
          <w:spacing w:val="-16"/>
        </w:rPr>
        <w:t xml:space="preserve"> </w:t>
      </w:r>
      <w:r w:rsidRPr="0073506B">
        <w:t>10</w:t>
      </w:r>
      <w:r w:rsidR="00E37869">
        <w:t xml:space="preserve"> </w:t>
      </w:r>
      <w:r w:rsidRPr="0073506B">
        <w:t>years</w:t>
      </w:r>
      <w:r w:rsidRPr="0073506B">
        <w:rPr>
          <w:spacing w:val="-22"/>
        </w:rPr>
        <w:t xml:space="preserve"> </w:t>
      </w:r>
      <w:r w:rsidRPr="0073506B">
        <w:t>several</w:t>
      </w:r>
      <w:r w:rsidRPr="0073506B">
        <w:rPr>
          <w:spacing w:val="-22"/>
        </w:rPr>
        <w:t xml:space="preserve"> </w:t>
      </w:r>
      <w:r w:rsidRPr="0073506B">
        <w:t>demand</w:t>
      </w:r>
      <w:r w:rsidRPr="0073506B">
        <w:rPr>
          <w:spacing w:val="-22"/>
        </w:rPr>
        <w:t xml:space="preserve"> </w:t>
      </w:r>
      <w:r w:rsidRPr="0073506B">
        <w:t>forecasts</w:t>
      </w:r>
      <w:r w:rsidRPr="0073506B">
        <w:rPr>
          <w:spacing w:val="-22"/>
        </w:rPr>
        <w:t xml:space="preserve"> </w:t>
      </w:r>
      <w:r w:rsidRPr="0073506B">
        <w:t>have</w:t>
      </w:r>
      <w:r w:rsidRPr="0073506B">
        <w:rPr>
          <w:spacing w:val="-22"/>
        </w:rPr>
        <w:t xml:space="preserve"> </w:t>
      </w:r>
      <w:r w:rsidRPr="0073506B">
        <w:t>been</w:t>
      </w:r>
      <w:r w:rsidRPr="0073506B">
        <w:rPr>
          <w:spacing w:val="-22"/>
        </w:rPr>
        <w:t xml:space="preserve"> </w:t>
      </w:r>
      <w:r w:rsidRPr="0073506B">
        <w:t>published</w:t>
      </w:r>
      <w:r w:rsidRPr="0073506B">
        <w:rPr>
          <w:spacing w:val="-22"/>
        </w:rPr>
        <w:t xml:space="preserve"> </w:t>
      </w:r>
      <w:r w:rsidRPr="0073506B">
        <w:t>for Victoria by the Port of Hastings Development Authority, the</w:t>
      </w:r>
      <w:r w:rsidRPr="0073506B">
        <w:rPr>
          <w:spacing w:val="-20"/>
        </w:rPr>
        <w:t xml:space="preserve"> </w:t>
      </w:r>
      <w:r w:rsidRPr="0073506B">
        <w:t>Department</w:t>
      </w:r>
      <w:r w:rsidRPr="0073506B">
        <w:rPr>
          <w:spacing w:val="-20"/>
        </w:rPr>
        <w:t xml:space="preserve"> </w:t>
      </w:r>
      <w:r w:rsidRPr="0073506B">
        <w:t>of</w:t>
      </w:r>
      <w:r w:rsidRPr="0073506B">
        <w:rPr>
          <w:spacing w:val="-20"/>
        </w:rPr>
        <w:t xml:space="preserve"> </w:t>
      </w:r>
      <w:r w:rsidRPr="0073506B">
        <w:rPr>
          <w:spacing w:val="-3"/>
        </w:rPr>
        <w:t>Treasury</w:t>
      </w:r>
      <w:r w:rsidRPr="0073506B">
        <w:rPr>
          <w:spacing w:val="-20"/>
        </w:rPr>
        <w:t xml:space="preserve"> </w:t>
      </w:r>
      <w:r w:rsidRPr="0073506B">
        <w:t>and</w:t>
      </w:r>
      <w:r w:rsidRPr="0073506B">
        <w:rPr>
          <w:spacing w:val="-20"/>
        </w:rPr>
        <w:t xml:space="preserve"> </w:t>
      </w:r>
      <w:r w:rsidRPr="0073506B">
        <w:t>Finance,</w:t>
      </w:r>
      <w:r w:rsidRPr="0073506B">
        <w:rPr>
          <w:spacing w:val="-20"/>
        </w:rPr>
        <w:t xml:space="preserve"> </w:t>
      </w:r>
      <w:r w:rsidRPr="0073506B">
        <w:t>and</w:t>
      </w:r>
      <w:r w:rsidRPr="0073506B">
        <w:rPr>
          <w:spacing w:val="-20"/>
        </w:rPr>
        <w:t xml:space="preserve"> </w:t>
      </w:r>
      <w:r w:rsidRPr="0073506B">
        <w:t>the</w:t>
      </w:r>
      <w:r w:rsidRPr="0073506B">
        <w:rPr>
          <w:spacing w:val="-20"/>
        </w:rPr>
        <w:t xml:space="preserve"> </w:t>
      </w:r>
      <w:r w:rsidRPr="0073506B">
        <w:t>Bureau of</w:t>
      </w:r>
      <w:r w:rsidRPr="0073506B">
        <w:rPr>
          <w:spacing w:val="-22"/>
        </w:rPr>
        <w:t xml:space="preserve"> </w:t>
      </w:r>
      <w:r w:rsidRPr="0073506B">
        <w:t>Infrastructure,</w:t>
      </w:r>
      <w:r w:rsidRPr="0073506B">
        <w:rPr>
          <w:spacing w:val="-22"/>
        </w:rPr>
        <w:t xml:space="preserve"> </w:t>
      </w:r>
      <w:r w:rsidRPr="0073506B">
        <w:t>Transport</w:t>
      </w:r>
      <w:r w:rsidRPr="0073506B">
        <w:rPr>
          <w:spacing w:val="-22"/>
        </w:rPr>
        <w:t xml:space="preserve"> </w:t>
      </w:r>
      <w:r w:rsidRPr="0073506B">
        <w:t>and</w:t>
      </w:r>
      <w:r w:rsidRPr="0073506B">
        <w:rPr>
          <w:spacing w:val="-22"/>
        </w:rPr>
        <w:t xml:space="preserve"> </w:t>
      </w:r>
      <w:r w:rsidRPr="0073506B">
        <w:t>Regional</w:t>
      </w:r>
      <w:r w:rsidRPr="0073506B">
        <w:rPr>
          <w:spacing w:val="-22"/>
        </w:rPr>
        <w:t xml:space="preserve"> </w:t>
      </w:r>
      <w:r w:rsidRPr="0073506B">
        <w:t>Economics.</w:t>
      </w:r>
      <w:r w:rsidRPr="0073506B">
        <w:rPr>
          <w:spacing w:val="-22"/>
        </w:rPr>
        <w:t xml:space="preserve"> </w:t>
      </w:r>
      <w:r w:rsidRPr="0073506B">
        <w:t>As shown in figure 4, different forecasts have given quite different results. Figure 4 also includes the forecast for our</w:t>
      </w:r>
      <w:r w:rsidRPr="0073506B">
        <w:rPr>
          <w:spacing w:val="-22"/>
        </w:rPr>
        <w:t xml:space="preserve"> </w:t>
      </w:r>
      <w:r w:rsidRPr="0073506B">
        <w:t>central</w:t>
      </w:r>
      <w:r w:rsidRPr="0073506B">
        <w:rPr>
          <w:spacing w:val="-22"/>
        </w:rPr>
        <w:t xml:space="preserve"> </w:t>
      </w:r>
      <w:r w:rsidRPr="0073506B">
        <w:t>demand</w:t>
      </w:r>
      <w:r w:rsidRPr="0073506B">
        <w:rPr>
          <w:spacing w:val="-22"/>
        </w:rPr>
        <w:t xml:space="preserve"> </w:t>
      </w:r>
      <w:r w:rsidRPr="0073506B">
        <w:t>scenario.</w:t>
      </w:r>
    </w:p>
    <w:p w14:paraId="1ACFB487" w14:textId="77777777" w:rsidR="0046215C" w:rsidRPr="0073506B" w:rsidRDefault="0046215C" w:rsidP="0046215C">
      <w:pPr>
        <w:spacing w:after="100" w:afterAutospacing="1" w:line="278" w:lineRule="auto"/>
        <w:sectPr w:rsidR="0046215C" w:rsidRPr="0073506B">
          <w:type w:val="continuous"/>
          <w:pgSz w:w="11910" w:h="16840"/>
          <w:pgMar w:top="1580" w:right="1380" w:bottom="280" w:left="460" w:header="720" w:footer="720" w:gutter="0"/>
          <w:cols w:num="2" w:space="720" w:equalWidth="0">
            <w:col w:w="4970" w:space="75"/>
            <w:col w:w="5025"/>
          </w:cols>
        </w:sectPr>
      </w:pPr>
    </w:p>
    <w:p w14:paraId="0CDECD69" w14:textId="77777777" w:rsidR="0046215C" w:rsidRPr="0073506B" w:rsidRDefault="0046215C" w:rsidP="0046215C">
      <w:pPr>
        <w:pStyle w:val="BodyText"/>
        <w:spacing w:after="100" w:afterAutospacing="1"/>
        <w:rPr>
          <w:sz w:val="20"/>
        </w:rPr>
      </w:pPr>
    </w:p>
    <w:p w14:paraId="6D33DE64" w14:textId="64ECA689" w:rsidR="0046215C" w:rsidRPr="0014735D" w:rsidRDefault="0046215C" w:rsidP="0014735D">
      <w:pPr>
        <w:pStyle w:val="Heading3"/>
      </w:pPr>
      <w:r w:rsidRPr="0073506B">
        <w:t>Figure 4. Historic demand forecasts for Victorian container demand</w:t>
      </w:r>
    </w:p>
    <w:p w14:paraId="75CC682A" w14:textId="65BDD37F" w:rsidR="0014735D" w:rsidRPr="0073506B" w:rsidRDefault="0014735D" w:rsidP="0046215C">
      <w:pPr>
        <w:pStyle w:val="BodyText"/>
        <w:spacing w:after="100" w:afterAutospacing="1"/>
        <w:rPr>
          <w:rFonts w:ascii="HelveticaNeue-Light"/>
          <w:sz w:val="9"/>
        </w:rPr>
      </w:pPr>
      <w:r>
        <w:rPr>
          <w:noProof/>
          <w:lang w:val="en-AU" w:eastAsia="en-AU"/>
        </w:rPr>
        <w:drawing>
          <wp:inline distT="0" distB="0" distL="0" distR="0" wp14:anchorId="746E61D4" wp14:editId="4A4B6ACE">
            <wp:extent cx="5265087" cy="3304695"/>
            <wp:effectExtent l="0" t="0" r="0" b="0"/>
            <wp:docPr id="347" name="Picture 347" descr="Forecasts for financial years:&#10;Historical: Reached over 2 million TEU by 2016&#10;PoHDA (2013): Reaches over12 million TEU by 2046&#10;BITRE (2014): Reaches over 6 million TEU by 2031&#10;DTF (2014): Reaches just under 20 million TEU by 2016&#10;Central Case: Reaches over 10 millino TEU by 2061" title="Figure 4: Historic demand forecasts for Victorian container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ng"/>
                    <pic:cNvPicPr/>
                  </pic:nvPicPr>
                  <pic:blipFill>
                    <a:blip r:embed="rId65" cstate="email">
                      <a:extLst>
                        <a:ext uri="{28A0092B-C50C-407E-A947-70E740481C1C}">
                          <a14:useLocalDpi xmlns:a14="http://schemas.microsoft.com/office/drawing/2010/main"/>
                        </a:ext>
                      </a:extLst>
                    </a:blip>
                    <a:stretch>
                      <a:fillRect/>
                    </a:stretch>
                  </pic:blipFill>
                  <pic:spPr>
                    <a:xfrm>
                      <a:off x="0" y="0"/>
                      <a:ext cx="5265087" cy="3304695"/>
                    </a:xfrm>
                    <a:prstGeom prst="rect">
                      <a:avLst/>
                    </a:prstGeom>
                  </pic:spPr>
                </pic:pic>
              </a:graphicData>
            </a:graphic>
          </wp:inline>
        </w:drawing>
      </w:r>
    </w:p>
    <w:p w14:paraId="43173266" w14:textId="6C0670B4" w:rsidR="0046215C" w:rsidRPr="008E10F9" w:rsidRDefault="0046215C" w:rsidP="0046215C">
      <w:pPr>
        <w:spacing w:after="100" w:afterAutospacing="1"/>
        <w:rPr>
          <w:i/>
        </w:rPr>
        <w:sectPr w:rsidR="0046215C" w:rsidRPr="008E10F9">
          <w:type w:val="continuous"/>
          <w:pgSz w:w="11910" w:h="16840"/>
          <w:pgMar w:top="1580" w:right="1380" w:bottom="280" w:left="460" w:header="720" w:footer="720" w:gutter="0"/>
          <w:cols w:space="720"/>
        </w:sectPr>
      </w:pPr>
      <w:r w:rsidRPr="0014735D">
        <w:rPr>
          <w:i/>
        </w:rPr>
        <w:t>Source: Deloitte, Infrastructure Victoria Second Container Port Advice container trade forecasts for Victoria, 2017</w:t>
      </w:r>
    </w:p>
    <w:p w14:paraId="3D34B79F" w14:textId="77777777" w:rsidR="0046215C" w:rsidRPr="0073506B" w:rsidRDefault="0046215C" w:rsidP="0046215C">
      <w:pPr>
        <w:pStyle w:val="BodyText"/>
        <w:spacing w:after="100" w:afterAutospacing="1"/>
        <w:rPr>
          <w:i/>
          <w:sz w:val="20"/>
        </w:rPr>
      </w:pPr>
    </w:p>
    <w:p w14:paraId="6B80EF2B" w14:textId="77777777" w:rsidR="0046215C" w:rsidRPr="0073506B" w:rsidRDefault="0046215C" w:rsidP="0046215C">
      <w:pPr>
        <w:spacing w:after="100" w:afterAutospacing="1"/>
        <w:rPr>
          <w:sz w:val="24"/>
        </w:rPr>
        <w:sectPr w:rsidR="0046215C" w:rsidRPr="0073506B">
          <w:headerReference w:type="default" r:id="rId66"/>
          <w:pgSz w:w="11910" w:h="16840"/>
          <w:pgMar w:top="1580" w:right="460" w:bottom="600" w:left="1300" w:header="0" w:footer="403" w:gutter="0"/>
          <w:cols w:space="720"/>
        </w:sectPr>
      </w:pPr>
    </w:p>
    <w:p w14:paraId="4C642919" w14:textId="77777777" w:rsidR="0046215C" w:rsidRPr="0073506B" w:rsidRDefault="0046215C" w:rsidP="0046215C">
      <w:pPr>
        <w:pStyle w:val="BodyText"/>
        <w:spacing w:after="100" w:afterAutospacing="1" w:line="278" w:lineRule="auto"/>
        <w:ind w:left="117" w:right="396"/>
      </w:pPr>
      <w:r w:rsidRPr="0073506B">
        <w:lastRenderedPageBreak/>
        <w:t>Before</w:t>
      </w:r>
      <w:r w:rsidRPr="0073506B">
        <w:rPr>
          <w:spacing w:val="-16"/>
        </w:rPr>
        <w:t xml:space="preserve"> </w:t>
      </w:r>
      <w:r w:rsidRPr="0073506B">
        <w:t>the</w:t>
      </w:r>
      <w:r w:rsidRPr="0073506B">
        <w:rPr>
          <w:spacing w:val="-16"/>
        </w:rPr>
        <w:t xml:space="preserve"> </w:t>
      </w:r>
      <w:r w:rsidRPr="0073506B">
        <w:t>Global</w:t>
      </w:r>
      <w:r w:rsidRPr="0073506B">
        <w:rPr>
          <w:spacing w:val="-16"/>
        </w:rPr>
        <w:t xml:space="preserve"> </w:t>
      </w:r>
      <w:r w:rsidRPr="0073506B">
        <w:t>Financial</w:t>
      </w:r>
      <w:r w:rsidRPr="0073506B">
        <w:rPr>
          <w:spacing w:val="-16"/>
        </w:rPr>
        <w:t xml:space="preserve"> </w:t>
      </w:r>
      <w:r w:rsidRPr="0073506B">
        <w:t>Crisis</w:t>
      </w:r>
      <w:r w:rsidRPr="0073506B">
        <w:rPr>
          <w:spacing w:val="-16"/>
        </w:rPr>
        <w:t xml:space="preserve"> </w:t>
      </w:r>
      <w:r w:rsidRPr="0073506B">
        <w:t>in</w:t>
      </w:r>
      <w:r w:rsidRPr="0073506B">
        <w:rPr>
          <w:spacing w:val="-16"/>
        </w:rPr>
        <w:t xml:space="preserve"> </w:t>
      </w:r>
      <w:r w:rsidRPr="0073506B">
        <w:t>2008,</w:t>
      </w:r>
      <w:r w:rsidRPr="0073506B">
        <w:rPr>
          <w:spacing w:val="-16"/>
        </w:rPr>
        <w:t xml:space="preserve"> </w:t>
      </w:r>
      <w:r w:rsidRPr="0073506B">
        <w:t>Victoria</w:t>
      </w:r>
      <w:r w:rsidRPr="0073506B">
        <w:rPr>
          <w:spacing w:val="-16"/>
        </w:rPr>
        <w:t xml:space="preserve"> </w:t>
      </w:r>
      <w:r w:rsidRPr="0073506B">
        <w:t>had experienced</w:t>
      </w:r>
      <w:r w:rsidRPr="0073506B">
        <w:rPr>
          <w:spacing w:val="-18"/>
        </w:rPr>
        <w:t xml:space="preserve"> </w:t>
      </w:r>
      <w:r w:rsidRPr="0073506B">
        <w:t>ten</w:t>
      </w:r>
      <w:r w:rsidRPr="0073506B">
        <w:rPr>
          <w:spacing w:val="-18"/>
        </w:rPr>
        <w:t xml:space="preserve"> </w:t>
      </w:r>
      <w:r w:rsidRPr="0073506B">
        <w:t>years</w:t>
      </w:r>
      <w:r w:rsidRPr="0073506B">
        <w:rPr>
          <w:spacing w:val="-18"/>
        </w:rPr>
        <w:t xml:space="preserve"> </w:t>
      </w:r>
      <w:r w:rsidRPr="0073506B">
        <w:t>of</w:t>
      </w:r>
      <w:r w:rsidRPr="0073506B">
        <w:rPr>
          <w:spacing w:val="-18"/>
        </w:rPr>
        <w:t xml:space="preserve"> </w:t>
      </w:r>
      <w:r w:rsidRPr="0073506B">
        <w:t>very</w:t>
      </w:r>
      <w:r w:rsidRPr="0073506B">
        <w:rPr>
          <w:spacing w:val="-18"/>
        </w:rPr>
        <w:t xml:space="preserve"> </w:t>
      </w:r>
      <w:r w:rsidRPr="0073506B">
        <w:t>strong</w:t>
      </w:r>
      <w:r w:rsidRPr="0073506B">
        <w:rPr>
          <w:spacing w:val="-18"/>
        </w:rPr>
        <w:t xml:space="preserve"> </w:t>
      </w:r>
      <w:r w:rsidRPr="0073506B">
        <w:t>growth</w:t>
      </w:r>
      <w:r w:rsidRPr="0073506B">
        <w:rPr>
          <w:spacing w:val="-18"/>
        </w:rPr>
        <w:t xml:space="preserve"> </w:t>
      </w:r>
      <w:r w:rsidRPr="0073506B">
        <w:t>in</w:t>
      </w:r>
      <w:r w:rsidRPr="0073506B">
        <w:rPr>
          <w:spacing w:val="-18"/>
        </w:rPr>
        <w:t xml:space="preserve"> </w:t>
      </w:r>
      <w:r w:rsidRPr="0073506B">
        <w:t>container demand</w:t>
      </w:r>
      <w:r w:rsidRPr="0073506B">
        <w:rPr>
          <w:spacing w:val="-10"/>
        </w:rPr>
        <w:t xml:space="preserve"> </w:t>
      </w:r>
      <w:r w:rsidRPr="0073506B">
        <w:t>of</w:t>
      </w:r>
      <w:r w:rsidRPr="0073506B">
        <w:rPr>
          <w:spacing w:val="-10"/>
        </w:rPr>
        <w:t xml:space="preserve"> </w:t>
      </w:r>
      <w:r w:rsidRPr="0073506B">
        <w:t>about</w:t>
      </w:r>
      <w:r w:rsidRPr="0073506B">
        <w:rPr>
          <w:spacing w:val="-10"/>
        </w:rPr>
        <w:t xml:space="preserve"> </w:t>
      </w:r>
      <w:r w:rsidRPr="0073506B">
        <w:t>7</w:t>
      </w:r>
      <w:r w:rsidRPr="0073506B">
        <w:rPr>
          <w:spacing w:val="-10"/>
        </w:rPr>
        <w:t xml:space="preserve"> </w:t>
      </w:r>
      <w:r w:rsidRPr="0073506B">
        <w:t>per</w:t>
      </w:r>
      <w:r w:rsidRPr="0073506B">
        <w:rPr>
          <w:spacing w:val="-10"/>
        </w:rPr>
        <w:t xml:space="preserve"> </w:t>
      </w:r>
      <w:r w:rsidRPr="0073506B">
        <w:t>cent</w:t>
      </w:r>
      <w:r w:rsidRPr="0073506B">
        <w:rPr>
          <w:spacing w:val="-10"/>
        </w:rPr>
        <w:t xml:space="preserve"> </w:t>
      </w:r>
      <w:r w:rsidRPr="0073506B">
        <w:t>on</w:t>
      </w:r>
      <w:r w:rsidRPr="0073506B">
        <w:rPr>
          <w:spacing w:val="-10"/>
        </w:rPr>
        <w:t xml:space="preserve"> </w:t>
      </w:r>
      <w:r w:rsidRPr="0073506B">
        <w:t>average.</w:t>
      </w:r>
      <w:r w:rsidRPr="0073506B">
        <w:rPr>
          <w:spacing w:val="-10"/>
        </w:rPr>
        <w:t xml:space="preserve"> </w:t>
      </w:r>
      <w:r w:rsidRPr="0073506B">
        <w:t>After</w:t>
      </w:r>
      <w:r w:rsidRPr="0073506B">
        <w:rPr>
          <w:spacing w:val="-10"/>
        </w:rPr>
        <w:t xml:space="preserve"> </w:t>
      </w:r>
      <w:r w:rsidRPr="0073506B">
        <w:t>2008,</w:t>
      </w:r>
      <w:r w:rsidRPr="0073506B">
        <w:rPr>
          <w:spacing w:val="-10"/>
        </w:rPr>
        <w:t xml:space="preserve"> </w:t>
      </w:r>
      <w:r w:rsidRPr="0073506B">
        <w:t>the rate</w:t>
      </w:r>
      <w:r w:rsidRPr="0073506B">
        <w:rPr>
          <w:spacing w:val="-11"/>
        </w:rPr>
        <w:t xml:space="preserve"> </w:t>
      </w:r>
      <w:r w:rsidRPr="0073506B">
        <w:t>of</w:t>
      </w:r>
      <w:r w:rsidRPr="0073506B">
        <w:rPr>
          <w:spacing w:val="-11"/>
        </w:rPr>
        <w:t xml:space="preserve"> </w:t>
      </w:r>
      <w:r w:rsidRPr="0073506B">
        <w:t>growth</w:t>
      </w:r>
      <w:r w:rsidRPr="0073506B">
        <w:rPr>
          <w:spacing w:val="-11"/>
        </w:rPr>
        <w:t xml:space="preserve"> </w:t>
      </w:r>
      <w:r w:rsidRPr="0073506B">
        <w:t>of</w:t>
      </w:r>
      <w:r w:rsidRPr="0073506B">
        <w:rPr>
          <w:spacing w:val="-11"/>
        </w:rPr>
        <w:t xml:space="preserve"> </w:t>
      </w:r>
      <w:r w:rsidRPr="0073506B">
        <w:t>container</w:t>
      </w:r>
      <w:r w:rsidRPr="0073506B">
        <w:rPr>
          <w:spacing w:val="-11"/>
        </w:rPr>
        <w:t xml:space="preserve"> </w:t>
      </w:r>
      <w:r w:rsidRPr="0073506B">
        <w:t>demand</w:t>
      </w:r>
      <w:r w:rsidRPr="0073506B">
        <w:rPr>
          <w:spacing w:val="-11"/>
        </w:rPr>
        <w:t xml:space="preserve"> </w:t>
      </w:r>
      <w:r w:rsidRPr="0073506B">
        <w:t>was</w:t>
      </w:r>
      <w:r w:rsidRPr="0073506B">
        <w:rPr>
          <w:spacing w:val="-11"/>
        </w:rPr>
        <w:t xml:space="preserve"> </w:t>
      </w:r>
      <w:r w:rsidRPr="0073506B">
        <w:t>much</w:t>
      </w:r>
      <w:r w:rsidRPr="0073506B">
        <w:rPr>
          <w:spacing w:val="-11"/>
        </w:rPr>
        <w:t xml:space="preserve"> </w:t>
      </w:r>
      <w:r w:rsidRPr="0073506B">
        <w:t>less,</w:t>
      </w:r>
      <w:r w:rsidRPr="0073506B">
        <w:rPr>
          <w:spacing w:val="-11"/>
        </w:rPr>
        <w:t xml:space="preserve"> </w:t>
      </w:r>
      <w:r w:rsidRPr="0073506B">
        <w:t>and has remained at a lower rate of about 1–2 per cent on average. For a government, the decision it would have made</w:t>
      </w:r>
      <w:r w:rsidRPr="0073506B">
        <w:rPr>
          <w:spacing w:val="-17"/>
        </w:rPr>
        <w:t xml:space="preserve"> </w:t>
      </w:r>
      <w:r w:rsidRPr="0073506B">
        <w:t>regarding</w:t>
      </w:r>
      <w:r w:rsidRPr="0073506B">
        <w:rPr>
          <w:spacing w:val="-17"/>
        </w:rPr>
        <w:t xml:space="preserve"> </w:t>
      </w:r>
      <w:r w:rsidRPr="0073506B">
        <w:t>investment</w:t>
      </w:r>
      <w:r w:rsidRPr="0073506B">
        <w:rPr>
          <w:spacing w:val="-17"/>
        </w:rPr>
        <w:t xml:space="preserve"> </w:t>
      </w:r>
      <w:r w:rsidRPr="0073506B">
        <w:t>in</w:t>
      </w:r>
      <w:r w:rsidRPr="0073506B">
        <w:rPr>
          <w:spacing w:val="-17"/>
        </w:rPr>
        <w:t xml:space="preserve"> </w:t>
      </w:r>
      <w:r w:rsidRPr="0073506B">
        <w:t>new</w:t>
      </w:r>
      <w:r w:rsidRPr="0073506B">
        <w:rPr>
          <w:spacing w:val="-17"/>
        </w:rPr>
        <w:t xml:space="preserve"> </w:t>
      </w:r>
      <w:r w:rsidRPr="0073506B">
        <w:t>port</w:t>
      </w:r>
      <w:r w:rsidRPr="0073506B">
        <w:rPr>
          <w:spacing w:val="-17"/>
        </w:rPr>
        <w:t xml:space="preserve"> </w:t>
      </w:r>
      <w:r w:rsidRPr="0073506B">
        <w:t>capacity</w:t>
      </w:r>
      <w:r w:rsidRPr="0073506B">
        <w:rPr>
          <w:spacing w:val="-17"/>
        </w:rPr>
        <w:t xml:space="preserve"> </w:t>
      </w:r>
      <w:r w:rsidRPr="0073506B">
        <w:t>in</w:t>
      </w:r>
      <w:r w:rsidRPr="0073506B">
        <w:rPr>
          <w:spacing w:val="-17"/>
        </w:rPr>
        <w:t xml:space="preserve"> </w:t>
      </w:r>
      <w:r w:rsidRPr="0073506B">
        <w:t>early 2007 would be very different from the decision it may have</w:t>
      </w:r>
      <w:r w:rsidRPr="0073506B">
        <w:rPr>
          <w:spacing w:val="-19"/>
        </w:rPr>
        <w:t xml:space="preserve"> </w:t>
      </w:r>
      <w:r w:rsidRPr="0073506B">
        <w:t>made</w:t>
      </w:r>
      <w:r w:rsidRPr="0073506B">
        <w:rPr>
          <w:spacing w:val="-19"/>
        </w:rPr>
        <w:t xml:space="preserve"> </w:t>
      </w:r>
      <w:r w:rsidRPr="0073506B">
        <w:t>in</w:t>
      </w:r>
      <w:r w:rsidRPr="0073506B">
        <w:rPr>
          <w:spacing w:val="-19"/>
        </w:rPr>
        <w:t xml:space="preserve"> </w:t>
      </w:r>
      <w:r w:rsidRPr="0073506B">
        <w:t>early</w:t>
      </w:r>
      <w:r w:rsidRPr="0073506B">
        <w:rPr>
          <w:spacing w:val="-19"/>
        </w:rPr>
        <w:t xml:space="preserve"> </w:t>
      </w:r>
      <w:r w:rsidRPr="0073506B">
        <w:t>2009.</w:t>
      </w:r>
    </w:p>
    <w:p w14:paraId="39899440" w14:textId="77777777" w:rsidR="0046215C" w:rsidRPr="0073506B" w:rsidRDefault="0046215C" w:rsidP="0046215C">
      <w:pPr>
        <w:pStyle w:val="BodyText"/>
        <w:spacing w:after="100" w:afterAutospacing="1"/>
        <w:rPr>
          <w:sz w:val="20"/>
        </w:rPr>
      </w:pPr>
    </w:p>
    <w:p w14:paraId="10966DB6" w14:textId="77777777" w:rsidR="0046215C" w:rsidRPr="0073506B" w:rsidRDefault="0046215C" w:rsidP="008E10F9">
      <w:pPr>
        <w:pStyle w:val="Heading3"/>
      </w:pPr>
      <w:r w:rsidRPr="0073506B">
        <w:t>Figure</w:t>
      </w:r>
      <w:r w:rsidRPr="0073506B">
        <w:rPr>
          <w:spacing w:val="-16"/>
        </w:rPr>
        <w:t xml:space="preserve"> </w:t>
      </w:r>
      <w:r w:rsidRPr="0073506B">
        <w:t>5.</w:t>
      </w:r>
      <w:r w:rsidRPr="0073506B">
        <w:rPr>
          <w:spacing w:val="-16"/>
        </w:rPr>
        <w:t xml:space="preserve"> </w:t>
      </w:r>
      <w:r w:rsidRPr="0073506B">
        <w:t>Extreme</w:t>
      </w:r>
      <w:r w:rsidRPr="0073506B">
        <w:rPr>
          <w:spacing w:val="-16"/>
        </w:rPr>
        <w:t xml:space="preserve"> </w:t>
      </w:r>
      <w:r w:rsidRPr="0073506B">
        <w:t>high</w:t>
      </w:r>
      <w:r w:rsidRPr="0073506B">
        <w:rPr>
          <w:spacing w:val="-16"/>
        </w:rPr>
        <w:t xml:space="preserve"> </w:t>
      </w:r>
      <w:r w:rsidRPr="0073506B">
        <w:t>and</w:t>
      </w:r>
      <w:r w:rsidRPr="0073506B">
        <w:rPr>
          <w:spacing w:val="-16"/>
        </w:rPr>
        <w:t xml:space="preserve"> </w:t>
      </w:r>
      <w:r w:rsidRPr="0073506B">
        <w:t>low</w:t>
      </w:r>
      <w:r w:rsidRPr="0073506B">
        <w:rPr>
          <w:spacing w:val="-16"/>
        </w:rPr>
        <w:t xml:space="preserve"> </w:t>
      </w:r>
      <w:r w:rsidRPr="0073506B">
        <w:t>scenarios</w:t>
      </w:r>
      <w:r w:rsidRPr="0073506B">
        <w:rPr>
          <w:spacing w:val="-16"/>
        </w:rPr>
        <w:t xml:space="preserve"> </w:t>
      </w:r>
      <w:r w:rsidRPr="0073506B">
        <w:t>for</w:t>
      </w:r>
      <w:r w:rsidRPr="0073506B">
        <w:rPr>
          <w:spacing w:val="-16"/>
        </w:rPr>
        <w:t xml:space="preserve"> </w:t>
      </w:r>
      <w:r w:rsidRPr="0073506B">
        <w:t>container</w:t>
      </w:r>
      <w:r w:rsidRPr="0073506B">
        <w:rPr>
          <w:spacing w:val="-16"/>
        </w:rPr>
        <w:t xml:space="preserve"> </w:t>
      </w:r>
      <w:r w:rsidRPr="0073506B">
        <w:t>trade</w:t>
      </w:r>
      <w:r w:rsidRPr="0073506B">
        <w:rPr>
          <w:spacing w:val="-16"/>
        </w:rPr>
        <w:t xml:space="preserve"> </w:t>
      </w:r>
      <w:r w:rsidRPr="0073506B">
        <w:t>demand</w:t>
      </w:r>
    </w:p>
    <w:p w14:paraId="75FBA446" w14:textId="77777777" w:rsidR="0046215C" w:rsidRPr="0073506B" w:rsidRDefault="0046215C" w:rsidP="0046215C">
      <w:pPr>
        <w:pStyle w:val="BodyText"/>
        <w:spacing w:after="100" w:afterAutospacing="1" w:line="278" w:lineRule="auto"/>
        <w:ind w:left="117" w:right="393"/>
      </w:pPr>
      <w:r w:rsidRPr="0073506B">
        <w:br w:type="column"/>
      </w:r>
      <w:r w:rsidRPr="0073506B">
        <w:lastRenderedPageBreak/>
        <w:t>A</w:t>
      </w:r>
      <w:r w:rsidRPr="0073506B">
        <w:rPr>
          <w:spacing w:val="-16"/>
        </w:rPr>
        <w:t xml:space="preserve"> </w:t>
      </w:r>
      <w:r w:rsidRPr="0073506B">
        <w:t>government’s</w:t>
      </w:r>
      <w:r w:rsidRPr="0073506B">
        <w:rPr>
          <w:spacing w:val="-16"/>
        </w:rPr>
        <w:t xml:space="preserve"> </w:t>
      </w:r>
      <w:r w:rsidRPr="0073506B">
        <w:t>view</w:t>
      </w:r>
      <w:r w:rsidRPr="0073506B">
        <w:rPr>
          <w:spacing w:val="-16"/>
        </w:rPr>
        <w:t xml:space="preserve"> </w:t>
      </w:r>
      <w:r w:rsidRPr="0073506B">
        <w:t>of</w:t>
      </w:r>
      <w:r w:rsidRPr="0073506B">
        <w:rPr>
          <w:spacing w:val="-16"/>
        </w:rPr>
        <w:t xml:space="preserve"> </w:t>
      </w:r>
      <w:r w:rsidRPr="0073506B">
        <w:t>future</w:t>
      </w:r>
      <w:r w:rsidRPr="0073506B">
        <w:rPr>
          <w:spacing w:val="-16"/>
        </w:rPr>
        <w:t xml:space="preserve"> </w:t>
      </w:r>
      <w:r w:rsidRPr="0073506B">
        <w:t>demand</w:t>
      </w:r>
      <w:r w:rsidRPr="0073506B">
        <w:rPr>
          <w:spacing w:val="-16"/>
        </w:rPr>
        <w:t xml:space="preserve"> </w:t>
      </w:r>
      <w:r w:rsidRPr="0073506B">
        <w:t>will</w:t>
      </w:r>
      <w:r w:rsidRPr="0073506B">
        <w:rPr>
          <w:spacing w:val="-16"/>
        </w:rPr>
        <w:t xml:space="preserve"> </w:t>
      </w:r>
      <w:r w:rsidRPr="0073506B">
        <w:t>vary</w:t>
      </w:r>
      <w:r w:rsidRPr="0073506B">
        <w:rPr>
          <w:spacing w:val="-16"/>
        </w:rPr>
        <w:t xml:space="preserve"> </w:t>
      </w:r>
      <w:r w:rsidRPr="0073506B">
        <w:t>depending on</w:t>
      </w:r>
      <w:r w:rsidRPr="0073506B">
        <w:rPr>
          <w:spacing w:val="-11"/>
        </w:rPr>
        <w:t xml:space="preserve"> </w:t>
      </w:r>
      <w:r w:rsidRPr="0073506B">
        <w:t>whether</w:t>
      </w:r>
      <w:r w:rsidRPr="0073506B">
        <w:rPr>
          <w:spacing w:val="-11"/>
        </w:rPr>
        <w:t xml:space="preserve"> </w:t>
      </w:r>
      <w:r w:rsidRPr="0073506B">
        <w:t>it</w:t>
      </w:r>
      <w:r w:rsidRPr="0073506B">
        <w:rPr>
          <w:spacing w:val="-11"/>
        </w:rPr>
        <w:t xml:space="preserve"> </w:t>
      </w:r>
      <w:r w:rsidRPr="0073506B">
        <w:t>is</w:t>
      </w:r>
      <w:r w:rsidRPr="0073506B">
        <w:rPr>
          <w:spacing w:val="-11"/>
        </w:rPr>
        <w:t xml:space="preserve"> </w:t>
      </w:r>
      <w:r w:rsidRPr="0073506B">
        <w:t>forecasting</w:t>
      </w:r>
      <w:r w:rsidRPr="0073506B">
        <w:rPr>
          <w:spacing w:val="-11"/>
        </w:rPr>
        <w:t xml:space="preserve"> </w:t>
      </w:r>
      <w:r w:rsidRPr="0073506B">
        <w:t>demand</w:t>
      </w:r>
      <w:r w:rsidRPr="0073506B">
        <w:rPr>
          <w:spacing w:val="-11"/>
        </w:rPr>
        <w:t xml:space="preserve"> </w:t>
      </w:r>
      <w:r w:rsidRPr="0073506B">
        <w:t>in</w:t>
      </w:r>
      <w:r w:rsidRPr="0073506B">
        <w:rPr>
          <w:spacing w:val="-11"/>
        </w:rPr>
        <w:t xml:space="preserve"> </w:t>
      </w:r>
      <w:r w:rsidRPr="0073506B">
        <w:t>a</w:t>
      </w:r>
      <w:r w:rsidRPr="0073506B">
        <w:rPr>
          <w:spacing w:val="-11"/>
        </w:rPr>
        <w:t xml:space="preserve"> </w:t>
      </w:r>
      <w:r w:rsidRPr="0073506B">
        <w:t>high</w:t>
      </w:r>
      <w:r w:rsidRPr="0073506B">
        <w:rPr>
          <w:spacing w:val="-11"/>
        </w:rPr>
        <w:t xml:space="preserve"> </w:t>
      </w:r>
      <w:r w:rsidRPr="0073506B">
        <w:t>or</w:t>
      </w:r>
      <w:r w:rsidRPr="0073506B">
        <w:rPr>
          <w:spacing w:val="-11"/>
        </w:rPr>
        <w:t xml:space="preserve"> </w:t>
      </w:r>
      <w:r w:rsidRPr="0073506B">
        <w:t>low</w:t>
      </w:r>
      <w:r w:rsidRPr="0073506B">
        <w:rPr>
          <w:spacing w:val="-11"/>
        </w:rPr>
        <w:t xml:space="preserve"> </w:t>
      </w:r>
      <w:r w:rsidRPr="0073506B">
        <w:t>growth environment.</w:t>
      </w:r>
      <w:r w:rsidRPr="0073506B">
        <w:rPr>
          <w:spacing w:val="-17"/>
        </w:rPr>
        <w:t xml:space="preserve"> </w:t>
      </w:r>
      <w:r w:rsidRPr="0073506B">
        <w:t>Figure</w:t>
      </w:r>
      <w:r w:rsidRPr="0073506B">
        <w:rPr>
          <w:spacing w:val="-17"/>
        </w:rPr>
        <w:t xml:space="preserve"> </w:t>
      </w:r>
      <w:r w:rsidRPr="0073506B">
        <w:t>5</w:t>
      </w:r>
      <w:r w:rsidRPr="0073506B">
        <w:rPr>
          <w:spacing w:val="-17"/>
        </w:rPr>
        <w:t xml:space="preserve"> </w:t>
      </w:r>
      <w:r w:rsidRPr="0073506B">
        <w:t>shows</w:t>
      </w:r>
      <w:r w:rsidRPr="0073506B">
        <w:rPr>
          <w:spacing w:val="-17"/>
        </w:rPr>
        <w:t xml:space="preserve"> </w:t>
      </w:r>
      <w:r w:rsidRPr="0073506B">
        <w:t>how</w:t>
      </w:r>
      <w:r w:rsidRPr="0073506B">
        <w:rPr>
          <w:spacing w:val="-17"/>
        </w:rPr>
        <w:t xml:space="preserve"> </w:t>
      </w:r>
      <w:r w:rsidRPr="0073506B">
        <w:t>demand</w:t>
      </w:r>
      <w:r w:rsidRPr="0073506B">
        <w:rPr>
          <w:spacing w:val="-17"/>
        </w:rPr>
        <w:t xml:space="preserve"> </w:t>
      </w:r>
      <w:r w:rsidRPr="0073506B">
        <w:t>forecasts</w:t>
      </w:r>
      <w:r w:rsidRPr="0073506B">
        <w:rPr>
          <w:spacing w:val="-17"/>
        </w:rPr>
        <w:t xml:space="preserve"> </w:t>
      </w:r>
      <w:r w:rsidRPr="0073506B">
        <w:t>would have looked had the trade continued on the basis of the high growth up to 2007, as well as the low growth post- 2008,</w:t>
      </w:r>
      <w:r w:rsidRPr="0073506B">
        <w:rPr>
          <w:spacing w:val="-12"/>
        </w:rPr>
        <w:t xml:space="preserve"> </w:t>
      </w:r>
      <w:r w:rsidRPr="0073506B">
        <w:t>and</w:t>
      </w:r>
      <w:r w:rsidRPr="0073506B">
        <w:rPr>
          <w:spacing w:val="-12"/>
        </w:rPr>
        <w:t xml:space="preserve"> </w:t>
      </w:r>
      <w:r w:rsidRPr="0073506B">
        <w:t>our</w:t>
      </w:r>
      <w:r w:rsidRPr="0073506B">
        <w:rPr>
          <w:spacing w:val="-12"/>
        </w:rPr>
        <w:t xml:space="preserve"> </w:t>
      </w:r>
      <w:r w:rsidRPr="0073506B">
        <w:t>central,</w:t>
      </w:r>
      <w:r w:rsidRPr="0073506B">
        <w:rPr>
          <w:spacing w:val="-12"/>
        </w:rPr>
        <w:t xml:space="preserve"> </w:t>
      </w:r>
      <w:r w:rsidRPr="0073506B">
        <w:t>high</w:t>
      </w:r>
      <w:r w:rsidRPr="0073506B">
        <w:rPr>
          <w:spacing w:val="-12"/>
        </w:rPr>
        <w:t xml:space="preserve"> </w:t>
      </w:r>
      <w:r w:rsidRPr="0073506B">
        <w:t>and</w:t>
      </w:r>
      <w:r w:rsidRPr="0073506B">
        <w:rPr>
          <w:spacing w:val="-12"/>
        </w:rPr>
        <w:t xml:space="preserve"> </w:t>
      </w:r>
      <w:r w:rsidRPr="0073506B">
        <w:t>low</w:t>
      </w:r>
      <w:r w:rsidRPr="0073506B">
        <w:rPr>
          <w:spacing w:val="-12"/>
        </w:rPr>
        <w:t xml:space="preserve"> </w:t>
      </w:r>
      <w:r w:rsidRPr="0073506B">
        <w:t>forecasts.</w:t>
      </w:r>
    </w:p>
    <w:p w14:paraId="33E67C91" w14:textId="55CDF1D0" w:rsidR="0046215C" w:rsidRPr="0073506B" w:rsidRDefault="0046215C" w:rsidP="008E10F9">
      <w:pPr>
        <w:pStyle w:val="BodyText"/>
        <w:spacing w:after="100" w:afterAutospacing="1" w:line="278" w:lineRule="auto"/>
        <w:ind w:left="117" w:right="573"/>
        <w:sectPr w:rsidR="0046215C" w:rsidRPr="0073506B">
          <w:type w:val="continuous"/>
          <w:pgSz w:w="11910" w:h="16840"/>
          <w:pgMar w:top="1580" w:right="460" w:bottom="280" w:left="1300" w:header="720" w:footer="720" w:gutter="0"/>
          <w:cols w:num="2" w:space="720" w:equalWidth="0">
            <w:col w:w="4872" w:space="174"/>
            <w:col w:w="5104"/>
          </w:cols>
        </w:sectPr>
      </w:pPr>
      <w:r w:rsidRPr="0073506B">
        <w:t>This</w:t>
      </w:r>
      <w:r w:rsidRPr="0073506B">
        <w:rPr>
          <w:spacing w:val="-14"/>
        </w:rPr>
        <w:t xml:space="preserve"> </w:t>
      </w:r>
      <w:r w:rsidRPr="0073506B">
        <w:t>stark</w:t>
      </w:r>
      <w:r w:rsidRPr="0073506B">
        <w:rPr>
          <w:spacing w:val="-14"/>
        </w:rPr>
        <w:t xml:space="preserve"> </w:t>
      </w:r>
      <w:r w:rsidRPr="0073506B">
        <w:t>difference</w:t>
      </w:r>
      <w:r w:rsidRPr="0073506B">
        <w:rPr>
          <w:spacing w:val="-14"/>
        </w:rPr>
        <w:t xml:space="preserve"> </w:t>
      </w:r>
      <w:r w:rsidRPr="0073506B">
        <w:t>between</w:t>
      </w:r>
      <w:r w:rsidRPr="0073506B">
        <w:rPr>
          <w:spacing w:val="-14"/>
        </w:rPr>
        <w:t xml:space="preserve"> </w:t>
      </w:r>
      <w:r w:rsidRPr="0073506B">
        <w:t>the</w:t>
      </w:r>
      <w:r w:rsidRPr="0073506B">
        <w:rPr>
          <w:spacing w:val="-14"/>
        </w:rPr>
        <w:t xml:space="preserve"> </w:t>
      </w:r>
      <w:r w:rsidRPr="0073506B">
        <w:t>extreme</w:t>
      </w:r>
      <w:r w:rsidRPr="0073506B">
        <w:rPr>
          <w:spacing w:val="-14"/>
        </w:rPr>
        <w:t xml:space="preserve"> </w:t>
      </w:r>
      <w:r w:rsidRPr="0073506B">
        <w:t>high</w:t>
      </w:r>
      <w:r w:rsidRPr="0073506B">
        <w:rPr>
          <w:spacing w:val="-14"/>
        </w:rPr>
        <w:t xml:space="preserve"> </w:t>
      </w:r>
      <w:r w:rsidRPr="0073506B">
        <w:t>and</w:t>
      </w:r>
      <w:r w:rsidRPr="0073506B">
        <w:rPr>
          <w:spacing w:val="-14"/>
        </w:rPr>
        <w:t xml:space="preserve"> </w:t>
      </w:r>
      <w:r w:rsidRPr="0073506B">
        <w:t>low scenarios</w:t>
      </w:r>
      <w:r w:rsidRPr="0073506B">
        <w:rPr>
          <w:spacing w:val="-11"/>
        </w:rPr>
        <w:t xml:space="preserve"> </w:t>
      </w:r>
      <w:r w:rsidRPr="0073506B">
        <w:t>show</w:t>
      </w:r>
      <w:r w:rsidRPr="0073506B">
        <w:rPr>
          <w:spacing w:val="-11"/>
        </w:rPr>
        <w:t xml:space="preserve"> </w:t>
      </w:r>
      <w:r w:rsidRPr="0073506B">
        <w:t>why</w:t>
      </w:r>
      <w:r w:rsidRPr="0073506B">
        <w:rPr>
          <w:spacing w:val="-11"/>
        </w:rPr>
        <w:t xml:space="preserve"> </w:t>
      </w:r>
      <w:r w:rsidRPr="0073506B">
        <w:t>it</w:t>
      </w:r>
      <w:r w:rsidRPr="0073506B">
        <w:rPr>
          <w:spacing w:val="-11"/>
        </w:rPr>
        <w:t xml:space="preserve"> </w:t>
      </w:r>
      <w:r w:rsidRPr="0073506B">
        <w:t>is</w:t>
      </w:r>
      <w:r w:rsidRPr="0073506B">
        <w:rPr>
          <w:spacing w:val="-11"/>
        </w:rPr>
        <w:t xml:space="preserve"> </w:t>
      </w:r>
      <w:r w:rsidRPr="0073506B">
        <w:t>important</w:t>
      </w:r>
      <w:r w:rsidRPr="0073506B">
        <w:rPr>
          <w:spacing w:val="-11"/>
        </w:rPr>
        <w:t xml:space="preserve"> </w:t>
      </w:r>
      <w:r w:rsidRPr="0073506B">
        <w:t>to</w:t>
      </w:r>
      <w:r w:rsidRPr="0073506B">
        <w:rPr>
          <w:spacing w:val="-11"/>
        </w:rPr>
        <w:t xml:space="preserve"> </w:t>
      </w:r>
      <w:r w:rsidRPr="0073506B">
        <w:t>balance</w:t>
      </w:r>
      <w:r w:rsidRPr="0073506B">
        <w:rPr>
          <w:spacing w:val="-11"/>
        </w:rPr>
        <w:t xml:space="preserve"> </w:t>
      </w:r>
      <w:r w:rsidRPr="0073506B">
        <w:t>the</w:t>
      </w:r>
      <w:r w:rsidRPr="0073506B">
        <w:rPr>
          <w:spacing w:val="-11"/>
        </w:rPr>
        <w:t xml:space="preserve"> </w:t>
      </w:r>
      <w:r w:rsidRPr="0073506B">
        <w:t>impact of outlier demand movements in the long-run demand forecasts.</w:t>
      </w:r>
      <w:r w:rsidRPr="0073506B">
        <w:rPr>
          <w:spacing w:val="-19"/>
        </w:rPr>
        <w:t xml:space="preserve"> </w:t>
      </w:r>
      <w:r w:rsidRPr="0073506B">
        <w:t>Our</w:t>
      </w:r>
      <w:r w:rsidRPr="0073506B">
        <w:rPr>
          <w:spacing w:val="-19"/>
        </w:rPr>
        <w:t xml:space="preserve"> </w:t>
      </w:r>
      <w:r w:rsidRPr="0073506B">
        <w:t>demand</w:t>
      </w:r>
      <w:r w:rsidRPr="0073506B">
        <w:rPr>
          <w:spacing w:val="-19"/>
        </w:rPr>
        <w:t xml:space="preserve"> </w:t>
      </w:r>
      <w:r w:rsidRPr="0073506B">
        <w:t>forecasting</w:t>
      </w:r>
      <w:r w:rsidRPr="0073506B">
        <w:rPr>
          <w:spacing w:val="-19"/>
        </w:rPr>
        <w:t xml:space="preserve"> </w:t>
      </w:r>
      <w:r w:rsidRPr="0073506B">
        <w:t>has</w:t>
      </w:r>
      <w:r w:rsidRPr="0073506B">
        <w:rPr>
          <w:spacing w:val="-19"/>
        </w:rPr>
        <w:t xml:space="preserve"> </w:t>
      </w:r>
      <w:r w:rsidRPr="0073506B">
        <w:t>done</w:t>
      </w:r>
      <w:r w:rsidRPr="0073506B">
        <w:rPr>
          <w:spacing w:val="-19"/>
        </w:rPr>
        <w:t xml:space="preserve"> </w:t>
      </w:r>
      <w:r w:rsidRPr="0073506B">
        <w:t>this.</w:t>
      </w:r>
    </w:p>
    <w:p w14:paraId="2C45882A" w14:textId="77777777" w:rsidR="0046215C" w:rsidRDefault="0046215C" w:rsidP="0046215C">
      <w:pPr>
        <w:pStyle w:val="BodyText"/>
        <w:spacing w:after="100" w:afterAutospacing="1"/>
      </w:pPr>
    </w:p>
    <w:p w14:paraId="0CDD6D15" w14:textId="30620739" w:rsidR="008E10F9" w:rsidRDefault="008E10F9" w:rsidP="0046215C">
      <w:pPr>
        <w:pStyle w:val="BodyText"/>
        <w:spacing w:after="100" w:afterAutospacing="1"/>
      </w:pPr>
      <w:r>
        <w:rPr>
          <w:i/>
          <w:noProof/>
          <w:lang w:val="en-AU" w:eastAsia="en-AU"/>
        </w:rPr>
        <w:drawing>
          <wp:inline distT="0" distB="0" distL="0" distR="0" wp14:anchorId="3BBBE6DB" wp14:editId="79CA027A">
            <wp:extent cx="5486400" cy="3088005"/>
            <wp:effectExtent l="0" t="0" r="0" b="10795"/>
            <wp:docPr id="350" name="Picture 350" descr="Forecasts for financial years:&#10;Historical: Reached over 2 milion TEU by 2016 &#10;Central Case: Reaches over 10 million TEU by 2066&#10;Low Case: Reaches over 8 million TEU by 2066&#10;High Case: Reaches 12 million TEU by 2066&#10;7.7% p.a. growth: Reaches 20 million TEU by 2041&#10;1.7% p.a. growth: Reaches over 4 million TEU by 2066" title="Figure 5: Extreme high and low scenarios for container trade de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png"/>
                    <pic:cNvPicPr/>
                  </pic:nvPicPr>
                  <pic:blipFill>
                    <a:blip r:embed="rId67" cstate="email">
                      <a:extLst>
                        <a:ext uri="{28A0092B-C50C-407E-A947-70E740481C1C}">
                          <a14:useLocalDpi xmlns:a14="http://schemas.microsoft.com/office/drawing/2010/main"/>
                        </a:ext>
                      </a:extLst>
                    </a:blip>
                    <a:stretch>
                      <a:fillRect/>
                    </a:stretch>
                  </pic:blipFill>
                  <pic:spPr>
                    <a:xfrm>
                      <a:off x="0" y="0"/>
                      <a:ext cx="5486400" cy="3088005"/>
                    </a:xfrm>
                    <a:prstGeom prst="rect">
                      <a:avLst/>
                    </a:prstGeom>
                  </pic:spPr>
                </pic:pic>
              </a:graphicData>
            </a:graphic>
          </wp:inline>
        </w:drawing>
      </w:r>
    </w:p>
    <w:p w14:paraId="2F790CEA" w14:textId="58C29D31" w:rsidR="0046215C" w:rsidRPr="008E10F9" w:rsidRDefault="0046215C" w:rsidP="008E10F9">
      <w:pPr>
        <w:spacing w:after="100" w:afterAutospacing="1"/>
        <w:rPr>
          <w:i/>
        </w:rPr>
      </w:pPr>
      <w:r w:rsidRPr="008E10F9">
        <w:rPr>
          <w:i/>
        </w:rPr>
        <w:t>Source: Prepared by Deloitte for Infrastructure Victoria, 2017</w:t>
      </w:r>
    </w:p>
    <w:p w14:paraId="51F144C0" w14:textId="77777777" w:rsidR="0046215C" w:rsidRPr="0073506B" w:rsidRDefault="0046215C" w:rsidP="0046215C">
      <w:pPr>
        <w:pStyle w:val="BodyText"/>
        <w:spacing w:after="100" w:afterAutospacing="1"/>
        <w:rPr>
          <w:i/>
          <w:sz w:val="17"/>
        </w:rPr>
      </w:pPr>
    </w:p>
    <w:p w14:paraId="2FE74820" w14:textId="77777777" w:rsidR="0046215C" w:rsidRPr="0073506B" w:rsidRDefault="0046215C" w:rsidP="0046215C">
      <w:pPr>
        <w:pStyle w:val="Heading7"/>
        <w:spacing w:after="100" w:afterAutospacing="1" w:line="242" w:lineRule="auto"/>
        <w:ind w:left="118" w:right="6253"/>
      </w:pPr>
      <w:r w:rsidRPr="0073506B">
        <w:rPr>
          <w:w w:val="115"/>
        </w:rPr>
        <w:t>Which technical reports should I look at for more information?</w:t>
      </w:r>
    </w:p>
    <w:p w14:paraId="56C6CD50" w14:textId="77777777" w:rsidR="0046215C" w:rsidRPr="0073506B" w:rsidRDefault="0046215C" w:rsidP="0046215C">
      <w:pPr>
        <w:spacing w:after="100" w:afterAutospacing="1" w:line="278" w:lineRule="auto"/>
        <w:ind w:left="118" w:right="5864"/>
        <w:rPr>
          <w:i/>
          <w:sz w:val="18"/>
        </w:rPr>
      </w:pPr>
      <w:r w:rsidRPr="0073506B">
        <w:rPr>
          <w:i/>
          <w:sz w:val="18"/>
        </w:rPr>
        <w:t>Deloitte,</w:t>
      </w:r>
      <w:r w:rsidRPr="0073506B">
        <w:rPr>
          <w:i/>
          <w:spacing w:val="-29"/>
          <w:sz w:val="18"/>
        </w:rPr>
        <w:t xml:space="preserve"> </w:t>
      </w:r>
      <w:r w:rsidRPr="0073506B">
        <w:rPr>
          <w:i/>
          <w:sz w:val="18"/>
        </w:rPr>
        <w:t>Infrastructure</w:t>
      </w:r>
      <w:r w:rsidRPr="0073506B">
        <w:rPr>
          <w:i/>
          <w:spacing w:val="-29"/>
          <w:sz w:val="18"/>
        </w:rPr>
        <w:t xml:space="preserve"> </w:t>
      </w:r>
      <w:r w:rsidRPr="0073506B">
        <w:rPr>
          <w:i/>
          <w:sz w:val="18"/>
        </w:rPr>
        <w:t>Victoria</w:t>
      </w:r>
      <w:r w:rsidRPr="0073506B">
        <w:rPr>
          <w:i/>
          <w:spacing w:val="-29"/>
          <w:sz w:val="18"/>
        </w:rPr>
        <w:t xml:space="preserve"> </w:t>
      </w:r>
      <w:r w:rsidRPr="0073506B">
        <w:rPr>
          <w:i/>
          <w:sz w:val="18"/>
        </w:rPr>
        <w:t>Second</w:t>
      </w:r>
      <w:r w:rsidRPr="0073506B">
        <w:rPr>
          <w:i/>
          <w:spacing w:val="-29"/>
          <w:sz w:val="18"/>
        </w:rPr>
        <w:t xml:space="preserve"> </w:t>
      </w:r>
      <w:r w:rsidRPr="0073506B">
        <w:rPr>
          <w:i/>
          <w:sz w:val="18"/>
        </w:rPr>
        <w:t>Container</w:t>
      </w:r>
      <w:r w:rsidRPr="0073506B">
        <w:rPr>
          <w:i/>
          <w:spacing w:val="-29"/>
          <w:sz w:val="18"/>
        </w:rPr>
        <w:t xml:space="preserve"> </w:t>
      </w:r>
      <w:r w:rsidRPr="0073506B">
        <w:rPr>
          <w:i/>
          <w:sz w:val="18"/>
        </w:rPr>
        <w:t>Port Advice</w:t>
      </w:r>
      <w:r w:rsidRPr="0073506B">
        <w:rPr>
          <w:i/>
          <w:spacing w:val="-19"/>
          <w:sz w:val="18"/>
        </w:rPr>
        <w:t xml:space="preserve"> </w:t>
      </w:r>
      <w:r w:rsidRPr="0073506B">
        <w:rPr>
          <w:i/>
          <w:sz w:val="18"/>
        </w:rPr>
        <w:t>container</w:t>
      </w:r>
      <w:r w:rsidRPr="0073506B">
        <w:rPr>
          <w:i/>
          <w:spacing w:val="-19"/>
          <w:sz w:val="18"/>
        </w:rPr>
        <w:t xml:space="preserve"> </w:t>
      </w:r>
      <w:r w:rsidRPr="0073506B">
        <w:rPr>
          <w:i/>
          <w:sz w:val="18"/>
        </w:rPr>
        <w:t>trade</w:t>
      </w:r>
      <w:r w:rsidRPr="0073506B">
        <w:rPr>
          <w:i/>
          <w:spacing w:val="-19"/>
          <w:sz w:val="18"/>
        </w:rPr>
        <w:t xml:space="preserve"> </w:t>
      </w:r>
      <w:r w:rsidRPr="0073506B">
        <w:rPr>
          <w:i/>
          <w:sz w:val="18"/>
        </w:rPr>
        <w:t>forecasts</w:t>
      </w:r>
      <w:r w:rsidRPr="0073506B">
        <w:rPr>
          <w:i/>
          <w:spacing w:val="-19"/>
          <w:sz w:val="18"/>
        </w:rPr>
        <w:t xml:space="preserve"> </w:t>
      </w:r>
      <w:r w:rsidRPr="0073506B">
        <w:rPr>
          <w:i/>
          <w:sz w:val="18"/>
        </w:rPr>
        <w:t>for</w:t>
      </w:r>
      <w:r w:rsidRPr="0073506B">
        <w:rPr>
          <w:i/>
          <w:spacing w:val="-19"/>
          <w:sz w:val="18"/>
        </w:rPr>
        <w:t xml:space="preserve"> </w:t>
      </w:r>
      <w:r w:rsidRPr="0073506B">
        <w:rPr>
          <w:i/>
          <w:sz w:val="18"/>
        </w:rPr>
        <w:t>Victoria,</w:t>
      </w:r>
      <w:r w:rsidRPr="0073506B">
        <w:rPr>
          <w:i/>
          <w:spacing w:val="-19"/>
          <w:sz w:val="18"/>
        </w:rPr>
        <w:t xml:space="preserve"> </w:t>
      </w:r>
      <w:r w:rsidRPr="0073506B">
        <w:rPr>
          <w:i/>
          <w:sz w:val="18"/>
        </w:rPr>
        <w:t>2017</w:t>
      </w:r>
    </w:p>
    <w:p w14:paraId="23BF602A" w14:textId="77777777" w:rsidR="0046215C" w:rsidRPr="0073506B" w:rsidRDefault="0046215C" w:rsidP="0046215C">
      <w:pPr>
        <w:spacing w:after="100" w:afterAutospacing="1" w:line="278" w:lineRule="auto"/>
        <w:rPr>
          <w:sz w:val="18"/>
        </w:rPr>
        <w:sectPr w:rsidR="0046215C" w:rsidRPr="0073506B">
          <w:type w:val="continuous"/>
          <w:pgSz w:w="11910" w:h="16840"/>
          <w:pgMar w:top="1580" w:right="460" w:bottom="280" w:left="1300" w:header="720" w:footer="720" w:gutter="0"/>
          <w:cols w:space="720"/>
        </w:sectPr>
      </w:pPr>
    </w:p>
    <w:p w14:paraId="3F109685" w14:textId="77777777" w:rsidR="0046215C" w:rsidRPr="0073506B" w:rsidRDefault="0046215C" w:rsidP="0046215C">
      <w:pPr>
        <w:pStyle w:val="BodyText"/>
        <w:spacing w:after="100" w:afterAutospacing="1"/>
        <w:rPr>
          <w:i/>
          <w:sz w:val="19"/>
        </w:rPr>
      </w:pPr>
    </w:p>
    <w:p w14:paraId="7A6B3F42" w14:textId="77777777" w:rsidR="0046215C" w:rsidRPr="0073506B" w:rsidRDefault="0046215C" w:rsidP="0046215C">
      <w:pPr>
        <w:spacing w:after="100" w:afterAutospacing="1"/>
        <w:rPr>
          <w:sz w:val="19"/>
        </w:rPr>
        <w:sectPr w:rsidR="0046215C" w:rsidRPr="0073506B">
          <w:headerReference w:type="even" r:id="rId68"/>
          <w:footerReference w:type="even" r:id="rId69"/>
          <w:footerReference w:type="default" r:id="rId70"/>
          <w:pgSz w:w="11910" w:h="16840"/>
          <w:pgMar w:top="1860" w:right="1320" w:bottom="600" w:left="460" w:header="1674" w:footer="405" w:gutter="0"/>
          <w:pgNumType w:start="46"/>
          <w:cols w:space="720"/>
        </w:sectPr>
      </w:pPr>
    </w:p>
    <w:p w14:paraId="7F66CA19" w14:textId="77777777" w:rsidR="0046215C" w:rsidRPr="0073506B" w:rsidRDefault="0046215C" w:rsidP="0046215C">
      <w:pPr>
        <w:spacing w:after="100" w:afterAutospacing="1"/>
        <w:ind w:left="390" w:right="730"/>
        <w:rPr>
          <w:sz w:val="28"/>
        </w:rPr>
      </w:pPr>
      <w:r w:rsidRPr="0073506B">
        <w:rPr>
          <w:w w:val="115"/>
          <w:sz w:val="28"/>
        </w:rPr>
        <w:lastRenderedPageBreak/>
        <w:t>Channel</w:t>
      </w:r>
      <w:r w:rsidRPr="0073506B">
        <w:rPr>
          <w:spacing w:val="-56"/>
          <w:w w:val="115"/>
          <w:sz w:val="28"/>
        </w:rPr>
        <w:t xml:space="preserve"> </w:t>
      </w:r>
      <w:r w:rsidRPr="0073506B">
        <w:rPr>
          <w:spacing w:val="-4"/>
          <w:w w:val="115"/>
          <w:sz w:val="28"/>
        </w:rPr>
        <w:t>capacity,</w:t>
      </w:r>
      <w:r w:rsidRPr="0073506B">
        <w:rPr>
          <w:spacing w:val="-56"/>
          <w:w w:val="115"/>
          <w:sz w:val="28"/>
        </w:rPr>
        <w:t xml:space="preserve"> </w:t>
      </w:r>
      <w:r w:rsidRPr="0073506B">
        <w:rPr>
          <w:w w:val="115"/>
          <w:sz w:val="28"/>
        </w:rPr>
        <w:t xml:space="preserve">including Port </w:t>
      </w:r>
      <w:r w:rsidRPr="0073506B">
        <w:rPr>
          <w:spacing w:val="-3"/>
          <w:w w:val="115"/>
          <w:sz w:val="28"/>
        </w:rPr>
        <w:t xml:space="preserve">Phillip </w:t>
      </w:r>
      <w:r w:rsidRPr="0073506B">
        <w:rPr>
          <w:w w:val="115"/>
          <w:sz w:val="28"/>
        </w:rPr>
        <w:t>Heads</w:t>
      </w:r>
    </w:p>
    <w:p w14:paraId="0CA5C78C" w14:textId="77777777" w:rsidR="0046215C" w:rsidRPr="0073506B" w:rsidRDefault="0046215C" w:rsidP="0046215C">
      <w:pPr>
        <w:pStyle w:val="Heading7"/>
        <w:spacing w:after="100" w:afterAutospacing="1"/>
      </w:pPr>
      <w:r w:rsidRPr="0073506B">
        <w:rPr>
          <w:w w:val="115"/>
        </w:rPr>
        <w:t>Why is this important?</w:t>
      </w:r>
    </w:p>
    <w:p w14:paraId="4EE4FB0F" w14:textId="77777777" w:rsidR="0046215C" w:rsidRPr="008E10F9" w:rsidRDefault="0046215C" w:rsidP="008E10F9">
      <w:r w:rsidRPr="008E10F9">
        <w:t>What size of ship, and how many ships, can access Port Phillip Bay through the Port Phillip Heads is critical to providing</w:t>
      </w:r>
      <w:r w:rsidRPr="008E10F9">
        <w:rPr>
          <w:spacing w:val="-19"/>
        </w:rPr>
        <w:t xml:space="preserve"> </w:t>
      </w:r>
      <w:r w:rsidRPr="008E10F9">
        <w:t>advice</w:t>
      </w:r>
      <w:r w:rsidRPr="008E10F9">
        <w:rPr>
          <w:spacing w:val="-19"/>
        </w:rPr>
        <w:t xml:space="preserve"> </w:t>
      </w:r>
      <w:r w:rsidRPr="008E10F9">
        <w:t>on</w:t>
      </w:r>
      <w:r w:rsidRPr="008E10F9">
        <w:rPr>
          <w:spacing w:val="-19"/>
        </w:rPr>
        <w:t xml:space="preserve"> </w:t>
      </w:r>
      <w:r w:rsidRPr="008E10F9">
        <w:t>when</w:t>
      </w:r>
      <w:r w:rsidRPr="008E10F9">
        <w:rPr>
          <w:spacing w:val="-19"/>
        </w:rPr>
        <w:t xml:space="preserve"> </w:t>
      </w:r>
      <w:r w:rsidRPr="008E10F9">
        <w:t>and</w:t>
      </w:r>
      <w:r w:rsidRPr="008E10F9">
        <w:rPr>
          <w:spacing w:val="-19"/>
        </w:rPr>
        <w:t xml:space="preserve"> </w:t>
      </w:r>
      <w:r w:rsidRPr="008E10F9">
        <w:t>where</w:t>
      </w:r>
      <w:r w:rsidRPr="008E10F9">
        <w:rPr>
          <w:spacing w:val="-19"/>
        </w:rPr>
        <w:t xml:space="preserve"> </w:t>
      </w:r>
      <w:r w:rsidRPr="008E10F9">
        <w:t>Victoria</w:t>
      </w:r>
      <w:r w:rsidRPr="008E10F9">
        <w:rPr>
          <w:spacing w:val="-19"/>
        </w:rPr>
        <w:t xml:space="preserve"> </w:t>
      </w:r>
      <w:r w:rsidRPr="008E10F9">
        <w:t>should</w:t>
      </w:r>
      <w:r w:rsidRPr="008E10F9">
        <w:rPr>
          <w:spacing w:val="-19"/>
        </w:rPr>
        <w:t xml:space="preserve"> </w:t>
      </w:r>
      <w:r w:rsidRPr="008E10F9">
        <w:t>invest</w:t>
      </w:r>
      <w:r w:rsidRPr="008E10F9">
        <w:rPr>
          <w:w w:val="94"/>
        </w:rPr>
        <w:t xml:space="preserve"> </w:t>
      </w:r>
      <w:r w:rsidRPr="008E10F9">
        <w:t>in</w:t>
      </w:r>
      <w:r w:rsidRPr="008E10F9">
        <w:rPr>
          <w:spacing w:val="-24"/>
        </w:rPr>
        <w:t xml:space="preserve"> </w:t>
      </w:r>
      <w:r w:rsidRPr="008E10F9">
        <w:t>new</w:t>
      </w:r>
      <w:r w:rsidRPr="008E10F9">
        <w:rPr>
          <w:spacing w:val="-24"/>
        </w:rPr>
        <w:t xml:space="preserve"> </w:t>
      </w:r>
      <w:r w:rsidRPr="008E10F9">
        <w:t>container</w:t>
      </w:r>
      <w:r w:rsidRPr="008E10F9">
        <w:rPr>
          <w:spacing w:val="-24"/>
        </w:rPr>
        <w:t xml:space="preserve"> </w:t>
      </w:r>
      <w:r w:rsidRPr="008E10F9">
        <w:t>capacity.</w:t>
      </w:r>
    </w:p>
    <w:p w14:paraId="6E2CACCF" w14:textId="77777777" w:rsidR="008E10F9" w:rsidRDefault="008E10F9" w:rsidP="008E10F9"/>
    <w:p w14:paraId="418046F1" w14:textId="77777777" w:rsidR="0046215C" w:rsidRPr="008E10F9" w:rsidRDefault="0046215C" w:rsidP="008E10F9">
      <w:r w:rsidRPr="008E10F9">
        <w:t>For the Port of Melbourne, if the channels are too congested,</w:t>
      </w:r>
      <w:r w:rsidRPr="008E10F9">
        <w:rPr>
          <w:spacing w:val="-9"/>
        </w:rPr>
        <w:t xml:space="preserve"> </w:t>
      </w:r>
      <w:r w:rsidRPr="008E10F9">
        <w:t>or</w:t>
      </w:r>
      <w:r w:rsidRPr="008E10F9">
        <w:rPr>
          <w:spacing w:val="-9"/>
        </w:rPr>
        <w:t xml:space="preserve"> </w:t>
      </w:r>
      <w:r w:rsidRPr="008E10F9">
        <w:t>if</w:t>
      </w:r>
      <w:r w:rsidRPr="008E10F9">
        <w:rPr>
          <w:spacing w:val="-9"/>
        </w:rPr>
        <w:t xml:space="preserve"> </w:t>
      </w:r>
      <w:r w:rsidRPr="008E10F9">
        <w:t>the</w:t>
      </w:r>
      <w:r w:rsidRPr="008E10F9">
        <w:rPr>
          <w:spacing w:val="-9"/>
        </w:rPr>
        <w:t xml:space="preserve"> </w:t>
      </w:r>
      <w:r w:rsidRPr="008E10F9">
        <w:t>size</w:t>
      </w:r>
      <w:r w:rsidRPr="008E10F9">
        <w:rPr>
          <w:spacing w:val="-9"/>
        </w:rPr>
        <w:t xml:space="preserve"> </w:t>
      </w:r>
      <w:r w:rsidRPr="008E10F9">
        <w:t>of</w:t>
      </w:r>
      <w:r w:rsidRPr="008E10F9">
        <w:rPr>
          <w:spacing w:val="-9"/>
        </w:rPr>
        <w:t xml:space="preserve"> </w:t>
      </w:r>
      <w:r w:rsidRPr="008E10F9">
        <w:t>ships</w:t>
      </w:r>
      <w:r w:rsidRPr="008E10F9">
        <w:rPr>
          <w:spacing w:val="-9"/>
        </w:rPr>
        <w:t xml:space="preserve"> </w:t>
      </w:r>
      <w:r w:rsidRPr="008E10F9">
        <w:t>that</w:t>
      </w:r>
      <w:r w:rsidRPr="008E10F9">
        <w:rPr>
          <w:spacing w:val="-9"/>
        </w:rPr>
        <w:t xml:space="preserve"> </w:t>
      </w:r>
      <w:r w:rsidRPr="008E10F9">
        <w:t>need</w:t>
      </w:r>
      <w:r w:rsidRPr="008E10F9">
        <w:rPr>
          <w:spacing w:val="-9"/>
        </w:rPr>
        <w:t xml:space="preserve"> </w:t>
      </w:r>
      <w:r w:rsidRPr="008E10F9">
        <w:t>to</w:t>
      </w:r>
      <w:r w:rsidRPr="008E10F9">
        <w:rPr>
          <w:spacing w:val="-9"/>
        </w:rPr>
        <w:t xml:space="preserve"> </w:t>
      </w:r>
      <w:r w:rsidRPr="008E10F9">
        <w:t>visit</w:t>
      </w:r>
      <w:r w:rsidRPr="008E10F9">
        <w:rPr>
          <w:spacing w:val="-9"/>
        </w:rPr>
        <w:t xml:space="preserve"> </w:t>
      </w:r>
      <w:r w:rsidRPr="008E10F9">
        <w:t>cannot pass</w:t>
      </w:r>
      <w:r w:rsidRPr="008E10F9">
        <w:rPr>
          <w:spacing w:val="-13"/>
        </w:rPr>
        <w:t xml:space="preserve"> </w:t>
      </w:r>
      <w:r w:rsidRPr="008E10F9">
        <w:t>through</w:t>
      </w:r>
      <w:r w:rsidRPr="008E10F9">
        <w:rPr>
          <w:spacing w:val="-13"/>
        </w:rPr>
        <w:t xml:space="preserve"> </w:t>
      </w:r>
      <w:r w:rsidRPr="008E10F9">
        <w:t>the</w:t>
      </w:r>
      <w:r w:rsidRPr="008E10F9">
        <w:rPr>
          <w:spacing w:val="-13"/>
        </w:rPr>
        <w:t xml:space="preserve"> </w:t>
      </w:r>
      <w:r w:rsidRPr="008E10F9">
        <w:t>Heads,</w:t>
      </w:r>
      <w:r w:rsidRPr="008E10F9">
        <w:rPr>
          <w:spacing w:val="-13"/>
        </w:rPr>
        <w:t xml:space="preserve"> </w:t>
      </w:r>
      <w:r w:rsidRPr="008E10F9">
        <w:t>then</w:t>
      </w:r>
      <w:r w:rsidRPr="008E10F9">
        <w:rPr>
          <w:spacing w:val="-13"/>
        </w:rPr>
        <w:t xml:space="preserve"> </w:t>
      </w:r>
      <w:r w:rsidRPr="008E10F9">
        <w:t>the</w:t>
      </w:r>
      <w:r w:rsidRPr="008E10F9">
        <w:rPr>
          <w:spacing w:val="-13"/>
        </w:rPr>
        <w:t xml:space="preserve"> </w:t>
      </w:r>
      <w:r w:rsidRPr="008E10F9">
        <w:t>potential</w:t>
      </w:r>
      <w:r w:rsidRPr="008E10F9">
        <w:rPr>
          <w:spacing w:val="-13"/>
        </w:rPr>
        <w:t xml:space="preserve"> </w:t>
      </w:r>
      <w:r w:rsidRPr="008E10F9">
        <w:t>capacity</w:t>
      </w:r>
      <w:r w:rsidRPr="008E10F9">
        <w:rPr>
          <w:spacing w:val="-13"/>
        </w:rPr>
        <w:t xml:space="preserve"> </w:t>
      </w:r>
      <w:r w:rsidRPr="008E10F9">
        <w:t>of</w:t>
      </w:r>
      <w:r w:rsidRPr="008E10F9">
        <w:rPr>
          <w:spacing w:val="-13"/>
        </w:rPr>
        <w:t xml:space="preserve"> </w:t>
      </w:r>
      <w:r w:rsidRPr="008E10F9">
        <w:t>the Port</w:t>
      </w:r>
      <w:r w:rsidRPr="008E10F9">
        <w:rPr>
          <w:spacing w:val="-23"/>
        </w:rPr>
        <w:t xml:space="preserve"> </w:t>
      </w:r>
      <w:r w:rsidRPr="008E10F9">
        <w:t>may</w:t>
      </w:r>
      <w:r w:rsidRPr="008E10F9">
        <w:rPr>
          <w:spacing w:val="-23"/>
        </w:rPr>
        <w:t xml:space="preserve"> </w:t>
      </w:r>
      <w:r w:rsidRPr="008E10F9">
        <w:t>never</w:t>
      </w:r>
      <w:r w:rsidRPr="008E10F9">
        <w:rPr>
          <w:spacing w:val="-23"/>
        </w:rPr>
        <w:t xml:space="preserve"> </w:t>
      </w:r>
      <w:r w:rsidRPr="008E10F9">
        <w:t>be</w:t>
      </w:r>
      <w:r w:rsidRPr="008E10F9">
        <w:rPr>
          <w:spacing w:val="-23"/>
        </w:rPr>
        <w:t xml:space="preserve"> </w:t>
      </w:r>
      <w:r w:rsidRPr="008E10F9">
        <w:t>realised.</w:t>
      </w:r>
    </w:p>
    <w:p w14:paraId="42EE6AEC" w14:textId="77777777" w:rsidR="008E10F9" w:rsidRDefault="008E10F9" w:rsidP="008E10F9"/>
    <w:p w14:paraId="712E52E1" w14:textId="77777777" w:rsidR="0046215C" w:rsidRPr="0073506B" w:rsidRDefault="0046215C" w:rsidP="008E10F9">
      <w:r w:rsidRPr="008E10F9">
        <w:t>The</w:t>
      </w:r>
      <w:r w:rsidRPr="008E10F9">
        <w:rPr>
          <w:spacing w:val="-14"/>
        </w:rPr>
        <w:t xml:space="preserve"> </w:t>
      </w:r>
      <w:r w:rsidRPr="008E10F9">
        <w:t>capacity</w:t>
      </w:r>
      <w:r w:rsidRPr="008E10F9">
        <w:rPr>
          <w:spacing w:val="-14"/>
        </w:rPr>
        <w:t xml:space="preserve"> </w:t>
      </w:r>
      <w:r w:rsidRPr="008E10F9">
        <w:t>at</w:t>
      </w:r>
      <w:r w:rsidRPr="008E10F9">
        <w:rPr>
          <w:spacing w:val="-14"/>
        </w:rPr>
        <w:t xml:space="preserve"> </w:t>
      </w:r>
      <w:r w:rsidRPr="008E10F9">
        <w:t>the</w:t>
      </w:r>
      <w:r w:rsidRPr="008E10F9">
        <w:rPr>
          <w:spacing w:val="-14"/>
        </w:rPr>
        <w:t xml:space="preserve"> </w:t>
      </w:r>
      <w:r w:rsidRPr="008E10F9">
        <w:t>Heads</w:t>
      </w:r>
      <w:r w:rsidRPr="008E10F9">
        <w:rPr>
          <w:spacing w:val="-14"/>
        </w:rPr>
        <w:t xml:space="preserve"> </w:t>
      </w:r>
      <w:r w:rsidRPr="008E10F9">
        <w:t>is</w:t>
      </w:r>
      <w:r w:rsidRPr="008E10F9">
        <w:rPr>
          <w:spacing w:val="-14"/>
        </w:rPr>
        <w:t xml:space="preserve"> </w:t>
      </w:r>
      <w:r w:rsidRPr="008E10F9">
        <w:t>also</w:t>
      </w:r>
      <w:r w:rsidRPr="008E10F9">
        <w:rPr>
          <w:spacing w:val="-14"/>
        </w:rPr>
        <w:t xml:space="preserve"> </w:t>
      </w:r>
      <w:r w:rsidRPr="008E10F9">
        <w:t>critical</w:t>
      </w:r>
      <w:r w:rsidRPr="008E10F9">
        <w:rPr>
          <w:spacing w:val="-14"/>
        </w:rPr>
        <w:t xml:space="preserve"> </w:t>
      </w:r>
      <w:r w:rsidRPr="008E10F9">
        <w:t>to</w:t>
      </w:r>
      <w:r w:rsidRPr="008E10F9">
        <w:rPr>
          <w:spacing w:val="-14"/>
        </w:rPr>
        <w:t xml:space="preserve"> </w:t>
      </w:r>
      <w:r w:rsidRPr="008E10F9">
        <w:t>the</w:t>
      </w:r>
      <w:r w:rsidRPr="008E10F9">
        <w:rPr>
          <w:spacing w:val="-14"/>
        </w:rPr>
        <w:t xml:space="preserve"> </w:t>
      </w:r>
      <w:r w:rsidRPr="008E10F9">
        <w:t>viability</w:t>
      </w:r>
      <w:r w:rsidRPr="008E10F9">
        <w:rPr>
          <w:spacing w:val="-14"/>
        </w:rPr>
        <w:t xml:space="preserve"> </w:t>
      </w:r>
      <w:r w:rsidRPr="008E10F9">
        <w:t>of a possible future port at Bay West. A new port at either Bay West or Hastings may need to service Victoria for 100</w:t>
      </w:r>
      <w:r w:rsidRPr="008E10F9">
        <w:rPr>
          <w:spacing w:val="-16"/>
        </w:rPr>
        <w:t xml:space="preserve"> </w:t>
      </w:r>
      <w:r w:rsidRPr="008E10F9">
        <w:t>years</w:t>
      </w:r>
      <w:r w:rsidRPr="008E10F9">
        <w:rPr>
          <w:spacing w:val="-16"/>
        </w:rPr>
        <w:t xml:space="preserve"> </w:t>
      </w:r>
      <w:r w:rsidRPr="008E10F9">
        <w:t>or</w:t>
      </w:r>
      <w:r w:rsidRPr="008E10F9">
        <w:rPr>
          <w:spacing w:val="-16"/>
        </w:rPr>
        <w:t xml:space="preserve"> </w:t>
      </w:r>
      <w:r w:rsidRPr="008E10F9">
        <w:t>more.</w:t>
      </w:r>
      <w:r w:rsidRPr="008E10F9">
        <w:rPr>
          <w:spacing w:val="-16"/>
        </w:rPr>
        <w:t xml:space="preserve"> </w:t>
      </w:r>
      <w:r w:rsidRPr="008E10F9">
        <w:t>For</w:t>
      </w:r>
      <w:r w:rsidRPr="008E10F9">
        <w:rPr>
          <w:spacing w:val="-16"/>
        </w:rPr>
        <w:t xml:space="preserve"> </w:t>
      </w:r>
      <w:r w:rsidRPr="008E10F9">
        <w:t>any</w:t>
      </w:r>
      <w:r w:rsidRPr="008E10F9">
        <w:rPr>
          <w:spacing w:val="-16"/>
        </w:rPr>
        <w:t xml:space="preserve"> </w:t>
      </w:r>
      <w:r w:rsidRPr="008E10F9">
        <w:t>Port</w:t>
      </w:r>
      <w:r w:rsidRPr="008E10F9">
        <w:rPr>
          <w:spacing w:val="-16"/>
        </w:rPr>
        <w:t xml:space="preserve"> </w:t>
      </w:r>
      <w:r w:rsidRPr="008E10F9">
        <w:t>of</w:t>
      </w:r>
      <w:r w:rsidRPr="008E10F9">
        <w:rPr>
          <w:spacing w:val="-16"/>
        </w:rPr>
        <w:t xml:space="preserve"> </w:t>
      </w:r>
      <w:r w:rsidRPr="008E10F9">
        <w:t>Melbourne</w:t>
      </w:r>
      <w:r w:rsidRPr="008E10F9">
        <w:rPr>
          <w:spacing w:val="-16"/>
        </w:rPr>
        <w:t xml:space="preserve"> </w:t>
      </w:r>
      <w:r w:rsidRPr="008E10F9">
        <w:t>expansion and the Bay West option, we need to understand if the Port</w:t>
      </w:r>
      <w:r w:rsidRPr="008E10F9">
        <w:rPr>
          <w:spacing w:val="-12"/>
        </w:rPr>
        <w:t xml:space="preserve"> </w:t>
      </w:r>
      <w:r w:rsidRPr="008E10F9">
        <w:t>Phillip</w:t>
      </w:r>
      <w:r w:rsidRPr="008E10F9">
        <w:rPr>
          <w:spacing w:val="-12"/>
        </w:rPr>
        <w:t xml:space="preserve"> </w:t>
      </w:r>
      <w:r w:rsidRPr="008E10F9">
        <w:t>Heads</w:t>
      </w:r>
      <w:r w:rsidRPr="008E10F9">
        <w:rPr>
          <w:spacing w:val="-12"/>
        </w:rPr>
        <w:t xml:space="preserve"> </w:t>
      </w:r>
      <w:r w:rsidRPr="008E10F9">
        <w:t>has</w:t>
      </w:r>
      <w:r w:rsidRPr="008E10F9">
        <w:rPr>
          <w:spacing w:val="-12"/>
        </w:rPr>
        <w:t xml:space="preserve"> </w:t>
      </w:r>
      <w:r w:rsidRPr="008E10F9">
        <w:t>the</w:t>
      </w:r>
      <w:r w:rsidRPr="008E10F9">
        <w:rPr>
          <w:spacing w:val="-12"/>
        </w:rPr>
        <w:t xml:space="preserve"> </w:t>
      </w:r>
      <w:r w:rsidRPr="008E10F9">
        <w:t>capacity</w:t>
      </w:r>
      <w:r w:rsidRPr="008E10F9">
        <w:rPr>
          <w:spacing w:val="-12"/>
        </w:rPr>
        <w:t xml:space="preserve"> </w:t>
      </w:r>
      <w:r w:rsidRPr="008E10F9">
        <w:t>to</w:t>
      </w:r>
      <w:r w:rsidRPr="008E10F9">
        <w:rPr>
          <w:spacing w:val="-12"/>
        </w:rPr>
        <w:t xml:space="preserve"> </w:t>
      </w:r>
      <w:r w:rsidRPr="008E10F9">
        <w:t>accommodate</w:t>
      </w:r>
      <w:r w:rsidRPr="008E10F9">
        <w:rPr>
          <w:spacing w:val="-12"/>
        </w:rPr>
        <w:t xml:space="preserve"> </w:t>
      </w:r>
      <w:r w:rsidRPr="008E10F9">
        <w:t>the amount</w:t>
      </w:r>
      <w:r w:rsidRPr="008E10F9">
        <w:rPr>
          <w:spacing w:val="-10"/>
        </w:rPr>
        <w:t xml:space="preserve"> </w:t>
      </w:r>
      <w:r w:rsidRPr="008E10F9">
        <w:t>of</w:t>
      </w:r>
      <w:r w:rsidRPr="008E10F9">
        <w:rPr>
          <w:spacing w:val="-10"/>
        </w:rPr>
        <w:t xml:space="preserve"> </w:t>
      </w:r>
      <w:r w:rsidRPr="008E10F9">
        <w:t>ships</w:t>
      </w:r>
      <w:r w:rsidRPr="008E10F9">
        <w:rPr>
          <w:spacing w:val="-10"/>
        </w:rPr>
        <w:t xml:space="preserve"> </w:t>
      </w:r>
      <w:r w:rsidRPr="008E10F9">
        <w:t>wanting</w:t>
      </w:r>
      <w:r w:rsidRPr="008E10F9">
        <w:rPr>
          <w:spacing w:val="-10"/>
        </w:rPr>
        <w:t xml:space="preserve"> </w:t>
      </w:r>
      <w:r w:rsidRPr="008E10F9">
        <w:t>to</w:t>
      </w:r>
      <w:r w:rsidRPr="008E10F9">
        <w:rPr>
          <w:spacing w:val="-10"/>
        </w:rPr>
        <w:t xml:space="preserve"> </w:t>
      </w:r>
      <w:r w:rsidRPr="008E10F9">
        <w:t>visit</w:t>
      </w:r>
      <w:r w:rsidRPr="008E10F9">
        <w:rPr>
          <w:spacing w:val="-10"/>
        </w:rPr>
        <w:t xml:space="preserve"> </w:t>
      </w:r>
      <w:r w:rsidRPr="008E10F9">
        <w:t>the</w:t>
      </w:r>
      <w:r w:rsidRPr="008E10F9">
        <w:rPr>
          <w:spacing w:val="-10"/>
        </w:rPr>
        <w:t xml:space="preserve"> </w:t>
      </w:r>
      <w:r w:rsidRPr="008E10F9">
        <w:t>container</w:t>
      </w:r>
      <w:r w:rsidRPr="008E10F9">
        <w:rPr>
          <w:spacing w:val="-10"/>
        </w:rPr>
        <w:t xml:space="preserve"> </w:t>
      </w:r>
      <w:r w:rsidRPr="008E10F9">
        <w:t>port</w:t>
      </w:r>
      <w:r w:rsidRPr="008E10F9">
        <w:rPr>
          <w:spacing w:val="-10"/>
        </w:rPr>
        <w:t xml:space="preserve"> </w:t>
      </w:r>
      <w:r w:rsidRPr="008E10F9">
        <w:t>in</w:t>
      </w:r>
      <w:r w:rsidRPr="008E10F9">
        <w:rPr>
          <w:spacing w:val="-10"/>
        </w:rPr>
        <w:t xml:space="preserve"> </w:t>
      </w:r>
      <w:r w:rsidRPr="008E10F9">
        <w:t>this timeframe, without compromising cruise ship visits, the Port</w:t>
      </w:r>
      <w:r w:rsidRPr="008E10F9">
        <w:rPr>
          <w:spacing w:val="-16"/>
        </w:rPr>
        <w:t xml:space="preserve"> </w:t>
      </w:r>
      <w:r w:rsidRPr="008E10F9">
        <w:t>of</w:t>
      </w:r>
      <w:r w:rsidRPr="008E10F9">
        <w:rPr>
          <w:spacing w:val="-16"/>
        </w:rPr>
        <w:t xml:space="preserve"> </w:t>
      </w:r>
      <w:r w:rsidRPr="008E10F9">
        <w:rPr>
          <w:spacing w:val="-3"/>
        </w:rPr>
        <w:t>Geelong’s</w:t>
      </w:r>
      <w:r w:rsidRPr="008E10F9">
        <w:rPr>
          <w:spacing w:val="-16"/>
        </w:rPr>
        <w:t xml:space="preserve"> </w:t>
      </w:r>
      <w:r w:rsidRPr="008E10F9">
        <w:t>operations</w:t>
      </w:r>
      <w:r w:rsidRPr="008E10F9">
        <w:rPr>
          <w:spacing w:val="-16"/>
        </w:rPr>
        <w:t xml:space="preserve"> </w:t>
      </w:r>
      <w:r w:rsidRPr="008E10F9">
        <w:t>or</w:t>
      </w:r>
      <w:r w:rsidRPr="008E10F9">
        <w:rPr>
          <w:spacing w:val="-16"/>
        </w:rPr>
        <w:t xml:space="preserve"> </w:t>
      </w:r>
      <w:r w:rsidRPr="008E10F9">
        <w:t>the</w:t>
      </w:r>
      <w:r w:rsidRPr="008E10F9">
        <w:rPr>
          <w:spacing w:val="-16"/>
        </w:rPr>
        <w:t xml:space="preserve"> </w:t>
      </w:r>
      <w:r w:rsidRPr="008E10F9">
        <w:rPr>
          <w:spacing w:val="-3"/>
        </w:rPr>
        <w:t>Tasmanian</w:t>
      </w:r>
      <w:r w:rsidRPr="008E10F9">
        <w:rPr>
          <w:spacing w:val="-16"/>
        </w:rPr>
        <w:t xml:space="preserve"> </w:t>
      </w:r>
      <w:r w:rsidRPr="008E10F9">
        <w:t>trade.</w:t>
      </w:r>
    </w:p>
    <w:p w14:paraId="192E7EF2" w14:textId="77777777" w:rsidR="0046215C" w:rsidRPr="0073506B" w:rsidRDefault="0046215C" w:rsidP="0046215C">
      <w:pPr>
        <w:pStyle w:val="Heading7"/>
        <w:spacing w:after="100" w:afterAutospacing="1"/>
      </w:pPr>
      <w:r w:rsidRPr="0073506B">
        <w:br w:type="column"/>
      </w:r>
      <w:r w:rsidRPr="0073506B">
        <w:rPr>
          <w:w w:val="115"/>
        </w:rPr>
        <w:lastRenderedPageBreak/>
        <w:t>Navigating into Port Phillip Bay</w:t>
      </w:r>
    </w:p>
    <w:p w14:paraId="27C8D179" w14:textId="77777777" w:rsidR="0046215C" w:rsidRPr="008E10F9" w:rsidRDefault="0046215C" w:rsidP="008E10F9">
      <w:r w:rsidRPr="008E10F9">
        <w:t>A system of channels within Port Phillip Bay allows large ships</w:t>
      </w:r>
      <w:r w:rsidRPr="008E10F9">
        <w:rPr>
          <w:spacing w:val="-12"/>
        </w:rPr>
        <w:t xml:space="preserve"> </w:t>
      </w:r>
      <w:r w:rsidRPr="008E10F9">
        <w:t>to</w:t>
      </w:r>
      <w:r w:rsidRPr="008E10F9">
        <w:rPr>
          <w:spacing w:val="-12"/>
        </w:rPr>
        <w:t xml:space="preserve"> </w:t>
      </w:r>
      <w:r w:rsidRPr="008E10F9">
        <w:t>enter</w:t>
      </w:r>
      <w:r w:rsidRPr="008E10F9">
        <w:rPr>
          <w:spacing w:val="-12"/>
        </w:rPr>
        <w:t xml:space="preserve"> </w:t>
      </w:r>
      <w:r w:rsidRPr="008E10F9">
        <w:t>the</w:t>
      </w:r>
      <w:r w:rsidRPr="008E10F9">
        <w:rPr>
          <w:spacing w:val="-12"/>
        </w:rPr>
        <w:t xml:space="preserve"> </w:t>
      </w:r>
      <w:r w:rsidRPr="008E10F9">
        <w:t>Bay</w:t>
      </w:r>
      <w:r w:rsidRPr="008E10F9">
        <w:rPr>
          <w:spacing w:val="-12"/>
        </w:rPr>
        <w:t xml:space="preserve"> </w:t>
      </w:r>
      <w:r w:rsidRPr="008E10F9">
        <w:t>and</w:t>
      </w:r>
      <w:r w:rsidRPr="008E10F9">
        <w:rPr>
          <w:spacing w:val="-12"/>
        </w:rPr>
        <w:t xml:space="preserve"> </w:t>
      </w:r>
      <w:r w:rsidRPr="008E10F9">
        <w:t>navigate</w:t>
      </w:r>
      <w:r w:rsidRPr="008E10F9">
        <w:rPr>
          <w:spacing w:val="-12"/>
        </w:rPr>
        <w:t xml:space="preserve"> </w:t>
      </w:r>
      <w:r w:rsidRPr="008E10F9">
        <w:t>to</w:t>
      </w:r>
      <w:r w:rsidRPr="008E10F9">
        <w:rPr>
          <w:spacing w:val="-12"/>
        </w:rPr>
        <w:t xml:space="preserve"> </w:t>
      </w:r>
      <w:r w:rsidRPr="008E10F9">
        <w:t>the</w:t>
      </w:r>
      <w:r w:rsidRPr="008E10F9">
        <w:rPr>
          <w:spacing w:val="-12"/>
        </w:rPr>
        <w:t xml:space="preserve"> </w:t>
      </w:r>
      <w:r w:rsidRPr="008E10F9">
        <w:t>ports</w:t>
      </w:r>
      <w:r w:rsidRPr="008E10F9">
        <w:rPr>
          <w:spacing w:val="-12"/>
        </w:rPr>
        <w:t xml:space="preserve"> </w:t>
      </w:r>
      <w:r w:rsidRPr="008E10F9">
        <w:t>of</w:t>
      </w:r>
      <w:r w:rsidRPr="008E10F9">
        <w:rPr>
          <w:spacing w:val="-12"/>
        </w:rPr>
        <w:t xml:space="preserve"> </w:t>
      </w:r>
      <w:r w:rsidRPr="008E10F9">
        <w:t>Geelong or</w:t>
      </w:r>
      <w:r w:rsidRPr="008E10F9">
        <w:rPr>
          <w:spacing w:val="-20"/>
        </w:rPr>
        <w:t xml:space="preserve"> </w:t>
      </w:r>
      <w:r w:rsidRPr="008E10F9">
        <w:t>Melbourne.</w:t>
      </w:r>
      <w:r w:rsidRPr="008E10F9">
        <w:rPr>
          <w:spacing w:val="-20"/>
        </w:rPr>
        <w:t xml:space="preserve"> </w:t>
      </w:r>
      <w:r w:rsidRPr="008E10F9">
        <w:t>These</w:t>
      </w:r>
      <w:r w:rsidRPr="008E10F9">
        <w:rPr>
          <w:spacing w:val="-20"/>
        </w:rPr>
        <w:t xml:space="preserve"> </w:t>
      </w:r>
      <w:r w:rsidRPr="008E10F9">
        <w:t>channels</w:t>
      </w:r>
      <w:r w:rsidRPr="008E10F9">
        <w:rPr>
          <w:spacing w:val="-20"/>
        </w:rPr>
        <w:t xml:space="preserve"> </w:t>
      </w:r>
      <w:r w:rsidRPr="008E10F9">
        <w:t>are</w:t>
      </w:r>
      <w:r w:rsidRPr="008E10F9">
        <w:rPr>
          <w:spacing w:val="-20"/>
        </w:rPr>
        <w:t xml:space="preserve"> </w:t>
      </w:r>
      <w:r w:rsidRPr="008E10F9">
        <w:t>shown</w:t>
      </w:r>
      <w:r w:rsidRPr="008E10F9">
        <w:rPr>
          <w:spacing w:val="-20"/>
        </w:rPr>
        <w:t xml:space="preserve"> </w:t>
      </w:r>
      <w:r w:rsidRPr="008E10F9">
        <w:t>in</w:t>
      </w:r>
      <w:r w:rsidRPr="008E10F9">
        <w:rPr>
          <w:spacing w:val="-20"/>
        </w:rPr>
        <w:t xml:space="preserve"> </w:t>
      </w:r>
      <w:r w:rsidRPr="008E10F9">
        <w:t>figure</w:t>
      </w:r>
      <w:r w:rsidRPr="008E10F9">
        <w:rPr>
          <w:spacing w:val="-20"/>
        </w:rPr>
        <w:t xml:space="preserve"> </w:t>
      </w:r>
      <w:r w:rsidRPr="008E10F9">
        <w:t>6.</w:t>
      </w:r>
    </w:p>
    <w:p w14:paraId="2FED1BA1" w14:textId="77777777" w:rsidR="008E10F9" w:rsidRDefault="008E10F9" w:rsidP="008E10F9"/>
    <w:p w14:paraId="5E18D457" w14:textId="77777777" w:rsidR="0046215C" w:rsidRPr="008E10F9" w:rsidRDefault="0046215C" w:rsidP="008E10F9">
      <w:r w:rsidRPr="008E10F9">
        <w:t>The</w:t>
      </w:r>
      <w:r w:rsidRPr="008E10F9">
        <w:rPr>
          <w:spacing w:val="-26"/>
        </w:rPr>
        <w:t xml:space="preserve"> </w:t>
      </w:r>
      <w:r w:rsidRPr="008E10F9">
        <w:t>difficulty</w:t>
      </w:r>
      <w:r w:rsidRPr="008E10F9">
        <w:rPr>
          <w:spacing w:val="-26"/>
        </w:rPr>
        <w:t xml:space="preserve"> </w:t>
      </w:r>
      <w:r w:rsidRPr="008E10F9">
        <w:t>of</w:t>
      </w:r>
      <w:r w:rsidRPr="008E10F9">
        <w:rPr>
          <w:spacing w:val="-26"/>
        </w:rPr>
        <w:t xml:space="preserve"> </w:t>
      </w:r>
      <w:r w:rsidRPr="008E10F9">
        <w:t>navigating</w:t>
      </w:r>
      <w:r w:rsidRPr="008E10F9">
        <w:rPr>
          <w:spacing w:val="-26"/>
        </w:rPr>
        <w:t xml:space="preserve"> </w:t>
      </w:r>
      <w:r w:rsidRPr="008E10F9">
        <w:t>these</w:t>
      </w:r>
      <w:r w:rsidRPr="008E10F9">
        <w:rPr>
          <w:spacing w:val="-26"/>
        </w:rPr>
        <w:t xml:space="preserve"> </w:t>
      </w:r>
      <w:r w:rsidRPr="008E10F9">
        <w:t>channels,</w:t>
      </w:r>
      <w:r w:rsidRPr="008E10F9">
        <w:rPr>
          <w:spacing w:val="-26"/>
        </w:rPr>
        <w:t xml:space="preserve"> </w:t>
      </w:r>
      <w:r w:rsidRPr="008E10F9">
        <w:t>particularly</w:t>
      </w:r>
      <w:r w:rsidRPr="008E10F9">
        <w:rPr>
          <w:spacing w:val="-26"/>
        </w:rPr>
        <w:t xml:space="preserve"> </w:t>
      </w:r>
      <w:r w:rsidRPr="008E10F9">
        <w:t>the entrance</w:t>
      </w:r>
      <w:r w:rsidRPr="008E10F9">
        <w:rPr>
          <w:spacing w:val="-11"/>
        </w:rPr>
        <w:t xml:space="preserve"> </w:t>
      </w:r>
      <w:r w:rsidRPr="008E10F9">
        <w:t>to</w:t>
      </w:r>
      <w:r w:rsidRPr="008E10F9">
        <w:rPr>
          <w:spacing w:val="-11"/>
        </w:rPr>
        <w:t xml:space="preserve"> </w:t>
      </w:r>
      <w:r w:rsidRPr="008E10F9">
        <w:t>Port</w:t>
      </w:r>
      <w:r w:rsidRPr="008E10F9">
        <w:rPr>
          <w:spacing w:val="-11"/>
        </w:rPr>
        <w:t xml:space="preserve"> </w:t>
      </w:r>
      <w:r w:rsidRPr="008E10F9">
        <w:t>Phillip</w:t>
      </w:r>
      <w:r w:rsidRPr="008E10F9">
        <w:rPr>
          <w:spacing w:val="-11"/>
        </w:rPr>
        <w:t xml:space="preserve"> </w:t>
      </w:r>
      <w:r w:rsidRPr="008E10F9">
        <w:t>called</w:t>
      </w:r>
      <w:r w:rsidRPr="008E10F9">
        <w:rPr>
          <w:spacing w:val="-11"/>
        </w:rPr>
        <w:t xml:space="preserve"> </w:t>
      </w:r>
      <w:r w:rsidRPr="008E10F9">
        <w:t>‘the</w:t>
      </w:r>
      <w:r w:rsidRPr="008E10F9">
        <w:rPr>
          <w:spacing w:val="-11"/>
        </w:rPr>
        <w:t xml:space="preserve"> </w:t>
      </w:r>
      <w:r w:rsidRPr="008E10F9">
        <w:t>Heads’,</w:t>
      </w:r>
      <w:r w:rsidRPr="008E10F9">
        <w:rPr>
          <w:spacing w:val="-11"/>
        </w:rPr>
        <w:t xml:space="preserve"> </w:t>
      </w:r>
      <w:r w:rsidRPr="008E10F9">
        <w:t>has</w:t>
      </w:r>
      <w:r w:rsidRPr="008E10F9">
        <w:rPr>
          <w:spacing w:val="-11"/>
        </w:rPr>
        <w:t xml:space="preserve"> </w:t>
      </w:r>
      <w:r w:rsidRPr="008E10F9">
        <w:t>prompted the Melbourne Harbour Master to require all ships to engage</w:t>
      </w:r>
      <w:r w:rsidRPr="008E10F9">
        <w:rPr>
          <w:spacing w:val="-17"/>
        </w:rPr>
        <w:t xml:space="preserve"> </w:t>
      </w:r>
      <w:r w:rsidRPr="008E10F9">
        <w:t>a</w:t>
      </w:r>
      <w:r w:rsidRPr="008E10F9">
        <w:rPr>
          <w:spacing w:val="-17"/>
        </w:rPr>
        <w:t xml:space="preserve"> </w:t>
      </w:r>
      <w:r w:rsidRPr="008E10F9">
        <w:t>pilot</w:t>
      </w:r>
      <w:r w:rsidRPr="008E10F9">
        <w:rPr>
          <w:spacing w:val="-17"/>
        </w:rPr>
        <w:t xml:space="preserve"> </w:t>
      </w:r>
      <w:r w:rsidRPr="008E10F9">
        <w:t>–</w:t>
      </w:r>
      <w:r w:rsidRPr="008E10F9">
        <w:rPr>
          <w:spacing w:val="-17"/>
        </w:rPr>
        <w:t xml:space="preserve"> </w:t>
      </w:r>
      <w:r w:rsidRPr="008E10F9">
        <w:t>a</w:t>
      </w:r>
      <w:r w:rsidRPr="008E10F9">
        <w:rPr>
          <w:spacing w:val="-17"/>
        </w:rPr>
        <w:t xml:space="preserve"> </w:t>
      </w:r>
      <w:r w:rsidRPr="008E10F9">
        <w:t>mariner</w:t>
      </w:r>
      <w:r w:rsidRPr="008E10F9">
        <w:rPr>
          <w:spacing w:val="-17"/>
        </w:rPr>
        <w:t xml:space="preserve"> </w:t>
      </w:r>
      <w:r w:rsidRPr="008E10F9">
        <w:t>with</w:t>
      </w:r>
      <w:r w:rsidRPr="008E10F9">
        <w:rPr>
          <w:spacing w:val="-17"/>
        </w:rPr>
        <w:t xml:space="preserve"> </w:t>
      </w:r>
      <w:r w:rsidRPr="008E10F9">
        <w:t>specialist</w:t>
      </w:r>
      <w:r w:rsidRPr="008E10F9">
        <w:rPr>
          <w:spacing w:val="-17"/>
        </w:rPr>
        <w:t xml:space="preserve"> </w:t>
      </w:r>
      <w:r w:rsidRPr="008E10F9">
        <w:t>local</w:t>
      </w:r>
      <w:r w:rsidRPr="008E10F9">
        <w:rPr>
          <w:spacing w:val="-17"/>
        </w:rPr>
        <w:t xml:space="preserve"> </w:t>
      </w:r>
      <w:r w:rsidRPr="008E10F9">
        <w:t>knowledge and experience of this area. The Harbour Master also restricts the size of vessels that can enter the Bay and under what</w:t>
      </w:r>
      <w:r w:rsidRPr="008E10F9">
        <w:rPr>
          <w:spacing w:val="-31"/>
        </w:rPr>
        <w:t xml:space="preserve"> </w:t>
      </w:r>
      <w:r w:rsidRPr="008E10F9">
        <w:t>conditions.</w:t>
      </w:r>
    </w:p>
    <w:p w14:paraId="3649C9C7" w14:textId="77777777" w:rsidR="008E10F9" w:rsidRDefault="008E10F9" w:rsidP="008E10F9"/>
    <w:p w14:paraId="7996EF16" w14:textId="77777777" w:rsidR="0046215C" w:rsidRPr="008E10F9" w:rsidRDefault="0046215C" w:rsidP="008E10F9">
      <w:r w:rsidRPr="008E10F9">
        <w:t>A</w:t>
      </w:r>
      <w:r w:rsidRPr="008E10F9">
        <w:rPr>
          <w:spacing w:val="-16"/>
        </w:rPr>
        <w:t xml:space="preserve"> </w:t>
      </w:r>
      <w:r w:rsidRPr="008E10F9">
        <w:t>large</w:t>
      </w:r>
      <w:r w:rsidRPr="008E10F9">
        <w:rPr>
          <w:spacing w:val="-16"/>
        </w:rPr>
        <w:t xml:space="preserve"> </w:t>
      </w:r>
      <w:r w:rsidRPr="008E10F9">
        <w:t>container</w:t>
      </w:r>
      <w:r w:rsidRPr="008E10F9">
        <w:rPr>
          <w:spacing w:val="-16"/>
        </w:rPr>
        <w:t xml:space="preserve"> </w:t>
      </w:r>
      <w:r w:rsidRPr="008E10F9">
        <w:t>ship</w:t>
      </w:r>
      <w:r w:rsidRPr="008E10F9">
        <w:rPr>
          <w:spacing w:val="-16"/>
        </w:rPr>
        <w:t xml:space="preserve"> </w:t>
      </w:r>
      <w:r w:rsidRPr="008E10F9">
        <w:t>approaching</w:t>
      </w:r>
      <w:r w:rsidRPr="008E10F9">
        <w:rPr>
          <w:spacing w:val="-16"/>
        </w:rPr>
        <w:t xml:space="preserve"> </w:t>
      </w:r>
      <w:r w:rsidRPr="008E10F9">
        <w:t>from</w:t>
      </w:r>
      <w:r w:rsidRPr="008E10F9">
        <w:rPr>
          <w:spacing w:val="-16"/>
        </w:rPr>
        <w:t xml:space="preserve"> </w:t>
      </w:r>
      <w:r w:rsidRPr="008E10F9">
        <w:t>Bass</w:t>
      </w:r>
      <w:r w:rsidRPr="008E10F9">
        <w:rPr>
          <w:spacing w:val="-16"/>
        </w:rPr>
        <w:t xml:space="preserve"> </w:t>
      </w:r>
      <w:r w:rsidRPr="008E10F9">
        <w:t>Strait</w:t>
      </w:r>
      <w:r w:rsidRPr="008E10F9">
        <w:rPr>
          <w:spacing w:val="-16"/>
        </w:rPr>
        <w:t xml:space="preserve"> </w:t>
      </w:r>
      <w:r w:rsidRPr="008E10F9">
        <w:t>must first pick up a pilot at the boarding ground outside the Heads, then navigate through the Heads using one of several</w:t>
      </w:r>
      <w:r w:rsidRPr="008E10F9">
        <w:rPr>
          <w:spacing w:val="-23"/>
        </w:rPr>
        <w:t xml:space="preserve"> </w:t>
      </w:r>
      <w:r w:rsidRPr="008E10F9">
        <w:t>channels.</w:t>
      </w:r>
      <w:r w:rsidRPr="008E10F9">
        <w:rPr>
          <w:spacing w:val="-23"/>
        </w:rPr>
        <w:t xml:space="preserve"> </w:t>
      </w:r>
      <w:r w:rsidRPr="008E10F9">
        <w:t>Almost</w:t>
      </w:r>
      <w:r w:rsidRPr="008E10F9">
        <w:rPr>
          <w:spacing w:val="-23"/>
        </w:rPr>
        <w:t xml:space="preserve"> </w:t>
      </w:r>
      <w:r w:rsidRPr="008E10F9">
        <w:t>all</w:t>
      </w:r>
      <w:r w:rsidRPr="008E10F9">
        <w:rPr>
          <w:spacing w:val="-23"/>
        </w:rPr>
        <w:t xml:space="preserve"> </w:t>
      </w:r>
      <w:r w:rsidRPr="008E10F9">
        <w:t>container</w:t>
      </w:r>
      <w:r w:rsidRPr="008E10F9">
        <w:rPr>
          <w:spacing w:val="-23"/>
        </w:rPr>
        <w:t xml:space="preserve"> </w:t>
      </w:r>
      <w:r w:rsidRPr="008E10F9">
        <w:t>ships</w:t>
      </w:r>
      <w:r w:rsidRPr="008E10F9">
        <w:rPr>
          <w:spacing w:val="-23"/>
        </w:rPr>
        <w:t xml:space="preserve"> </w:t>
      </w:r>
      <w:r w:rsidRPr="008E10F9">
        <w:t>use</w:t>
      </w:r>
      <w:r w:rsidRPr="008E10F9">
        <w:rPr>
          <w:spacing w:val="-23"/>
        </w:rPr>
        <w:t xml:space="preserve"> </w:t>
      </w:r>
      <w:r w:rsidRPr="008E10F9">
        <w:t>the</w:t>
      </w:r>
      <w:r w:rsidRPr="008E10F9">
        <w:rPr>
          <w:spacing w:val="-23"/>
        </w:rPr>
        <w:t xml:space="preserve"> </w:t>
      </w:r>
      <w:r w:rsidRPr="008E10F9">
        <w:t>Great Ship</w:t>
      </w:r>
      <w:r w:rsidRPr="008E10F9">
        <w:rPr>
          <w:spacing w:val="-18"/>
        </w:rPr>
        <w:t xml:space="preserve"> </w:t>
      </w:r>
      <w:r w:rsidRPr="008E10F9">
        <w:t>Channel,</w:t>
      </w:r>
      <w:r w:rsidRPr="008E10F9">
        <w:rPr>
          <w:spacing w:val="-18"/>
        </w:rPr>
        <w:t xml:space="preserve"> </w:t>
      </w:r>
      <w:r w:rsidRPr="008E10F9">
        <w:t>the</w:t>
      </w:r>
      <w:r w:rsidRPr="008E10F9">
        <w:rPr>
          <w:spacing w:val="-18"/>
        </w:rPr>
        <w:t xml:space="preserve"> </w:t>
      </w:r>
      <w:r w:rsidRPr="008E10F9">
        <w:t>deepest</w:t>
      </w:r>
      <w:r w:rsidRPr="008E10F9">
        <w:rPr>
          <w:spacing w:val="-18"/>
        </w:rPr>
        <w:t xml:space="preserve"> </w:t>
      </w:r>
      <w:r w:rsidRPr="008E10F9">
        <w:t>through</w:t>
      </w:r>
      <w:r w:rsidRPr="008E10F9">
        <w:rPr>
          <w:spacing w:val="-18"/>
        </w:rPr>
        <w:t xml:space="preserve"> </w:t>
      </w:r>
      <w:r w:rsidRPr="008E10F9">
        <w:t>the</w:t>
      </w:r>
      <w:r w:rsidRPr="008E10F9">
        <w:rPr>
          <w:spacing w:val="-18"/>
        </w:rPr>
        <w:t xml:space="preserve"> </w:t>
      </w:r>
      <w:r w:rsidRPr="008E10F9">
        <w:t>Heads.</w:t>
      </w:r>
    </w:p>
    <w:p w14:paraId="47CEAC69" w14:textId="77777777" w:rsidR="008E10F9" w:rsidRDefault="008E10F9" w:rsidP="008E10F9"/>
    <w:p w14:paraId="0E4BA03C" w14:textId="72241AFF" w:rsidR="0046215C" w:rsidRPr="008E10F9" w:rsidRDefault="0046215C" w:rsidP="008E10F9">
      <w:r w:rsidRPr="008E10F9">
        <w:t>Once</w:t>
      </w:r>
      <w:r w:rsidRPr="008E10F9">
        <w:rPr>
          <w:spacing w:val="-13"/>
        </w:rPr>
        <w:t xml:space="preserve"> </w:t>
      </w:r>
      <w:r w:rsidRPr="008E10F9">
        <w:t>inside</w:t>
      </w:r>
      <w:r w:rsidRPr="008E10F9">
        <w:rPr>
          <w:spacing w:val="-13"/>
        </w:rPr>
        <w:t xml:space="preserve"> </w:t>
      </w:r>
      <w:r w:rsidRPr="008E10F9">
        <w:t>the</w:t>
      </w:r>
      <w:r w:rsidRPr="008E10F9">
        <w:rPr>
          <w:spacing w:val="-13"/>
        </w:rPr>
        <w:t xml:space="preserve"> </w:t>
      </w:r>
      <w:r w:rsidRPr="008E10F9">
        <w:t>entrance,</w:t>
      </w:r>
      <w:r w:rsidRPr="008E10F9">
        <w:rPr>
          <w:spacing w:val="-13"/>
        </w:rPr>
        <w:t xml:space="preserve"> </w:t>
      </w:r>
      <w:r w:rsidRPr="008E10F9">
        <w:t>ships</w:t>
      </w:r>
      <w:r w:rsidRPr="008E10F9">
        <w:rPr>
          <w:spacing w:val="-13"/>
        </w:rPr>
        <w:t xml:space="preserve"> </w:t>
      </w:r>
      <w:r w:rsidRPr="008E10F9">
        <w:t>must</w:t>
      </w:r>
      <w:r w:rsidRPr="008E10F9">
        <w:rPr>
          <w:spacing w:val="-13"/>
        </w:rPr>
        <w:t xml:space="preserve"> </w:t>
      </w:r>
      <w:r w:rsidRPr="008E10F9">
        <w:t>turn</w:t>
      </w:r>
      <w:r w:rsidRPr="008E10F9">
        <w:rPr>
          <w:spacing w:val="-13"/>
        </w:rPr>
        <w:t xml:space="preserve"> </w:t>
      </w:r>
      <w:r w:rsidRPr="008E10F9">
        <w:t>right</w:t>
      </w:r>
      <w:r w:rsidRPr="008E10F9">
        <w:rPr>
          <w:spacing w:val="-13"/>
        </w:rPr>
        <w:t xml:space="preserve"> </w:t>
      </w:r>
      <w:r w:rsidRPr="008E10F9">
        <w:t>and</w:t>
      </w:r>
      <w:r w:rsidRPr="008E10F9">
        <w:rPr>
          <w:spacing w:val="-13"/>
        </w:rPr>
        <w:t xml:space="preserve"> </w:t>
      </w:r>
      <w:r w:rsidRPr="008E10F9">
        <w:t>follow the South Channel to cross the Great Sands, a large shallow</w:t>
      </w:r>
      <w:r w:rsidRPr="008E10F9">
        <w:rPr>
          <w:spacing w:val="-12"/>
        </w:rPr>
        <w:t xml:space="preserve"> </w:t>
      </w:r>
      <w:r w:rsidRPr="008E10F9">
        <w:t>area</w:t>
      </w:r>
      <w:r w:rsidRPr="008E10F9">
        <w:rPr>
          <w:spacing w:val="-12"/>
        </w:rPr>
        <w:t xml:space="preserve"> </w:t>
      </w:r>
      <w:r w:rsidRPr="008E10F9">
        <w:t>in</w:t>
      </w:r>
      <w:r w:rsidRPr="008E10F9">
        <w:rPr>
          <w:spacing w:val="-12"/>
        </w:rPr>
        <w:t xml:space="preserve"> </w:t>
      </w:r>
      <w:r w:rsidRPr="008E10F9">
        <w:t>the</w:t>
      </w:r>
      <w:r w:rsidRPr="008E10F9">
        <w:rPr>
          <w:spacing w:val="-12"/>
        </w:rPr>
        <w:t xml:space="preserve"> </w:t>
      </w:r>
      <w:r w:rsidRPr="008E10F9">
        <w:t>southern</w:t>
      </w:r>
      <w:r w:rsidRPr="008E10F9">
        <w:rPr>
          <w:spacing w:val="-12"/>
        </w:rPr>
        <w:t xml:space="preserve"> </w:t>
      </w:r>
      <w:r w:rsidRPr="008E10F9">
        <w:t>part</w:t>
      </w:r>
      <w:r w:rsidRPr="008E10F9">
        <w:rPr>
          <w:spacing w:val="-12"/>
        </w:rPr>
        <w:t xml:space="preserve"> </w:t>
      </w:r>
      <w:r w:rsidRPr="008E10F9">
        <w:t>of</w:t>
      </w:r>
      <w:r w:rsidRPr="008E10F9">
        <w:rPr>
          <w:spacing w:val="-12"/>
        </w:rPr>
        <w:t xml:space="preserve"> </w:t>
      </w:r>
      <w:r w:rsidRPr="008E10F9">
        <w:t>the</w:t>
      </w:r>
      <w:r w:rsidRPr="008E10F9">
        <w:rPr>
          <w:spacing w:val="-12"/>
        </w:rPr>
        <w:t xml:space="preserve"> </w:t>
      </w:r>
      <w:r w:rsidRPr="008E10F9">
        <w:rPr>
          <w:spacing w:val="-5"/>
        </w:rPr>
        <w:t>Bay.</w:t>
      </w:r>
      <w:r w:rsidRPr="008E10F9">
        <w:rPr>
          <w:spacing w:val="-12"/>
        </w:rPr>
        <w:t xml:space="preserve"> </w:t>
      </w:r>
      <w:r w:rsidRPr="008E10F9">
        <w:t>At</w:t>
      </w:r>
      <w:r w:rsidRPr="008E10F9">
        <w:rPr>
          <w:spacing w:val="-12"/>
        </w:rPr>
        <w:t xml:space="preserve"> </w:t>
      </w:r>
      <w:r w:rsidRPr="008E10F9">
        <w:t>the</w:t>
      </w:r>
      <w:r w:rsidRPr="008E10F9">
        <w:rPr>
          <w:spacing w:val="-12"/>
        </w:rPr>
        <w:t xml:space="preserve"> </w:t>
      </w:r>
      <w:r w:rsidRPr="008E10F9">
        <w:t>end</w:t>
      </w:r>
      <w:r w:rsidR="008E10F9" w:rsidRPr="008E10F9">
        <w:t xml:space="preserve"> </w:t>
      </w:r>
      <w:r w:rsidRPr="008E10F9">
        <w:t>of</w:t>
      </w:r>
      <w:r w:rsidRPr="008E10F9">
        <w:rPr>
          <w:spacing w:val="-13"/>
        </w:rPr>
        <w:t xml:space="preserve"> </w:t>
      </w:r>
      <w:r w:rsidRPr="008E10F9">
        <w:t>the</w:t>
      </w:r>
      <w:r w:rsidRPr="008E10F9">
        <w:rPr>
          <w:spacing w:val="-13"/>
        </w:rPr>
        <w:t xml:space="preserve"> </w:t>
      </w:r>
      <w:r w:rsidRPr="008E10F9">
        <w:t>South</w:t>
      </w:r>
      <w:r w:rsidRPr="008E10F9">
        <w:rPr>
          <w:spacing w:val="-13"/>
        </w:rPr>
        <w:t xml:space="preserve"> </w:t>
      </w:r>
      <w:r w:rsidRPr="008E10F9">
        <w:t>Channel</w:t>
      </w:r>
      <w:r w:rsidRPr="008E10F9">
        <w:rPr>
          <w:spacing w:val="-13"/>
        </w:rPr>
        <w:t xml:space="preserve"> </w:t>
      </w:r>
      <w:r w:rsidRPr="008E10F9">
        <w:t>close</w:t>
      </w:r>
      <w:r w:rsidRPr="008E10F9">
        <w:rPr>
          <w:spacing w:val="-13"/>
        </w:rPr>
        <w:t xml:space="preserve"> </w:t>
      </w:r>
      <w:r w:rsidRPr="008E10F9">
        <w:t>to</w:t>
      </w:r>
      <w:r w:rsidRPr="008E10F9">
        <w:rPr>
          <w:spacing w:val="-13"/>
        </w:rPr>
        <w:t xml:space="preserve"> </w:t>
      </w:r>
      <w:r w:rsidRPr="008E10F9">
        <w:t>Rosebud,</w:t>
      </w:r>
      <w:r w:rsidRPr="008E10F9">
        <w:rPr>
          <w:spacing w:val="-13"/>
        </w:rPr>
        <w:t xml:space="preserve"> </w:t>
      </w:r>
      <w:r w:rsidRPr="008E10F9">
        <w:t>ships</w:t>
      </w:r>
      <w:r w:rsidRPr="008E10F9">
        <w:rPr>
          <w:spacing w:val="-13"/>
        </w:rPr>
        <w:t xml:space="preserve"> </w:t>
      </w:r>
      <w:r w:rsidRPr="008E10F9">
        <w:t>turn</w:t>
      </w:r>
      <w:r w:rsidRPr="008E10F9">
        <w:rPr>
          <w:spacing w:val="-13"/>
        </w:rPr>
        <w:t xml:space="preserve"> </w:t>
      </w:r>
      <w:r w:rsidRPr="008E10F9">
        <w:t>around the Hovell Pile and into the deeper area in the centre of the</w:t>
      </w:r>
      <w:r w:rsidRPr="008E10F9">
        <w:rPr>
          <w:spacing w:val="-18"/>
        </w:rPr>
        <w:t xml:space="preserve"> </w:t>
      </w:r>
      <w:r w:rsidRPr="008E10F9">
        <w:rPr>
          <w:spacing w:val="-5"/>
        </w:rPr>
        <w:t>Bay.</w:t>
      </w:r>
    </w:p>
    <w:p w14:paraId="5EB91F2B" w14:textId="77777777" w:rsidR="008E10F9" w:rsidRDefault="008E10F9" w:rsidP="008E10F9"/>
    <w:p w14:paraId="064EC583" w14:textId="77777777" w:rsidR="0046215C" w:rsidRPr="008E10F9" w:rsidRDefault="0046215C" w:rsidP="008E10F9">
      <w:r w:rsidRPr="008E10F9">
        <w:t>From the Hovell Pile ships can head north to the Port Melbourne</w:t>
      </w:r>
      <w:r w:rsidRPr="008E10F9">
        <w:rPr>
          <w:spacing w:val="-14"/>
        </w:rPr>
        <w:t xml:space="preserve"> </w:t>
      </w:r>
      <w:r w:rsidRPr="008E10F9">
        <w:t>Channel,</w:t>
      </w:r>
      <w:r w:rsidRPr="008E10F9">
        <w:rPr>
          <w:spacing w:val="-14"/>
        </w:rPr>
        <w:t xml:space="preserve"> </w:t>
      </w:r>
      <w:r w:rsidRPr="008E10F9">
        <w:t>north-west</w:t>
      </w:r>
      <w:r w:rsidRPr="008E10F9">
        <w:rPr>
          <w:spacing w:val="-14"/>
        </w:rPr>
        <w:t xml:space="preserve"> </w:t>
      </w:r>
      <w:r w:rsidRPr="008E10F9">
        <w:t>to</w:t>
      </w:r>
      <w:r w:rsidRPr="008E10F9">
        <w:rPr>
          <w:spacing w:val="-14"/>
        </w:rPr>
        <w:t xml:space="preserve"> </w:t>
      </w:r>
      <w:r w:rsidRPr="008E10F9">
        <w:t>the</w:t>
      </w:r>
      <w:r w:rsidRPr="008E10F9">
        <w:rPr>
          <w:spacing w:val="-14"/>
        </w:rPr>
        <w:t xml:space="preserve"> </w:t>
      </w:r>
      <w:r w:rsidRPr="008E10F9">
        <w:t>start</w:t>
      </w:r>
      <w:r w:rsidRPr="008E10F9">
        <w:rPr>
          <w:spacing w:val="-14"/>
        </w:rPr>
        <w:t xml:space="preserve"> </w:t>
      </w:r>
      <w:r w:rsidRPr="008E10F9">
        <w:t>of</w:t>
      </w:r>
      <w:r w:rsidRPr="008E10F9">
        <w:rPr>
          <w:spacing w:val="-14"/>
        </w:rPr>
        <w:t xml:space="preserve"> </w:t>
      </w:r>
      <w:r w:rsidRPr="008E10F9">
        <w:t>the</w:t>
      </w:r>
      <w:r w:rsidRPr="008E10F9">
        <w:rPr>
          <w:spacing w:val="-14"/>
        </w:rPr>
        <w:t xml:space="preserve"> </w:t>
      </w:r>
      <w:r w:rsidRPr="008E10F9">
        <w:t>Geelong channel near Portarlington, or to the anchorage on the western</w:t>
      </w:r>
      <w:r w:rsidRPr="008E10F9">
        <w:rPr>
          <w:spacing w:val="-13"/>
        </w:rPr>
        <w:t xml:space="preserve"> </w:t>
      </w:r>
      <w:r w:rsidRPr="008E10F9">
        <w:t>side</w:t>
      </w:r>
      <w:r w:rsidRPr="008E10F9">
        <w:rPr>
          <w:spacing w:val="-13"/>
        </w:rPr>
        <w:t xml:space="preserve"> </w:t>
      </w:r>
      <w:r w:rsidRPr="008E10F9">
        <w:t>of</w:t>
      </w:r>
      <w:r w:rsidRPr="008E10F9">
        <w:rPr>
          <w:spacing w:val="-13"/>
        </w:rPr>
        <w:t xml:space="preserve"> </w:t>
      </w:r>
      <w:r w:rsidRPr="008E10F9">
        <w:t>the</w:t>
      </w:r>
      <w:r w:rsidRPr="008E10F9">
        <w:rPr>
          <w:spacing w:val="-13"/>
        </w:rPr>
        <w:t xml:space="preserve"> </w:t>
      </w:r>
      <w:r w:rsidRPr="008E10F9">
        <w:rPr>
          <w:spacing w:val="-5"/>
        </w:rPr>
        <w:t>Bay.</w:t>
      </w:r>
    </w:p>
    <w:p w14:paraId="7EEDAB74" w14:textId="77777777" w:rsidR="008E10F9" w:rsidRDefault="008E10F9" w:rsidP="008E10F9"/>
    <w:p w14:paraId="5A429A00" w14:textId="2D029949" w:rsidR="0046215C" w:rsidRPr="008E10F9" w:rsidRDefault="0046215C" w:rsidP="008E10F9">
      <w:r w:rsidRPr="008E10F9">
        <w:t>The</w:t>
      </w:r>
      <w:r w:rsidRPr="008E10F9">
        <w:rPr>
          <w:spacing w:val="-18"/>
        </w:rPr>
        <w:t xml:space="preserve"> </w:t>
      </w:r>
      <w:r w:rsidRPr="008E10F9">
        <w:t>Port</w:t>
      </w:r>
      <w:r w:rsidRPr="008E10F9">
        <w:rPr>
          <w:spacing w:val="-18"/>
        </w:rPr>
        <w:t xml:space="preserve"> </w:t>
      </w:r>
      <w:r w:rsidRPr="008E10F9">
        <w:t>of</w:t>
      </w:r>
      <w:r w:rsidRPr="008E10F9">
        <w:rPr>
          <w:spacing w:val="-18"/>
        </w:rPr>
        <w:t xml:space="preserve"> </w:t>
      </w:r>
      <w:r w:rsidRPr="008E10F9">
        <w:t>Melbourne</w:t>
      </w:r>
      <w:r w:rsidRPr="008E10F9">
        <w:rPr>
          <w:spacing w:val="-18"/>
        </w:rPr>
        <w:t xml:space="preserve"> </w:t>
      </w:r>
      <w:r w:rsidRPr="008E10F9">
        <w:t>Channel</w:t>
      </w:r>
      <w:r w:rsidRPr="008E10F9">
        <w:rPr>
          <w:spacing w:val="-18"/>
        </w:rPr>
        <w:t xml:space="preserve"> </w:t>
      </w:r>
      <w:r w:rsidRPr="008E10F9">
        <w:t>starts</w:t>
      </w:r>
      <w:r w:rsidRPr="008E10F9">
        <w:rPr>
          <w:spacing w:val="-18"/>
        </w:rPr>
        <w:t xml:space="preserve"> </w:t>
      </w:r>
      <w:r w:rsidRPr="008E10F9">
        <w:t>at</w:t>
      </w:r>
      <w:r w:rsidRPr="008E10F9">
        <w:rPr>
          <w:spacing w:val="-18"/>
        </w:rPr>
        <w:t xml:space="preserve"> </w:t>
      </w:r>
      <w:r w:rsidRPr="008E10F9">
        <w:t>Fawkner</w:t>
      </w:r>
      <w:r w:rsidRPr="008E10F9">
        <w:rPr>
          <w:spacing w:val="-18"/>
        </w:rPr>
        <w:t xml:space="preserve"> </w:t>
      </w:r>
      <w:r w:rsidRPr="008E10F9">
        <w:t xml:space="preserve">Beacon and runs north to Station </w:t>
      </w:r>
      <w:r w:rsidRPr="008E10F9">
        <w:rPr>
          <w:spacing w:val="-4"/>
        </w:rPr>
        <w:t xml:space="preserve">Pier. </w:t>
      </w:r>
      <w:r w:rsidRPr="008E10F9">
        <w:t>Cargo ships heading for the</w:t>
      </w:r>
      <w:r w:rsidRPr="008E10F9">
        <w:rPr>
          <w:spacing w:val="-15"/>
        </w:rPr>
        <w:t xml:space="preserve"> </w:t>
      </w:r>
      <w:r w:rsidRPr="008E10F9">
        <w:t>Port</w:t>
      </w:r>
      <w:r w:rsidRPr="008E10F9">
        <w:rPr>
          <w:spacing w:val="-15"/>
        </w:rPr>
        <w:t xml:space="preserve"> </w:t>
      </w:r>
      <w:r w:rsidRPr="008E10F9">
        <w:t>of</w:t>
      </w:r>
      <w:r w:rsidRPr="008E10F9">
        <w:rPr>
          <w:spacing w:val="-15"/>
        </w:rPr>
        <w:t xml:space="preserve"> </w:t>
      </w:r>
      <w:r w:rsidRPr="008E10F9">
        <w:t>Melbourne</w:t>
      </w:r>
      <w:r w:rsidRPr="008E10F9">
        <w:rPr>
          <w:spacing w:val="-15"/>
        </w:rPr>
        <w:t xml:space="preserve"> </w:t>
      </w:r>
      <w:r w:rsidRPr="008E10F9">
        <w:t>turn</w:t>
      </w:r>
      <w:r w:rsidRPr="008E10F9">
        <w:rPr>
          <w:spacing w:val="-15"/>
        </w:rPr>
        <w:t xml:space="preserve"> </w:t>
      </w:r>
      <w:r w:rsidRPr="008E10F9">
        <w:t>into</w:t>
      </w:r>
      <w:r w:rsidRPr="008E10F9">
        <w:rPr>
          <w:spacing w:val="-15"/>
        </w:rPr>
        <w:t xml:space="preserve"> </w:t>
      </w:r>
      <w:r w:rsidRPr="008E10F9">
        <w:t>the</w:t>
      </w:r>
      <w:r w:rsidRPr="008E10F9">
        <w:rPr>
          <w:spacing w:val="-15"/>
        </w:rPr>
        <w:t xml:space="preserve"> </w:t>
      </w:r>
      <w:r w:rsidRPr="008E10F9">
        <w:t>Williamstown</w:t>
      </w:r>
      <w:r w:rsidRPr="008E10F9">
        <w:rPr>
          <w:spacing w:val="-15"/>
        </w:rPr>
        <w:t xml:space="preserve"> </w:t>
      </w:r>
      <w:r w:rsidRPr="008E10F9">
        <w:t>Channel which</w:t>
      </w:r>
      <w:r w:rsidRPr="008E10F9">
        <w:rPr>
          <w:spacing w:val="-10"/>
        </w:rPr>
        <w:t xml:space="preserve"> </w:t>
      </w:r>
      <w:r w:rsidRPr="008E10F9">
        <w:t>leads</w:t>
      </w:r>
      <w:r w:rsidRPr="008E10F9">
        <w:rPr>
          <w:spacing w:val="-10"/>
        </w:rPr>
        <w:t xml:space="preserve"> </w:t>
      </w:r>
      <w:r w:rsidRPr="008E10F9">
        <w:t>to</w:t>
      </w:r>
      <w:r w:rsidRPr="008E10F9">
        <w:rPr>
          <w:spacing w:val="-10"/>
        </w:rPr>
        <w:t xml:space="preserve"> </w:t>
      </w:r>
      <w:r w:rsidRPr="008E10F9">
        <w:t>the</w:t>
      </w:r>
      <w:r w:rsidRPr="008E10F9">
        <w:rPr>
          <w:spacing w:val="-10"/>
        </w:rPr>
        <w:t xml:space="preserve"> </w:t>
      </w:r>
      <w:r w:rsidRPr="008E10F9">
        <w:t>mouth</w:t>
      </w:r>
      <w:r w:rsidRPr="008E10F9">
        <w:rPr>
          <w:spacing w:val="-10"/>
        </w:rPr>
        <w:t xml:space="preserve"> </w:t>
      </w:r>
      <w:r w:rsidRPr="008E10F9">
        <w:t>of</w:t>
      </w:r>
      <w:r w:rsidRPr="008E10F9">
        <w:rPr>
          <w:spacing w:val="-10"/>
        </w:rPr>
        <w:t xml:space="preserve"> </w:t>
      </w:r>
      <w:r w:rsidRPr="008E10F9">
        <w:t>the</w:t>
      </w:r>
      <w:r w:rsidRPr="008E10F9">
        <w:rPr>
          <w:spacing w:val="-10"/>
        </w:rPr>
        <w:t xml:space="preserve"> </w:t>
      </w:r>
      <w:r w:rsidRPr="008E10F9">
        <w:rPr>
          <w:spacing w:val="-4"/>
        </w:rPr>
        <w:t>Yarra</w:t>
      </w:r>
      <w:r w:rsidRPr="008E10F9">
        <w:rPr>
          <w:spacing w:val="-10"/>
        </w:rPr>
        <w:t xml:space="preserve"> </w:t>
      </w:r>
      <w:r w:rsidRPr="008E10F9">
        <w:t>and</w:t>
      </w:r>
      <w:r w:rsidRPr="008E10F9">
        <w:rPr>
          <w:spacing w:val="-10"/>
        </w:rPr>
        <w:t xml:space="preserve"> </w:t>
      </w:r>
      <w:r w:rsidRPr="008E10F9">
        <w:t>Webb</w:t>
      </w:r>
      <w:r w:rsidRPr="008E10F9">
        <w:rPr>
          <w:spacing w:val="-10"/>
        </w:rPr>
        <w:t xml:space="preserve"> </w:t>
      </w:r>
      <w:r w:rsidRPr="008E10F9">
        <w:t>Dock.</w:t>
      </w:r>
      <w:r w:rsidR="008E10F9">
        <w:t xml:space="preserve"> </w:t>
      </w:r>
      <w:r w:rsidRPr="008E10F9">
        <w:t>Around</w:t>
      </w:r>
      <w:r w:rsidRPr="008E10F9">
        <w:rPr>
          <w:spacing w:val="-15"/>
        </w:rPr>
        <w:t xml:space="preserve"> </w:t>
      </w:r>
      <w:r w:rsidRPr="008E10F9">
        <w:t>Williamstown</w:t>
      </w:r>
      <w:r w:rsidRPr="008E10F9">
        <w:rPr>
          <w:spacing w:val="-15"/>
        </w:rPr>
        <w:t xml:space="preserve"> </w:t>
      </w:r>
      <w:r w:rsidRPr="008E10F9">
        <w:t>the</w:t>
      </w:r>
      <w:r w:rsidRPr="008E10F9">
        <w:rPr>
          <w:spacing w:val="-15"/>
        </w:rPr>
        <w:t xml:space="preserve"> </w:t>
      </w:r>
      <w:r w:rsidRPr="008E10F9">
        <w:t>ship</w:t>
      </w:r>
      <w:r w:rsidRPr="008E10F9">
        <w:rPr>
          <w:spacing w:val="-15"/>
        </w:rPr>
        <w:t xml:space="preserve"> </w:t>
      </w:r>
      <w:r w:rsidRPr="008E10F9">
        <w:t>is</w:t>
      </w:r>
      <w:r w:rsidRPr="008E10F9">
        <w:rPr>
          <w:spacing w:val="-15"/>
        </w:rPr>
        <w:t xml:space="preserve"> </w:t>
      </w:r>
      <w:r w:rsidRPr="008E10F9">
        <w:t>joined</w:t>
      </w:r>
      <w:r w:rsidRPr="008E10F9">
        <w:rPr>
          <w:spacing w:val="-15"/>
        </w:rPr>
        <w:t xml:space="preserve"> </w:t>
      </w:r>
      <w:r w:rsidRPr="008E10F9">
        <w:t>by</w:t>
      </w:r>
      <w:r w:rsidRPr="008E10F9">
        <w:rPr>
          <w:spacing w:val="-15"/>
        </w:rPr>
        <w:t xml:space="preserve"> </w:t>
      </w:r>
      <w:r w:rsidRPr="008E10F9">
        <w:t>one</w:t>
      </w:r>
      <w:r w:rsidRPr="008E10F9">
        <w:rPr>
          <w:spacing w:val="-15"/>
        </w:rPr>
        <w:t xml:space="preserve"> </w:t>
      </w:r>
      <w:r w:rsidRPr="008E10F9">
        <w:t>or</w:t>
      </w:r>
      <w:r w:rsidRPr="008E10F9">
        <w:rPr>
          <w:spacing w:val="-15"/>
        </w:rPr>
        <w:t xml:space="preserve"> </w:t>
      </w:r>
      <w:r w:rsidRPr="008E10F9">
        <w:t>more tug</w:t>
      </w:r>
      <w:r w:rsidRPr="008E10F9">
        <w:rPr>
          <w:spacing w:val="-12"/>
        </w:rPr>
        <w:t xml:space="preserve"> </w:t>
      </w:r>
      <w:r w:rsidRPr="008E10F9">
        <w:t>boats</w:t>
      </w:r>
      <w:r w:rsidRPr="008E10F9">
        <w:rPr>
          <w:spacing w:val="-12"/>
        </w:rPr>
        <w:t xml:space="preserve"> </w:t>
      </w:r>
      <w:r w:rsidRPr="008E10F9">
        <w:t>which</w:t>
      </w:r>
      <w:r w:rsidRPr="008E10F9">
        <w:rPr>
          <w:spacing w:val="-12"/>
        </w:rPr>
        <w:t xml:space="preserve"> </w:t>
      </w:r>
      <w:r w:rsidRPr="008E10F9">
        <w:t>will</w:t>
      </w:r>
      <w:r w:rsidRPr="008E10F9">
        <w:rPr>
          <w:spacing w:val="-12"/>
        </w:rPr>
        <w:t xml:space="preserve"> </w:t>
      </w:r>
      <w:r w:rsidRPr="008E10F9">
        <w:t>assist</w:t>
      </w:r>
      <w:r w:rsidRPr="008E10F9">
        <w:rPr>
          <w:spacing w:val="-12"/>
        </w:rPr>
        <w:t xml:space="preserve"> </w:t>
      </w:r>
      <w:r w:rsidRPr="008E10F9">
        <w:t>it</w:t>
      </w:r>
      <w:r w:rsidRPr="008E10F9">
        <w:rPr>
          <w:spacing w:val="-12"/>
        </w:rPr>
        <w:t xml:space="preserve"> </w:t>
      </w:r>
      <w:r w:rsidRPr="008E10F9">
        <w:t>manoeuvring</w:t>
      </w:r>
      <w:r w:rsidRPr="008E10F9">
        <w:rPr>
          <w:spacing w:val="-12"/>
        </w:rPr>
        <w:t xml:space="preserve"> </w:t>
      </w:r>
      <w:r w:rsidRPr="008E10F9">
        <w:t>to</w:t>
      </w:r>
      <w:r w:rsidRPr="008E10F9">
        <w:rPr>
          <w:spacing w:val="-12"/>
        </w:rPr>
        <w:t xml:space="preserve"> </w:t>
      </w:r>
      <w:r w:rsidRPr="008E10F9">
        <w:t>its</w:t>
      </w:r>
      <w:r w:rsidRPr="008E10F9">
        <w:rPr>
          <w:spacing w:val="-12"/>
        </w:rPr>
        <w:t xml:space="preserve"> </w:t>
      </w:r>
      <w:r w:rsidRPr="008E10F9">
        <w:t>berth.</w:t>
      </w:r>
    </w:p>
    <w:p w14:paraId="4F88C4F6" w14:textId="77777777" w:rsidR="008E10F9" w:rsidRDefault="008E10F9" w:rsidP="008E10F9"/>
    <w:p w14:paraId="481AD222" w14:textId="77777777" w:rsidR="0046215C" w:rsidRPr="008E10F9" w:rsidRDefault="0046215C" w:rsidP="008E10F9">
      <w:r w:rsidRPr="008E10F9">
        <w:t>If</w:t>
      </w:r>
      <w:r w:rsidRPr="008E10F9">
        <w:rPr>
          <w:spacing w:val="-12"/>
        </w:rPr>
        <w:t xml:space="preserve"> </w:t>
      </w:r>
      <w:r w:rsidRPr="008E10F9">
        <w:t>calling</w:t>
      </w:r>
      <w:r w:rsidRPr="008E10F9">
        <w:rPr>
          <w:spacing w:val="-12"/>
        </w:rPr>
        <w:t xml:space="preserve"> </w:t>
      </w:r>
      <w:r w:rsidRPr="008E10F9">
        <w:t>at</w:t>
      </w:r>
      <w:r w:rsidRPr="008E10F9">
        <w:rPr>
          <w:spacing w:val="-12"/>
        </w:rPr>
        <w:t xml:space="preserve"> </w:t>
      </w:r>
      <w:r w:rsidRPr="008E10F9">
        <w:t>Webb</w:t>
      </w:r>
      <w:r w:rsidRPr="008E10F9">
        <w:rPr>
          <w:spacing w:val="-12"/>
        </w:rPr>
        <w:t xml:space="preserve"> </w:t>
      </w:r>
      <w:r w:rsidRPr="008E10F9">
        <w:t>Dock,</w:t>
      </w:r>
      <w:r w:rsidRPr="008E10F9">
        <w:rPr>
          <w:spacing w:val="-12"/>
        </w:rPr>
        <w:t xml:space="preserve"> </w:t>
      </w:r>
      <w:r w:rsidRPr="008E10F9">
        <w:t>the</w:t>
      </w:r>
      <w:r w:rsidRPr="008E10F9">
        <w:rPr>
          <w:spacing w:val="-12"/>
        </w:rPr>
        <w:t xml:space="preserve"> </w:t>
      </w:r>
      <w:r w:rsidRPr="008E10F9">
        <w:t>ship</w:t>
      </w:r>
      <w:r w:rsidRPr="008E10F9">
        <w:rPr>
          <w:spacing w:val="-12"/>
        </w:rPr>
        <w:t xml:space="preserve"> </w:t>
      </w:r>
      <w:r w:rsidRPr="008E10F9">
        <w:t>will</w:t>
      </w:r>
      <w:r w:rsidRPr="008E10F9">
        <w:rPr>
          <w:spacing w:val="-12"/>
        </w:rPr>
        <w:t xml:space="preserve"> </w:t>
      </w:r>
      <w:r w:rsidRPr="008E10F9">
        <w:t>be</w:t>
      </w:r>
      <w:r w:rsidRPr="008E10F9">
        <w:rPr>
          <w:spacing w:val="-12"/>
        </w:rPr>
        <w:t xml:space="preserve"> </w:t>
      </w:r>
      <w:r w:rsidRPr="008E10F9">
        <w:t>swung</w:t>
      </w:r>
      <w:r w:rsidRPr="008E10F9">
        <w:rPr>
          <w:spacing w:val="-12"/>
        </w:rPr>
        <w:t xml:space="preserve"> </w:t>
      </w:r>
      <w:r w:rsidRPr="008E10F9">
        <w:t>around</w:t>
      </w:r>
      <w:r w:rsidRPr="008E10F9">
        <w:rPr>
          <w:spacing w:val="-12"/>
        </w:rPr>
        <w:t xml:space="preserve"> </w:t>
      </w:r>
      <w:r w:rsidRPr="008E10F9">
        <w:t>in the</w:t>
      </w:r>
      <w:r w:rsidRPr="008E10F9">
        <w:rPr>
          <w:spacing w:val="-10"/>
        </w:rPr>
        <w:t xml:space="preserve"> </w:t>
      </w:r>
      <w:r w:rsidRPr="008E10F9">
        <w:t>Webb</w:t>
      </w:r>
      <w:r w:rsidRPr="008E10F9">
        <w:rPr>
          <w:spacing w:val="-10"/>
        </w:rPr>
        <w:t xml:space="preserve"> </w:t>
      </w:r>
      <w:r w:rsidRPr="008E10F9">
        <w:t>Swing</w:t>
      </w:r>
      <w:r w:rsidRPr="008E10F9">
        <w:rPr>
          <w:spacing w:val="-10"/>
        </w:rPr>
        <w:t xml:space="preserve"> </w:t>
      </w:r>
      <w:r w:rsidRPr="008E10F9">
        <w:t>Basin</w:t>
      </w:r>
      <w:r w:rsidRPr="008E10F9">
        <w:rPr>
          <w:spacing w:val="-10"/>
        </w:rPr>
        <w:t xml:space="preserve"> </w:t>
      </w:r>
      <w:r w:rsidRPr="008E10F9">
        <w:t>then</w:t>
      </w:r>
      <w:r w:rsidRPr="008E10F9">
        <w:rPr>
          <w:spacing w:val="-10"/>
        </w:rPr>
        <w:t xml:space="preserve"> </w:t>
      </w:r>
      <w:r w:rsidRPr="008E10F9">
        <w:t>dragged</w:t>
      </w:r>
      <w:r w:rsidRPr="008E10F9">
        <w:rPr>
          <w:spacing w:val="-10"/>
        </w:rPr>
        <w:t xml:space="preserve"> </w:t>
      </w:r>
      <w:r w:rsidRPr="008E10F9">
        <w:t>backwards</w:t>
      </w:r>
      <w:r w:rsidRPr="008E10F9">
        <w:rPr>
          <w:spacing w:val="-10"/>
        </w:rPr>
        <w:t xml:space="preserve"> </w:t>
      </w:r>
      <w:r w:rsidRPr="008E10F9">
        <w:t>by</w:t>
      </w:r>
      <w:r w:rsidRPr="008E10F9">
        <w:rPr>
          <w:spacing w:val="-10"/>
        </w:rPr>
        <w:t xml:space="preserve"> </w:t>
      </w:r>
      <w:r w:rsidRPr="008E10F9">
        <w:t>the tugs</w:t>
      </w:r>
      <w:r w:rsidRPr="008E10F9">
        <w:rPr>
          <w:spacing w:val="-11"/>
        </w:rPr>
        <w:t xml:space="preserve"> </w:t>
      </w:r>
      <w:r w:rsidRPr="008E10F9">
        <w:t>into</w:t>
      </w:r>
      <w:r w:rsidRPr="008E10F9">
        <w:rPr>
          <w:spacing w:val="-11"/>
        </w:rPr>
        <w:t xml:space="preserve"> </w:t>
      </w:r>
      <w:r w:rsidRPr="008E10F9">
        <w:t>its</w:t>
      </w:r>
      <w:r w:rsidRPr="008E10F9">
        <w:rPr>
          <w:spacing w:val="-11"/>
        </w:rPr>
        <w:t xml:space="preserve"> </w:t>
      </w:r>
      <w:r w:rsidRPr="008E10F9">
        <w:t>assigned</w:t>
      </w:r>
      <w:r w:rsidRPr="008E10F9">
        <w:rPr>
          <w:spacing w:val="-11"/>
        </w:rPr>
        <w:t xml:space="preserve"> </w:t>
      </w:r>
      <w:r w:rsidRPr="008E10F9">
        <w:t>berth</w:t>
      </w:r>
      <w:r w:rsidRPr="008E10F9">
        <w:rPr>
          <w:spacing w:val="-11"/>
        </w:rPr>
        <w:t xml:space="preserve"> </w:t>
      </w:r>
      <w:r w:rsidRPr="008E10F9">
        <w:t>in</w:t>
      </w:r>
      <w:r w:rsidRPr="008E10F9">
        <w:rPr>
          <w:spacing w:val="-11"/>
        </w:rPr>
        <w:t xml:space="preserve"> </w:t>
      </w:r>
      <w:r w:rsidRPr="008E10F9">
        <w:t>Webb</w:t>
      </w:r>
      <w:r w:rsidRPr="008E10F9">
        <w:rPr>
          <w:spacing w:val="-11"/>
        </w:rPr>
        <w:t xml:space="preserve"> </w:t>
      </w:r>
      <w:r w:rsidRPr="008E10F9">
        <w:t>Dock.</w:t>
      </w:r>
    </w:p>
    <w:p w14:paraId="4CF8FA6B" w14:textId="77777777" w:rsidR="008E10F9" w:rsidRDefault="008E10F9" w:rsidP="008E10F9"/>
    <w:p w14:paraId="47FC3DEA" w14:textId="77777777" w:rsidR="0046215C" w:rsidRPr="0073506B" w:rsidRDefault="0046215C" w:rsidP="008E10F9">
      <w:r w:rsidRPr="008E10F9">
        <w:t xml:space="preserve">If the ship is bound for Swanson Dock it needs to continue up the narrow </w:t>
      </w:r>
      <w:r w:rsidRPr="008E10F9">
        <w:rPr>
          <w:spacing w:val="-4"/>
        </w:rPr>
        <w:t xml:space="preserve">Yarra </w:t>
      </w:r>
      <w:r w:rsidRPr="008E10F9">
        <w:t>Channel and under the West Gate Bridge to the Swanson Dock Swing Basin, where</w:t>
      </w:r>
      <w:r w:rsidRPr="008E10F9">
        <w:rPr>
          <w:spacing w:val="-10"/>
        </w:rPr>
        <w:t xml:space="preserve"> </w:t>
      </w:r>
      <w:r w:rsidRPr="008E10F9">
        <w:t>it</w:t>
      </w:r>
      <w:r w:rsidRPr="008E10F9">
        <w:rPr>
          <w:spacing w:val="-10"/>
        </w:rPr>
        <w:t xml:space="preserve"> </w:t>
      </w:r>
      <w:r w:rsidRPr="008E10F9">
        <w:t>is</w:t>
      </w:r>
      <w:r w:rsidRPr="008E10F9">
        <w:rPr>
          <w:spacing w:val="-10"/>
        </w:rPr>
        <w:t xml:space="preserve"> </w:t>
      </w:r>
      <w:r w:rsidRPr="008E10F9">
        <w:t>swung</w:t>
      </w:r>
      <w:r w:rsidRPr="008E10F9">
        <w:rPr>
          <w:spacing w:val="-10"/>
        </w:rPr>
        <w:t xml:space="preserve"> </w:t>
      </w:r>
      <w:r w:rsidRPr="008E10F9">
        <w:t>around</w:t>
      </w:r>
      <w:r w:rsidRPr="008E10F9">
        <w:rPr>
          <w:spacing w:val="-10"/>
        </w:rPr>
        <w:t xml:space="preserve"> </w:t>
      </w:r>
      <w:r w:rsidRPr="008E10F9">
        <w:t>and</w:t>
      </w:r>
      <w:r w:rsidRPr="008E10F9">
        <w:rPr>
          <w:spacing w:val="-10"/>
        </w:rPr>
        <w:t xml:space="preserve"> </w:t>
      </w:r>
      <w:r w:rsidRPr="008E10F9">
        <w:t>then</w:t>
      </w:r>
      <w:r w:rsidRPr="008E10F9">
        <w:rPr>
          <w:spacing w:val="-10"/>
        </w:rPr>
        <w:t xml:space="preserve"> </w:t>
      </w:r>
      <w:r w:rsidRPr="008E10F9">
        <w:t>backed</w:t>
      </w:r>
      <w:r w:rsidRPr="008E10F9">
        <w:rPr>
          <w:spacing w:val="-10"/>
        </w:rPr>
        <w:t xml:space="preserve"> </w:t>
      </w:r>
      <w:r w:rsidRPr="008E10F9">
        <w:t>into</w:t>
      </w:r>
      <w:r w:rsidRPr="008E10F9">
        <w:rPr>
          <w:spacing w:val="-10"/>
        </w:rPr>
        <w:t xml:space="preserve"> </w:t>
      </w:r>
      <w:r w:rsidRPr="008E10F9">
        <w:t>its</w:t>
      </w:r>
      <w:r w:rsidRPr="008E10F9">
        <w:rPr>
          <w:spacing w:val="-10"/>
        </w:rPr>
        <w:t xml:space="preserve"> </w:t>
      </w:r>
      <w:r w:rsidRPr="008E10F9">
        <w:t>berth in Swanson</w:t>
      </w:r>
      <w:r w:rsidRPr="008E10F9">
        <w:rPr>
          <w:spacing w:val="-34"/>
        </w:rPr>
        <w:t xml:space="preserve"> </w:t>
      </w:r>
      <w:r w:rsidRPr="008E10F9">
        <w:t>Dock.</w:t>
      </w:r>
    </w:p>
    <w:p w14:paraId="32E01280" w14:textId="77777777" w:rsidR="0046215C" w:rsidRPr="0073506B" w:rsidRDefault="0046215C" w:rsidP="0046215C">
      <w:pPr>
        <w:spacing w:after="100" w:afterAutospacing="1" w:line="278" w:lineRule="auto"/>
        <w:sectPr w:rsidR="0046215C" w:rsidRPr="0073506B">
          <w:type w:val="continuous"/>
          <w:pgSz w:w="11910" w:h="16840"/>
          <w:pgMar w:top="1580" w:right="1320" w:bottom="280" w:left="460" w:header="720" w:footer="720" w:gutter="0"/>
          <w:cols w:num="2" w:space="720" w:equalWidth="0">
            <w:col w:w="4913" w:space="132"/>
            <w:col w:w="5085"/>
          </w:cols>
        </w:sectPr>
      </w:pPr>
    </w:p>
    <w:p w14:paraId="135F3049" w14:textId="77777777" w:rsidR="0046215C" w:rsidRPr="0073506B" w:rsidRDefault="0046215C" w:rsidP="0046215C">
      <w:pPr>
        <w:pStyle w:val="BodyText"/>
        <w:spacing w:after="100" w:afterAutospacing="1"/>
        <w:rPr>
          <w:sz w:val="20"/>
        </w:rPr>
      </w:pPr>
    </w:p>
    <w:p w14:paraId="45CC10EC" w14:textId="77777777" w:rsidR="0046215C" w:rsidRDefault="0046215C" w:rsidP="0046215C">
      <w:pPr>
        <w:pStyle w:val="BodyText"/>
        <w:spacing w:after="100" w:afterAutospacing="1"/>
        <w:rPr>
          <w:sz w:val="22"/>
        </w:rPr>
      </w:pPr>
    </w:p>
    <w:p w14:paraId="347DC4C1" w14:textId="41F7612C" w:rsidR="008E10F9" w:rsidRPr="007B4EFF" w:rsidRDefault="008E10F9" w:rsidP="00C2146C">
      <w:pPr>
        <w:pStyle w:val="Heading3"/>
      </w:pPr>
      <w:r>
        <w:t>Figure 6</w:t>
      </w:r>
      <w:r w:rsidRPr="007B4EFF">
        <w:t>. Port Phillip Bay channels</w:t>
      </w:r>
    </w:p>
    <w:p w14:paraId="57F1E01A" w14:textId="77777777" w:rsidR="008E10F9" w:rsidRDefault="008E10F9" w:rsidP="008E10F9">
      <w:pPr>
        <w:pStyle w:val="Normal1"/>
        <w:rPr>
          <w:i/>
        </w:rPr>
      </w:pPr>
      <w:r>
        <w:rPr>
          <w:i/>
          <w:noProof/>
          <w:lang w:val="en-AU" w:eastAsia="en-AU"/>
        </w:rPr>
        <w:drawing>
          <wp:inline distT="0" distB="0" distL="0" distR="0" wp14:anchorId="2C823D2D" wp14:editId="4A57BBDC">
            <wp:extent cx="5486400" cy="6351905"/>
            <wp:effectExtent l="0" t="0" r="0" b="0"/>
            <wp:docPr id="356" name="Picture 356" title="Figure 6. Port Phillip Bay chann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png"/>
                    <pic:cNvPicPr/>
                  </pic:nvPicPr>
                  <pic:blipFill>
                    <a:blip r:embed="rId71" cstate="email">
                      <a:extLst>
                        <a:ext uri="{28A0092B-C50C-407E-A947-70E740481C1C}">
                          <a14:useLocalDpi xmlns:a14="http://schemas.microsoft.com/office/drawing/2010/main"/>
                        </a:ext>
                      </a:extLst>
                    </a:blip>
                    <a:stretch>
                      <a:fillRect/>
                    </a:stretch>
                  </pic:blipFill>
                  <pic:spPr>
                    <a:xfrm>
                      <a:off x="0" y="0"/>
                      <a:ext cx="5486400" cy="6351905"/>
                    </a:xfrm>
                    <a:prstGeom prst="rect">
                      <a:avLst/>
                    </a:prstGeom>
                  </pic:spPr>
                </pic:pic>
              </a:graphicData>
            </a:graphic>
          </wp:inline>
        </w:drawing>
      </w:r>
    </w:p>
    <w:p w14:paraId="3EDCB7A3" w14:textId="752F23ED" w:rsidR="008E10F9" w:rsidRPr="008E10F9" w:rsidRDefault="008E10F9" w:rsidP="008E10F9">
      <w:pPr>
        <w:pStyle w:val="Normal1"/>
        <w:rPr>
          <w:i/>
        </w:rPr>
      </w:pPr>
      <w:r w:rsidRPr="008E10F9">
        <w:rPr>
          <w:i/>
        </w:rPr>
        <w:t>Source: Adapted by Infrastructure Victoria from Victorian Ports Corporation (Melbourne), Port Information Guide, 2016</w:t>
      </w:r>
    </w:p>
    <w:p w14:paraId="478195C4" w14:textId="77777777" w:rsidR="0046215C" w:rsidRDefault="0046215C" w:rsidP="0046215C">
      <w:pPr>
        <w:spacing w:after="100" w:afterAutospacing="1"/>
        <w:rPr>
          <w:sz w:val="14"/>
        </w:rPr>
      </w:pPr>
    </w:p>
    <w:p w14:paraId="7121F5B9" w14:textId="77777777" w:rsidR="008E10F9" w:rsidRPr="0073506B" w:rsidRDefault="008E10F9" w:rsidP="0046215C">
      <w:pPr>
        <w:spacing w:after="100" w:afterAutospacing="1"/>
        <w:rPr>
          <w:sz w:val="14"/>
        </w:rPr>
        <w:sectPr w:rsidR="008E10F9" w:rsidRPr="0073506B" w:rsidSect="008E10F9">
          <w:headerReference w:type="default" r:id="rId72"/>
          <w:pgSz w:w="11910" w:h="16840"/>
          <w:pgMar w:top="0" w:right="0" w:bottom="600" w:left="709" w:header="0" w:footer="403" w:gutter="0"/>
          <w:cols w:space="720"/>
        </w:sectPr>
      </w:pPr>
    </w:p>
    <w:p w14:paraId="760D566C" w14:textId="77777777" w:rsidR="0046215C" w:rsidRPr="00C2146C" w:rsidRDefault="0046215C" w:rsidP="00C2146C">
      <w:r w:rsidRPr="00C2146C">
        <w:lastRenderedPageBreak/>
        <w:t>The channels in Port Phillip Bay have different dimensions and constraints, as summarised in table 2. Some of these constraints can be relatively easily unlocked (for example by dredging to widen a channel) but others are much harder (for example raising the West Gate Bridge).</w:t>
      </w:r>
    </w:p>
    <w:p w14:paraId="29AF79D3" w14:textId="77777777" w:rsidR="00C2146C" w:rsidRDefault="00C2146C" w:rsidP="00C2146C"/>
    <w:p w14:paraId="14712342" w14:textId="7B0A4BB6" w:rsidR="00C2146C" w:rsidRPr="00C2146C" w:rsidRDefault="0046215C" w:rsidP="00C2146C">
      <w:r w:rsidRPr="00C2146C">
        <w:t xml:space="preserve">The capacity and constraints of Webb Dock, the Yarra Channel and Swanson Dock are discussed in the </w:t>
      </w:r>
      <w:r w:rsidRPr="00C2146C">
        <w:rPr>
          <w:i/>
        </w:rPr>
        <w:t>Capacity of the Port of Melbourne</w:t>
      </w:r>
      <w:r w:rsidRPr="00C2146C">
        <w:t xml:space="preserve"> section.</w:t>
      </w:r>
    </w:p>
    <w:p w14:paraId="730F03C4" w14:textId="77777777" w:rsidR="00C2146C" w:rsidRPr="00923B09" w:rsidRDefault="00C2146C" w:rsidP="00C2146C">
      <w:pPr>
        <w:pStyle w:val="Heading3"/>
      </w:pPr>
      <w:r w:rsidRPr="00923B09">
        <w:t>Table 2. Port Phillip Bay channels and constraints for various ship sizes</w:t>
      </w:r>
    </w:p>
    <w:tbl>
      <w:tblPr>
        <w:tblStyle w:val="TableGrid"/>
        <w:tblW w:w="10456" w:type="dxa"/>
        <w:tblLook w:val="04A0" w:firstRow="1" w:lastRow="0" w:firstColumn="1" w:lastColumn="0" w:noHBand="0" w:noVBand="1"/>
      </w:tblPr>
      <w:tblGrid>
        <w:gridCol w:w="1501"/>
        <w:gridCol w:w="1222"/>
        <w:gridCol w:w="1221"/>
        <w:gridCol w:w="1221"/>
        <w:gridCol w:w="1221"/>
        <w:gridCol w:w="1230"/>
        <w:gridCol w:w="2840"/>
      </w:tblGrid>
      <w:tr w:rsidR="00C2146C" w14:paraId="0E3A326E" w14:textId="77777777" w:rsidTr="00C2146C">
        <w:tc>
          <w:tcPr>
            <w:tcW w:w="1501" w:type="dxa"/>
          </w:tcPr>
          <w:p w14:paraId="22107535" w14:textId="77777777" w:rsidR="00C2146C" w:rsidRDefault="00C2146C" w:rsidP="00C2146C">
            <w:pPr>
              <w:pStyle w:val="Normal1"/>
            </w:pPr>
          </w:p>
        </w:tc>
        <w:tc>
          <w:tcPr>
            <w:tcW w:w="6115" w:type="dxa"/>
            <w:gridSpan w:val="5"/>
          </w:tcPr>
          <w:p w14:paraId="6C6D4798" w14:textId="77777777" w:rsidR="00C2146C" w:rsidRPr="001366CC" w:rsidRDefault="00C2146C" w:rsidP="00C2146C">
            <w:pPr>
              <w:pStyle w:val="Normal1"/>
              <w:rPr>
                <w:b/>
              </w:rPr>
            </w:pPr>
            <w:r w:rsidRPr="001366CC">
              <w:rPr>
                <w:b/>
              </w:rPr>
              <w:t>Container ship class</w:t>
            </w:r>
          </w:p>
        </w:tc>
        <w:tc>
          <w:tcPr>
            <w:tcW w:w="2840" w:type="dxa"/>
          </w:tcPr>
          <w:p w14:paraId="37608E27" w14:textId="77777777" w:rsidR="00C2146C" w:rsidRDefault="00C2146C" w:rsidP="00C2146C">
            <w:pPr>
              <w:pStyle w:val="Normal1"/>
            </w:pPr>
          </w:p>
        </w:tc>
      </w:tr>
      <w:tr w:rsidR="00C2146C" w14:paraId="48300BD7" w14:textId="77777777" w:rsidTr="00C2146C">
        <w:tc>
          <w:tcPr>
            <w:tcW w:w="1501" w:type="dxa"/>
          </w:tcPr>
          <w:p w14:paraId="69AD6BA4" w14:textId="77777777" w:rsidR="00C2146C" w:rsidRPr="001366CC" w:rsidRDefault="00C2146C" w:rsidP="00C2146C">
            <w:pPr>
              <w:pStyle w:val="Normal1"/>
              <w:rPr>
                <w:b/>
              </w:rPr>
            </w:pPr>
            <w:r w:rsidRPr="001366CC">
              <w:rPr>
                <w:b/>
              </w:rPr>
              <w:t>Area</w:t>
            </w:r>
          </w:p>
        </w:tc>
        <w:tc>
          <w:tcPr>
            <w:tcW w:w="1222" w:type="dxa"/>
          </w:tcPr>
          <w:p w14:paraId="3D076FEF" w14:textId="77777777" w:rsidR="00C2146C" w:rsidRDefault="00C2146C" w:rsidP="00C2146C">
            <w:pPr>
              <w:pStyle w:val="Normal1"/>
            </w:pPr>
            <w:r>
              <w:t>Old Post Panamax 7,000 TEU</w:t>
            </w:r>
          </w:p>
        </w:tc>
        <w:tc>
          <w:tcPr>
            <w:tcW w:w="1221" w:type="dxa"/>
          </w:tcPr>
          <w:p w14:paraId="615DF93E" w14:textId="77777777" w:rsidR="00C2146C" w:rsidRDefault="00C2146C" w:rsidP="00C2146C">
            <w:pPr>
              <w:pStyle w:val="Normal1"/>
            </w:pPr>
            <w:r>
              <w:t>Old Post Panamax Plus 8,500 TEU</w:t>
            </w:r>
          </w:p>
        </w:tc>
        <w:tc>
          <w:tcPr>
            <w:tcW w:w="1221" w:type="dxa"/>
          </w:tcPr>
          <w:p w14:paraId="6D2F9C0F" w14:textId="77777777" w:rsidR="00C2146C" w:rsidRPr="001366CC" w:rsidRDefault="00C2146C" w:rsidP="00C2146C">
            <w:pPr>
              <w:pStyle w:val="Normal1"/>
              <w:rPr>
                <w:b/>
              </w:rPr>
            </w:pPr>
            <w:r w:rsidRPr="001366CC">
              <w:rPr>
                <w:b/>
              </w:rPr>
              <w:t>Old Post Panamax Plus 9,500 TEU</w:t>
            </w:r>
          </w:p>
        </w:tc>
        <w:tc>
          <w:tcPr>
            <w:tcW w:w="1221" w:type="dxa"/>
          </w:tcPr>
          <w:p w14:paraId="5682D1CD" w14:textId="77777777" w:rsidR="00C2146C" w:rsidRDefault="00C2146C" w:rsidP="00C2146C">
            <w:pPr>
              <w:pStyle w:val="Normal1"/>
            </w:pPr>
            <w:r>
              <w:t>New Post Panamax 14,000 TEU</w:t>
            </w:r>
          </w:p>
        </w:tc>
        <w:tc>
          <w:tcPr>
            <w:tcW w:w="1230" w:type="dxa"/>
          </w:tcPr>
          <w:p w14:paraId="73B7841B" w14:textId="77777777" w:rsidR="00C2146C" w:rsidRDefault="00C2146C" w:rsidP="00C2146C">
            <w:pPr>
              <w:pStyle w:val="Normal1"/>
            </w:pPr>
            <w:r>
              <w:t>Ultra Large Container Ship 18,500 TEU</w:t>
            </w:r>
          </w:p>
        </w:tc>
        <w:tc>
          <w:tcPr>
            <w:tcW w:w="2840" w:type="dxa"/>
          </w:tcPr>
          <w:p w14:paraId="6253E975" w14:textId="77777777" w:rsidR="00C2146C" w:rsidRPr="001366CC" w:rsidRDefault="00C2146C" w:rsidP="00C2146C">
            <w:pPr>
              <w:pStyle w:val="Normal1"/>
              <w:rPr>
                <w:b/>
              </w:rPr>
            </w:pPr>
            <w:r w:rsidRPr="001366CC">
              <w:rPr>
                <w:b/>
              </w:rPr>
              <w:t>Comment on existing limitations</w:t>
            </w:r>
          </w:p>
        </w:tc>
      </w:tr>
      <w:tr w:rsidR="00C2146C" w14:paraId="0E35C18C" w14:textId="77777777" w:rsidTr="00C2146C">
        <w:tc>
          <w:tcPr>
            <w:tcW w:w="1501" w:type="dxa"/>
          </w:tcPr>
          <w:p w14:paraId="764304E1" w14:textId="77777777" w:rsidR="00C2146C" w:rsidRDefault="00C2146C" w:rsidP="00C2146C">
            <w:pPr>
              <w:pStyle w:val="Normal1"/>
            </w:pPr>
            <w:r>
              <w:t>Great Ship Channel (Heads)</w:t>
            </w:r>
          </w:p>
        </w:tc>
        <w:tc>
          <w:tcPr>
            <w:tcW w:w="1222" w:type="dxa"/>
          </w:tcPr>
          <w:p w14:paraId="041F1A69" w14:textId="77777777" w:rsidR="00C2146C" w:rsidRDefault="00C2146C" w:rsidP="00C2146C">
            <w:pPr>
              <w:pStyle w:val="Normal1"/>
            </w:pPr>
            <w:r>
              <w:t>Y</w:t>
            </w:r>
          </w:p>
        </w:tc>
        <w:tc>
          <w:tcPr>
            <w:tcW w:w="1221" w:type="dxa"/>
          </w:tcPr>
          <w:p w14:paraId="3844EC90" w14:textId="77777777" w:rsidR="00C2146C" w:rsidRDefault="00C2146C" w:rsidP="00C2146C">
            <w:pPr>
              <w:pStyle w:val="Normal1"/>
            </w:pPr>
            <w:r>
              <w:t>Y</w:t>
            </w:r>
          </w:p>
        </w:tc>
        <w:tc>
          <w:tcPr>
            <w:tcW w:w="1221" w:type="dxa"/>
          </w:tcPr>
          <w:p w14:paraId="47340F8D" w14:textId="77777777" w:rsidR="00C2146C" w:rsidRDefault="00C2146C" w:rsidP="00C2146C">
            <w:pPr>
              <w:pStyle w:val="Normal1"/>
            </w:pPr>
            <w:r>
              <w:t>Y</w:t>
            </w:r>
          </w:p>
        </w:tc>
        <w:tc>
          <w:tcPr>
            <w:tcW w:w="1221" w:type="dxa"/>
          </w:tcPr>
          <w:p w14:paraId="334579C0" w14:textId="77777777" w:rsidR="00C2146C" w:rsidRDefault="00C2146C" w:rsidP="00C2146C">
            <w:pPr>
              <w:pStyle w:val="Normal1"/>
            </w:pPr>
            <w:r>
              <w:t>Y</w:t>
            </w:r>
          </w:p>
        </w:tc>
        <w:tc>
          <w:tcPr>
            <w:tcW w:w="1230" w:type="dxa"/>
          </w:tcPr>
          <w:p w14:paraId="0B5C9950" w14:textId="77777777" w:rsidR="00C2146C" w:rsidRDefault="00C2146C" w:rsidP="00C2146C">
            <w:pPr>
              <w:pStyle w:val="Normal1"/>
            </w:pPr>
            <w:r>
              <w:t>N</w:t>
            </w:r>
          </w:p>
        </w:tc>
        <w:tc>
          <w:tcPr>
            <w:tcW w:w="2840" w:type="dxa"/>
          </w:tcPr>
          <w:p w14:paraId="7A724E60" w14:textId="77777777" w:rsidR="00C2146C" w:rsidRDefault="00C2146C" w:rsidP="00C2146C">
            <w:pPr>
              <w:pStyle w:val="Normal1"/>
            </w:pPr>
            <w:r>
              <w:t>Width of channel</w:t>
            </w:r>
          </w:p>
        </w:tc>
      </w:tr>
      <w:tr w:rsidR="00C2146C" w14:paraId="36F27928" w14:textId="77777777" w:rsidTr="00C2146C">
        <w:tc>
          <w:tcPr>
            <w:tcW w:w="1501" w:type="dxa"/>
          </w:tcPr>
          <w:p w14:paraId="3F4ED753" w14:textId="77777777" w:rsidR="00C2146C" w:rsidRDefault="00C2146C" w:rsidP="00C2146C">
            <w:pPr>
              <w:pStyle w:val="Normal1"/>
            </w:pPr>
            <w:r>
              <w:t>South Channel</w:t>
            </w:r>
          </w:p>
        </w:tc>
        <w:tc>
          <w:tcPr>
            <w:tcW w:w="1222" w:type="dxa"/>
          </w:tcPr>
          <w:p w14:paraId="4EA75F39" w14:textId="77777777" w:rsidR="00C2146C" w:rsidRDefault="00C2146C" w:rsidP="00C2146C">
            <w:pPr>
              <w:pStyle w:val="Normal1"/>
            </w:pPr>
            <w:r>
              <w:t>Y</w:t>
            </w:r>
          </w:p>
        </w:tc>
        <w:tc>
          <w:tcPr>
            <w:tcW w:w="1221" w:type="dxa"/>
          </w:tcPr>
          <w:p w14:paraId="05FCDFE8" w14:textId="77777777" w:rsidR="00C2146C" w:rsidRDefault="00C2146C" w:rsidP="00C2146C">
            <w:pPr>
              <w:pStyle w:val="Normal1"/>
            </w:pPr>
            <w:r>
              <w:t>Y</w:t>
            </w:r>
          </w:p>
        </w:tc>
        <w:tc>
          <w:tcPr>
            <w:tcW w:w="1221" w:type="dxa"/>
          </w:tcPr>
          <w:p w14:paraId="512684B9" w14:textId="77777777" w:rsidR="00C2146C" w:rsidRDefault="00C2146C" w:rsidP="00C2146C">
            <w:pPr>
              <w:pStyle w:val="Normal1"/>
            </w:pPr>
            <w:r>
              <w:t>Y</w:t>
            </w:r>
          </w:p>
        </w:tc>
        <w:tc>
          <w:tcPr>
            <w:tcW w:w="1221" w:type="dxa"/>
          </w:tcPr>
          <w:p w14:paraId="4DBE84F3" w14:textId="77777777" w:rsidR="00C2146C" w:rsidRDefault="00C2146C" w:rsidP="00C2146C">
            <w:pPr>
              <w:pStyle w:val="Normal1"/>
            </w:pPr>
            <w:r>
              <w:t>Y</w:t>
            </w:r>
          </w:p>
        </w:tc>
        <w:tc>
          <w:tcPr>
            <w:tcW w:w="1230" w:type="dxa"/>
          </w:tcPr>
          <w:p w14:paraId="20FF2CA8" w14:textId="77777777" w:rsidR="00C2146C" w:rsidRDefault="00C2146C" w:rsidP="00C2146C">
            <w:pPr>
              <w:pStyle w:val="Normal1"/>
            </w:pPr>
            <w:r>
              <w:t>Y</w:t>
            </w:r>
          </w:p>
        </w:tc>
        <w:tc>
          <w:tcPr>
            <w:tcW w:w="2840" w:type="dxa"/>
          </w:tcPr>
          <w:p w14:paraId="7860DC5B" w14:textId="77777777" w:rsidR="00C2146C" w:rsidRDefault="00C2146C" w:rsidP="00C2146C">
            <w:pPr>
              <w:pStyle w:val="Normal1"/>
            </w:pPr>
          </w:p>
        </w:tc>
      </w:tr>
      <w:tr w:rsidR="00C2146C" w14:paraId="7DB59733" w14:textId="77777777" w:rsidTr="00C2146C">
        <w:tc>
          <w:tcPr>
            <w:tcW w:w="1501" w:type="dxa"/>
          </w:tcPr>
          <w:p w14:paraId="0F1ED52B" w14:textId="77777777" w:rsidR="00C2146C" w:rsidRDefault="00C2146C" w:rsidP="00C2146C">
            <w:pPr>
              <w:pStyle w:val="Normal1"/>
            </w:pPr>
            <w:r>
              <w:t>Port Melbourne Channel</w:t>
            </w:r>
          </w:p>
        </w:tc>
        <w:tc>
          <w:tcPr>
            <w:tcW w:w="1222" w:type="dxa"/>
          </w:tcPr>
          <w:p w14:paraId="2CE479BC" w14:textId="77777777" w:rsidR="00C2146C" w:rsidRDefault="00C2146C" w:rsidP="00C2146C">
            <w:pPr>
              <w:pStyle w:val="Normal1"/>
            </w:pPr>
            <w:r>
              <w:t>Y</w:t>
            </w:r>
          </w:p>
        </w:tc>
        <w:tc>
          <w:tcPr>
            <w:tcW w:w="1221" w:type="dxa"/>
          </w:tcPr>
          <w:p w14:paraId="541EF417" w14:textId="77777777" w:rsidR="00C2146C" w:rsidRDefault="00C2146C" w:rsidP="00C2146C">
            <w:pPr>
              <w:pStyle w:val="Normal1"/>
            </w:pPr>
            <w:r>
              <w:t>Y</w:t>
            </w:r>
          </w:p>
        </w:tc>
        <w:tc>
          <w:tcPr>
            <w:tcW w:w="1221" w:type="dxa"/>
          </w:tcPr>
          <w:p w14:paraId="42870B8B" w14:textId="77777777" w:rsidR="00C2146C" w:rsidRDefault="00C2146C" w:rsidP="00C2146C">
            <w:pPr>
              <w:pStyle w:val="Normal1"/>
            </w:pPr>
            <w:r>
              <w:t>-</w:t>
            </w:r>
          </w:p>
        </w:tc>
        <w:tc>
          <w:tcPr>
            <w:tcW w:w="1221" w:type="dxa"/>
          </w:tcPr>
          <w:p w14:paraId="51D2B0A2" w14:textId="77777777" w:rsidR="00C2146C" w:rsidRDefault="00C2146C" w:rsidP="00C2146C">
            <w:pPr>
              <w:pStyle w:val="Normal1"/>
            </w:pPr>
            <w:r>
              <w:t>-</w:t>
            </w:r>
          </w:p>
        </w:tc>
        <w:tc>
          <w:tcPr>
            <w:tcW w:w="1230" w:type="dxa"/>
          </w:tcPr>
          <w:p w14:paraId="1ACF083A" w14:textId="77777777" w:rsidR="00C2146C" w:rsidRDefault="00C2146C" w:rsidP="00C2146C">
            <w:pPr>
              <w:pStyle w:val="Normal1"/>
            </w:pPr>
            <w:r>
              <w:t>N</w:t>
            </w:r>
          </w:p>
        </w:tc>
        <w:tc>
          <w:tcPr>
            <w:tcW w:w="2840" w:type="dxa"/>
          </w:tcPr>
          <w:p w14:paraId="137B5697" w14:textId="77777777" w:rsidR="00C2146C" w:rsidRDefault="00C2146C" w:rsidP="00C2146C">
            <w:pPr>
              <w:pStyle w:val="Normal1"/>
            </w:pPr>
            <w:r>
              <w:t>Width of channel</w:t>
            </w:r>
          </w:p>
        </w:tc>
      </w:tr>
      <w:tr w:rsidR="00C2146C" w14:paraId="132D4BA3" w14:textId="77777777" w:rsidTr="00C2146C">
        <w:tc>
          <w:tcPr>
            <w:tcW w:w="1501" w:type="dxa"/>
          </w:tcPr>
          <w:p w14:paraId="3A767025" w14:textId="77777777" w:rsidR="00C2146C" w:rsidRDefault="00C2146C" w:rsidP="00C2146C">
            <w:pPr>
              <w:pStyle w:val="Normal1"/>
            </w:pPr>
            <w:r>
              <w:t>Williamstown Channel</w:t>
            </w:r>
          </w:p>
        </w:tc>
        <w:tc>
          <w:tcPr>
            <w:tcW w:w="1222" w:type="dxa"/>
          </w:tcPr>
          <w:p w14:paraId="6CB91594" w14:textId="77777777" w:rsidR="00C2146C" w:rsidRDefault="00C2146C" w:rsidP="00C2146C">
            <w:pPr>
              <w:pStyle w:val="Normal1"/>
            </w:pPr>
            <w:r>
              <w:t>Y</w:t>
            </w:r>
          </w:p>
        </w:tc>
        <w:tc>
          <w:tcPr>
            <w:tcW w:w="1221" w:type="dxa"/>
          </w:tcPr>
          <w:p w14:paraId="137DBC50" w14:textId="77777777" w:rsidR="00C2146C" w:rsidRDefault="00C2146C" w:rsidP="00C2146C">
            <w:pPr>
              <w:pStyle w:val="Normal1"/>
            </w:pPr>
            <w:r>
              <w:t>Y</w:t>
            </w:r>
          </w:p>
        </w:tc>
        <w:tc>
          <w:tcPr>
            <w:tcW w:w="1221" w:type="dxa"/>
          </w:tcPr>
          <w:p w14:paraId="59AE121E" w14:textId="77777777" w:rsidR="00C2146C" w:rsidRDefault="00C2146C" w:rsidP="00C2146C">
            <w:pPr>
              <w:pStyle w:val="Normal1"/>
            </w:pPr>
            <w:r>
              <w:t>-</w:t>
            </w:r>
          </w:p>
        </w:tc>
        <w:tc>
          <w:tcPr>
            <w:tcW w:w="1221" w:type="dxa"/>
          </w:tcPr>
          <w:p w14:paraId="05F9E690" w14:textId="77777777" w:rsidR="00C2146C" w:rsidRDefault="00C2146C" w:rsidP="00C2146C">
            <w:pPr>
              <w:pStyle w:val="Normal1"/>
            </w:pPr>
            <w:r>
              <w:t>-</w:t>
            </w:r>
          </w:p>
        </w:tc>
        <w:tc>
          <w:tcPr>
            <w:tcW w:w="1230" w:type="dxa"/>
          </w:tcPr>
          <w:p w14:paraId="5F0ED7BC" w14:textId="77777777" w:rsidR="00C2146C" w:rsidRDefault="00C2146C" w:rsidP="00C2146C">
            <w:pPr>
              <w:pStyle w:val="Normal1"/>
            </w:pPr>
            <w:r>
              <w:t>N</w:t>
            </w:r>
          </w:p>
        </w:tc>
        <w:tc>
          <w:tcPr>
            <w:tcW w:w="2840" w:type="dxa"/>
          </w:tcPr>
          <w:p w14:paraId="577734B1" w14:textId="77777777" w:rsidR="00C2146C" w:rsidRDefault="00C2146C" w:rsidP="00C2146C">
            <w:pPr>
              <w:pStyle w:val="Normal1"/>
            </w:pPr>
            <w:r>
              <w:t>Width of channel</w:t>
            </w:r>
          </w:p>
        </w:tc>
      </w:tr>
      <w:tr w:rsidR="00C2146C" w14:paraId="3FCEC2D9" w14:textId="77777777" w:rsidTr="00C2146C">
        <w:tc>
          <w:tcPr>
            <w:tcW w:w="1501" w:type="dxa"/>
          </w:tcPr>
          <w:p w14:paraId="4BBB5DD1" w14:textId="77777777" w:rsidR="00C2146C" w:rsidRDefault="00C2146C" w:rsidP="00C2146C">
            <w:pPr>
              <w:pStyle w:val="Normal1"/>
            </w:pPr>
            <w:r>
              <w:t>Webb Dock Swing Basin</w:t>
            </w:r>
          </w:p>
        </w:tc>
        <w:tc>
          <w:tcPr>
            <w:tcW w:w="1222" w:type="dxa"/>
          </w:tcPr>
          <w:p w14:paraId="6E0AFE34" w14:textId="77777777" w:rsidR="00C2146C" w:rsidRDefault="00C2146C" w:rsidP="00C2146C">
            <w:pPr>
              <w:pStyle w:val="Normal1"/>
            </w:pPr>
            <w:r>
              <w:t>Y</w:t>
            </w:r>
          </w:p>
        </w:tc>
        <w:tc>
          <w:tcPr>
            <w:tcW w:w="1221" w:type="dxa"/>
          </w:tcPr>
          <w:p w14:paraId="36C70495" w14:textId="77777777" w:rsidR="00C2146C" w:rsidRDefault="00C2146C" w:rsidP="00C2146C">
            <w:pPr>
              <w:pStyle w:val="Normal1"/>
            </w:pPr>
            <w:r>
              <w:t>-</w:t>
            </w:r>
          </w:p>
        </w:tc>
        <w:tc>
          <w:tcPr>
            <w:tcW w:w="1221" w:type="dxa"/>
          </w:tcPr>
          <w:p w14:paraId="0C078CFE" w14:textId="77777777" w:rsidR="00C2146C" w:rsidRDefault="00C2146C" w:rsidP="00C2146C">
            <w:pPr>
              <w:pStyle w:val="Normal1"/>
            </w:pPr>
            <w:r>
              <w:t>-</w:t>
            </w:r>
          </w:p>
        </w:tc>
        <w:tc>
          <w:tcPr>
            <w:tcW w:w="1221" w:type="dxa"/>
          </w:tcPr>
          <w:p w14:paraId="18B89CFB" w14:textId="77777777" w:rsidR="00C2146C" w:rsidRDefault="00C2146C" w:rsidP="00C2146C">
            <w:pPr>
              <w:pStyle w:val="Normal1"/>
            </w:pPr>
            <w:r>
              <w:t>N</w:t>
            </w:r>
          </w:p>
        </w:tc>
        <w:tc>
          <w:tcPr>
            <w:tcW w:w="1230" w:type="dxa"/>
          </w:tcPr>
          <w:p w14:paraId="7D6AFF34" w14:textId="77777777" w:rsidR="00C2146C" w:rsidRDefault="00C2146C" w:rsidP="00C2146C">
            <w:pPr>
              <w:pStyle w:val="Normal1"/>
            </w:pPr>
            <w:r>
              <w:t>N</w:t>
            </w:r>
          </w:p>
        </w:tc>
        <w:tc>
          <w:tcPr>
            <w:tcW w:w="2840" w:type="dxa"/>
          </w:tcPr>
          <w:p w14:paraId="0CCD6CAC" w14:textId="77777777" w:rsidR="00C2146C" w:rsidRDefault="00C2146C" w:rsidP="00C2146C">
            <w:pPr>
              <w:pStyle w:val="Normal1"/>
            </w:pPr>
            <w:r>
              <w:t>Size of swing basin</w:t>
            </w:r>
          </w:p>
        </w:tc>
      </w:tr>
      <w:tr w:rsidR="00C2146C" w14:paraId="2BEF2C03" w14:textId="77777777" w:rsidTr="00C2146C">
        <w:tc>
          <w:tcPr>
            <w:tcW w:w="1501" w:type="dxa"/>
          </w:tcPr>
          <w:p w14:paraId="7A15D9CB" w14:textId="77777777" w:rsidR="00C2146C" w:rsidRDefault="00C2146C" w:rsidP="00C2146C">
            <w:pPr>
              <w:pStyle w:val="Normal1"/>
            </w:pPr>
            <w:r>
              <w:t>Webb Dock</w:t>
            </w:r>
          </w:p>
        </w:tc>
        <w:tc>
          <w:tcPr>
            <w:tcW w:w="1222" w:type="dxa"/>
          </w:tcPr>
          <w:p w14:paraId="33512E38" w14:textId="77777777" w:rsidR="00C2146C" w:rsidRDefault="00C2146C" w:rsidP="00C2146C">
            <w:pPr>
              <w:pStyle w:val="Normal1"/>
            </w:pPr>
            <w:r>
              <w:t>Y</w:t>
            </w:r>
          </w:p>
        </w:tc>
        <w:tc>
          <w:tcPr>
            <w:tcW w:w="1221" w:type="dxa"/>
          </w:tcPr>
          <w:p w14:paraId="4C66DC5B" w14:textId="77777777" w:rsidR="00C2146C" w:rsidRDefault="00C2146C" w:rsidP="00C2146C">
            <w:pPr>
              <w:pStyle w:val="Normal1"/>
            </w:pPr>
            <w:r>
              <w:t>Y</w:t>
            </w:r>
          </w:p>
        </w:tc>
        <w:tc>
          <w:tcPr>
            <w:tcW w:w="1221" w:type="dxa"/>
          </w:tcPr>
          <w:p w14:paraId="212069E0" w14:textId="77777777" w:rsidR="00C2146C" w:rsidRDefault="00C2146C" w:rsidP="00C2146C">
            <w:pPr>
              <w:pStyle w:val="Normal1"/>
            </w:pPr>
            <w:r>
              <w:t>Y</w:t>
            </w:r>
          </w:p>
        </w:tc>
        <w:tc>
          <w:tcPr>
            <w:tcW w:w="1221" w:type="dxa"/>
          </w:tcPr>
          <w:p w14:paraId="738A6F8B" w14:textId="77777777" w:rsidR="00C2146C" w:rsidRDefault="00C2146C" w:rsidP="00C2146C">
            <w:pPr>
              <w:pStyle w:val="Normal1"/>
            </w:pPr>
            <w:r>
              <w:t>-</w:t>
            </w:r>
          </w:p>
        </w:tc>
        <w:tc>
          <w:tcPr>
            <w:tcW w:w="1230" w:type="dxa"/>
          </w:tcPr>
          <w:p w14:paraId="20E6180A" w14:textId="77777777" w:rsidR="00C2146C" w:rsidRDefault="00C2146C" w:rsidP="00C2146C">
            <w:pPr>
              <w:pStyle w:val="Normal1"/>
            </w:pPr>
            <w:r>
              <w:t>-</w:t>
            </w:r>
          </w:p>
        </w:tc>
        <w:tc>
          <w:tcPr>
            <w:tcW w:w="2840" w:type="dxa"/>
          </w:tcPr>
          <w:p w14:paraId="36350AE1" w14:textId="77777777" w:rsidR="00C2146C" w:rsidRDefault="00C2146C" w:rsidP="00C2146C">
            <w:pPr>
              <w:pStyle w:val="Normal1"/>
            </w:pPr>
            <w:r>
              <w:t>Width of northern section, southern section adequate</w:t>
            </w:r>
          </w:p>
        </w:tc>
      </w:tr>
      <w:tr w:rsidR="00C2146C" w14:paraId="20CC6B00" w14:textId="77777777" w:rsidTr="00C2146C">
        <w:tc>
          <w:tcPr>
            <w:tcW w:w="1501" w:type="dxa"/>
          </w:tcPr>
          <w:p w14:paraId="11783381" w14:textId="77777777" w:rsidR="00C2146C" w:rsidRDefault="00C2146C" w:rsidP="00C2146C">
            <w:pPr>
              <w:pStyle w:val="Normal1"/>
            </w:pPr>
            <w:r>
              <w:t>Yarra River Channel</w:t>
            </w:r>
          </w:p>
        </w:tc>
        <w:tc>
          <w:tcPr>
            <w:tcW w:w="1222" w:type="dxa"/>
          </w:tcPr>
          <w:p w14:paraId="4B5C891F" w14:textId="77777777" w:rsidR="00C2146C" w:rsidRDefault="00C2146C" w:rsidP="00C2146C">
            <w:pPr>
              <w:pStyle w:val="Normal1"/>
            </w:pPr>
            <w:r>
              <w:t>Y</w:t>
            </w:r>
          </w:p>
        </w:tc>
        <w:tc>
          <w:tcPr>
            <w:tcW w:w="1221" w:type="dxa"/>
          </w:tcPr>
          <w:p w14:paraId="38053903" w14:textId="77777777" w:rsidR="00C2146C" w:rsidRDefault="00C2146C" w:rsidP="00C2146C">
            <w:pPr>
              <w:pStyle w:val="Normal1"/>
            </w:pPr>
            <w:r>
              <w:t>N</w:t>
            </w:r>
          </w:p>
        </w:tc>
        <w:tc>
          <w:tcPr>
            <w:tcW w:w="1221" w:type="dxa"/>
          </w:tcPr>
          <w:p w14:paraId="3B68FE42" w14:textId="77777777" w:rsidR="00C2146C" w:rsidRDefault="00C2146C" w:rsidP="00C2146C">
            <w:pPr>
              <w:pStyle w:val="Normal1"/>
            </w:pPr>
            <w:r>
              <w:t>N</w:t>
            </w:r>
          </w:p>
        </w:tc>
        <w:tc>
          <w:tcPr>
            <w:tcW w:w="1221" w:type="dxa"/>
          </w:tcPr>
          <w:p w14:paraId="45EEFF78" w14:textId="77777777" w:rsidR="00C2146C" w:rsidRDefault="00C2146C" w:rsidP="00C2146C">
            <w:pPr>
              <w:pStyle w:val="Normal1"/>
            </w:pPr>
            <w:r>
              <w:t>N</w:t>
            </w:r>
          </w:p>
        </w:tc>
        <w:tc>
          <w:tcPr>
            <w:tcW w:w="1230" w:type="dxa"/>
          </w:tcPr>
          <w:p w14:paraId="7CCB8218" w14:textId="77777777" w:rsidR="00C2146C" w:rsidRDefault="00C2146C" w:rsidP="00C2146C">
            <w:pPr>
              <w:pStyle w:val="Normal1"/>
            </w:pPr>
            <w:r>
              <w:t>N</w:t>
            </w:r>
          </w:p>
        </w:tc>
        <w:tc>
          <w:tcPr>
            <w:tcW w:w="2840" w:type="dxa"/>
          </w:tcPr>
          <w:p w14:paraId="264ADB51" w14:textId="77777777" w:rsidR="00C2146C" w:rsidRDefault="00C2146C" w:rsidP="00C2146C">
            <w:pPr>
              <w:pStyle w:val="Normal1"/>
            </w:pPr>
            <w:r>
              <w:t>Width of channel</w:t>
            </w:r>
          </w:p>
        </w:tc>
      </w:tr>
      <w:tr w:rsidR="00C2146C" w14:paraId="6390ACD3" w14:textId="77777777" w:rsidTr="00C2146C">
        <w:tc>
          <w:tcPr>
            <w:tcW w:w="1501" w:type="dxa"/>
          </w:tcPr>
          <w:p w14:paraId="5D3197CB" w14:textId="77777777" w:rsidR="00C2146C" w:rsidRDefault="00C2146C" w:rsidP="00C2146C">
            <w:pPr>
              <w:pStyle w:val="Normal1"/>
            </w:pPr>
            <w:r>
              <w:t>West Gate Bridge</w:t>
            </w:r>
          </w:p>
        </w:tc>
        <w:tc>
          <w:tcPr>
            <w:tcW w:w="1222" w:type="dxa"/>
          </w:tcPr>
          <w:p w14:paraId="52993ACF" w14:textId="77777777" w:rsidR="00C2146C" w:rsidRDefault="00C2146C" w:rsidP="00C2146C">
            <w:pPr>
              <w:pStyle w:val="Normal1"/>
            </w:pPr>
            <w:r>
              <w:t>Y</w:t>
            </w:r>
          </w:p>
        </w:tc>
        <w:tc>
          <w:tcPr>
            <w:tcW w:w="1221" w:type="dxa"/>
          </w:tcPr>
          <w:p w14:paraId="5B71FEE6" w14:textId="77777777" w:rsidR="00C2146C" w:rsidRDefault="00C2146C" w:rsidP="00C2146C">
            <w:pPr>
              <w:pStyle w:val="Normal1"/>
            </w:pPr>
            <w:r>
              <w:t>Y</w:t>
            </w:r>
          </w:p>
        </w:tc>
        <w:tc>
          <w:tcPr>
            <w:tcW w:w="1221" w:type="dxa"/>
          </w:tcPr>
          <w:p w14:paraId="3F4CA661" w14:textId="77777777" w:rsidR="00C2146C" w:rsidRDefault="00C2146C" w:rsidP="00C2146C">
            <w:pPr>
              <w:pStyle w:val="Normal1"/>
            </w:pPr>
            <w:r>
              <w:t>-</w:t>
            </w:r>
          </w:p>
        </w:tc>
        <w:tc>
          <w:tcPr>
            <w:tcW w:w="1221" w:type="dxa"/>
          </w:tcPr>
          <w:p w14:paraId="7A97B57F" w14:textId="77777777" w:rsidR="00C2146C" w:rsidRDefault="00C2146C" w:rsidP="00C2146C">
            <w:pPr>
              <w:pStyle w:val="Normal1"/>
            </w:pPr>
            <w:r>
              <w:t>N</w:t>
            </w:r>
          </w:p>
        </w:tc>
        <w:tc>
          <w:tcPr>
            <w:tcW w:w="1230" w:type="dxa"/>
          </w:tcPr>
          <w:p w14:paraId="291AB64F" w14:textId="77777777" w:rsidR="00C2146C" w:rsidRDefault="00C2146C" w:rsidP="00C2146C">
            <w:pPr>
              <w:pStyle w:val="Normal1"/>
            </w:pPr>
            <w:r>
              <w:t>N</w:t>
            </w:r>
          </w:p>
        </w:tc>
        <w:tc>
          <w:tcPr>
            <w:tcW w:w="2840" w:type="dxa"/>
          </w:tcPr>
          <w:p w14:paraId="00D0C135" w14:textId="77777777" w:rsidR="00C2146C" w:rsidRDefault="00C2146C" w:rsidP="00C2146C">
            <w:pPr>
              <w:pStyle w:val="Normal1"/>
            </w:pPr>
            <w:r>
              <w:t>Air draught</w:t>
            </w:r>
          </w:p>
        </w:tc>
      </w:tr>
      <w:tr w:rsidR="00C2146C" w14:paraId="30B5C938" w14:textId="77777777" w:rsidTr="00C2146C">
        <w:tc>
          <w:tcPr>
            <w:tcW w:w="1501" w:type="dxa"/>
          </w:tcPr>
          <w:p w14:paraId="4042F8B0" w14:textId="77777777" w:rsidR="00C2146C" w:rsidRDefault="00C2146C" w:rsidP="00C2146C">
            <w:pPr>
              <w:pStyle w:val="Normal1"/>
            </w:pPr>
            <w:r>
              <w:t>Swanson Dock Swing Basin</w:t>
            </w:r>
          </w:p>
        </w:tc>
        <w:tc>
          <w:tcPr>
            <w:tcW w:w="1222" w:type="dxa"/>
          </w:tcPr>
          <w:p w14:paraId="644B5BAA" w14:textId="77777777" w:rsidR="00C2146C" w:rsidRDefault="00C2146C" w:rsidP="00C2146C">
            <w:pPr>
              <w:pStyle w:val="Normal1"/>
            </w:pPr>
            <w:r>
              <w:t>Y</w:t>
            </w:r>
          </w:p>
        </w:tc>
        <w:tc>
          <w:tcPr>
            <w:tcW w:w="1221" w:type="dxa"/>
          </w:tcPr>
          <w:p w14:paraId="3A087FE5" w14:textId="77777777" w:rsidR="00C2146C" w:rsidRDefault="00C2146C" w:rsidP="00C2146C">
            <w:pPr>
              <w:pStyle w:val="Normal1"/>
            </w:pPr>
            <w:r>
              <w:t>N</w:t>
            </w:r>
          </w:p>
        </w:tc>
        <w:tc>
          <w:tcPr>
            <w:tcW w:w="1221" w:type="dxa"/>
          </w:tcPr>
          <w:p w14:paraId="731F46AF" w14:textId="77777777" w:rsidR="00C2146C" w:rsidRDefault="00C2146C" w:rsidP="00C2146C">
            <w:pPr>
              <w:pStyle w:val="Normal1"/>
            </w:pPr>
            <w:r>
              <w:t>N</w:t>
            </w:r>
          </w:p>
        </w:tc>
        <w:tc>
          <w:tcPr>
            <w:tcW w:w="1221" w:type="dxa"/>
          </w:tcPr>
          <w:p w14:paraId="11E7A741" w14:textId="77777777" w:rsidR="00C2146C" w:rsidRDefault="00C2146C" w:rsidP="00C2146C">
            <w:pPr>
              <w:pStyle w:val="Normal1"/>
            </w:pPr>
            <w:r>
              <w:t>N</w:t>
            </w:r>
          </w:p>
        </w:tc>
        <w:tc>
          <w:tcPr>
            <w:tcW w:w="1230" w:type="dxa"/>
          </w:tcPr>
          <w:p w14:paraId="7F082FDE" w14:textId="77777777" w:rsidR="00C2146C" w:rsidRDefault="00C2146C" w:rsidP="00C2146C">
            <w:pPr>
              <w:pStyle w:val="Normal1"/>
            </w:pPr>
            <w:r>
              <w:t>N</w:t>
            </w:r>
          </w:p>
        </w:tc>
        <w:tc>
          <w:tcPr>
            <w:tcW w:w="2840" w:type="dxa"/>
          </w:tcPr>
          <w:p w14:paraId="78214DE2" w14:textId="77777777" w:rsidR="00C2146C" w:rsidRDefault="00C2146C" w:rsidP="00C2146C">
            <w:pPr>
              <w:pStyle w:val="Normal1"/>
            </w:pPr>
            <w:r>
              <w:t>Size of swing basin</w:t>
            </w:r>
          </w:p>
        </w:tc>
      </w:tr>
      <w:tr w:rsidR="00C2146C" w14:paraId="28D6743B" w14:textId="77777777" w:rsidTr="00C2146C">
        <w:tc>
          <w:tcPr>
            <w:tcW w:w="1501" w:type="dxa"/>
          </w:tcPr>
          <w:p w14:paraId="48F53565" w14:textId="77777777" w:rsidR="00C2146C" w:rsidRDefault="00C2146C" w:rsidP="00C2146C">
            <w:pPr>
              <w:pStyle w:val="Normal1"/>
            </w:pPr>
            <w:r>
              <w:t>Swanson Dock</w:t>
            </w:r>
          </w:p>
        </w:tc>
        <w:tc>
          <w:tcPr>
            <w:tcW w:w="1222" w:type="dxa"/>
          </w:tcPr>
          <w:p w14:paraId="020E4B8C" w14:textId="77777777" w:rsidR="00C2146C" w:rsidRDefault="00C2146C" w:rsidP="00C2146C">
            <w:pPr>
              <w:pStyle w:val="Normal1"/>
            </w:pPr>
            <w:r>
              <w:t>Y</w:t>
            </w:r>
          </w:p>
        </w:tc>
        <w:tc>
          <w:tcPr>
            <w:tcW w:w="1221" w:type="dxa"/>
          </w:tcPr>
          <w:p w14:paraId="7974E3E4" w14:textId="77777777" w:rsidR="00C2146C" w:rsidRDefault="00C2146C" w:rsidP="00C2146C">
            <w:pPr>
              <w:pStyle w:val="Normal1"/>
            </w:pPr>
            <w:r>
              <w:t>N</w:t>
            </w:r>
          </w:p>
        </w:tc>
        <w:tc>
          <w:tcPr>
            <w:tcW w:w="1221" w:type="dxa"/>
          </w:tcPr>
          <w:p w14:paraId="14579E37" w14:textId="77777777" w:rsidR="00C2146C" w:rsidRDefault="00C2146C" w:rsidP="00C2146C">
            <w:pPr>
              <w:pStyle w:val="Normal1"/>
            </w:pPr>
            <w:r>
              <w:t>N</w:t>
            </w:r>
          </w:p>
        </w:tc>
        <w:tc>
          <w:tcPr>
            <w:tcW w:w="1221" w:type="dxa"/>
          </w:tcPr>
          <w:p w14:paraId="005D5C41" w14:textId="77777777" w:rsidR="00C2146C" w:rsidRDefault="00C2146C" w:rsidP="00C2146C">
            <w:pPr>
              <w:pStyle w:val="Normal1"/>
            </w:pPr>
            <w:r>
              <w:t>N</w:t>
            </w:r>
          </w:p>
        </w:tc>
        <w:tc>
          <w:tcPr>
            <w:tcW w:w="1230" w:type="dxa"/>
          </w:tcPr>
          <w:p w14:paraId="18A8ECE7" w14:textId="77777777" w:rsidR="00C2146C" w:rsidRDefault="00C2146C" w:rsidP="00C2146C">
            <w:pPr>
              <w:pStyle w:val="Normal1"/>
            </w:pPr>
            <w:r>
              <w:t>N</w:t>
            </w:r>
          </w:p>
        </w:tc>
        <w:tc>
          <w:tcPr>
            <w:tcW w:w="2840" w:type="dxa"/>
          </w:tcPr>
          <w:p w14:paraId="239511BE" w14:textId="77777777" w:rsidR="00C2146C" w:rsidRDefault="00C2146C" w:rsidP="00C2146C">
            <w:pPr>
              <w:pStyle w:val="Normal1"/>
            </w:pPr>
            <w:r>
              <w:t>Width of basin</w:t>
            </w:r>
          </w:p>
        </w:tc>
      </w:tr>
    </w:tbl>
    <w:p w14:paraId="2BEBD43C" w14:textId="4635CF0E" w:rsidR="0046215C" w:rsidRPr="00C2146C" w:rsidRDefault="00C2146C" w:rsidP="00C2146C">
      <w:pPr>
        <w:pStyle w:val="Normal1"/>
        <w:rPr>
          <w:i/>
        </w:rPr>
      </w:pPr>
      <w:r w:rsidRPr="00C2146C">
        <w:rPr>
          <w:i/>
        </w:rPr>
        <w:t>Source: GHD, Infrastructure Victoria Second Container Port Advice – Estimated Capacity of the Port of Melbourne, 2017</w:t>
      </w:r>
    </w:p>
    <w:p w14:paraId="6047D927" w14:textId="77777777" w:rsidR="00C2146C" w:rsidRDefault="00C2146C" w:rsidP="00C2146C">
      <w:pPr>
        <w:pStyle w:val="Heading4"/>
      </w:pPr>
      <w:r>
        <w:t xml:space="preserve">Key </w:t>
      </w:r>
    </w:p>
    <w:p w14:paraId="3F6285BC" w14:textId="77777777" w:rsidR="00C2146C" w:rsidRPr="00DD56FB" w:rsidRDefault="00C2146C" w:rsidP="00E14DFD">
      <w:pPr>
        <w:pStyle w:val="ListParagraph"/>
        <w:numPr>
          <w:ilvl w:val="0"/>
          <w:numId w:val="34"/>
        </w:numPr>
        <w:adjustRightInd w:val="0"/>
        <w:spacing w:before="0" w:after="240" w:line="280" w:lineRule="atLeast"/>
        <w:contextualSpacing/>
        <w:rPr>
          <w:rFonts w:ascii="Times" w:hAnsi="Times" w:cs="Times"/>
          <w:sz w:val="24"/>
          <w:szCs w:val="24"/>
        </w:rPr>
      </w:pPr>
      <w:r w:rsidRPr="00DD56FB">
        <w:rPr>
          <w:rFonts w:ascii="Helvetica Neue" w:hAnsi="Helvetica Neue" w:cs="Helvetica Neue"/>
          <w:color w:val="323133"/>
          <w:sz w:val="24"/>
          <w:szCs w:val="24"/>
        </w:rPr>
        <w:t xml:space="preserve">Y: Vessel size can operate in channel or through constriction </w:t>
      </w:r>
    </w:p>
    <w:p w14:paraId="41B14B99" w14:textId="77777777" w:rsidR="00C2146C" w:rsidRPr="00DD56FB" w:rsidRDefault="00C2146C" w:rsidP="00E14DFD">
      <w:pPr>
        <w:pStyle w:val="ListParagraph"/>
        <w:numPr>
          <w:ilvl w:val="0"/>
          <w:numId w:val="34"/>
        </w:numPr>
        <w:adjustRightInd w:val="0"/>
        <w:spacing w:before="0" w:after="240" w:line="280" w:lineRule="atLeast"/>
        <w:contextualSpacing/>
        <w:rPr>
          <w:rFonts w:ascii="Times" w:hAnsi="Times" w:cs="Times"/>
          <w:sz w:val="24"/>
          <w:szCs w:val="24"/>
        </w:rPr>
      </w:pPr>
      <w:r w:rsidRPr="00DD56FB">
        <w:rPr>
          <w:rFonts w:ascii="Helvetica Neue" w:hAnsi="Helvetica Neue" w:cs="Helvetica Neue"/>
          <w:color w:val="323133"/>
          <w:sz w:val="24"/>
          <w:szCs w:val="24"/>
        </w:rPr>
        <w:t xml:space="preserve">-: Borderline. Vessel size should be able to operate with minor adjustments or some restrictions </w:t>
      </w:r>
    </w:p>
    <w:p w14:paraId="49ADFF4D" w14:textId="77777777" w:rsidR="00C2146C" w:rsidRPr="00DD56FB" w:rsidRDefault="00C2146C" w:rsidP="00E14DFD">
      <w:pPr>
        <w:pStyle w:val="ListParagraph"/>
        <w:numPr>
          <w:ilvl w:val="0"/>
          <w:numId w:val="34"/>
        </w:numPr>
        <w:adjustRightInd w:val="0"/>
        <w:spacing w:before="0" w:after="240" w:line="280" w:lineRule="atLeast"/>
        <w:contextualSpacing/>
        <w:rPr>
          <w:rFonts w:ascii="Times" w:hAnsi="Times" w:cs="Times"/>
          <w:sz w:val="24"/>
          <w:szCs w:val="24"/>
        </w:rPr>
      </w:pPr>
      <w:r w:rsidRPr="00DD56FB">
        <w:rPr>
          <w:rFonts w:ascii="Helvetica Neue" w:hAnsi="Helvetica Neue" w:cs="Helvetica Neue"/>
          <w:color w:val="323133"/>
          <w:sz w:val="24"/>
          <w:szCs w:val="24"/>
        </w:rPr>
        <w:t xml:space="preserve">N: Vessel size cannot operate </w:t>
      </w:r>
    </w:p>
    <w:p w14:paraId="627CC5A8" w14:textId="77777777" w:rsidR="0046215C" w:rsidRPr="0073506B" w:rsidRDefault="0046215C" w:rsidP="0046215C">
      <w:pPr>
        <w:spacing w:after="100" w:afterAutospacing="1"/>
        <w:sectPr w:rsidR="0046215C" w:rsidRPr="0073506B">
          <w:headerReference w:type="even" r:id="rId73"/>
          <w:footerReference w:type="even" r:id="rId74"/>
          <w:footerReference w:type="default" r:id="rId75"/>
          <w:pgSz w:w="11910" w:h="16840"/>
          <w:pgMar w:top="1860" w:right="1320" w:bottom="600" w:left="460" w:header="1674" w:footer="405" w:gutter="0"/>
          <w:pgNumType w:start="48"/>
          <w:cols w:space="720"/>
        </w:sectPr>
      </w:pPr>
    </w:p>
    <w:p w14:paraId="1927E934" w14:textId="77777777" w:rsidR="0046215C" w:rsidRPr="0073506B" w:rsidRDefault="0046215C" w:rsidP="0046215C">
      <w:pPr>
        <w:pStyle w:val="BodyText"/>
        <w:spacing w:after="100" w:afterAutospacing="1"/>
        <w:rPr>
          <w:sz w:val="23"/>
        </w:rPr>
      </w:pPr>
    </w:p>
    <w:p w14:paraId="2B2A2564" w14:textId="77777777" w:rsidR="0046215C" w:rsidRPr="0073506B" w:rsidRDefault="0046215C" w:rsidP="0046215C">
      <w:pPr>
        <w:spacing w:after="100" w:afterAutospacing="1"/>
        <w:rPr>
          <w:sz w:val="23"/>
        </w:rPr>
        <w:sectPr w:rsidR="0046215C" w:rsidRPr="0073506B">
          <w:headerReference w:type="default" r:id="rId76"/>
          <w:pgSz w:w="11910" w:h="16840"/>
          <w:pgMar w:top="1580" w:right="460" w:bottom="600" w:left="1300" w:header="0" w:footer="403" w:gutter="0"/>
          <w:cols w:space="720"/>
        </w:sectPr>
      </w:pPr>
    </w:p>
    <w:p w14:paraId="0AE93B55" w14:textId="77777777" w:rsidR="0046215C" w:rsidRPr="0073506B" w:rsidRDefault="0046215C" w:rsidP="0046215C">
      <w:pPr>
        <w:pStyle w:val="Heading7"/>
        <w:spacing w:after="100" w:afterAutospacing="1" w:line="242" w:lineRule="auto"/>
        <w:ind w:left="117" w:right="380"/>
      </w:pPr>
      <w:r w:rsidRPr="0073506B">
        <w:rPr>
          <w:w w:val="115"/>
        </w:rPr>
        <w:lastRenderedPageBreak/>
        <w:t xml:space="preserve">Do the Port </w:t>
      </w:r>
      <w:r w:rsidRPr="0073506B">
        <w:rPr>
          <w:spacing w:val="-3"/>
          <w:w w:val="115"/>
        </w:rPr>
        <w:t xml:space="preserve">Phillip </w:t>
      </w:r>
      <w:r w:rsidRPr="0073506B">
        <w:rPr>
          <w:w w:val="115"/>
        </w:rPr>
        <w:t xml:space="preserve">Heads </w:t>
      </w:r>
      <w:r w:rsidRPr="0073506B">
        <w:rPr>
          <w:spacing w:val="-3"/>
          <w:w w:val="115"/>
        </w:rPr>
        <w:t xml:space="preserve">limit </w:t>
      </w:r>
      <w:r w:rsidRPr="0073506B">
        <w:rPr>
          <w:w w:val="115"/>
        </w:rPr>
        <w:t xml:space="preserve">ship </w:t>
      </w:r>
      <w:r w:rsidRPr="0073506B">
        <w:rPr>
          <w:spacing w:val="-5"/>
          <w:w w:val="115"/>
        </w:rPr>
        <w:t xml:space="preserve">size </w:t>
      </w:r>
      <w:r w:rsidRPr="0073506B">
        <w:rPr>
          <w:w w:val="115"/>
        </w:rPr>
        <w:t xml:space="preserve">in Port </w:t>
      </w:r>
      <w:r w:rsidRPr="0073506B">
        <w:rPr>
          <w:spacing w:val="-3"/>
          <w:w w:val="115"/>
        </w:rPr>
        <w:t>Phillip Bay?</w:t>
      </w:r>
    </w:p>
    <w:p w14:paraId="3095E2BA" w14:textId="77777777" w:rsidR="0046215C" w:rsidRPr="00C2146C" w:rsidRDefault="0046215C" w:rsidP="00C2146C">
      <w:r w:rsidRPr="00C2146C">
        <w:t>‘The Heads’ or ‘the Rip’ is the entrance to Port Phillip Bay between Point Nepean and Point Lonsdale.</w:t>
      </w:r>
    </w:p>
    <w:p w14:paraId="5507877E" w14:textId="77777777" w:rsidR="00C2146C" w:rsidRDefault="00C2146C" w:rsidP="00C2146C"/>
    <w:p w14:paraId="0127D1EA" w14:textId="77777777" w:rsidR="0046215C" w:rsidRPr="00C2146C" w:rsidRDefault="0046215C" w:rsidP="00C2146C">
      <w:r w:rsidRPr="00C2146C">
        <w:t>The Heads is a notoriously treacherous entrance. It experiences strong tidal currents and is exposed to ocean swell waves. There are two shallow areas, Rip Bank and Nepean Bank, separated by a horseshoe shaped canyon up to 90 metres deep which can cause complex and unpredictable eddies in the current.</w:t>
      </w:r>
    </w:p>
    <w:p w14:paraId="1CE5C8B7" w14:textId="77777777" w:rsidR="00C2146C" w:rsidRDefault="00C2146C" w:rsidP="00C2146C"/>
    <w:p w14:paraId="6FACB766" w14:textId="77777777" w:rsidR="0046215C" w:rsidRPr="00C2146C" w:rsidRDefault="0046215C" w:rsidP="00C2146C">
      <w:r w:rsidRPr="00C2146C">
        <w:t>There are five defined shipping channels through the heads positioned side-by-side. The central and deepest is the Great Ship Channel which has been dredged to give it a declared depth of 17 metres. The width of the Great Ship Channel at 254 metres is narrow for the size of ships using it, which means that only one large ship at a time may enter or leave the Bay. Figure 7 shows the current configuration of the Heads.</w:t>
      </w:r>
    </w:p>
    <w:p w14:paraId="5004C981" w14:textId="39E0BF6C" w:rsidR="0046215C" w:rsidRPr="00C2146C" w:rsidRDefault="0046215C" w:rsidP="00C2146C">
      <w:r w:rsidRPr="00C2146C">
        <w:lastRenderedPageBreak/>
        <w:t>Large and deep draught vessels can have difficulty maintaining control in strong currents and shallow water through the Heads, in particular across Rip Bank. For safety, the Melbourne Harbour Master currently restricts large container vessels from transiting the Heads when tidal currents are greater than:</w:t>
      </w:r>
    </w:p>
    <w:p w14:paraId="62B32C35" w14:textId="77777777" w:rsidR="0046215C" w:rsidRPr="00C2146C" w:rsidRDefault="0046215C" w:rsidP="00E14DFD">
      <w:pPr>
        <w:pStyle w:val="ListParagraph"/>
        <w:numPr>
          <w:ilvl w:val="0"/>
          <w:numId w:val="35"/>
        </w:numPr>
      </w:pPr>
      <w:r w:rsidRPr="00C2146C">
        <w:t>5 knots for inbound transits (5 per cent of the time)</w:t>
      </w:r>
    </w:p>
    <w:p w14:paraId="0EB3DF00" w14:textId="77777777" w:rsidR="0046215C" w:rsidRPr="00C2146C" w:rsidRDefault="0046215C" w:rsidP="00E14DFD">
      <w:pPr>
        <w:pStyle w:val="ListParagraph"/>
        <w:numPr>
          <w:ilvl w:val="0"/>
          <w:numId w:val="35"/>
        </w:numPr>
      </w:pPr>
      <w:r w:rsidRPr="00C2146C">
        <w:t>5 knots (flood tide) or 4 knots (ebb tide) for outbound transits (18 per cent of the time).</w:t>
      </w:r>
    </w:p>
    <w:p w14:paraId="22797171" w14:textId="77777777" w:rsidR="00C2146C" w:rsidRDefault="00C2146C" w:rsidP="00C2146C"/>
    <w:p w14:paraId="257EAC23" w14:textId="77777777" w:rsidR="0046215C" w:rsidRPr="00C2146C" w:rsidRDefault="0046215C" w:rsidP="00C2146C">
      <w:r w:rsidRPr="00C2146C">
        <w:t>Vessel draughts are restricted to 14.0 metres. Deeper draught vessels, up to 14.5 metres, may be brought in during favourable conditions by special arrangement with the Harbour Master.</w:t>
      </w:r>
    </w:p>
    <w:p w14:paraId="2801B021" w14:textId="77777777" w:rsidR="00C2146C" w:rsidRDefault="00C2146C" w:rsidP="00C2146C"/>
    <w:p w14:paraId="681ACFC0" w14:textId="7E1C65C7" w:rsidR="0046215C" w:rsidRPr="0073506B" w:rsidRDefault="0046215C" w:rsidP="00C2146C">
      <w:pPr>
        <w:sectPr w:rsidR="0046215C" w:rsidRPr="0073506B">
          <w:type w:val="continuous"/>
          <w:pgSz w:w="11910" w:h="16840"/>
          <w:pgMar w:top="1580" w:right="460" w:bottom="280" w:left="1300" w:header="720" w:footer="720" w:gutter="0"/>
          <w:cols w:num="2" w:space="720" w:equalWidth="0">
            <w:col w:w="4709" w:space="336"/>
            <w:col w:w="5105"/>
          </w:cols>
        </w:sectPr>
      </w:pPr>
      <w:r w:rsidRPr="00C2146C">
        <w:t>The Heads poses a potential constraint on the size of ships that can enter Port Phillip Bay to call at Melbourne, Geelong or Bay West. As part of this study we conducted a ship simulation exercise to determine the largest class of container ship that could safely transit the Heads.</w:t>
      </w:r>
    </w:p>
    <w:p w14:paraId="21BE4561" w14:textId="77777777" w:rsidR="0046215C" w:rsidRPr="0073506B" w:rsidRDefault="0046215C" w:rsidP="0046215C">
      <w:pPr>
        <w:pStyle w:val="BodyText"/>
        <w:spacing w:after="100" w:afterAutospacing="1"/>
        <w:rPr>
          <w:sz w:val="20"/>
        </w:rPr>
      </w:pPr>
    </w:p>
    <w:p w14:paraId="035AFF4B" w14:textId="4D6A50D5" w:rsidR="00C2146C" w:rsidRPr="007B4EFF" w:rsidRDefault="00C2146C" w:rsidP="00C2146C">
      <w:pPr>
        <w:pStyle w:val="Heading3"/>
      </w:pPr>
      <w:r>
        <w:t>Figure 7</w:t>
      </w:r>
      <w:r w:rsidRPr="007B4EFF">
        <w:t>. Shipping channels through Port Phillip Heads</w:t>
      </w:r>
    </w:p>
    <w:p w14:paraId="55008675" w14:textId="77777777" w:rsidR="00C2146C" w:rsidRDefault="00C2146C" w:rsidP="00C2146C">
      <w:pPr>
        <w:pStyle w:val="Normal1"/>
      </w:pPr>
      <w:r>
        <w:rPr>
          <w:noProof/>
          <w:lang w:val="en-AU" w:eastAsia="en-AU"/>
        </w:rPr>
        <w:drawing>
          <wp:inline distT="0" distB="0" distL="0" distR="0" wp14:anchorId="15AFE77C" wp14:editId="02ABE9FA">
            <wp:extent cx="5486400" cy="3489960"/>
            <wp:effectExtent l="0" t="0" r="0" b="0"/>
            <wp:docPr id="364" name="Picture 364" title="Figure 7. Shipping channels through Port Phillip He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png"/>
                    <pic:cNvPicPr/>
                  </pic:nvPicPr>
                  <pic:blipFill>
                    <a:blip r:embed="rId77" cstate="email">
                      <a:extLst>
                        <a:ext uri="{28A0092B-C50C-407E-A947-70E740481C1C}">
                          <a14:useLocalDpi xmlns:a14="http://schemas.microsoft.com/office/drawing/2010/main"/>
                        </a:ext>
                      </a:extLst>
                    </a:blip>
                    <a:stretch>
                      <a:fillRect/>
                    </a:stretch>
                  </pic:blipFill>
                  <pic:spPr>
                    <a:xfrm>
                      <a:off x="0" y="0"/>
                      <a:ext cx="5486400" cy="3489960"/>
                    </a:xfrm>
                    <a:prstGeom prst="rect">
                      <a:avLst/>
                    </a:prstGeom>
                  </pic:spPr>
                </pic:pic>
              </a:graphicData>
            </a:graphic>
          </wp:inline>
        </w:drawing>
      </w:r>
    </w:p>
    <w:p w14:paraId="01089734" w14:textId="103328C6" w:rsidR="0046215C" w:rsidRPr="00C2146C" w:rsidRDefault="00C2146C" w:rsidP="00C2146C">
      <w:pPr>
        <w:spacing w:after="100" w:afterAutospacing="1"/>
        <w:ind w:left="117"/>
        <w:rPr>
          <w:i/>
          <w:sz w:val="14"/>
        </w:rPr>
      </w:pPr>
      <w:r w:rsidRPr="00524C8C">
        <w:rPr>
          <w:i/>
        </w:rPr>
        <w:t>Source: The Port of Melbourne, Port hydrography poster accessed 2017</w:t>
      </w:r>
    </w:p>
    <w:p w14:paraId="250D1E95" w14:textId="77777777" w:rsidR="00C2146C" w:rsidRPr="0073506B" w:rsidRDefault="00C2146C" w:rsidP="0046215C">
      <w:pPr>
        <w:spacing w:after="100" w:afterAutospacing="1"/>
        <w:ind w:left="117"/>
        <w:rPr>
          <w:i/>
          <w:sz w:val="14"/>
        </w:rPr>
      </w:pPr>
    </w:p>
    <w:p w14:paraId="419D6462" w14:textId="77777777" w:rsidR="0046215C" w:rsidRPr="0073506B" w:rsidRDefault="0046215C" w:rsidP="0046215C">
      <w:pPr>
        <w:spacing w:after="100" w:afterAutospacing="1"/>
        <w:rPr>
          <w:sz w:val="14"/>
        </w:rPr>
        <w:sectPr w:rsidR="0046215C" w:rsidRPr="0073506B">
          <w:type w:val="continuous"/>
          <w:pgSz w:w="11910" w:h="16840"/>
          <w:pgMar w:top="1580" w:right="460" w:bottom="280" w:left="1300" w:header="720" w:footer="720" w:gutter="0"/>
          <w:cols w:space="720"/>
        </w:sectPr>
      </w:pPr>
    </w:p>
    <w:p w14:paraId="5AEAF712" w14:textId="77777777" w:rsidR="0046215C" w:rsidRPr="0073506B" w:rsidRDefault="0046215C" w:rsidP="0046215C">
      <w:pPr>
        <w:pStyle w:val="BodyText"/>
        <w:spacing w:after="100" w:afterAutospacing="1"/>
        <w:rPr>
          <w:i/>
          <w:sz w:val="19"/>
        </w:rPr>
      </w:pPr>
    </w:p>
    <w:p w14:paraId="03154476" w14:textId="77777777" w:rsidR="0046215C" w:rsidRPr="0073506B" w:rsidRDefault="0046215C" w:rsidP="0046215C">
      <w:pPr>
        <w:spacing w:after="100" w:afterAutospacing="1"/>
        <w:rPr>
          <w:sz w:val="19"/>
        </w:rPr>
        <w:sectPr w:rsidR="0046215C" w:rsidRPr="0073506B">
          <w:headerReference w:type="even" r:id="rId78"/>
          <w:footerReference w:type="even" r:id="rId79"/>
          <w:footerReference w:type="default" r:id="rId80"/>
          <w:pgSz w:w="11910" w:h="16840"/>
          <w:pgMar w:top="1860" w:right="1300" w:bottom="600" w:left="460" w:header="1674" w:footer="405" w:gutter="0"/>
          <w:pgNumType w:start="50"/>
          <w:cols w:space="720"/>
        </w:sectPr>
      </w:pPr>
    </w:p>
    <w:p w14:paraId="61F00AF4" w14:textId="77777777" w:rsidR="0046215C" w:rsidRPr="0073506B" w:rsidRDefault="0046215C" w:rsidP="0046215C">
      <w:pPr>
        <w:pStyle w:val="Heading7"/>
        <w:spacing w:after="100" w:afterAutospacing="1"/>
      </w:pPr>
      <w:r w:rsidRPr="0073506B">
        <w:rPr>
          <w:w w:val="110"/>
        </w:rPr>
        <w:lastRenderedPageBreak/>
        <w:t>Ship simulation – Port Phillip Heads</w:t>
      </w:r>
    </w:p>
    <w:p w14:paraId="50E1134D" w14:textId="77777777" w:rsidR="0046215C" w:rsidRPr="00524C8C" w:rsidRDefault="0046215C" w:rsidP="00524C8C">
      <w:r w:rsidRPr="00524C8C">
        <w:t>To better understand the size of ship that could safely access the Heads, our navigation study included a ship simulation at the Australian Maritime College Maritime Simulation Centre in Tasmania. The ship simulation was to determine two things:</w:t>
      </w:r>
    </w:p>
    <w:p w14:paraId="65AE4796" w14:textId="77777777" w:rsidR="0046215C" w:rsidRPr="00524C8C" w:rsidRDefault="0046215C" w:rsidP="00E14DFD">
      <w:pPr>
        <w:pStyle w:val="ListParagraph"/>
        <w:numPr>
          <w:ilvl w:val="0"/>
          <w:numId w:val="36"/>
        </w:numPr>
      </w:pPr>
      <w:r w:rsidRPr="00524C8C">
        <w:t>What size vessel could safely transit the Heads with its current configuration?</w:t>
      </w:r>
    </w:p>
    <w:p w14:paraId="69FD44CB" w14:textId="77777777" w:rsidR="0046215C" w:rsidRPr="00524C8C" w:rsidRDefault="0046215C" w:rsidP="00E14DFD">
      <w:pPr>
        <w:pStyle w:val="ListParagraph"/>
        <w:numPr>
          <w:ilvl w:val="0"/>
          <w:numId w:val="36"/>
        </w:numPr>
      </w:pPr>
      <w:r w:rsidRPr="00524C8C">
        <w:t>What channel upgrades would be required to allow some of the largest vessels in the world – 18,500 TEU capacity and 400 metres long – to safely transit the Heads?</w:t>
      </w:r>
    </w:p>
    <w:p w14:paraId="344510E4" w14:textId="77777777" w:rsidR="0046215C" w:rsidRPr="00524C8C" w:rsidRDefault="0046215C" w:rsidP="00524C8C">
      <w:r w:rsidRPr="00524C8C">
        <w:t>The ship simulator is analogous to a flight simulator. It consists of a full size mock-up of a ship’s bridge with a wrap-around video screen showing the view forward and to either side and includes all navigation instruments, steering and engine controls.</w:t>
      </w:r>
    </w:p>
    <w:p w14:paraId="4CF4A3B7" w14:textId="77777777" w:rsidR="00524C8C" w:rsidRDefault="00524C8C" w:rsidP="00524C8C"/>
    <w:p w14:paraId="58A5B8F1" w14:textId="77777777" w:rsidR="0046215C" w:rsidRPr="00524C8C" w:rsidRDefault="0046215C" w:rsidP="00524C8C">
      <w:r w:rsidRPr="00524C8C">
        <w:t>Our simulations were piloted by professional Port Phillip Sea Pilots, who specialise in guiding ships in and out of Port Phillip Bay. These pilots are familiar with the conditions</w:t>
      </w:r>
    </w:p>
    <w:p w14:paraId="7EDABA96" w14:textId="19CE55DA" w:rsidR="0046215C" w:rsidRPr="00524C8C" w:rsidRDefault="0046215C" w:rsidP="00524C8C">
      <w:r w:rsidRPr="00524C8C">
        <w:lastRenderedPageBreak/>
        <w:t>in the Heads and how real ships behave. They are also familiar with the Australian Maritime College simulator and its limitations, for instance the simulator’s inability to introduce random currents or sudden failures of a</w:t>
      </w:r>
      <w:r w:rsidR="00524C8C">
        <w:t xml:space="preserve"> </w:t>
      </w:r>
      <w:r w:rsidRPr="00524C8C">
        <w:t>ship’s gear. Both of these situations have occurred during transits of the Heads. The pilots are able to consider the simulator limitations when deciding if a simulated transit was a success.</w:t>
      </w:r>
    </w:p>
    <w:p w14:paraId="1BC039E7" w14:textId="77777777" w:rsidR="00524C8C" w:rsidRDefault="00524C8C" w:rsidP="00524C8C"/>
    <w:p w14:paraId="0A8277AD" w14:textId="693F1771" w:rsidR="0046215C" w:rsidRPr="00524C8C" w:rsidRDefault="0046215C" w:rsidP="00524C8C">
      <w:r w:rsidRPr="00524C8C">
        <w:t>We conducted a number of simulator runs to account for different ship sizes and different tidal conditions. In all,</w:t>
      </w:r>
      <w:r w:rsidR="00524C8C">
        <w:t xml:space="preserve"> </w:t>
      </w:r>
      <w:r w:rsidRPr="00524C8C">
        <w:t>28 transits of the Heads were simulated with three different ship sizes, including at different times in the tidal cycle:</w:t>
      </w:r>
      <w:r w:rsidR="00524C8C">
        <w:t xml:space="preserve"> </w:t>
      </w:r>
      <w:r w:rsidRPr="00524C8C">
        <w:t>in-bound, out-bound, flood tide and ebb tide. Table 3 describes the result of these navigation simulations.</w:t>
      </w:r>
    </w:p>
    <w:p w14:paraId="1F7CBA59" w14:textId="77777777" w:rsidR="00524C8C" w:rsidRDefault="00524C8C" w:rsidP="00524C8C"/>
    <w:p w14:paraId="4A35D794" w14:textId="77777777" w:rsidR="0046215C" w:rsidRPr="00524C8C" w:rsidRDefault="0046215C" w:rsidP="00524C8C">
      <w:r w:rsidRPr="00524C8C">
        <w:t>The 8,500 vessel could safely transit the Heads</w:t>
      </w:r>
    </w:p>
    <w:p w14:paraId="0E9C174B" w14:textId="77777777" w:rsidR="0046215C" w:rsidRPr="0073506B" w:rsidRDefault="0046215C" w:rsidP="00524C8C">
      <w:r w:rsidRPr="00524C8C">
        <w:t>using existing channels in low current window around slack water. Slack water is the point in the tidal cycle where the level of water inside the bay and outside the bay are equal, resulting in very low tidal currents. Slack water occurs approximately every six hours.</w:t>
      </w:r>
    </w:p>
    <w:p w14:paraId="15365983"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59" w:space="87"/>
            <w:col w:w="5104"/>
          </w:cols>
        </w:sectPr>
      </w:pPr>
    </w:p>
    <w:p w14:paraId="7200B202" w14:textId="77777777" w:rsidR="0046215C" w:rsidRPr="0073506B" w:rsidRDefault="0046215C" w:rsidP="0046215C">
      <w:pPr>
        <w:pStyle w:val="BodyText"/>
        <w:spacing w:after="100" w:afterAutospacing="1"/>
        <w:rPr>
          <w:sz w:val="21"/>
        </w:rPr>
      </w:pPr>
    </w:p>
    <w:p w14:paraId="1D5B9E9A" w14:textId="4C5C1346" w:rsidR="00524C8C" w:rsidRDefault="0046215C" w:rsidP="00524C8C">
      <w:pPr>
        <w:pStyle w:val="Heading3"/>
      </w:pPr>
      <w:r w:rsidRPr="0073506B">
        <w:t>Table 3. Results of navigation simulations</w:t>
      </w:r>
    </w:p>
    <w:tbl>
      <w:tblPr>
        <w:tblStyle w:val="TableGrid"/>
        <w:tblW w:w="0" w:type="auto"/>
        <w:tblLook w:val="04A0" w:firstRow="1" w:lastRow="0" w:firstColumn="1" w:lastColumn="0" w:noHBand="0" w:noVBand="1"/>
      </w:tblPr>
      <w:tblGrid>
        <w:gridCol w:w="1476"/>
        <w:gridCol w:w="1445"/>
        <w:gridCol w:w="1347"/>
        <w:gridCol w:w="1482"/>
        <w:gridCol w:w="1054"/>
        <w:gridCol w:w="2052"/>
      </w:tblGrid>
      <w:tr w:rsidR="00524C8C" w:rsidRPr="00DD56FB" w14:paraId="01DD3CA8" w14:textId="77777777" w:rsidTr="00524C8C">
        <w:tc>
          <w:tcPr>
            <w:tcW w:w="1476" w:type="dxa"/>
          </w:tcPr>
          <w:p w14:paraId="5D6E6989" w14:textId="77777777" w:rsidR="00524C8C" w:rsidRPr="001366CC" w:rsidRDefault="00524C8C" w:rsidP="00942948">
            <w:pPr>
              <w:pStyle w:val="Normal1"/>
              <w:rPr>
                <w:b/>
                <w:color w:val="auto"/>
              </w:rPr>
            </w:pPr>
            <w:r w:rsidRPr="001366CC">
              <w:rPr>
                <w:b/>
                <w:color w:val="auto"/>
              </w:rPr>
              <w:t>Vessel</w:t>
            </w:r>
          </w:p>
        </w:tc>
        <w:tc>
          <w:tcPr>
            <w:tcW w:w="1445" w:type="dxa"/>
          </w:tcPr>
          <w:p w14:paraId="6FD3A5C7" w14:textId="77777777" w:rsidR="00524C8C" w:rsidRPr="001366CC" w:rsidRDefault="00524C8C" w:rsidP="00942948">
            <w:pPr>
              <w:pStyle w:val="Normal1"/>
              <w:rPr>
                <w:b/>
                <w:color w:val="auto"/>
              </w:rPr>
            </w:pPr>
            <w:r w:rsidRPr="001366CC">
              <w:rPr>
                <w:b/>
                <w:color w:val="auto"/>
              </w:rPr>
              <w:t>Length (m)</w:t>
            </w:r>
          </w:p>
        </w:tc>
        <w:tc>
          <w:tcPr>
            <w:tcW w:w="1347" w:type="dxa"/>
          </w:tcPr>
          <w:p w14:paraId="258BAA8C" w14:textId="77777777" w:rsidR="00524C8C" w:rsidRPr="001366CC" w:rsidRDefault="00524C8C" w:rsidP="00942948">
            <w:pPr>
              <w:pStyle w:val="Normal1"/>
              <w:rPr>
                <w:b/>
                <w:color w:val="auto"/>
              </w:rPr>
            </w:pPr>
            <w:r w:rsidRPr="001366CC">
              <w:rPr>
                <w:b/>
                <w:color w:val="auto"/>
              </w:rPr>
              <w:t>Beam (m)</w:t>
            </w:r>
          </w:p>
        </w:tc>
        <w:tc>
          <w:tcPr>
            <w:tcW w:w="1482" w:type="dxa"/>
          </w:tcPr>
          <w:p w14:paraId="7A1A7C05" w14:textId="77777777" w:rsidR="00524C8C" w:rsidRPr="001366CC" w:rsidRDefault="00524C8C" w:rsidP="00942948">
            <w:pPr>
              <w:pStyle w:val="Normal1"/>
              <w:rPr>
                <w:b/>
                <w:color w:val="auto"/>
              </w:rPr>
            </w:pPr>
            <w:r w:rsidRPr="001366CC">
              <w:rPr>
                <w:b/>
                <w:color w:val="auto"/>
              </w:rPr>
              <w:t>Draught (m)</w:t>
            </w:r>
          </w:p>
        </w:tc>
        <w:tc>
          <w:tcPr>
            <w:tcW w:w="1054" w:type="dxa"/>
          </w:tcPr>
          <w:p w14:paraId="6514D0BD" w14:textId="77777777" w:rsidR="00524C8C" w:rsidRPr="001366CC" w:rsidRDefault="00524C8C" w:rsidP="00942948">
            <w:pPr>
              <w:pStyle w:val="Normal1"/>
              <w:rPr>
                <w:b/>
                <w:color w:val="auto"/>
              </w:rPr>
            </w:pPr>
            <w:r w:rsidRPr="001366CC">
              <w:rPr>
                <w:b/>
                <w:color w:val="auto"/>
              </w:rPr>
              <w:t>TEU</w:t>
            </w:r>
          </w:p>
        </w:tc>
        <w:tc>
          <w:tcPr>
            <w:tcW w:w="2052" w:type="dxa"/>
          </w:tcPr>
          <w:p w14:paraId="6A98C57D" w14:textId="77777777" w:rsidR="00524C8C" w:rsidRPr="001366CC" w:rsidRDefault="00524C8C" w:rsidP="00942948">
            <w:pPr>
              <w:pStyle w:val="Normal1"/>
              <w:rPr>
                <w:b/>
                <w:color w:val="auto"/>
              </w:rPr>
            </w:pPr>
            <w:r w:rsidRPr="001366CC">
              <w:rPr>
                <w:b/>
                <w:color w:val="auto"/>
              </w:rPr>
              <w:t>Result</w:t>
            </w:r>
          </w:p>
        </w:tc>
      </w:tr>
      <w:tr w:rsidR="00524C8C" w:rsidRPr="00DD56FB" w14:paraId="3278BFD3" w14:textId="77777777" w:rsidTr="00524C8C">
        <w:tc>
          <w:tcPr>
            <w:tcW w:w="1476" w:type="dxa"/>
          </w:tcPr>
          <w:p w14:paraId="1F6CB041" w14:textId="77777777" w:rsidR="00524C8C" w:rsidRPr="00DD56FB" w:rsidRDefault="00524C8C" w:rsidP="00942948">
            <w:pPr>
              <w:pStyle w:val="Normal1"/>
              <w:rPr>
                <w:color w:val="auto"/>
              </w:rPr>
            </w:pPr>
            <w:r w:rsidRPr="00DD56FB">
              <w:rPr>
                <w:i/>
                <w:iCs/>
                <w:color w:val="auto"/>
              </w:rPr>
              <w:t xml:space="preserve">Ital Cortesia </w:t>
            </w:r>
          </w:p>
          <w:p w14:paraId="27B28270" w14:textId="77777777" w:rsidR="00524C8C" w:rsidRPr="00DD56FB" w:rsidRDefault="00524C8C" w:rsidP="00942948">
            <w:pPr>
              <w:pStyle w:val="Normal1"/>
              <w:rPr>
                <w:color w:val="auto"/>
              </w:rPr>
            </w:pPr>
            <w:r w:rsidRPr="00DD56FB">
              <w:rPr>
                <w:color w:val="auto"/>
              </w:rPr>
              <w:t xml:space="preserve">Old Post Panamax plus </w:t>
            </w:r>
          </w:p>
          <w:p w14:paraId="0642BE7C" w14:textId="77777777" w:rsidR="00524C8C" w:rsidRPr="00DD56FB" w:rsidRDefault="00524C8C" w:rsidP="00942948">
            <w:pPr>
              <w:pStyle w:val="Normal1"/>
              <w:rPr>
                <w:i/>
                <w:color w:val="auto"/>
              </w:rPr>
            </w:pPr>
          </w:p>
        </w:tc>
        <w:tc>
          <w:tcPr>
            <w:tcW w:w="1445" w:type="dxa"/>
          </w:tcPr>
          <w:p w14:paraId="49924C93" w14:textId="77777777" w:rsidR="00524C8C" w:rsidRPr="00DD56FB" w:rsidRDefault="00524C8C" w:rsidP="00942948">
            <w:pPr>
              <w:pStyle w:val="Normal1"/>
              <w:rPr>
                <w:color w:val="auto"/>
              </w:rPr>
            </w:pPr>
            <w:r w:rsidRPr="00DD56FB">
              <w:rPr>
                <w:color w:val="auto"/>
              </w:rPr>
              <w:t>334</w:t>
            </w:r>
          </w:p>
        </w:tc>
        <w:tc>
          <w:tcPr>
            <w:tcW w:w="1347" w:type="dxa"/>
          </w:tcPr>
          <w:p w14:paraId="0C907FB8" w14:textId="77777777" w:rsidR="00524C8C" w:rsidRPr="00DD56FB" w:rsidRDefault="00524C8C" w:rsidP="00942948">
            <w:pPr>
              <w:pStyle w:val="Normal1"/>
              <w:rPr>
                <w:color w:val="auto"/>
              </w:rPr>
            </w:pPr>
            <w:r w:rsidRPr="00DD56FB">
              <w:rPr>
                <w:color w:val="auto"/>
              </w:rPr>
              <w:t>48.2</w:t>
            </w:r>
          </w:p>
        </w:tc>
        <w:tc>
          <w:tcPr>
            <w:tcW w:w="1482" w:type="dxa"/>
          </w:tcPr>
          <w:p w14:paraId="1E8060EE" w14:textId="77777777" w:rsidR="00524C8C" w:rsidRPr="00DD56FB" w:rsidRDefault="00524C8C" w:rsidP="00942948">
            <w:pPr>
              <w:pStyle w:val="Normal1"/>
              <w:rPr>
                <w:color w:val="auto"/>
              </w:rPr>
            </w:pPr>
            <w:r w:rsidRPr="00DD56FB">
              <w:rPr>
                <w:color w:val="auto"/>
              </w:rPr>
              <w:t>13</w:t>
            </w:r>
          </w:p>
        </w:tc>
        <w:tc>
          <w:tcPr>
            <w:tcW w:w="1054" w:type="dxa"/>
          </w:tcPr>
          <w:p w14:paraId="3E134EF2" w14:textId="77777777" w:rsidR="00524C8C" w:rsidRPr="00DD56FB" w:rsidRDefault="00524C8C" w:rsidP="00942948">
            <w:pPr>
              <w:pStyle w:val="Normal1"/>
              <w:rPr>
                <w:color w:val="auto"/>
              </w:rPr>
            </w:pPr>
            <w:r w:rsidRPr="00DD56FB">
              <w:rPr>
                <w:color w:val="auto"/>
              </w:rPr>
              <w:t>8,500</w:t>
            </w:r>
          </w:p>
        </w:tc>
        <w:tc>
          <w:tcPr>
            <w:tcW w:w="2052" w:type="dxa"/>
          </w:tcPr>
          <w:p w14:paraId="05C87482" w14:textId="77777777" w:rsidR="00524C8C" w:rsidRPr="00DD56FB" w:rsidRDefault="00524C8C" w:rsidP="00942948">
            <w:pPr>
              <w:pStyle w:val="Normal1"/>
              <w:rPr>
                <w:color w:val="auto"/>
              </w:rPr>
            </w:pPr>
            <w:r w:rsidRPr="00DD56FB">
              <w:rPr>
                <w:color w:val="auto"/>
              </w:rPr>
              <w:t xml:space="preserve">Vessel could safely transit the Heads using existing channels in low current window </w:t>
            </w:r>
          </w:p>
          <w:p w14:paraId="762A437D" w14:textId="77777777" w:rsidR="00524C8C" w:rsidRPr="00DD56FB" w:rsidRDefault="00524C8C" w:rsidP="00942948">
            <w:pPr>
              <w:pStyle w:val="Normal1"/>
              <w:rPr>
                <w:color w:val="auto"/>
              </w:rPr>
            </w:pPr>
            <w:r w:rsidRPr="00DD56FB">
              <w:rPr>
                <w:color w:val="auto"/>
              </w:rPr>
              <w:t>around slack water. </w:t>
            </w:r>
          </w:p>
          <w:p w14:paraId="4E6C0F51" w14:textId="77777777" w:rsidR="00524C8C" w:rsidRPr="00DD56FB" w:rsidRDefault="00524C8C" w:rsidP="00942948">
            <w:pPr>
              <w:pStyle w:val="Normal1"/>
              <w:rPr>
                <w:color w:val="auto"/>
              </w:rPr>
            </w:pPr>
            <w:r w:rsidRPr="00DD56FB">
              <w:rPr>
                <w:b/>
                <w:color w:val="auto"/>
              </w:rPr>
              <w:t>Current limit:</w:t>
            </w:r>
            <w:r w:rsidRPr="00DD56FB">
              <w:rPr>
                <w:color w:val="auto"/>
              </w:rPr>
              <w:t xml:space="preserve"> 3 to 4 knots, depending on tide and direction </w:t>
            </w:r>
          </w:p>
          <w:p w14:paraId="22946879" w14:textId="77777777" w:rsidR="00524C8C" w:rsidRPr="00DD56FB" w:rsidRDefault="00524C8C" w:rsidP="00942948">
            <w:pPr>
              <w:pStyle w:val="Normal1"/>
              <w:rPr>
                <w:color w:val="auto"/>
              </w:rPr>
            </w:pPr>
          </w:p>
        </w:tc>
      </w:tr>
      <w:tr w:rsidR="00524C8C" w:rsidRPr="00DD56FB" w14:paraId="5D5CEE54" w14:textId="77777777" w:rsidTr="00524C8C">
        <w:tc>
          <w:tcPr>
            <w:tcW w:w="1476" w:type="dxa"/>
          </w:tcPr>
          <w:p w14:paraId="5D63E1A2" w14:textId="77777777" w:rsidR="00524C8C" w:rsidRPr="00DD56FB" w:rsidRDefault="00524C8C" w:rsidP="00942948">
            <w:pPr>
              <w:pStyle w:val="Normal1"/>
              <w:rPr>
                <w:color w:val="auto"/>
              </w:rPr>
            </w:pPr>
            <w:r w:rsidRPr="00DD56FB">
              <w:rPr>
                <w:i/>
                <w:iCs/>
                <w:color w:val="auto"/>
              </w:rPr>
              <w:t xml:space="preserve">MSC Daniela </w:t>
            </w:r>
          </w:p>
          <w:p w14:paraId="5BD3F7D7" w14:textId="77777777" w:rsidR="00524C8C" w:rsidRPr="00DD56FB" w:rsidRDefault="00524C8C" w:rsidP="00942948">
            <w:pPr>
              <w:pStyle w:val="Normal1"/>
              <w:rPr>
                <w:color w:val="auto"/>
              </w:rPr>
            </w:pPr>
            <w:r w:rsidRPr="00DD56FB">
              <w:rPr>
                <w:color w:val="auto"/>
              </w:rPr>
              <w:t xml:space="preserve">New Post Panamax </w:t>
            </w:r>
          </w:p>
          <w:p w14:paraId="6DD7D3D6" w14:textId="77777777" w:rsidR="00524C8C" w:rsidRPr="00DD56FB" w:rsidRDefault="00524C8C" w:rsidP="00942948">
            <w:pPr>
              <w:pStyle w:val="Normal1"/>
              <w:rPr>
                <w:i/>
                <w:color w:val="auto"/>
              </w:rPr>
            </w:pPr>
          </w:p>
        </w:tc>
        <w:tc>
          <w:tcPr>
            <w:tcW w:w="1445" w:type="dxa"/>
          </w:tcPr>
          <w:p w14:paraId="0BE6A5B1" w14:textId="77777777" w:rsidR="00524C8C" w:rsidRPr="00DD56FB" w:rsidRDefault="00524C8C" w:rsidP="00942948">
            <w:pPr>
              <w:pStyle w:val="Normal1"/>
              <w:rPr>
                <w:color w:val="auto"/>
              </w:rPr>
            </w:pPr>
            <w:r w:rsidRPr="00DD56FB">
              <w:rPr>
                <w:color w:val="auto"/>
              </w:rPr>
              <w:t>366</w:t>
            </w:r>
          </w:p>
        </w:tc>
        <w:tc>
          <w:tcPr>
            <w:tcW w:w="1347" w:type="dxa"/>
          </w:tcPr>
          <w:p w14:paraId="2A6F2EF9" w14:textId="77777777" w:rsidR="00524C8C" w:rsidRPr="00DD56FB" w:rsidRDefault="00524C8C" w:rsidP="00942948">
            <w:pPr>
              <w:pStyle w:val="Normal1"/>
              <w:rPr>
                <w:color w:val="auto"/>
              </w:rPr>
            </w:pPr>
            <w:r w:rsidRPr="00DD56FB">
              <w:rPr>
                <w:color w:val="auto"/>
              </w:rPr>
              <w:t>51.2</w:t>
            </w:r>
          </w:p>
        </w:tc>
        <w:tc>
          <w:tcPr>
            <w:tcW w:w="1482" w:type="dxa"/>
          </w:tcPr>
          <w:p w14:paraId="0669DEBA" w14:textId="77777777" w:rsidR="00524C8C" w:rsidRPr="00DD56FB" w:rsidRDefault="00524C8C" w:rsidP="00942948">
            <w:pPr>
              <w:pStyle w:val="Normal1"/>
              <w:rPr>
                <w:color w:val="auto"/>
              </w:rPr>
            </w:pPr>
            <w:r w:rsidRPr="00DD56FB">
              <w:rPr>
                <w:color w:val="auto"/>
              </w:rPr>
              <w:t>13.5</w:t>
            </w:r>
          </w:p>
        </w:tc>
        <w:tc>
          <w:tcPr>
            <w:tcW w:w="1054" w:type="dxa"/>
          </w:tcPr>
          <w:p w14:paraId="26923800" w14:textId="77777777" w:rsidR="00524C8C" w:rsidRPr="00DD56FB" w:rsidRDefault="00524C8C" w:rsidP="00942948">
            <w:pPr>
              <w:pStyle w:val="Normal1"/>
              <w:rPr>
                <w:color w:val="auto"/>
              </w:rPr>
            </w:pPr>
            <w:r w:rsidRPr="00DD56FB">
              <w:rPr>
                <w:color w:val="auto"/>
              </w:rPr>
              <w:t>14,000</w:t>
            </w:r>
          </w:p>
        </w:tc>
        <w:tc>
          <w:tcPr>
            <w:tcW w:w="2052" w:type="dxa"/>
          </w:tcPr>
          <w:p w14:paraId="527B14D7" w14:textId="77777777" w:rsidR="00524C8C" w:rsidRPr="00DD56FB" w:rsidRDefault="00524C8C" w:rsidP="00942948">
            <w:pPr>
              <w:pStyle w:val="Normal1"/>
              <w:rPr>
                <w:color w:val="auto"/>
              </w:rPr>
            </w:pPr>
            <w:r w:rsidRPr="00DD56FB">
              <w:rPr>
                <w:color w:val="auto"/>
              </w:rPr>
              <w:t xml:space="preserve">Vessel could safely transit the Heads using existing channels in low current window </w:t>
            </w:r>
          </w:p>
          <w:p w14:paraId="56DB68D3" w14:textId="77777777" w:rsidR="00524C8C" w:rsidRDefault="00524C8C" w:rsidP="00942948">
            <w:pPr>
              <w:pStyle w:val="Normal1"/>
              <w:rPr>
                <w:color w:val="auto"/>
              </w:rPr>
            </w:pPr>
            <w:r w:rsidRPr="00DD56FB">
              <w:rPr>
                <w:color w:val="auto"/>
              </w:rPr>
              <w:t xml:space="preserve">around slack </w:t>
            </w:r>
            <w:r w:rsidRPr="00DD56FB">
              <w:rPr>
                <w:color w:val="auto"/>
              </w:rPr>
              <w:lastRenderedPageBreak/>
              <w:t>water. </w:t>
            </w:r>
          </w:p>
          <w:p w14:paraId="3A5155FF" w14:textId="77777777" w:rsidR="00524C8C" w:rsidRPr="00DD56FB" w:rsidRDefault="00524C8C" w:rsidP="00942948">
            <w:pPr>
              <w:pStyle w:val="Normal1"/>
              <w:rPr>
                <w:color w:val="auto"/>
              </w:rPr>
            </w:pPr>
            <w:r w:rsidRPr="00DD56FB">
              <w:rPr>
                <w:b/>
                <w:color w:val="auto"/>
              </w:rPr>
              <w:t>Current limit:</w:t>
            </w:r>
            <w:r w:rsidRPr="00DD56FB">
              <w:rPr>
                <w:color w:val="auto"/>
              </w:rPr>
              <w:t xml:space="preserve"> 1.5 to 3 knots, depending on tide and direction </w:t>
            </w:r>
          </w:p>
        </w:tc>
      </w:tr>
      <w:tr w:rsidR="00524C8C" w:rsidRPr="00DD56FB" w14:paraId="328FA93B" w14:textId="77777777" w:rsidTr="00524C8C">
        <w:tc>
          <w:tcPr>
            <w:tcW w:w="1476" w:type="dxa"/>
          </w:tcPr>
          <w:p w14:paraId="512FEC6C" w14:textId="77777777" w:rsidR="00524C8C" w:rsidRPr="00DD56FB" w:rsidRDefault="00524C8C" w:rsidP="00942948">
            <w:pPr>
              <w:pStyle w:val="Normal1"/>
              <w:rPr>
                <w:color w:val="auto"/>
              </w:rPr>
            </w:pPr>
            <w:r w:rsidRPr="00DD56FB">
              <w:rPr>
                <w:i/>
                <w:iCs/>
                <w:color w:val="auto"/>
              </w:rPr>
              <w:lastRenderedPageBreak/>
              <w:t xml:space="preserve">Superium Maersk </w:t>
            </w:r>
          </w:p>
          <w:p w14:paraId="368DD842" w14:textId="77777777" w:rsidR="00524C8C" w:rsidRPr="00DD56FB" w:rsidRDefault="00524C8C" w:rsidP="00942948">
            <w:pPr>
              <w:pStyle w:val="Normal1"/>
              <w:rPr>
                <w:color w:val="auto"/>
              </w:rPr>
            </w:pPr>
            <w:r w:rsidRPr="00DD56FB">
              <w:rPr>
                <w:color w:val="auto"/>
              </w:rPr>
              <w:t xml:space="preserve">Ultra Large Container Ship </w:t>
            </w:r>
          </w:p>
          <w:p w14:paraId="7AAE1A77" w14:textId="77777777" w:rsidR="00524C8C" w:rsidRPr="00DD56FB" w:rsidRDefault="00524C8C" w:rsidP="00942948">
            <w:pPr>
              <w:pStyle w:val="Normal1"/>
              <w:rPr>
                <w:i/>
                <w:color w:val="auto"/>
              </w:rPr>
            </w:pPr>
          </w:p>
        </w:tc>
        <w:tc>
          <w:tcPr>
            <w:tcW w:w="1445" w:type="dxa"/>
          </w:tcPr>
          <w:p w14:paraId="043A33CE" w14:textId="77777777" w:rsidR="00524C8C" w:rsidRPr="00DD56FB" w:rsidRDefault="00524C8C" w:rsidP="00942948">
            <w:pPr>
              <w:pStyle w:val="Normal1"/>
              <w:rPr>
                <w:color w:val="auto"/>
              </w:rPr>
            </w:pPr>
            <w:r w:rsidRPr="00DD56FB">
              <w:rPr>
                <w:color w:val="auto"/>
              </w:rPr>
              <w:t>389</w:t>
            </w:r>
          </w:p>
        </w:tc>
        <w:tc>
          <w:tcPr>
            <w:tcW w:w="1347" w:type="dxa"/>
          </w:tcPr>
          <w:p w14:paraId="47E220F4" w14:textId="77777777" w:rsidR="00524C8C" w:rsidRPr="00DD56FB" w:rsidRDefault="00524C8C" w:rsidP="00942948">
            <w:pPr>
              <w:pStyle w:val="Normal1"/>
              <w:rPr>
                <w:color w:val="auto"/>
              </w:rPr>
            </w:pPr>
            <w:r w:rsidRPr="00DD56FB">
              <w:rPr>
                <w:color w:val="auto"/>
              </w:rPr>
              <w:t>58.2</w:t>
            </w:r>
          </w:p>
        </w:tc>
        <w:tc>
          <w:tcPr>
            <w:tcW w:w="1482" w:type="dxa"/>
          </w:tcPr>
          <w:p w14:paraId="4917168B" w14:textId="77777777" w:rsidR="00524C8C" w:rsidRPr="00DD56FB" w:rsidRDefault="00524C8C" w:rsidP="00942948">
            <w:pPr>
              <w:pStyle w:val="Normal1"/>
              <w:rPr>
                <w:color w:val="auto"/>
              </w:rPr>
            </w:pPr>
            <w:r w:rsidRPr="00DD56FB">
              <w:rPr>
                <w:color w:val="auto"/>
              </w:rPr>
              <w:t>14</w:t>
            </w:r>
          </w:p>
        </w:tc>
        <w:tc>
          <w:tcPr>
            <w:tcW w:w="1054" w:type="dxa"/>
          </w:tcPr>
          <w:p w14:paraId="15C8AD89" w14:textId="77777777" w:rsidR="00524C8C" w:rsidRPr="00DD56FB" w:rsidRDefault="00524C8C" w:rsidP="00942948">
            <w:pPr>
              <w:pStyle w:val="Normal1"/>
              <w:rPr>
                <w:color w:val="auto"/>
              </w:rPr>
            </w:pPr>
            <w:r w:rsidRPr="00DD56FB">
              <w:rPr>
                <w:color w:val="auto"/>
              </w:rPr>
              <w:t>18,00</w:t>
            </w:r>
          </w:p>
        </w:tc>
        <w:tc>
          <w:tcPr>
            <w:tcW w:w="2052" w:type="dxa"/>
          </w:tcPr>
          <w:p w14:paraId="4EB62ED8" w14:textId="77777777" w:rsidR="00524C8C" w:rsidRPr="00DD56FB" w:rsidRDefault="00524C8C" w:rsidP="00942948">
            <w:pPr>
              <w:pStyle w:val="Normal1"/>
              <w:rPr>
                <w:color w:val="auto"/>
              </w:rPr>
            </w:pPr>
            <w:r w:rsidRPr="00DD56FB">
              <w:rPr>
                <w:color w:val="auto"/>
              </w:rPr>
              <w:t xml:space="preserve">It did not seem feasible for a vessel of this size to safely transit the Heads with the </w:t>
            </w:r>
          </w:p>
          <w:p w14:paraId="3E2FF8A6" w14:textId="77777777" w:rsidR="00524C8C" w:rsidRPr="00DD56FB" w:rsidRDefault="00524C8C" w:rsidP="00942948">
            <w:pPr>
              <w:pStyle w:val="Normal1"/>
              <w:rPr>
                <w:color w:val="auto"/>
              </w:rPr>
            </w:pPr>
            <w:r w:rsidRPr="00DD56FB">
              <w:rPr>
                <w:color w:val="auto"/>
              </w:rPr>
              <w:t xml:space="preserve">existing channel con guration. </w:t>
            </w:r>
          </w:p>
          <w:p w14:paraId="5162CC86" w14:textId="77777777" w:rsidR="00524C8C" w:rsidRPr="00DD56FB" w:rsidRDefault="00524C8C" w:rsidP="00942948">
            <w:pPr>
              <w:pStyle w:val="Normal1"/>
              <w:rPr>
                <w:color w:val="auto"/>
              </w:rPr>
            </w:pPr>
            <w:r w:rsidRPr="00DD56FB">
              <w:rPr>
                <w:color w:val="auto"/>
              </w:rPr>
              <w:t xml:space="preserve">Vessel could safely transit the Heads in low current window around slack water with channel widened under water from 245 to 425 metres. </w:t>
            </w:r>
          </w:p>
          <w:p w14:paraId="564D10D0" w14:textId="77777777" w:rsidR="00524C8C" w:rsidRPr="00DD56FB" w:rsidRDefault="00524C8C" w:rsidP="00942948">
            <w:pPr>
              <w:pStyle w:val="Normal1"/>
              <w:rPr>
                <w:color w:val="auto"/>
              </w:rPr>
            </w:pPr>
            <w:r w:rsidRPr="00DD56FB">
              <w:rPr>
                <w:b/>
                <w:color w:val="auto"/>
              </w:rPr>
              <w:t>Current limit:</w:t>
            </w:r>
            <w:r w:rsidRPr="00DD56FB">
              <w:rPr>
                <w:color w:val="auto"/>
              </w:rPr>
              <w:t xml:space="preserve"> 3 knots </w:t>
            </w:r>
          </w:p>
          <w:p w14:paraId="658AD71F" w14:textId="77777777" w:rsidR="00524C8C" w:rsidRPr="00DD56FB" w:rsidRDefault="00524C8C" w:rsidP="00942948">
            <w:pPr>
              <w:pStyle w:val="Normal1"/>
              <w:rPr>
                <w:color w:val="auto"/>
              </w:rPr>
            </w:pPr>
            <w:r w:rsidRPr="00DD56FB">
              <w:rPr>
                <w:color w:val="auto"/>
              </w:rPr>
              <w:t xml:space="preserve">Channel would also require deepening for vessel to operate at full draught (16 metres). </w:t>
            </w:r>
          </w:p>
          <w:p w14:paraId="1A6BBF1E" w14:textId="77777777" w:rsidR="00524C8C" w:rsidRPr="00DD56FB" w:rsidRDefault="00524C8C" w:rsidP="00942948">
            <w:pPr>
              <w:pStyle w:val="Normal1"/>
              <w:rPr>
                <w:color w:val="auto"/>
              </w:rPr>
            </w:pPr>
          </w:p>
        </w:tc>
      </w:tr>
    </w:tbl>
    <w:p w14:paraId="502B12BB" w14:textId="77777777" w:rsidR="0046215C" w:rsidRPr="00524C8C" w:rsidRDefault="0046215C" w:rsidP="0046215C">
      <w:pPr>
        <w:spacing w:after="100" w:afterAutospacing="1"/>
        <w:ind w:left="390"/>
        <w:rPr>
          <w:i/>
        </w:rPr>
      </w:pPr>
      <w:r w:rsidRPr="00524C8C">
        <w:rPr>
          <w:i/>
        </w:rPr>
        <w:t>Source: AECOM, Infrastructure Victoria Second Container Port Advice – Navigation Study, 2017</w:t>
      </w:r>
    </w:p>
    <w:p w14:paraId="1F7A63EE" w14:textId="77777777" w:rsidR="0046215C" w:rsidRPr="0073506B" w:rsidRDefault="0046215C" w:rsidP="0046215C">
      <w:pPr>
        <w:spacing w:after="100" w:afterAutospacing="1"/>
        <w:rPr>
          <w:sz w:val="14"/>
        </w:rPr>
        <w:sectPr w:rsidR="0046215C" w:rsidRPr="0073506B">
          <w:type w:val="continuous"/>
          <w:pgSz w:w="11910" w:h="16840"/>
          <w:pgMar w:top="1580" w:right="1300" w:bottom="280" w:left="460" w:header="720" w:footer="720" w:gutter="0"/>
          <w:cols w:space="720"/>
        </w:sectPr>
      </w:pPr>
    </w:p>
    <w:p w14:paraId="0B258CA8" w14:textId="77777777" w:rsidR="0046215C" w:rsidRPr="0073506B" w:rsidRDefault="0046215C" w:rsidP="0046215C">
      <w:pPr>
        <w:pStyle w:val="BodyText"/>
        <w:spacing w:after="100" w:afterAutospacing="1"/>
        <w:rPr>
          <w:i/>
          <w:sz w:val="24"/>
        </w:rPr>
      </w:pPr>
    </w:p>
    <w:p w14:paraId="3A91B491" w14:textId="77777777" w:rsidR="0046215C" w:rsidRPr="0073506B" w:rsidRDefault="0046215C" w:rsidP="0046215C">
      <w:pPr>
        <w:spacing w:after="100" w:afterAutospacing="1"/>
        <w:rPr>
          <w:sz w:val="24"/>
        </w:rPr>
        <w:sectPr w:rsidR="0046215C" w:rsidRPr="0073506B">
          <w:headerReference w:type="default" r:id="rId81"/>
          <w:pgSz w:w="11910" w:h="16840"/>
          <w:pgMar w:top="1580" w:right="460" w:bottom="600" w:left="1300" w:header="0" w:footer="403" w:gutter="0"/>
          <w:cols w:space="720"/>
        </w:sectPr>
      </w:pPr>
    </w:p>
    <w:p w14:paraId="02C8E69C" w14:textId="77777777" w:rsidR="0046215C" w:rsidRPr="0073506B" w:rsidRDefault="0046215C" w:rsidP="00942948">
      <w:r w:rsidRPr="0073506B">
        <w:lastRenderedPageBreak/>
        <w:t>The</w:t>
      </w:r>
      <w:r w:rsidRPr="0073506B">
        <w:rPr>
          <w:spacing w:val="-18"/>
        </w:rPr>
        <w:t xml:space="preserve"> </w:t>
      </w:r>
      <w:r w:rsidRPr="0073506B">
        <w:t>navigation</w:t>
      </w:r>
      <w:r w:rsidRPr="0073506B">
        <w:rPr>
          <w:spacing w:val="-18"/>
        </w:rPr>
        <w:t xml:space="preserve"> </w:t>
      </w:r>
      <w:r w:rsidRPr="0073506B">
        <w:t>simulations</w:t>
      </w:r>
      <w:r w:rsidRPr="0073506B">
        <w:rPr>
          <w:spacing w:val="-18"/>
        </w:rPr>
        <w:t xml:space="preserve"> </w:t>
      </w:r>
      <w:r w:rsidRPr="0073506B">
        <w:t>show</w:t>
      </w:r>
      <w:r w:rsidRPr="0073506B">
        <w:rPr>
          <w:spacing w:val="-18"/>
        </w:rPr>
        <w:t xml:space="preserve"> </w:t>
      </w:r>
      <w:r w:rsidRPr="0073506B">
        <w:t>that</w:t>
      </w:r>
      <w:r w:rsidRPr="0073506B">
        <w:rPr>
          <w:spacing w:val="-18"/>
        </w:rPr>
        <w:t xml:space="preserve"> </w:t>
      </w:r>
      <w:r w:rsidRPr="0073506B">
        <w:t>vessels</w:t>
      </w:r>
      <w:r w:rsidRPr="0073506B">
        <w:rPr>
          <w:spacing w:val="-18"/>
        </w:rPr>
        <w:t xml:space="preserve"> </w:t>
      </w:r>
      <w:r w:rsidRPr="0073506B">
        <w:t>up</w:t>
      </w:r>
      <w:r w:rsidRPr="0073506B">
        <w:rPr>
          <w:spacing w:val="-18"/>
        </w:rPr>
        <w:t xml:space="preserve"> </w:t>
      </w:r>
      <w:r w:rsidRPr="0073506B">
        <w:t>to</w:t>
      </w:r>
      <w:r w:rsidRPr="0073506B">
        <w:rPr>
          <w:spacing w:val="-18"/>
        </w:rPr>
        <w:t xml:space="preserve"> </w:t>
      </w:r>
      <w:r w:rsidRPr="0073506B">
        <w:t>about 14,000 TEU can safely transit the Heads, if they time their</w:t>
      </w:r>
      <w:r w:rsidRPr="0073506B">
        <w:rPr>
          <w:spacing w:val="-13"/>
        </w:rPr>
        <w:t xml:space="preserve"> </w:t>
      </w:r>
      <w:r w:rsidRPr="0073506B">
        <w:t>transit</w:t>
      </w:r>
      <w:r w:rsidRPr="0073506B">
        <w:rPr>
          <w:spacing w:val="-13"/>
        </w:rPr>
        <w:t xml:space="preserve"> </w:t>
      </w:r>
      <w:r w:rsidRPr="0073506B">
        <w:t>for</w:t>
      </w:r>
      <w:r w:rsidRPr="0073506B">
        <w:rPr>
          <w:spacing w:val="-13"/>
        </w:rPr>
        <w:t xml:space="preserve"> </w:t>
      </w:r>
      <w:r w:rsidRPr="0073506B">
        <w:t>the</w:t>
      </w:r>
      <w:r w:rsidRPr="0073506B">
        <w:rPr>
          <w:spacing w:val="-13"/>
        </w:rPr>
        <w:t xml:space="preserve"> </w:t>
      </w:r>
      <w:r w:rsidRPr="0073506B">
        <w:t>low</w:t>
      </w:r>
      <w:r w:rsidRPr="0073506B">
        <w:rPr>
          <w:spacing w:val="-13"/>
        </w:rPr>
        <w:t xml:space="preserve"> </w:t>
      </w:r>
      <w:r w:rsidRPr="0073506B">
        <w:t>current</w:t>
      </w:r>
      <w:r w:rsidRPr="0073506B">
        <w:rPr>
          <w:spacing w:val="-13"/>
        </w:rPr>
        <w:t xml:space="preserve"> </w:t>
      </w:r>
      <w:r w:rsidRPr="0073506B">
        <w:t>period</w:t>
      </w:r>
      <w:r w:rsidRPr="0073506B">
        <w:rPr>
          <w:spacing w:val="-13"/>
        </w:rPr>
        <w:t xml:space="preserve"> </w:t>
      </w:r>
      <w:r w:rsidRPr="0073506B">
        <w:t>around</w:t>
      </w:r>
      <w:r w:rsidRPr="0073506B">
        <w:rPr>
          <w:spacing w:val="-13"/>
        </w:rPr>
        <w:t xml:space="preserve"> </w:t>
      </w:r>
      <w:r w:rsidRPr="0073506B">
        <w:t>slack</w:t>
      </w:r>
      <w:r w:rsidRPr="0073506B">
        <w:rPr>
          <w:spacing w:val="-13"/>
        </w:rPr>
        <w:t xml:space="preserve"> </w:t>
      </w:r>
      <w:r w:rsidRPr="0073506B">
        <w:rPr>
          <w:spacing w:val="-3"/>
        </w:rPr>
        <w:t xml:space="preserve">water. </w:t>
      </w:r>
      <w:r w:rsidRPr="0073506B">
        <w:t xml:space="preserve">As vessels get </w:t>
      </w:r>
      <w:r w:rsidRPr="0073506B">
        <w:rPr>
          <w:spacing w:val="-3"/>
        </w:rPr>
        <w:t xml:space="preserve">larger, </w:t>
      </w:r>
      <w:r w:rsidRPr="0073506B">
        <w:t>the length of the window around slack</w:t>
      </w:r>
      <w:r w:rsidRPr="0073506B">
        <w:rPr>
          <w:spacing w:val="-13"/>
        </w:rPr>
        <w:t xml:space="preserve"> </w:t>
      </w:r>
      <w:r w:rsidRPr="0073506B">
        <w:t>water</w:t>
      </w:r>
      <w:r w:rsidRPr="0073506B">
        <w:rPr>
          <w:spacing w:val="-13"/>
        </w:rPr>
        <w:t xml:space="preserve"> </w:t>
      </w:r>
      <w:r w:rsidRPr="0073506B">
        <w:t>that</w:t>
      </w:r>
      <w:r w:rsidRPr="0073506B">
        <w:rPr>
          <w:spacing w:val="-13"/>
        </w:rPr>
        <w:t xml:space="preserve"> </w:t>
      </w:r>
      <w:r w:rsidRPr="0073506B">
        <w:t>the</w:t>
      </w:r>
      <w:r w:rsidRPr="0073506B">
        <w:rPr>
          <w:spacing w:val="-13"/>
        </w:rPr>
        <w:t xml:space="preserve"> </w:t>
      </w:r>
      <w:r w:rsidRPr="0073506B">
        <w:t>vessel</w:t>
      </w:r>
      <w:r w:rsidRPr="0073506B">
        <w:rPr>
          <w:spacing w:val="-13"/>
        </w:rPr>
        <w:t xml:space="preserve"> </w:t>
      </w:r>
      <w:r w:rsidRPr="0073506B">
        <w:t>can</w:t>
      </w:r>
      <w:r w:rsidRPr="0073506B">
        <w:rPr>
          <w:spacing w:val="-13"/>
        </w:rPr>
        <w:t xml:space="preserve"> </w:t>
      </w:r>
      <w:r w:rsidRPr="0073506B">
        <w:t>safely</w:t>
      </w:r>
      <w:r w:rsidRPr="0073506B">
        <w:rPr>
          <w:spacing w:val="-13"/>
        </w:rPr>
        <w:t xml:space="preserve"> </w:t>
      </w:r>
      <w:r w:rsidRPr="0073506B">
        <w:t>access</w:t>
      </w:r>
      <w:r w:rsidRPr="0073506B">
        <w:rPr>
          <w:spacing w:val="-13"/>
        </w:rPr>
        <w:t xml:space="preserve"> </w:t>
      </w:r>
      <w:r w:rsidRPr="0073506B">
        <w:t>the</w:t>
      </w:r>
      <w:r w:rsidRPr="0073506B">
        <w:rPr>
          <w:spacing w:val="-13"/>
        </w:rPr>
        <w:t xml:space="preserve"> </w:t>
      </w:r>
      <w:r w:rsidRPr="0073506B">
        <w:t>Heads becomes</w:t>
      </w:r>
      <w:r w:rsidRPr="0073506B">
        <w:rPr>
          <w:spacing w:val="-16"/>
        </w:rPr>
        <w:t xml:space="preserve"> </w:t>
      </w:r>
      <w:r w:rsidRPr="0073506B">
        <w:rPr>
          <w:spacing w:val="-3"/>
        </w:rPr>
        <w:t>smaller.</w:t>
      </w:r>
      <w:r w:rsidRPr="0073506B">
        <w:rPr>
          <w:spacing w:val="-16"/>
        </w:rPr>
        <w:t xml:space="preserve"> </w:t>
      </w:r>
      <w:r w:rsidRPr="0073506B">
        <w:t>Figure</w:t>
      </w:r>
      <w:r w:rsidRPr="0073506B">
        <w:rPr>
          <w:spacing w:val="-16"/>
        </w:rPr>
        <w:t xml:space="preserve"> </w:t>
      </w:r>
      <w:r w:rsidRPr="0073506B">
        <w:t>8</w:t>
      </w:r>
      <w:r w:rsidRPr="0073506B">
        <w:rPr>
          <w:spacing w:val="-16"/>
        </w:rPr>
        <w:t xml:space="preserve"> </w:t>
      </w:r>
      <w:r w:rsidRPr="0073506B">
        <w:t>shows</w:t>
      </w:r>
      <w:r w:rsidRPr="0073506B">
        <w:rPr>
          <w:spacing w:val="-16"/>
        </w:rPr>
        <w:t xml:space="preserve"> </w:t>
      </w:r>
      <w:r w:rsidRPr="0073506B">
        <w:t>the</w:t>
      </w:r>
      <w:r w:rsidRPr="0073506B">
        <w:rPr>
          <w:spacing w:val="-16"/>
        </w:rPr>
        <w:t xml:space="preserve"> </w:t>
      </w:r>
      <w:r w:rsidRPr="0073506B">
        <w:t>vessel</w:t>
      </w:r>
      <w:r w:rsidRPr="0073506B">
        <w:rPr>
          <w:spacing w:val="-16"/>
        </w:rPr>
        <w:t xml:space="preserve"> </w:t>
      </w:r>
      <w:r w:rsidRPr="0073506B">
        <w:t>tracks</w:t>
      </w:r>
      <w:r w:rsidRPr="0073506B">
        <w:rPr>
          <w:spacing w:val="-16"/>
        </w:rPr>
        <w:t xml:space="preserve"> </w:t>
      </w:r>
      <w:r w:rsidRPr="0073506B">
        <w:t>of</w:t>
      </w:r>
      <w:r w:rsidRPr="0073506B">
        <w:rPr>
          <w:spacing w:val="-16"/>
        </w:rPr>
        <w:t xml:space="preserve"> </w:t>
      </w:r>
      <w:r w:rsidRPr="0073506B">
        <w:t>the 14,000</w:t>
      </w:r>
      <w:r w:rsidRPr="0073506B">
        <w:rPr>
          <w:spacing w:val="-14"/>
        </w:rPr>
        <w:t xml:space="preserve"> </w:t>
      </w:r>
      <w:r w:rsidRPr="0073506B">
        <w:t>TEU</w:t>
      </w:r>
      <w:r w:rsidRPr="0073506B">
        <w:rPr>
          <w:spacing w:val="-14"/>
        </w:rPr>
        <w:t xml:space="preserve"> </w:t>
      </w:r>
      <w:r w:rsidRPr="0073506B">
        <w:t>ship</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simulator</w:t>
      </w:r>
      <w:r w:rsidRPr="0073506B">
        <w:rPr>
          <w:spacing w:val="-14"/>
        </w:rPr>
        <w:t xml:space="preserve"> </w:t>
      </w:r>
      <w:r w:rsidRPr="0073506B">
        <w:t>for</w:t>
      </w:r>
      <w:r w:rsidRPr="0073506B">
        <w:rPr>
          <w:spacing w:val="-14"/>
        </w:rPr>
        <w:t xml:space="preserve"> </w:t>
      </w:r>
      <w:r w:rsidRPr="0073506B">
        <w:t>multiple</w:t>
      </w:r>
      <w:r w:rsidRPr="0073506B">
        <w:rPr>
          <w:spacing w:val="-14"/>
        </w:rPr>
        <w:t xml:space="preserve"> </w:t>
      </w:r>
      <w:r w:rsidRPr="0073506B">
        <w:t>successful transits</w:t>
      </w:r>
      <w:r w:rsidRPr="0073506B">
        <w:rPr>
          <w:spacing w:val="-16"/>
        </w:rPr>
        <w:t xml:space="preserve"> </w:t>
      </w:r>
      <w:r w:rsidRPr="0073506B">
        <w:t>of</w:t>
      </w:r>
      <w:r w:rsidRPr="0073506B">
        <w:rPr>
          <w:spacing w:val="-16"/>
        </w:rPr>
        <w:t xml:space="preserve"> </w:t>
      </w:r>
      <w:r w:rsidRPr="0073506B">
        <w:t>the</w:t>
      </w:r>
      <w:r w:rsidRPr="0073506B">
        <w:rPr>
          <w:spacing w:val="-16"/>
        </w:rPr>
        <w:t xml:space="preserve"> </w:t>
      </w:r>
      <w:r w:rsidRPr="0073506B">
        <w:t>Heads.</w:t>
      </w:r>
    </w:p>
    <w:p w14:paraId="00520F06" w14:textId="77777777" w:rsidR="00942948" w:rsidRDefault="00942948" w:rsidP="00942948"/>
    <w:p w14:paraId="6FD844A5" w14:textId="7A2ADC41" w:rsidR="0046215C" w:rsidRPr="0073506B" w:rsidRDefault="0046215C" w:rsidP="00942948">
      <w:r w:rsidRPr="0073506B">
        <w:t>A</w:t>
      </w:r>
      <w:r w:rsidRPr="0073506B">
        <w:rPr>
          <w:spacing w:val="-13"/>
        </w:rPr>
        <w:t xml:space="preserve"> </w:t>
      </w:r>
      <w:r w:rsidRPr="0073506B">
        <w:t>number</w:t>
      </w:r>
      <w:r w:rsidRPr="0073506B">
        <w:rPr>
          <w:spacing w:val="-13"/>
        </w:rPr>
        <w:t xml:space="preserve"> </w:t>
      </w:r>
      <w:r w:rsidRPr="0073506B">
        <w:t>of</w:t>
      </w:r>
      <w:r w:rsidRPr="0073506B">
        <w:rPr>
          <w:spacing w:val="-13"/>
        </w:rPr>
        <w:t xml:space="preserve"> </w:t>
      </w:r>
      <w:r w:rsidRPr="0073506B">
        <w:t>simulations</w:t>
      </w:r>
      <w:r w:rsidRPr="0073506B">
        <w:rPr>
          <w:spacing w:val="-13"/>
        </w:rPr>
        <w:t xml:space="preserve"> </w:t>
      </w:r>
      <w:r w:rsidRPr="0073506B">
        <w:t>were</w:t>
      </w:r>
      <w:r w:rsidRPr="0073506B">
        <w:rPr>
          <w:spacing w:val="-13"/>
        </w:rPr>
        <w:t xml:space="preserve"> </w:t>
      </w:r>
      <w:r w:rsidRPr="0073506B">
        <w:t>carried</w:t>
      </w:r>
      <w:r w:rsidRPr="0073506B">
        <w:rPr>
          <w:spacing w:val="-13"/>
        </w:rPr>
        <w:t xml:space="preserve"> </w:t>
      </w:r>
      <w:r w:rsidRPr="0073506B">
        <w:t>out</w:t>
      </w:r>
      <w:r w:rsidRPr="0073506B">
        <w:rPr>
          <w:spacing w:val="-13"/>
        </w:rPr>
        <w:t xml:space="preserve"> </w:t>
      </w:r>
      <w:r w:rsidRPr="0073506B">
        <w:t>to</w:t>
      </w:r>
      <w:r w:rsidRPr="0073506B">
        <w:rPr>
          <w:spacing w:val="-13"/>
        </w:rPr>
        <w:t xml:space="preserve"> </w:t>
      </w:r>
      <w:r w:rsidRPr="0073506B">
        <w:t>test</w:t>
      </w:r>
      <w:r w:rsidRPr="0073506B">
        <w:rPr>
          <w:spacing w:val="-13"/>
        </w:rPr>
        <w:t xml:space="preserve"> </w:t>
      </w:r>
      <w:r w:rsidRPr="0073506B">
        <w:t>the</w:t>
      </w:r>
      <w:r w:rsidRPr="0073506B">
        <w:rPr>
          <w:spacing w:val="-13"/>
        </w:rPr>
        <w:t xml:space="preserve"> </w:t>
      </w:r>
      <w:r w:rsidRPr="0073506B">
        <w:t>effects</w:t>
      </w:r>
      <w:r w:rsidRPr="0073506B">
        <w:rPr>
          <w:w w:val="98"/>
        </w:rPr>
        <w:t xml:space="preserve"> </w:t>
      </w:r>
      <w:r w:rsidRPr="0073506B">
        <w:t>of deepening or widening the Great Ship Channel. These showed</w:t>
      </w:r>
      <w:r w:rsidRPr="0073506B">
        <w:rPr>
          <w:spacing w:val="-18"/>
        </w:rPr>
        <w:t xml:space="preserve"> </w:t>
      </w:r>
      <w:r w:rsidRPr="0073506B">
        <w:t>that</w:t>
      </w:r>
      <w:r w:rsidRPr="0073506B">
        <w:rPr>
          <w:spacing w:val="-18"/>
        </w:rPr>
        <w:t xml:space="preserve"> </w:t>
      </w:r>
      <w:r w:rsidRPr="0073506B">
        <w:t>enlarging</w:t>
      </w:r>
      <w:r w:rsidRPr="0073506B">
        <w:rPr>
          <w:spacing w:val="-18"/>
        </w:rPr>
        <w:t xml:space="preserve"> </w:t>
      </w:r>
      <w:r w:rsidRPr="0073506B">
        <w:t>the</w:t>
      </w:r>
      <w:r w:rsidRPr="0073506B">
        <w:rPr>
          <w:spacing w:val="-18"/>
        </w:rPr>
        <w:t xml:space="preserve"> </w:t>
      </w:r>
      <w:r w:rsidRPr="0073506B">
        <w:t>channel</w:t>
      </w:r>
      <w:r w:rsidRPr="0073506B">
        <w:rPr>
          <w:spacing w:val="-18"/>
        </w:rPr>
        <w:t xml:space="preserve"> </w:t>
      </w:r>
      <w:r w:rsidRPr="0073506B">
        <w:t>did</w:t>
      </w:r>
      <w:r w:rsidRPr="0073506B">
        <w:rPr>
          <w:spacing w:val="-18"/>
        </w:rPr>
        <w:t xml:space="preserve"> </w:t>
      </w:r>
      <w:r w:rsidRPr="0073506B">
        <w:t>allow</w:t>
      </w:r>
      <w:r w:rsidRPr="0073506B">
        <w:rPr>
          <w:spacing w:val="-18"/>
        </w:rPr>
        <w:t xml:space="preserve"> </w:t>
      </w:r>
      <w:r w:rsidRPr="0073506B">
        <w:t>larger</w:t>
      </w:r>
      <w:r w:rsidRPr="0073506B">
        <w:rPr>
          <w:spacing w:val="-18"/>
        </w:rPr>
        <w:t xml:space="preserve"> </w:t>
      </w:r>
      <w:r w:rsidRPr="0073506B">
        <w:t>ships</w:t>
      </w:r>
      <w:r w:rsidR="00942948">
        <w:t xml:space="preserve"> </w:t>
      </w:r>
      <w:r w:rsidRPr="0073506B">
        <w:t>to transit, but they were still restricted to the low current window</w:t>
      </w:r>
      <w:r w:rsidRPr="0073506B">
        <w:rPr>
          <w:spacing w:val="-14"/>
        </w:rPr>
        <w:t xml:space="preserve"> </w:t>
      </w:r>
      <w:r w:rsidRPr="0073506B">
        <w:t>around</w:t>
      </w:r>
      <w:r w:rsidRPr="0073506B">
        <w:rPr>
          <w:spacing w:val="-14"/>
        </w:rPr>
        <w:t xml:space="preserve"> </w:t>
      </w:r>
      <w:r w:rsidRPr="0073506B">
        <w:t>slack</w:t>
      </w:r>
      <w:r w:rsidRPr="0073506B">
        <w:rPr>
          <w:spacing w:val="-14"/>
        </w:rPr>
        <w:t xml:space="preserve"> </w:t>
      </w:r>
      <w:r w:rsidRPr="0073506B">
        <w:rPr>
          <w:spacing w:val="-3"/>
        </w:rPr>
        <w:t>water.</w:t>
      </w:r>
      <w:r w:rsidRPr="0073506B">
        <w:rPr>
          <w:spacing w:val="-14"/>
        </w:rPr>
        <w:t xml:space="preserve"> </w:t>
      </w:r>
      <w:r w:rsidRPr="0073506B">
        <w:t>Given</w:t>
      </w:r>
      <w:r w:rsidRPr="0073506B">
        <w:rPr>
          <w:spacing w:val="-14"/>
        </w:rPr>
        <w:t xml:space="preserve"> </w:t>
      </w:r>
      <w:r w:rsidRPr="0073506B">
        <w:t>the</w:t>
      </w:r>
      <w:r w:rsidRPr="0073506B">
        <w:rPr>
          <w:spacing w:val="-14"/>
        </w:rPr>
        <w:t xml:space="preserve"> </w:t>
      </w:r>
      <w:r w:rsidRPr="0073506B">
        <w:t>nature</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Heads we</w:t>
      </w:r>
      <w:r w:rsidRPr="0073506B">
        <w:rPr>
          <w:spacing w:val="-15"/>
        </w:rPr>
        <w:t xml:space="preserve"> </w:t>
      </w:r>
      <w:r w:rsidRPr="0073506B">
        <w:t>think</w:t>
      </w:r>
      <w:r w:rsidRPr="0073506B">
        <w:rPr>
          <w:spacing w:val="-15"/>
        </w:rPr>
        <w:t xml:space="preserve"> </w:t>
      </w:r>
      <w:r w:rsidRPr="0073506B">
        <w:t>that</w:t>
      </w:r>
      <w:r w:rsidRPr="0073506B">
        <w:rPr>
          <w:spacing w:val="-15"/>
        </w:rPr>
        <w:t xml:space="preserve"> </w:t>
      </w:r>
      <w:r w:rsidRPr="0073506B">
        <w:t>even</w:t>
      </w:r>
      <w:r w:rsidRPr="0073506B">
        <w:rPr>
          <w:spacing w:val="-15"/>
        </w:rPr>
        <w:t xml:space="preserve"> </w:t>
      </w:r>
      <w:r w:rsidRPr="0073506B">
        <w:t>with</w:t>
      </w:r>
      <w:r w:rsidRPr="0073506B">
        <w:rPr>
          <w:spacing w:val="-15"/>
        </w:rPr>
        <w:t xml:space="preserve"> </w:t>
      </w:r>
      <w:r w:rsidRPr="0073506B">
        <w:t>channel</w:t>
      </w:r>
      <w:r w:rsidRPr="0073506B">
        <w:rPr>
          <w:spacing w:val="-15"/>
        </w:rPr>
        <w:t xml:space="preserve"> </w:t>
      </w:r>
      <w:r w:rsidRPr="0073506B">
        <w:t>upgrades,</w:t>
      </w:r>
      <w:r w:rsidRPr="0073506B">
        <w:rPr>
          <w:spacing w:val="-15"/>
        </w:rPr>
        <w:t xml:space="preserve"> </w:t>
      </w:r>
      <w:r w:rsidRPr="0073506B">
        <w:t>access</w:t>
      </w:r>
      <w:r w:rsidRPr="0073506B">
        <w:rPr>
          <w:spacing w:val="-15"/>
        </w:rPr>
        <w:t xml:space="preserve"> </w:t>
      </w:r>
      <w:r w:rsidRPr="0073506B">
        <w:t>for</w:t>
      </w:r>
      <w:r w:rsidRPr="0073506B">
        <w:rPr>
          <w:spacing w:val="-15"/>
        </w:rPr>
        <w:t xml:space="preserve"> </w:t>
      </w:r>
      <w:r w:rsidRPr="0073506B">
        <w:t>large ships will always be constrained to certain tidal windows around slack</w:t>
      </w:r>
      <w:r w:rsidRPr="0073506B">
        <w:rPr>
          <w:spacing w:val="-40"/>
        </w:rPr>
        <w:t xml:space="preserve"> </w:t>
      </w:r>
      <w:r w:rsidRPr="0073506B">
        <w:rPr>
          <w:spacing w:val="-3"/>
        </w:rPr>
        <w:t>water.</w:t>
      </w:r>
    </w:p>
    <w:p w14:paraId="048FDFB2" w14:textId="77777777" w:rsidR="00942948" w:rsidRDefault="00942948" w:rsidP="00942948"/>
    <w:p w14:paraId="56CE6CCB" w14:textId="2476E593" w:rsidR="0046215C" w:rsidRPr="0073506B" w:rsidRDefault="0046215C" w:rsidP="00942948">
      <w:r w:rsidRPr="0073506B">
        <w:lastRenderedPageBreak/>
        <w:t>On the basis of these simulations, a 14,000 TEU ship would be a reasonable future design vessel for Bay West, although</w:t>
      </w:r>
      <w:r w:rsidRPr="0073506B">
        <w:rPr>
          <w:spacing w:val="-15"/>
        </w:rPr>
        <w:t xml:space="preserve"> </w:t>
      </w:r>
      <w:r w:rsidRPr="0073506B">
        <w:t>it</w:t>
      </w:r>
      <w:r w:rsidRPr="0073506B">
        <w:rPr>
          <w:spacing w:val="-15"/>
        </w:rPr>
        <w:t xml:space="preserve"> </w:t>
      </w:r>
      <w:r w:rsidRPr="0073506B">
        <w:t>may</w:t>
      </w:r>
      <w:r w:rsidRPr="0073506B">
        <w:rPr>
          <w:spacing w:val="-15"/>
        </w:rPr>
        <w:t xml:space="preserve"> </w:t>
      </w:r>
      <w:r w:rsidRPr="0073506B">
        <w:t>be</w:t>
      </w:r>
      <w:r w:rsidRPr="0073506B">
        <w:rPr>
          <w:spacing w:val="-15"/>
        </w:rPr>
        <w:t xml:space="preserve"> </w:t>
      </w:r>
      <w:r w:rsidRPr="0073506B">
        <w:t>many</w:t>
      </w:r>
      <w:r w:rsidRPr="0073506B">
        <w:rPr>
          <w:spacing w:val="-15"/>
        </w:rPr>
        <w:t xml:space="preserve"> </w:t>
      </w:r>
      <w:r w:rsidRPr="0073506B">
        <w:t>years</w:t>
      </w:r>
      <w:r w:rsidRPr="0073506B">
        <w:rPr>
          <w:spacing w:val="-15"/>
        </w:rPr>
        <w:t xml:space="preserve"> </w:t>
      </w:r>
      <w:r w:rsidRPr="0073506B">
        <w:t>before</w:t>
      </w:r>
      <w:r w:rsidRPr="0073506B">
        <w:rPr>
          <w:spacing w:val="-15"/>
        </w:rPr>
        <w:t xml:space="preserve"> </w:t>
      </w:r>
      <w:r w:rsidRPr="0073506B">
        <w:t>these</w:t>
      </w:r>
      <w:r w:rsidRPr="0073506B">
        <w:rPr>
          <w:spacing w:val="-15"/>
        </w:rPr>
        <w:t xml:space="preserve"> </w:t>
      </w:r>
      <w:r w:rsidRPr="0073506B">
        <w:t>vessels</w:t>
      </w:r>
      <w:r w:rsidRPr="0073506B">
        <w:rPr>
          <w:spacing w:val="-15"/>
        </w:rPr>
        <w:t xml:space="preserve"> </w:t>
      </w:r>
      <w:r w:rsidRPr="0073506B">
        <w:t>come to Melbourne – see the discussion of ship size and future fleet</w:t>
      </w:r>
      <w:r w:rsidRPr="0073506B">
        <w:rPr>
          <w:spacing w:val="-18"/>
        </w:rPr>
        <w:t xml:space="preserve"> </w:t>
      </w:r>
      <w:r w:rsidRPr="0073506B">
        <w:t>forecast</w:t>
      </w:r>
      <w:r w:rsidRPr="0073506B">
        <w:rPr>
          <w:spacing w:val="-18"/>
        </w:rPr>
        <w:t xml:space="preserve"> </w:t>
      </w:r>
      <w:r w:rsidRPr="0073506B">
        <w:t>below.</w:t>
      </w:r>
      <w:r w:rsidRPr="0073506B">
        <w:rPr>
          <w:spacing w:val="-18"/>
        </w:rPr>
        <w:t xml:space="preserve"> </w:t>
      </w:r>
      <w:r w:rsidRPr="0073506B">
        <w:t>Although</w:t>
      </w:r>
      <w:r w:rsidRPr="0073506B">
        <w:rPr>
          <w:spacing w:val="-18"/>
        </w:rPr>
        <w:t xml:space="preserve"> </w:t>
      </w:r>
      <w:r w:rsidRPr="0073506B">
        <w:t>access</w:t>
      </w:r>
      <w:r w:rsidRPr="0073506B">
        <w:rPr>
          <w:spacing w:val="-18"/>
        </w:rPr>
        <w:t xml:space="preserve"> </w:t>
      </w:r>
      <w:r w:rsidRPr="0073506B">
        <w:t>is</w:t>
      </w:r>
      <w:r w:rsidRPr="0073506B">
        <w:rPr>
          <w:spacing w:val="-18"/>
        </w:rPr>
        <w:t xml:space="preserve"> </w:t>
      </w:r>
      <w:r w:rsidRPr="0073506B">
        <w:t>restricted</w:t>
      </w:r>
      <w:r w:rsidRPr="0073506B">
        <w:rPr>
          <w:spacing w:val="-18"/>
        </w:rPr>
        <w:t xml:space="preserve"> </w:t>
      </w:r>
      <w:r w:rsidRPr="0073506B">
        <w:t>to</w:t>
      </w:r>
      <w:r w:rsidRPr="0073506B">
        <w:rPr>
          <w:spacing w:val="-18"/>
        </w:rPr>
        <w:t xml:space="preserve"> </w:t>
      </w:r>
      <w:r w:rsidRPr="0073506B">
        <w:t>certain tidal</w:t>
      </w:r>
      <w:r w:rsidRPr="0073506B">
        <w:rPr>
          <w:spacing w:val="-17"/>
        </w:rPr>
        <w:t xml:space="preserve"> </w:t>
      </w:r>
      <w:r w:rsidRPr="0073506B">
        <w:t>conditions,</w:t>
      </w:r>
      <w:r w:rsidRPr="0073506B">
        <w:rPr>
          <w:spacing w:val="-17"/>
        </w:rPr>
        <w:t xml:space="preserve"> </w:t>
      </w:r>
      <w:r w:rsidRPr="0073506B">
        <w:t>this</w:t>
      </w:r>
      <w:r w:rsidRPr="0073506B">
        <w:rPr>
          <w:spacing w:val="-17"/>
        </w:rPr>
        <w:t xml:space="preserve"> </w:t>
      </w:r>
      <w:r w:rsidRPr="0073506B">
        <w:t>is</w:t>
      </w:r>
      <w:r w:rsidRPr="0073506B">
        <w:rPr>
          <w:spacing w:val="-17"/>
        </w:rPr>
        <w:t xml:space="preserve"> </w:t>
      </w:r>
      <w:r w:rsidRPr="0073506B">
        <w:t>not</w:t>
      </w:r>
      <w:r w:rsidRPr="0073506B">
        <w:rPr>
          <w:spacing w:val="-17"/>
        </w:rPr>
        <w:t xml:space="preserve"> </w:t>
      </w:r>
      <w:r w:rsidRPr="0073506B">
        <w:t>unusual.</w:t>
      </w:r>
      <w:r w:rsidRPr="0073506B">
        <w:rPr>
          <w:spacing w:val="-17"/>
        </w:rPr>
        <w:t xml:space="preserve"> </w:t>
      </w:r>
      <w:r w:rsidRPr="0073506B">
        <w:t>Many</w:t>
      </w:r>
      <w:r w:rsidRPr="0073506B">
        <w:rPr>
          <w:spacing w:val="-17"/>
        </w:rPr>
        <w:t xml:space="preserve"> </w:t>
      </w:r>
      <w:r w:rsidRPr="0073506B">
        <w:t>ports</w:t>
      </w:r>
      <w:r w:rsidRPr="0073506B">
        <w:rPr>
          <w:spacing w:val="-17"/>
        </w:rPr>
        <w:t xml:space="preserve"> </w:t>
      </w:r>
      <w:r w:rsidRPr="0073506B">
        <w:t>have</w:t>
      </w:r>
      <w:r w:rsidRPr="0073506B">
        <w:rPr>
          <w:spacing w:val="-17"/>
        </w:rPr>
        <w:t xml:space="preserve"> </w:t>
      </w:r>
      <w:r w:rsidRPr="0073506B">
        <w:t>similar restrictions</w:t>
      </w:r>
      <w:r w:rsidRPr="0073506B">
        <w:rPr>
          <w:spacing w:val="-20"/>
        </w:rPr>
        <w:t xml:space="preserve"> </w:t>
      </w:r>
      <w:r w:rsidRPr="0073506B">
        <w:t>including</w:t>
      </w:r>
      <w:r w:rsidRPr="0073506B">
        <w:rPr>
          <w:spacing w:val="-20"/>
        </w:rPr>
        <w:t xml:space="preserve"> </w:t>
      </w:r>
      <w:r w:rsidRPr="0073506B">
        <w:t>Fremantle</w:t>
      </w:r>
      <w:r w:rsidRPr="0073506B">
        <w:rPr>
          <w:spacing w:val="-20"/>
        </w:rPr>
        <w:t xml:space="preserve"> </w:t>
      </w:r>
      <w:r w:rsidRPr="0073506B">
        <w:t>and</w:t>
      </w:r>
      <w:r w:rsidRPr="0073506B">
        <w:rPr>
          <w:spacing w:val="-20"/>
        </w:rPr>
        <w:t xml:space="preserve"> </w:t>
      </w:r>
      <w:r w:rsidRPr="0073506B">
        <w:t>Brisbane,</w:t>
      </w:r>
      <w:r w:rsidRPr="0073506B">
        <w:rPr>
          <w:spacing w:val="-20"/>
        </w:rPr>
        <w:t xml:space="preserve"> </w:t>
      </w:r>
      <w:r w:rsidRPr="0073506B">
        <w:t>where</w:t>
      </w:r>
      <w:r w:rsidRPr="0073506B">
        <w:rPr>
          <w:spacing w:val="-20"/>
        </w:rPr>
        <w:t xml:space="preserve"> </w:t>
      </w:r>
      <w:r w:rsidRPr="0073506B">
        <w:t>deep draught</w:t>
      </w:r>
      <w:r w:rsidRPr="0073506B">
        <w:rPr>
          <w:spacing w:val="-8"/>
        </w:rPr>
        <w:t xml:space="preserve"> </w:t>
      </w:r>
      <w:r w:rsidRPr="0073506B">
        <w:t>ships</w:t>
      </w:r>
      <w:r w:rsidRPr="0073506B">
        <w:rPr>
          <w:spacing w:val="-8"/>
        </w:rPr>
        <w:t xml:space="preserve"> </w:t>
      </w:r>
      <w:r w:rsidRPr="0073506B">
        <w:t>cannot</w:t>
      </w:r>
      <w:r w:rsidRPr="0073506B">
        <w:rPr>
          <w:spacing w:val="-8"/>
        </w:rPr>
        <w:t xml:space="preserve"> </w:t>
      </w:r>
      <w:r w:rsidRPr="0073506B">
        <w:t>access</w:t>
      </w:r>
      <w:r w:rsidRPr="0073506B">
        <w:rPr>
          <w:spacing w:val="-8"/>
        </w:rPr>
        <w:t xml:space="preserve"> </w:t>
      </w:r>
      <w:r w:rsidRPr="0073506B">
        <w:t>the</w:t>
      </w:r>
      <w:r w:rsidRPr="0073506B">
        <w:rPr>
          <w:spacing w:val="-8"/>
        </w:rPr>
        <w:t xml:space="preserve"> </w:t>
      </w:r>
      <w:r w:rsidRPr="0073506B">
        <w:t>port</w:t>
      </w:r>
      <w:r w:rsidRPr="0073506B">
        <w:rPr>
          <w:spacing w:val="-8"/>
        </w:rPr>
        <w:t xml:space="preserve"> </w:t>
      </w:r>
      <w:r w:rsidRPr="0073506B">
        <w:t>at</w:t>
      </w:r>
      <w:r w:rsidRPr="0073506B">
        <w:rPr>
          <w:spacing w:val="-8"/>
        </w:rPr>
        <w:t xml:space="preserve"> </w:t>
      </w:r>
      <w:r w:rsidRPr="0073506B">
        <w:t>low</w:t>
      </w:r>
      <w:r w:rsidRPr="0073506B">
        <w:rPr>
          <w:spacing w:val="-8"/>
        </w:rPr>
        <w:t xml:space="preserve"> </w:t>
      </w:r>
      <w:r w:rsidRPr="0073506B">
        <w:t>tide.</w:t>
      </w:r>
    </w:p>
    <w:p w14:paraId="59509C7A" w14:textId="77777777" w:rsidR="00942948" w:rsidRDefault="00942948" w:rsidP="00942948"/>
    <w:p w14:paraId="48309584" w14:textId="77777777" w:rsidR="0046215C" w:rsidRPr="0073506B" w:rsidRDefault="0046215C" w:rsidP="00942948">
      <w:r w:rsidRPr="0073506B">
        <w:t>Although we have carried out ship simulations with a deepened and/or widened channel through the Heads, we</w:t>
      </w:r>
      <w:r w:rsidRPr="0073506B">
        <w:rPr>
          <w:spacing w:val="-14"/>
        </w:rPr>
        <w:t xml:space="preserve"> </w:t>
      </w:r>
      <w:r w:rsidRPr="0073506B">
        <w:t>are</w:t>
      </w:r>
      <w:r w:rsidRPr="0073506B">
        <w:rPr>
          <w:spacing w:val="-14"/>
        </w:rPr>
        <w:t xml:space="preserve"> </w:t>
      </w:r>
      <w:r w:rsidRPr="0073506B">
        <w:t>not</w:t>
      </w:r>
      <w:r w:rsidRPr="0073506B">
        <w:rPr>
          <w:spacing w:val="-14"/>
        </w:rPr>
        <w:t xml:space="preserve"> </w:t>
      </w:r>
      <w:r w:rsidRPr="0073506B">
        <w:t>recommending</w:t>
      </w:r>
      <w:r w:rsidRPr="0073506B">
        <w:rPr>
          <w:spacing w:val="-14"/>
        </w:rPr>
        <w:t xml:space="preserve"> </w:t>
      </w:r>
      <w:r w:rsidRPr="0073506B">
        <w:t>that</w:t>
      </w:r>
      <w:r w:rsidRPr="0073506B">
        <w:rPr>
          <w:spacing w:val="-14"/>
        </w:rPr>
        <w:t xml:space="preserve"> </w:t>
      </w:r>
      <w:r w:rsidRPr="0073506B">
        <w:t>any</w:t>
      </w:r>
      <w:r w:rsidRPr="0073506B">
        <w:rPr>
          <w:spacing w:val="-14"/>
        </w:rPr>
        <w:t xml:space="preserve"> </w:t>
      </w:r>
      <w:r w:rsidRPr="0073506B">
        <w:t>dredging</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Heads is</w:t>
      </w:r>
      <w:r w:rsidRPr="0073506B">
        <w:rPr>
          <w:spacing w:val="-12"/>
        </w:rPr>
        <w:t xml:space="preserve"> </w:t>
      </w:r>
      <w:r w:rsidRPr="0073506B">
        <w:t>required</w:t>
      </w:r>
      <w:r w:rsidRPr="0073506B">
        <w:rPr>
          <w:spacing w:val="-12"/>
        </w:rPr>
        <w:t xml:space="preserve"> </w:t>
      </w:r>
      <w:r w:rsidRPr="0073506B">
        <w:t>at</w:t>
      </w:r>
      <w:r w:rsidRPr="0073506B">
        <w:rPr>
          <w:spacing w:val="-12"/>
        </w:rPr>
        <w:t xml:space="preserve"> </w:t>
      </w:r>
      <w:r w:rsidRPr="0073506B">
        <w:t>this</w:t>
      </w:r>
      <w:r w:rsidRPr="0073506B">
        <w:rPr>
          <w:spacing w:val="-12"/>
        </w:rPr>
        <w:t xml:space="preserve"> </w:t>
      </w:r>
      <w:r w:rsidRPr="0073506B">
        <w:t>stage,</w:t>
      </w:r>
      <w:r w:rsidRPr="0073506B">
        <w:rPr>
          <w:spacing w:val="-12"/>
        </w:rPr>
        <w:t xml:space="preserve"> </w:t>
      </w:r>
      <w:r w:rsidRPr="0073506B">
        <w:t>and</w:t>
      </w:r>
      <w:r w:rsidRPr="0073506B">
        <w:rPr>
          <w:spacing w:val="-12"/>
        </w:rPr>
        <w:t xml:space="preserve"> </w:t>
      </w:r>
      <w:r w:rsidRPr="0073506B">
        <w:t>this</w:t>
      </w:r>
      <w:r w:rsidRPr="0073506B">
        <w:rPr>
          <w:spacing w:val="-12"/>
        </w:rPr>
        <w:t xml:space="preserve"> </w:t>
      </w:r>
      <w:r w:rsidRPr="0073506B">
        <w:t>dredging</w:t>
      </w:r>
      <w:r w:rsidRPr="0073506B">
        <w:rPr>
          <w:spacing w:val="-12"/>
        </w:rPr>
        <w:t xml:space="preserve"> </w:t>
      </w:r>
      <w:r w:rsidRPr="0073506B">
        <w:t>may</w:t>
      </w:r>
      <w:r w:rsidRPr="0073506B">
        <w:rPr>
          <w:spacing w:val="-12"/>
        </w:rPr>
        <w:t xml:space="preserve"> </w:t>
      </w:r>
      <w:r w:rsidRPr="0073506B">
        <w:t>never</w:t>
      </w:r>
      <w:r w:rsidRPr="0073506B">
        <w:rPr>
          <w:spacing w:val="-12"/>
        </w:rPr>
        <w:t xml:space="preserve"> </w:t>
      </w:r>
      <w:r w:rsidRPr="0073506B">
        <w:t>be needed. If in the future the option to expand the channel through the Heads was considered then more detailed studies would be required to assess the environmental and</w:t>
      </w:r>
      <w:r w:rsidRPr="0073506B">
        <w:rPr>
          <w:spacing w:val="-21"/>
        </w:rPr>
        <w:t xml:space="preserve"> </w:t>
      </w:r>
      <w:r w:rsidRPr="0073506B">
        <w:t>social</w:t>
      </w:r>
      <w:r w:rsidRPr="0073506B">
        <w:rPr>
          <w:spacing w:val="-21"/>
        </w:rPr>
        <w:t xml:space="preserve"> </w:t>
      </w:r>
      <w:r w:rsidRPr="0073506B">
        <w:t>impact.</w:t>
      </w:r>
      <w:r w:rsidRPr="0073506B">
        <w:rPr>
          <w:spacing w:val="-21"/>
        </w:rPr>
        <w:t xml:space="preserve"> </w:t>
      </w:r>
      <w:r w:rsidRPr="0073506B">
        <w:t>These</w:t>
      </w:r>
      <w:r w:rsidRPr="0073506B">
        <w:rPr>
          <w:spacing w:val="-21"/>
        </w:rPr>
        <w:t xml:space="preserve"> </w:t>
      </w:r>
      <w:r w:rsidRPr="0073506B">
        <w:t>issues</w:t>
      </w:r>
      <w:r w:rsidRPr="0073506B">
        <w:rPr>
          <w:spacing w:val="-21"/>
        </w:rPr>
        <w:t xml:space="preserve"> </w:t>
      </w:r>
      <w:r w:rsidRPr="0073506B">
        <w:t>are</w:t>
      </w:r>
      <w:r w:rsidRPr="0073506B">
        <w:rPr>
          <w:spacing w:val="-21"/>
        </w:rPr>
        <w:t xml:space="preserve"> </w:t>
      </w:r>
      <w:r w:rsidRPr="0073506B">
        <w:t>discussed</w:t>
      </w:r>
      <w:r w:rsidRPr="0073506B">
        <w:rPr>
          <w:spacing w:val="-21"/>
        </w:rPr>
        <w:t xml:space="preserve"> </w:t>
      </w:r>
      <w:r w:rsidRPr="0073506B">
        <w:t>further</w:t>
      </w:r>
    </w:p>
    <w:p w14:paraId="0AE4C6C4" w14:textId="77777777" w:rsidR="0046215C" w:rsidRPr="0073506B" w:rsidRDefault="0046215C" w:rsidP="00942948">
      <w:r w:rsidRPr="0073506B">
        <w:t>in</w:t>
      </w:r>
      <w:r w:rsidRPr="0073506B">
        <w:rPr>
          <w:spacing w:val="-21"/>
        </w:rPr>
        <w:t xml:space="preserve"> </w:t>
      </w:r>
      <w:r w:rsidRPr="0073506B">
        <w:t>the</w:t>
      </w:r>
      <w:r w:rsidRPr="0073506B">
        <w:rPr>
          <w:spacing w:val="-21"/>
        </w:rPr>
        <w:t xml:space="preserve"> </w:t>
      </w:r>
      <w:r w:rsidRPr="00942948">
        <w:rPr>
          <w:i/>
        </w:rPr>
        <w:t>Bay</w:t>
      </w:r>
      <w:r w:rsidRPr="00942948">
        <w:rPr>
          <w:i/>
          <w:spacing w:val="-21"/>
        </w:rPr>
        <w:t xml:space="preserve"> </w:t>
      </w:r>
      <w:r w:rsidRPr="00942948">
        <w:rPr>
          <w:i/>
        </w:rPr>
        <w:t>West</w:t>
      </w:r>
      <w:r w:rsidRPr="00942948">
        <w:rPr>
          <w:i/>
          <w:spacing w:val="-21"/>
        </w:rPr>
        <w:t xml:space="preserve"> </w:t>
      </w:r>
      <w:r w:rsidRPr="00942948">
        <w:rPr>
          <w:i/>
        </w:rPr>
        <w:t>–</w:t>
      </w:r>
      <w:r w:rsidRPr="00942948">
        <w:rPr>
          <w:i/>
          <w:spacing w:val="-21"/>
        </w:rPr>
        <w:t xml:space="preserve"> </w:t>
      </w:r>
      <w:r w:rsidRPr="00942948">
        <w:rPr>
          <w:i/>
        </w:rPr>
        <w:t>Potential</w:t>
      </w:r>
      <w:r w:rsidRPr="00942948">
        <w:rPr>
          <w:i/>
          <w:spacing w:val="-21"/>
        </w:rPr>
        <w:t xml:space="preserve"> </w:t>
      </w:r>
      <w:r w:rsidRPr="00942948">
        <w:rPr>
          <w:i/>
        </w:rPr>
        <w:t>environmental</w:t>
      </w:r>
      <w:r w:rsidRPr="00942948">
        <w:rPr>
          <w:i/>
          <w:spacing w:val="-21"/>
        </w:rPr>
        <w:t xml:space="preserve"> </w:t>
      </w:r>
      <w:r w:rsidRPr="00942948">
        <w:rPr>
          <w:i/>
        </w:rPr>
        <w:t>and</w:t>
      </w:r>
      <w:r w:rsidRPr="00942948">
        <w:rPr>
          <w:i/>
          <w:spacing w:val="-21"/>
        </w:rPr>
        <w:t xml:space="preserve"> </w:t>
      </w:r>
      <w:r w:rsidRPr="00942948">
        <w:rPr>
          <w:i/>
        </w:rPr>
        <w:t>social impacts</w:t>
      </w:r>
      <w:r w:rsidRPr="0073506B">
        <w:rPr>
          <w:spacing w:val="-21"/>
        </w:rPr>
        <w:t xml:space="preserve"> </w:t>
      </w:r>
      <w:r w:rsidRPr="0073506B">
        <w:t>section.</w:t>
      </w:r>
    </w:p>
    <w:p w14:paraId="05AA1091" w14:textId="77777777" w:rsidR="0046215C" w:rsidRPr="0073506B" w:rsidRDefault="0046215C" w:rsidP="0046215C">
      <w:pPr>
        <w:spacing w:after="100" w:afterAutospacing="1" w:line="278" w:lineRule="auto"/>
        <w:rPr>
          <w:sz w:val="18"/>
        </w:rPr>
        <w:sectPr w:rsidR="0046215C" w:rsidRPr="0073506B">
          <w:type w:val="continuous"/>
          <w:pgSz w:w="11910" w:h="16840"/>
          <w:pgMar w:top="1580" w:right="460" w:bottom="280" w:left="1300" w:header="720" w:footer="720" w:gutter="0"/>
          <w:cols w:num="2" w:space="720" w:equalWidth="0">
            <w:col w:w="4685" w:space="360"/>
            <w:col w:w="5105"/>
          </w:cols>
        </w:sectPr>
      </w:pPr>
    </w:p>
    <w:p w14:paraId="684A4977" w14:textId="77777777" w:rsidR="0046215C" w:rsidRPr="0073506B" w:rsidRDefault="0046215C" w:rsidP="0046215C">
      <w:pPr>
        <w:pStyle w:val="BodyText"/>
        <w:spacing w:after="100" w:afterAutospacing="1"/>
        <w:rPr>
          <w:sz w:val="20"/>
        </w:rPr>
      </w:pPr>
    </w:p>
    <w:p w14:paraId="448F6429" w14:textId="424A82DC" w:rsidR="00942948" w:rsidRDefault="007C16B8" w:rsidP="00942948">
      <w:pPr>
        <w:pStyle w:val="Heading3"/>
      </w:pPr>
      <w:r>
        <w:t>Figure 8</w:t>
      </w:r>
      <w:r w:rsidR="00942948" w:rsidRPr="007B4EFF">
        <w:t>. Vessel tracks for successful transits of Port Phillip Heads by 14,000 TEU MSC Daniela in ship simulator</w:t>
      </w:r>
    </w:p>
    <w:p w14:paraId="4C024F23" w14:textId="2740565D" w:rsidR="00942948" w:rsidRPr="007B4EFF" w:rsidRDefault="00942948" w:rsidP="00942948">
      <w:pPr>
        <w:pStyle w:val="Normal1"/>
      </w:pPr>
      <w:r>
        <w:rPr>
          <w:noProof/>
          <w:lang w:val="en-AU" w:eastAsia="en-AU"/>
        </w:rPr>
        <w:drawing>
          <wp:inline distT="0" distB="0" distL="0" distR="0" wp14:anchorId="6A3E03A7" wp14:editId="3F8AFAE7">
            <wp:extent cx="6445250" cy="4248150"/>
            <wp:effectExtent l="0" t="0" r="6350" b="0"/>
            <wp:docPr id="11" name="Picture 11" title="Figure 8. Vessel tracks for successful transits of Port Phillip Heads by 14,000 TEU MSC Daniela in ship simula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6 at 11.06.16 pm.png"/>
                    <pic:cNvPicPr/>
                  </pic:nvPicPr>
                  <pic:blipFill>
                    <a:blip r:embed="rId82" cstate="email">
                      <a:extLst>
                        <a:ext uri="{28A0092B-C50C-407E-A947-70E740481C1C}">
                          <a14:useLocalDpi xmlns:a14="http://schemas.microsoft.com/office/drawing/2010/main"/>
                        </a:ext>
                      </a:extLst>
                    </a:blip>
                    <a:stretch>
                      <a:fillRect/>
                    </a:stretch>
                  </pic:blipFill>
                  <pic:spPr>
                    <a:xfrm>
                      <a:off x="0" y="0"/>
                      <a:ext cx="6445250" cy="4248150"/>
                    </a:xfrm>
                    <a:prstGeom prst="rect">
                      <a:avLst/>
                    </a:prstGeom>
                  </pic:spPr>
                </pic:pic>
              </a:graphicData>
            </a:graphic>
          </wp:inline>
        </w:drawing>
      </w:r>
    </w:p>
    <w:p w14:paraId="44781861" w14:textId="4AC2254D" w:rsidR="0046215C" w:rsidRPr="00942948" w:rsidRDefault="00942948" w:rsidP="00942948">
      <w:pPr>
        <w:pStyle w:val="Normal1"/>
        <w:rPr>
          <w:i/>
        </w:rPr>
        <w:sectPr w:rsidR="0046215C" w:rsidRPr="00942948">
          <w:type w:val="continuous"/>
          <w:pgSz w:w="11910" w:h="16840"/>
          <w:pgMar w:top="1580" w:right="460" w:bottom="280" w:left="1300" w:header="720" w:footer="720" w:gutter="0"/>
          <w:cols w:space="720"/>
        </w:sectPr>
      </w:pPr>
      <w:r w:rsidRPr="007B4EFF">
        <w:rPr>
          <w:i/>
        </w:rPr>
        <w:t>Source: AECOM, Infrastructure Victoria Second Container Port Advice – Navigation Study, 2017</w:t>
      </w:r>
    </w:p>
    <w:p w14:paraId="491CC7FE" w14:textId="77777777" w:rsidR="0046215C" w:rsidRPr="0073506B" w:rsidRDefault="0046215C" w:rsidP="0046215C">
      <w:pPr>
        <w:spacing w:after="100" w:afterAutospacing="1"/>
        <w:rPr>
          <w:sz w:val="19"/>
        </w:rPr>
        <w:sectPr w:rsidR="0046215C" w:rsidRPr="0073506B" w:rsidSect="00942948">
          <w:headerReference w:type="even" r:id="rId83"/>
          <w:footerReference w:type="even" r:id="rId84"/>
          <w:pgSz w:w="11910" w:h="16840"/>
          <w:pgMar w:top="1276" w:right="1380" w:bottom="600" w:left="460" w:header="1674" w:footer="405" w:gutter="0"/>
          <w:pgNumType w:start="52"/>
          <w:cols w:space="720"/>
        </w:sectPr>
      </w:pPr>
    </w:p>
    <w:p w14:paraId="7031296C" w14:textId="77777777" w:rsidR="0046215C" w:rsidRPr="0073506B" w:rsidRDefault="0046215C" w:rsidP="00942948">
      <w:pPr>
        <w:pStyle w:val="Heading4"/>
      </w:pPr>
      <w:r w:rsidRPr="0073506B">
        <w:rPr>
          <w:w w:val="110"/>
        </w:rPr>
        <w:lastRenderedPageBreak/>
        <w:t xml:space="preserve">Capacity – How many large ships can </w:t>
      </w:r>
      <w:r w:rsidRPr="0073506B">
        <w:rPr>
          <w:spacing w:val="-4"/>
          <w:w w:val="110"/>
        </w:rPr>
        <w:t xml:space="preserve">navigate </w:t>
      </w:r>
      <w:r w:rsidRPr="0073506B">
        <w:rPr>
          <w:spacing w:val="-3"/>
          <w:w w:val="110"/>
        </w:rPr>
        <w:t xml:space="preserve">through </w:t>
      </w:r>
      <w:r w:rsidRPr="0073506B">
        <w:rPr>
          <w:w w:val="110"/>
        </w:rPr>
        <w:t>the</w:t>
      </w:r>
      <w:r w:rsidRPr="0073506B">
        <w:rPr>
          <w:spacing w:val="61"/>
          <w:w w:val="110"/>
        </w:rPr>
        <w:t xml:space="preserve"> </w:t>
      </w:r>
      <w:r w:rsidRPr="0073506B">
        <w:rPr>
          <w:w w:val="110"/>
        </w:rPr>
        <w:t>Heads?</w:t>
      </w:r>
    </w:p>
    <w:p w14:paraId="290EFF62" w14:textId="77777777" w:rsidR="0046215C" w:rsidRPr="0073506B" w:rsidRDefault="0046215C" w:rsidP="00942948">
      <w:r w:rsidRPr="0073506B">
        <w:t>Ship</w:t>
      </w:r>
      <w:r w:rsidRPr="0073506B">
        <w:rPr>
          <w:spacing w:val="-13"/>
        </w:rPr>
        <w:t xml:space="preserve"> </w:t>
      </w:r>
      <w:r w:rsidRPr="0073506B">
        <w:t>simulation</w:t>
      </w:r>
      <w:r w:rsidRPr="0073506B">
        <w:rPr>
          <w:spacing w:val="-13"/>
        </w:rPr>
        <w:t xml:space="preserve"> </w:t>
      </w:r>
      <w:r w:rsidRPr="0073506B">
        <w:t>established</w:t>
      </w:r>
      <w:r w:rsidRPr="0073506B">
        <w:rPr>
          <w:spacing w:val="-13"/>
        </w:rPr>
        <w:t xml:space="preserve"> </w:t>
      </w:r>
      <w:r w:rsidRPr="0073506B">
        <w:t>that</w:t>
      </w:r>
      <w:r w:rsidRPr="0073506B">
        <w:rPr>
          <w:spacing w:val="-13"/>
        </w:rPr>
        <w:t xml:space="preserve"> </w:t>
      </w:r>
      <w:r w:rsidRPr="0073506B">
        <w:t>ships</w:t>
      </w:r>
      <w:r w:rsidRPr="0073506B">
        <w:rPr>
          <w:spacing w:val="-13"/>
        </w:rPr>
        <w:t xml:space="preserve"> </w:t>
      </w:r>
      <w:r w:rsidRPr="0073506B">
        <w:t>with</w:t>
      </w:r>
      <w:r w:rsidRPr="0073506B">
        <w:rPr>
          <w:spacing w:val="-13"/>
        </w:rPr>
        <w:t xml:space="preserve"> </w:t>
      </w:r>
      <w:r w:rsidRPr="0073506B">
        <w:t>a</w:t>
      </w:r>
      <w:r w:rsidRPr="0073506B">
        <w:rPr>
          <w:spacing w:val="-13"/>
        </w:rPr>
        <w:t xml:space="preserve"> </w:t>
      </w:r>
      <w:r w:rsidRPr="0073506B">
        <w:t>capacity</w:t>
      </w:r>
      <w:r w:rsidRPr="0073506B">
        <w:rPr>
          <w:spacing w:val="-13"/>
        </w:rPr>
        <w:t xml:space="preserve"> </w:t>
      </w:r>
      <w:r w:rsidRPr="0073506B">
        <w:t>up</w:t>
      </w:r>
      <w:r w:rsidRPr="0073506B">
        <w:rPr>
          <w:spacing w:val="-13"/>
        </w:rPr>
        <w:t xml:space="preserve"> </w:t>
      </w:r>
      <w:r w:rsidRPr="0073506B">
        <w:t>to 14,000</w:t>
      </w:r>
      <w:r w:rsidRPr="0073506B">
        <w:rPr>
          <w:spacing w:val="-13"/>
        </w:rPr>
        <w:t xml:space="preserve"> </w:t>
      </w:r>
      <w:r w:rsidRPr="0073506B">
        <w:t>TEU</w:t>
      </w:r>
      <w:r w:rsidRPr="0073506B">
        <w:rPr>
          <w:spacing w:val="-13"/>
        </w:rPr>
        <w:t xml:space="preserve"> </w:t>
      </w:r>
      <w:r w:rsidRPr="0073506B">
        <w:t>can</w:t>
      </w:r>
      <w:r w:rsidRPr="0073506B">
        <w:rPr>
          <w:spacing w:val="-13"/>
        </w:rPr>
        <w:t xml:space="preserve"> </w:t>
      </w:r>
      <w:r w:rsidRPr="0073506B">
        <w:t>access</w:t>
      </w:r>
      <w:r w:rsidRPr="0073506B">
        <w:rPr>
          <w:spacing w:val="-13"/>
        </w:rPr>
        <w:t xml:space="preserve"> </w:t>
      </w:r>
      <w:r w:rsidRPr="0073506B">
        <w:t>the</w:t>
      </w:r>
      <w:r w:rsidRPr="0073506B">
        <w:rPr>
          <w:spacing w:val="-13"/>
        </w:rPr>
        <w:t xml:space="preserve"> </w:t>
      </w:r>
      <w:r w:rsidRPr="0073506B">
        <w:t>Heads</w:t>
      </w:r>
      <w:r w:rsidRPr="0073506B">
        <w:rPr>
          <w:spacing w:val="-13"/>
        </w:rPr>
        <w:t xml:space="preserve"> </w:t>
      </w:r>
      <w:r w:rsidRPr="0073506B">
        <w:t>during</w:t>
      </w:r>
      <w:r w:rsidRPr="0073506B">
        <w:rPr>
          <w:spacing w:val="-13"/>
        </w:rPr>
        <w:t xml:space="preserve"> </w:t>
      </w:r>
      <w:r w:rsidRPr="0073506B">
        <w:t>a</w:t>
      </w:r>
      <w:r w:rsidRPr="0073506B">
        <w:rPr>
          <w:spacing w:val="-13"/>
        </w:rPr>
        <w:t xml:space="preserve"> </w:t>
      </w:r>
      <w:r w:rsidRPr="0073506B">
        <w:t>limited</w:t>
      </w:r>
      <w:r w:rsidRPr="0073506B">
        <w:rPr>
          <w:spacing w:val="-13"/>
        </w:rPr>
        <w:t xml:space="preserve"> </w:t>
      </w:r>
      <w:r w:rsidRPr="0073506B">
        <w:t>window</w:t>
      </w:r>
      <w:r w:rsidRPr="0073506B">
        <w:rPr>
          <w:w w:val="99"/>
        </w:rPr>
        <w:t xml:space="preserve"> </w:t>
      </w:r>
      <w:r w:rsidRPr="0073506B">
        <w:t>around slack</w:t>
      </w:r>
      <w:r w:rsidRPr="0073506B">
        <w:rPr>
          <w:spacing w:val="-40"/>
        </w:rPr>
        <w:t xml:space="preserve"> </w:t>
      </w:r>
      <w:r w:rsidRPr="0073506B">
        <w:rPr>
          <w:spacing w:val="-3"/>
        </w:rPr>
        <w:t>water.</w:t>
      </w:r>
    </w:p>
    <w:p w14:paraId="583F0F94" w14:textId="77777777" w:rsidR="00942948" w:rsidRDefault="00942948" w:rsidP="00942948">
      <w:pPr>
        <w:rPr>
          <w:spacing w:val="-10"/>
        </w:rPr>
      </w:pPr>
    </w:p>
    <w:p w14:paraId="3F6822DA" w14:textId="77777777" w:rsidR="0046215C" w:rsidRPr="0073506B" w:rsidRDefault="0046215C" w:rsidP="00942948">
      <w:r w:rsidRPr="0073506B">
        <w:rPr>
          <w:spacing w:val="-10"/>
        </w:rPr>
        <w:t>To</w:t>
      </w:r>
      <w:r w:rsidRPr="0073506B">
        <w:rPr>
          <w:spacing w:val="-18"/>
        </w:rPr>
        <w:t xml:space="preserve"> </w:t>
      </w:r>
      <w:r w:rsidRPr="0073506B">
        <w:t>understand</w:t>
      </w:r>
      <w:r w:rsidRPr="0073506B">
        <w:rPr>
          <w:spacing w:val="-18"/>
        </w:rPr>
        <w:t xml:space="preserve"> </w:t>
      </w:r>
      <w:r w:rsidRPr="0073506B">
        <w:t>whether</w:t>
      </w:r>
      <w:r w:rsidRPr="0073506B">
        <w:rPr>
          <w:spacing w:val="-18"/>
        </w:rPr>
        <w:t xml:space="preserve"> </w:t>
      </w:r>
      <w:r w:rsidRPr="0073506B">
        <w:t>there</w:t>
      </w:r>
      <w:r w:rsidRPr="0073506B">
        <w:rPr>
          <w:spacing w:val="-18"/>
        </w:rPr>
        <w:t xml:space="preserve"> </w:t>
      </w:r>
      <w:r w:rsidRPr="0073506B">
        <w:t>was</w:t>
      </w:r>
      <w:r w:rsidRPr="0073506B">
        <w:rPr>
          <w:spacing w:val="-18"/>
        </w:rPr>
        <w:t xml:space="preserve"> </w:t>
      </w:r>
      <w:r w:rsidRPr="0073506B">
        <w:t>sufficient</w:t>
      </w:r>
      <w:r w:rsidRPr="0073506B">
        <w:rPr>
          <w:spacing w:val="-18"/>
        </w:rPr>
        <w:t xml:space="preserve"> </w:t>
      </w:r>
      <w:r w:rsidRPr="0073506B">
        <w:t>capacity</w:t>
      </w:r>
      <w:r w:rsidRPr="0073506B">
        <w:rPr>
          <w:spacing w:val="-18"/>
        </w:rPr>
        <w:t xml:space="preserve"> </w:t>
      </w:r>
      <w:r w:rsidRPr="0073506B">
        <w:t>during this window for all container ships, tankers, bulk carriers, car carriers, cruise ships and ferries that may need future access</w:t>
      </w:r>
      <w:r w:rsidRPr="0073506B">
        <w:rPr>
          <w:spacing w:val="-14"/>
        </w:rPr>
        <w:t xml:space="preserve"> </w:t>
      </w:r>
      <w:r w:rsidRPr="0073506B">
        <w:t>to</w:t>
      </w:r>
      <w:r w:rsidRPr="0073506B">
        <w:rPr>
          <w:spacing w:val="-14"/>
        </w:rPr>
        <w:t xml:space="preserve"> </w:t>
      </w:r>
      <w:r w:rsidRPr="0073506B">
        <w:t>Port</w:t>
      </w:r>
      <w:r w:rsidRPr="0073506B">
        <w:rPr>
          <w:spacing w:val="-14"/>
        </w:rPr>
        <w:t xml:space="preserve"> </w:t>
      </w:r>
      <w:r w:rsidRPr="0073506B">
        <w:t>Phillip</w:t>
      </w:r>
      <w:r w:rsidRPr="0073506B">
        <w:rPr>
          <w:spacing w:val="-14"/>
        </w:rPr>
        <w:t xml:space="preserve"> </w:t>
      </w:r>
      <w:r w:rsidRPr="0073506B">
        <w:rPr>
          <w:spacing w:val="-5"/>
        </w:rPr>
        <w:t>Bay,</w:t>
      </w:r>
      <w:r w:rsidRPr="0073506B">
        <w:rPr>
          <w:spacing w:val="-14"/>
        </w:rPr>
        <w:t xml:space="preserve"> </w:t>
      </w:r>
      <w:r w:rsidRPr="0073506B">
        <w:t>we</w:t>
      </w:r>
      <w:r w:rsidRPr="0073506B">
        <w:rPr>
          <w:spacing w:val="-14"/>
        </w:rPr>
        <w:t xml:space="preserve"> </w:t>
      </w:r>
      <w:r w:rsidRPr="0073506B">
        <w:t>compared</w:t>
      </w:r>
      <w:r w:rsidRPr="0073506B">
        <w:rPr>
          <w:spacing w:val="-14"/>
        </w:rPr>
        <w:t xml:space="preserve"> </w:t>
      </w:r>
      <w:r w:rsidRPr="0073506B">
        <w:t>a</w:t>
      </w:r>
      <w:r w:rsidRPr="0073506B">
        <w:rPr>
          <w:spacing w:val="-14"/>
        </w:rPr>
        <w:t xml:space="preserve"> </w:t>
      </w:r>
      <w:r w:rsidRPr="0073506B">
        <w:t>50-year</w:t>
      </w:r>
      <w:r w:rsidRPr="0073506B">
        <w:rPr>
          <w:spacing w:val="-14"/>
        </w:rPr>
        <w:t xml:space="preserve"> </w:t>
      </w:r>
      <w:r w:rsidRPr="0073506B">
        <w:t>forecast of</w:t>
      </w:r>
      <w:r w:rsidRPr="0073506B">
        <w:rPr>
          <w:spacing w:val="-13"/>
        </w:rPr>
        <w:t xml:space="preserve"> </w:t>
      </w:r>
      <w:r w:rsidRPr="0073506B">
        <w:t>all</w:t>
      </w:r>
      <w:r w:rsidRPr="0073506B">
        <w:rPr>
          <w:spacing w:val="-13"/>
        </w:rPr>
        <w:t xml:space="preserve"> </w:t>
      </w:r>
      <w:r w:rsidRPr="0073506B">
        <w:t>commercial</w:t>
      </w:r>
      <w:r w:rsidRPr="0073506B">
        <w:rPr>
          <w:spacing w:val="-13"/>
        </w:rPr>
        <w:t xml:space="preserve"> </w:t>
      </w:r>
      <w:r w:rsidRPr="0073506B">
        <w:t>shipping</w:t>
      </w:r>
      <w:r w:rsidRPr="0073506B">
        <w:rPr>
          <w:spacing w:val="-13"/>
        </w:rPr>
        <w:t xml:space="preserve"> </w:t>
      </w:r>
      <w:r w:rsidRPr="0073506B">
        <w:t>into</w:t>
      </w:r>
      <w:r w:rsidRPr="0073506B">
        <w:rPr>
          <w:spacing w:val="-13"/>
        </w:rPr>
        <w:t xml:space="preserve"> </w:t>
      </w:r>
      <w:r w:rsidRPr="0073506B">
        <w:t>the</w:t>
      </w:r>
      <w:r w:rsidRPr="0073506B">
        <w:rPr>
          <w:spacing w:val="-13"/>
        </w:rPr>
        <w:t xml:space="preserve"> </w:t>
      </w:r>
      <w:r w:rsidRPr="0073506B">
        <w:t>Bay</w:t>
      </w:r>
      <w:r w:rsidRPr="0073506B">
        <w:rPr>
          <w:spacing w:val="-13"/>
        </w:rPr>
        <w:t xml:space="preserve"> </w:t>
      </w:r>
      <w:r w:rsidRPr="0073506B">
        <w:t>with</w:t>
      </w:r>
      <w:r w:rsidRPr="0073506B">
        <w:rPr>
          <w:spacing w:val="-13"/>
        </w:rPr>
        <w:t xml:space="preserve"> </w:t>
      </w:r>
      <w:r w:rsidRPr="0073506B">
        <w:t>the</w:t>
      </w:r>
      <w:r w:rsidRPr="0073506B">
        <w:rPr>
          <w:spacing w:val="-13"/>
        </w:rPr>
        <w:t xml:space="preserve"> </w:t>
      </w:r>
      <w:r w:rsidRPr="0073506B">
        <w:t>theoretical number of available ‘slots’ for ships to transit the Heads and</w:t>
      </w:r>
      <w:r w:rsidRPr="0073506B">
        <w:rPr>
          <w:spacing w:val="-21"/>
        </w:rPr>
        <w:t xml:space="preserve"> </w:t>
      </w:r>
      <w:r w:rsidRPr="0073506B">
        <w:t>South</w:t>
      </w:r>
      <w:r w:rsidRPr="0073506B">
        <w:rPr>
          <w:spacing w:val="-21"/>
        </w:rPr>
        <w:t xml:space="preserve"> </w:t>
      </w:r>
      <w:r w:rsidRPr="0073506B">
        <w:t>Channel</w:t>
      </w:r>
      <w:r w:rsidRPr="0073506B">
        <w:rPr>
          <w:spacing w:val="-21"/>
        </w:rPr>
        <w:t xml:space="preserve"> </w:t>
      </w:r>
      <w:r w:rsidRPr="0073506B">
        <w:t>in</w:t>
      </w:r>
      <w:r w:rsidRPr="0073506B">
        <w:rPr>
          <w:spacing w:val="-21"/>
        </w:rPr>
        <w:t xml:space="preserve"> </w:t>
      </w:r>
      <w:r w:rsidRPr="0073506B">
        <w:t>suitable</w:t>
      </w:r>
      <w:r w:rsidRPr="0073506B">
        <w:rPr>
          <w:spacing w:val="-21"/>
        </w:rPr>
        <w:t xml:space="preserve"> </w:t>
      </w:r>
      <w:r w:rsidRPr="0073506B">
        <w:t>conditions.</w:t>
      </w:r>
    </w:p>
    <w:p w14:paraId="0645791C" w14:textId="77777777" w:rsidR="00942948" w:rsidRDefault="00942948" w:rsidP="00942948">
      <w:pPr>
        <w:rPr>
          <w:spacing w:val="-10"/>
        </w:rPr>
      </w:pPr>
    </w:p>
    <w:p w14:paraId="4188EC98" w14:textId="710AF9C2" w:rsidR="0046215C" w:rsidRPr="0073506B" w:rsidRDefault="0046215C" w:rsidP="00942948">
      <w:r w:rsidRPr="0073506B">
        <w:rPr>
          <w:spacing w:val="-10"/>
        </w:rPr>
        <w:t>To</w:t>
      </w:r>
      <w:r w:rsidRPr="0073506B">
        <w:rPr>
          <w:spacing w:val="-24"/>
        </w:rPr>
        <w:t xml:space="preserve"> </w:t>
      </w:r>
      <w:r w:rsidRPr="0073506B">
        <w:t>calculate</w:t>
      </w:r>
      <w:r w:rsidRPr="0073506B">
        <w:rPr>
          <w:spacing w:val="-24"/>
        </w:rPr>
        <w:t xml:space="preserve"> </w:t>
      </w:r>
      <w:r w:rsidRPr="0073506B">
        <w:t>the</w:t>
      </w:r>
      <w:r w:rsidRPr="0073506B">
        <w:rPr>
          <w:spacing w:val="-24"/>
        </w:rPr>
        <w:t xml:space="preserve"> </w:t>
      </w:r>
      <w:r w:rsidRPr="0073506B">
        <w:t>theoretical</w:t>
      </w:r>
      <w:r w:rsidRPr="0073506B">
        <w:rPr>
          <w:spacing w:val="-24"/>
        </w:rPr>
        <w:t xml:space="preserve"> </w:t>
      </w:r>
      <w:r w:rsidRPr="0073506B">
        <w:t>maximum</w:t>
      </w:r>
      <w:r w:rsidRPr="0073506B">
        <w:rPr>
          <w:spacing w:val="-24"/>
        </w:rPr>
        <w:t xml:space="preserve"> </w:t>
      </w:r>
      <w:r w:rsidRPr="0073506B">
        <w:t>number</w:t>
      </w:r>
      <w:r w:rsidRPr="0073506B">
        <w:rPr>
          <w:spacing w:val="-24"/>
        </w:rPr>
        <w:t xml:space="preserve"> </w:t>
      </w:r>
      <w:r w:rsidRPr="0073506B">
        <w:t>of</w:t>
      </w:r>
      <w:r w:rsidRPr="0073506B">
        <w:rPr>
          <w:spacing w:val="-24"/>
        </w:rPr>
        <w:t xml:space="preserve"> </w:t>
      </w:r>
      <w:r w:rsidRPr="0073506B">
        <w:t>available slots</w:t>
      </w:r>
      <w:r w:rsidRPr="0073506B">
        <w:rPr>
          <w:spacing w:val="-15"/>
        </w:rPr>
        <w:t xml:space="preserve"> </w:t>
      </w:r>
      <w:r w:rsidRPr="0073506B">
        <w:t>we</w:t>
      </w:r>
      <w:r w:rsidRPr="0073506B">
        <w:rPr>
          <w:spacing w:val="-15"/>
        </w:rPr>
        <w:t xml:space="preserve"> </w:t>
      </w:r>
      <w:r w:rsidRPr="0073506B">
        <w:t>assumed</w:t>
      </w:r>
      <w:r w:rsidRPr="0073506B">
        <w:rPr>
          <w:spacing w:val="-15"/>
        </w:rPr>
        <w:t xml:space="preserve"> </w:t>
      </w:r>
      <w:r w:rsidRPr="0073506B">
        <w:t>ships</w:t>
      </w:r>
      <w:r w:rsidRPr="0073506B">
        <w:rPr>
          <w:spacing w:val="-15"/>
        </w:rPr>
        <w:t xml:space="preserve"> </w:t>
      </w:r>
      <w:r w:rsidRPr="0073506B">
        <w:t>travel</w:t>
      </w:r>
      <w:r w:rsidRPr="0073506B">
        <w:rPr>
          <w:spacing w:val="-15"/>
        </w:rPr>
        <w:t xml:space="preserve"> </w:t>
      </w:r>
      <w:r w:rsidRPr="0073506B">
        <w:t>in</w:t>
      </w:r>
      <w:r w:rsidRPr="0073506B">
        <w:rPr>
          <w:spacing w:val="-15"/>
        </w:rPr>
        <w:t xml:space="preserve"> </w:t>
      </w:r>
      <w:r w:rsidRPr="0073506B">
        <w:t>one-way</w:t>
      </w:r>
      <w:r w:rsidRPr="0073506B">
        <w:rPr>
          <w:spacing w:val="-15"/>
        </w:rPr>
        <w:t xml:space="preserve"> </w:t>
      </w:r>
      <w:r w:rsidRPr="0073506B">
        <w:t>convoys</w:t>
      </w:r>
      <w:r w:rsidRPr="0073506B">
        <w:rPr>
          <w:spacing w:val="-15"/>
        </w:rPr>
        <w:t xml:space="preserve"> </w:t>
      </w:r>
      <w:r w:rsidRPr="0073506B">
        <w:t>with</w:t>
      </w:r>
      <w:r w:rsidR="00942948">
        <w:t xml:space="preserve"> </w:t>
      </w:r>
      <w:r w:rsidRPr="0073506B">
        <w:t>a 15 minute gap between ships, and that the channel was closed due to severe weather for ten per cent of the time. This gives a total of about 31,500 slots per annum, including</w:t>
      </w:r>
      <w:r w:rsidRPr="0073506B">
        <w:rPr>
          <w:spacing w:val="-9"/>
        </w:rPr>
        <w:t xml:space="preserve"> </w:t>
      </w:r>
      <w:r w:rsidRPr="0073506B">
        <w:t>10,500</w:t>
      </w:r>
      <w:r w:rsidRPr="0073506B">
        <w:rPr>
          <w:spacing w:val="-9"/>
        </w:rPr>
        <w:t xml:space="preserve"> </w:t>
      </w:r>
      <w:r w:rsidRPr="0073506B">
        <w:t>low-current</w:t>
      </w:r>
      <w:r w:rsidRPr="0073506B">
        <w:rPr>
          <w:spacing w:val="-9"/>
        </w:rPr>
        <w:t xml:space="preserve"> </w:t>
      </w:r>
      <w:r w:rsidRPr="0073506B">
        <w:t>slots</w:t>
      </w:r>
      <w:r w:rsidRPr="0073506B">
        <w:rPr>
          <w:spacing w:val="-9"/>
        </w:rPr>
        <w:t xml:space="preserve"> </w:t>
      </w:r>
      <w:r w:rsidRPr="0073506B">
        <w:t>in</w:t>
      </w:r>
      <w:r w:rsidRPr="0073506B">
        <w:rPr>
          <w:spacing w:val="-9"/>
        </w:rPr>
        <w:t xml:space="preserve"> </w:t>
      </w:r>
      <w:r w:rsidRPr="0073506B">
        <w:t>the</w:t>
      </w:r>
      <w:r w:rsidRPr="0073506B">
        <w:rPr>
          <w:spacing w:val="-9"/>
        </w:rPr>
        <w:t xml:space="preserve"> </w:t>
      </w:r>
      <w:r w:rsidRPr="0073506B">
        <w:t>two</w:t>
      </w:r>
      <w:r w:rsidRPr="0073506B">
        <w:rPr>
          <w:spacing w:val="-9"/>
        </w:rPr>
        <w:t xml:space="preserve"> </w:t>
      </w:r>
      <w:r w:rsidRPr="0073506B">
        <w:t>hour</w:t>
      </w:r>
      <w:r w:rsidRPr="0073506B">
        <w:rPr>
          <w:spacing w:val="-9"/>
        </w:rPr>
        <w:t xml:space="preserve"> </w:t>
      </w:r>
      <w:r w:rsidRPr="0073506B">
        <w:t xml:space="preserve">window around slack </w:t>
      </w:r>
      <w:r w:rsidRPr="0073506B">
        <w:rPr>
          <w:spacing w:val="-3"/>
        </w:rPr>
        <w:t xml:space="preserve">water. </w:t>
      </w:r>
      <w:r w:rsidRPr="0073506B">
        <w:t>We also assumed the maximum container</w:t>
      </w:r>
      <w:r w:rsidRPr="0073506B">
        <w:rPr>
          <w:spacing w:val="-18"/>
        </w:rPr>
        <w:t xml:space="preserve"> </w:t>
      </w:r>
      <w:r w:rsidRPr="0073506B">
        <w:t>ship</w:t>
      </w:r>
      <w:r w:rsidRPr="0073506B">
        <w:rPr>
          <w:spacing w:val="-18"/>
        </w:rPr>
        <w:t xml:space="preserve"> </w:t>
      </w:r>
      <w:r w:rsidRPr="0073506B">
        <w:t>size</w:t>
      </w:r>
      <w:r w:rsidRPr="0073506B">
        <w:rPr>
          <w:spacing w:val="-18"/>
        </w:rPr>
        <w:t xml:space="preserve"> </w:t>
      </w:r>
      <w:r w:rsidRPr="0073506B">
        <w:t>is</w:t>
      </w:r>
      <w:r w:rsidRPr="0073506B">
        <w:rPr>
          <w:spacing w:val="-18"/>
        </w:rPr>
        <w:t xml:space="preserve"> </w:t>
      </w:r>
      <w:r w:rsidRPr="0073506B">
        <w:t>14,000</w:t>
      </w:r>
      <w:r w:rsidRPr="0073506B">
        <w:rPr>
          <w:spacing w:val="-18"/>
        </w:rPr>
        <w:t xml:space="preserve"> </w:t>
      </w:r>
      <w:r w:rsidRPr="0073506B">
        <w:t>TEU</w:t>
      </w:r>
      <w:r w:rsidRPr="0073506B">
        <w:rPr>
          <w:spacing w:val="-18"/>
        </w:rPr>
        <w:t xml:space="preserve"> </w:t>
      </w:r>
      <w:r w:rsidRPr="0073506B">
        <w:t>and</w:t>
      </w:r>
      <w:r w:rsidRPr="0073506B">
        <w:rPr>
          <w:spacing w:val="-18"/>
        </w:rPr>
        <w:t xml:space="preserve"> </w:t>
      </w:r>
      <w:r w:rsidRPr="0073506B">
        <w:t>the</w:t>
      </w:r>
      <w:r w:rsidRPr="0073506B">
        <w:rPr>
          <w:spacing w:val="-18"/>
        </w:rPr>
        <w:t xml:space="preserve"> </w:t>
      </w:r>
      <w:r w:rsidRPr="0073506B">
        <w:t>channels</w:t>
      </w:r>
    </w:p>
    <w:p w14:paraId="3CE947DB" w14:textId="77777777" w:rsidR="0046215C" w:rsidRPr="0073506B" w:rsidRDefault="0046215C" w:rsidP="00942948">
      <w:r w:rsidRPr="0073506B">
        <w:t>through</w:t>
      </w:r>
      <w:r w:rsidRPr="0073506B">
        <w:rPr>
          <w:spacing w:val="-23"/>
        </w:rPr>
        <w:t xml:space="preserve"> </w:t>
      </w:r>
      <w:r w:rsidRPr="0073506B">
        <w:t>the</w:t>
      </w:r>
      <w:r w:rsidRPr="0073506B">
        <w:rPr>
          <w:spacing w:val="-23"/>
        </w:rPr>
        <w:t xml:space="preserve"> </w:t>
      </w:r>
      <w:r w:rsidRPr="0073506B">
        <w:t>heads</w:t>
      </w:r>
      <w:r w:rsidRPr="0073506B">
        <w:rPr>
          <w:spacing w:val="-23"/>
        </w:rPr>
        <w:t xml:space="preserve"> </w:t>
      </w:r>
      <w:r w:rsidRPr="0073506B">
        <w:t>remain</w:t>
      </w:r>
      <w:r w:rsidRPr="0073506B">
        <w:rPr>
          <w:spacing w:val="-23"/>
        </w:rPr>
        <w:t xml:space="preserve"> </w:t>
      </w:r>
      <w:r w:rsidRPr="0073506B">
        <w:t>in</w:t>
      </w:r>
      <w:r w:rsidRPr="0073506B">
        <w:rPr>
          <w:spacing w:val="-23"/>
        </w:rPr>
        <w:t xml:space="preserve"> </w:t>
      </w:r>
      <w:r w:rsidRPr="0073506B">
        <w:t>their</w:t>
      </w:r>
      <w:r w:rsidRPr="0073506B">
        <w:rPr>
          <w:spacing w:val="-23"/>
        </w:rPr>
        <w:t xml:space="preserve"> </w:t>
      </w:r>
      <w:r w:rsidRPr="0073506B">
        <w:t>existing</w:t>
      </w:r>
      <w:r w:rsidRPr="0073506B">
        <w:rPr>
          <w:spacing w:val="-23"/>
        </w:rPr>
        <w:t xml:space="preserve"> </w:t>
      </w:r>
      <w:r w:rsidRPr="0073506B">
        <w:t>configuration</w:t>
      </w:r>
      <w:r w:rsidRPr="0073506B">
        <w:rPr>
          <w:spacing w:val="-23"/>
        </w:rPr>
        <w:t xml:space="preserve"> </w:t>
      </w:r>
      <w:r w:rsidRPr="0073506B">
        <w:t>(i.e. no</w:t>
      </w:r>
      <w:r w:rsidRPr="0073506B">
        <w:rPr>
          <w:spacing w:val="-20"/>
        </w:rPr>
        <w:t xml:space="preserve"> </w:t>
      </w:r>
      <w:r w:rsidRPr="0073506B">
        <w:t>deepening</w:t>
      </w:r>
      <w:r w:rsidRPr="0073506B">
        <w:rPr>
          <w:spacing w:val="-20"/>
        </w:rPr>
        <w:t xml:space="preserve"> </w:t>
      </w:r>
      <w:r w:rsidRPr="0073506B">
        <w:t>or</w:t>
      </w:r>
      <w:r w:rsidRPr="0073506B">
        <w:rPr>
          <w:spacing w:val="-20"/>
        </w:rPr>
        <w:t xml:space="preserve"> </w:t>
      </w:r>
      <w:r w:rsidRPr="0073506B">
        <w:t>widening</w:t>
      </w:r>
      <w:r w:rsidRPr="0073506B">
        <w:rPr>
          <w:spacing w:val="-20"/>
        </w:rPr>
        <w:t xml:space="preserve"> </w:t>
      </w:r>
      <w:r w:rsidRPr="0073506B">
        <w:t>takes</w:t>
      </w:r>
      <w:r w:rsidRPr="0073506B">
        <w:rPr>
          <w:spacing w:val="-20"/>
        </w:rPr>
        <w:t xml:space="preserve"> </w:t>
      </w:r>
      <w:r w:rsidRPr="0073506B">
        <w:t>place).</w:t>
      </w:r>
    </w:p>
    <w:p w14:paraId="4D1C7492" w14:textId="77777777" w:rsidR="00942948" w:rsidRDefault="00942948" w:rsidP="00942948"/>
    <w:p w14:paraId="5C765EB8" w14:textId="77777777" w:rsidR="0046215C" w:rsidRPr="0073506B" w:rsidRDefault="0046215C" w:rsidP="00942948">
      <w:r w:rsidRPr="0073506B">
        <w:t>We</w:t>
      </w:r>
      <w:r w:rsidRPr="0073506B">
        <w:rPr>
          <w:spacing w:val="-12"/>
        </w:rPr>
        <w:t xml:space="preserve"> </w:t>
      </w:r>
      <w:r w:rsidRPr="0073506B">
        <w:t>estimated</w:t>
      </w:r>
      <w:r w:rsidRPr="0073506B">
        <w:rPr>
          <w:spacing w:val="-12"/>
        </w:rPr>
        <w:t xml:space="preserve"> </w:t>
      </w:r>
      <w:r w:rsidRPr="0073506B">
        <w:t>the</w:t>
      </w:r>
      <w:r w:rsidRPr="0073506B">
        <w:rPr>
          <w:spacing w:val="-12"/>
        </w:rPr>
        <w:t xml:space="preserve"> </w:t>
      </w:r>
      <w:r w:rsidRPr="0073506B">
        <w:t>total</w:t>
      </w:r>
      <w:r w:rsidRPr="0073506B">
        <w:rPr>
          <w:spacing w:val="-12"/>
        </w:rPr>
        <w:t xml:space="preserve"> </w:t>
      </w:r>
      <w:r w:rsidRPr="0073506B">
        <w:t>number</w:t>
      </w:r>
      <w:r w:rsidRPr="0073506B">
        <w:rPr>
          <w:spacing w:val="-12"/>
        </w:rPr>
        <w:t xml:space="preserve"> </w:t>
      </w:r>
      <w:r w:rsidRPr="0073506B">
        <w:t>of</w:t>
      </w:r>
      <w:r w:rsidRPr="0073506B">
        <w:rPr>
          <w:spacing w:val="-12"/>
        </w:rPr>
        <w:t xml:space="preserve"> </w:t>
      </w:r>
      <w:r w:rsidRPr="0073506B">
        <w:t>ship</w:t>
      </w:r>
      <w:r w:rsidRPr="0073506B">
        <w:rPr>
          <w:spacing w:val="-12"/>
        </w:rPr>
        <w:t xml:space="preserve"> </w:t>
      </w:r>
      <w:r w:rsidRPr="0073506B">
        <w:t>calls</w:t>
      </w:r>
      <w:r w:rsidRPr="0073506B">
        <w:rPr>
          <w:spacing w:val="-12"/>
        </w:rPr>
        <w:t xml:space="preserve"> </w:t>
      </w:r>
      <w:r w:rsidRPr="0073506B">
        <w:t>to</w:t>
      </w:r>
      <w:r w:rsidRPr="0073506B">
        <w:rPr>
          <w:spacing w:val="-12"/>
        </w:rPr>
        <w:t xml:space="preserve"> </w:t>
      </w:r>
      <w:r w:rsidRPr="0073506B">
        <w:t>Port</w:t>
      </w:r>
      <w:r w:rsidRPr="0073506B">
        <w:rPr>
          <w:spacing w:val="-12"/>
        </w:rPr>
        <w:t xml:space="preserve"> </w:t>
      </w:r>
      <w:r w:rsidRPr="0073506B">
        <w:t>Phillip Bay in 2066 would be about 5,900 (there were 3,687 in 2016). This results in 11,800 total transits of the Heads using only 37 per cent of available slots. Of these 3,600 would be large container ships or tankers which can only transit</w:t>
      </w:r>
      <w:r w:rsidRPr="0073506B">
        <w:rPr>
          <w:spacing w:val="-13"/>
        </w:rPr>
        <w:t xml:space="preserve"> </w:t>
      </w:r>
      <w:r w:rsidRPr="0073506B">
        <w:t>in</w:t>
      </w:r>
      <w:r w:rsidRPr="0073506B">
        <w:rPr>
          <w:spacing w:val="-13"/>
        </w:rPr>
        <w:t xml:space="preserve"> </w:t>
      </w:r>
      <w:r w:rsidRPr="0073506B">
        <w:t>the</w:t>
      </w:r>
      <w:r w:rsidRPr="0073506B">
        <w:rPr>
          <w:spacing w:val="-13"/>
        </w:rPr>
        <w:t xml:space="preserve"> </w:t>
      </w:r>
      <w:r w:rsidRPr="0073506B">
        <w:t>low</w:t>
      </w:r>
      <w:r w:rsidRPr="0073506B">
        <w:rPr>
          <w:spacing w:val="-13"/>
        </w:rPr>
        <w:t xml:space="preserve"> </w:t>
      </w:r>
      <w:r w:rsidRPr="0073506B">
        <w:t>current</w:t>
      </w:r>
      <w:r w:rsidRPr="0073506B">
        <w:rPr>
          <w:spacing w:val="-13"/>
        </w:rPr>
        <w:t xml:space="preserve"> </w:t>
      </w:r>
      <w:r w:rsidRPr="0073506B">
        <w:t>window</w:t>
      </w:r>
      <w:r w:rsidRPr="0073506B">
        <w:rPr>
          <w:spacing w:val="-13"/>
        </w:rPr>
        <w:t xml:space="preserve"> </w:t>
      </w:r>
      <w:r w:rsidRPr="0073506B">
        <w:t>around</w:t>
      </w:r>
      <w:r w:rsidRPr="0073506B">
        <w:rPr>
          <w:spacing w:val="-13"/>
        </w:rPr>
        <w:t xml:space="preserve"> </w:t>
      </w:r>
      <w:r w:rsidRPr="0073506B">
        <w:t>slack</w:t>
      </w:r>
      <w:r w:rsidRPr="0073506B">
        <w:rPr>
          <w:spacing w:val="-13"/>
        </w:rPr>
        <w:t xml:space="preserve"> </w:t>
      </w:r>
      <w:r w:rsidRPr="0073506B">
        <w:rPr>
          <w:spacing w:val="-3"/>
        </w:rPr>
        <w:t>water,</w:t>
      </w:r>
      <w:r w:rsidRPr="0073506B">
        <w:rPr>
          <w:spacing w:val="-13"/>
        </w:rPr>
        <w:t xml:space="preserve"> </w:t>
      </w:r>
      <w:r w:rsidRPr="0073506B">
        <w:t>using 35</w:t>
      </w:r>
      <w:r w:rsidRPr="0073506B">
        <w:rPr>
          <w:spacing w:val="-15"/>
        </w:rPr>
        <w:t xml:space="preserve"> </w:t>
      </w:r>
      <w:r w:rsidRPr="0073506B">
        <w:t>per</w:t>
      </w:r>
      <w:r w:rsidRPr="0073506B">
        <w:rPr>
          <w:spacing w:val="-15"/>
        </w:rPr>
        <w:t xml:space="preserve"> </w:t>
      </w:r>
      <w:r w:rsidRPr="0073506B">
        <w:t>cent</w:t>
      </w:r>
      <w:r w:rsidRPr="0073506B">
        <w:rPr>
          <w:spacing w:val="-15"/>
        </w:rPr>
        <w:t xml:space="preserve"> </w:t>
      </w:r>
      <w:r w:rsidRPr="0073506B">
        <w:t>of</w:t>
      </w:r>
      <w:r w:rsidRPr="0073506B">
        <w:rPr>
          <w:spacing w:val="-15"/>
        </w:rPr>
        <w:t xml:space="preserve"> </w:t>
      </w:r>
      <w:r w:rsidRPr="0073506B">
        <w:t>available</w:t>
      </w:r>
      <w:r w:rsidRPr="0073506B">
        <w:rPr>
          <w:spacing w:val="-15"/>
        </w:rPr>
        <w:t xml:space="preserve"> </w:t>
      </w:r>
      <w:r w:rsidRPr="0073506B">
        <w:t>slots.</w:t>
      </w:r>
    </w:p>
    <w:p w14:paraId="57B0F0DC" w14:textId="77777777" w:rsidR="00942948" w:rsidRDefault="00942948" w:rsidP="00942948"/>
    <w:p w14:paraId="441CA198" w14:textId="77777777" w:rsidR="0046215C" w:rsidRPr="0073506B" w:rsidRDefault="0046215C" w:rsidP="00942948">
      <w:r w:rsidRPr="0073506B">
        <w:t>This</w:t>
      </w:r>
      <w:r w:rsidRPr="0073506B">
        <w:rPr>
          <w:spacing w:val="-21"/>
        </w:rPr>
        <w:t xml:space="preserve"> </w:t>
      </w:r>
      <w:r w:rsidRPr="0073506B">
        <w:t>high</w:t>
      </w:r>
      <w:r w:rsidRPr="0073506B">
        <w:rPr>
          <w:spacing w:val="-21"/>
        </w:rPr>
        <w:t xml:space="preserve"> </w:t>
      </w:r>
      <w:r w:rsidRPr="0073506B">
        <w:t>level</w:t>
      </w:r>
      <w:r w:rsidRPr="0073506B">
        <w:rPr>
          <w:spacing w:val="-21"/>
        </w:rPr>
        <w:t xml:space="preserve"> </w:t>
      </w:r>
      <w:r w:rsidRPr="0073506B">
        <w:t>analysis</w:t>
      </w:r>
      <w:r w:rsidRPr="0073506B">
        <w:rPr>
          <w:spacing w:val="-21"/>
        </w:rPr>
        <w:t xml:space="preserve"> </w:t>
      </w:r>
      <w:r w:rsidRPr="0073506B">
        <w:t>demonstrates</w:t>
      </w:r>
      <w:r w:rsidRPr="0073506B">
        <w:rPr>
          <w:spacing w:val="-21"/>
        </w:rPr>
        <w:t xml:space="preserve"> </w:t>
      </w:r>
      <w:r w:rsidRPr="0073506B">
        <w:t>that</w:t>
      </w:r>
      <w:r w:rsidRPr="0073506B">
        <w:rPr>
          <w:spacing w:val="-21"/>
        </w:rPr>
        <w:t xml:space="preserve"> </w:t>
      </w:r>
      <w:r w:rsidRPr="0073506B">
        <w:t>there</w:t>
      </w:r>
      <w:r w:rsidRPr="0073506B">
        <w:rPr>
          <w:spacing w:val="-21"/>
        </w:rPr>
        <w:t xml:space="preserve"> </w:t>
      </w:r>
      <w:r w:rsidRPr="0073506B">
        <w:t>is</w:t>
      </w:r>
      <w:r w:rsidRPr="0073506B">
        <w:rPr>
          <w:spacing w:val="-21"/>
        </w:rPr>
        <w:t xml:space="preserve"> </w:t>
      </w:r>
      <w:r w:rsidRPr="0073506B">
        <w:t>ample capacity up to the year 2066, with less than half of the available slots used. If growth in ship numbers were to continue</w:t>
      </w:r>
      <w:r w:rsidRPr="0073506B">
        <w:rPr>
          <w:spacing w:val="-20"/>
        </w:rPr>
        <w:t xml:space="preserve"> </w:t>
      </w:r>
      <w:r w:rsidRPr="0073506B">
        <w:t>as</w:t>
      </w:r>
      <w:r w:rsidRPr="0073506B">
        <w:rPr>
          <w:spacing w:val="-20"/>
        </w:rPr>
        <w:t xml:space="preserve"> </w:t>
      </w:r>
      <w:r w:rsidRPr="0073506B">
        <w:t>forecast</w:t>
      </w:r>
      <w:r w:rsidRPr="0073506B">
        <w:rPr>
          <w:spacing w:val="-20"/>
        </w:rPr>
        <w:t xml:space="preserve"> </w:t>
      </w:r>
      <w:r w:rsidRPr="0073506B">
        <w:t>then</w:t>
      </w:r>
      <w:r w:rsidRPr="0073506B">
        <w:rPr>
          <w:spacing w:val="-20"/>
        </w:rPr>
        <w:t xml:space="preserve"> </w:t>
      </w:r>
      <w:r w:rsidRPr="0073506B">
        <w:t>the</w:t>
      </w:r>
      <w:r w:rsidRPr="0073506B">
        <w:rPr>
          <w:spacing w:val="-20"/>
        </w:rPr>
        <w:t xml:space="preserve"> </w:t>
      </w:r>
      <w:r w:rsidRPr="0073506B">
        <w:t>ultimate</w:t>
      </w:r>
      <w:r w:rsidRPr="0073506B">
        <w:rPr>
          <w:spacing w:val="-20"/>
        </w:rPr>
        <w:t xml:space="preserve"> </w:t>
      </w:r>
      <w:r w:rsidRPr="0073506B">
        <w:t>capacity,</w:t>
      </w:r>
      <w:r w:rsidRPr="0073506B">
        <w:rPr>
          <w:spacing w:val="-20"/>
        </w:rPr>
        <w:t xml:space="preserve"> </w:t>
      </w:r>
      <w:r w:rsidRPr="0073506B">
        <w:t>assumed to</w:t>
      </w:r>
      <w:r w:rsidRPr="0073506B">
        <w:rPr>
          <w:spacing w:val="-13"/>
        </w:rPr>
        <w:t xml:space="preserve"> </w:t>
      </w:r>
      <w:r w:rsidRPr="0073506B">
        <w:t>be</w:t>
      </w:r>
      <w:r w:rsidRPr="0073506B">
        <w:rPr>
          <w:spacing w:val="-13"/>
        </w:rPr>
        <w:t xml:space="preserve"> </w:t>
      </w:r>
      <w:r w:rsidRPr="0073506B">
        <w:t>70</w:t>
      </w:r>
      <w:r w:rsidRPr="0073506B">
        <w:rPr>
          <w:spacing w:val="-13"/>
        </w:rPr>
        <w:t xml:space="preserve"> </w:t>
      </w:r>
      <w:r w:rsidRPr="0073506B">
        <w:t>per</w:t>
      </w:r>
      <w:r w:rsidRPr="0073506B">
        <w:rPr>
          <w:spacing w:val="-13"/>
        </w:rPr>
        <w:t xml:space="preserve"> </w:t>
      </w:r>
      <w:r w:rsidRPr="0073506B">
        <w:t>cent</w:t>
      </w:r>
      <w:r w:rsidRPr="0073506B">
        <w:rPr>
          <w:spacing w:val="-13"/>
        </w:rPr>
        <w:t xml:space="preserve"> </w:t>
      </w:r>
      <w:r w:rsidRPr="0073506B">
        <w:t>utilisation</w:t>
      </w:r>
      <w:r w:rsidRPr="0073506B">
        <w:rPr>
          <w:spacing w:val="-13"/>
        </w:rPr>
        <w:t xml:space="preserve"> </w:t>
      </w:r>
      <w:r w:rsidRPr="0073506B">
        <w:t>of</w:t>
      </w:r>
      <w:r w:rsidRPr="0073506B">
        <w:rPr>
          <w:spacing w:val="-13"/>
        </w:rPr>
        <w:t xml:space="preserve"> </w:t>
      </w:r>
      <w:r w:rsidRPr="0073506B">
        <w:t>available</w:t>
      </w:r>
      <w:r w:rsidRPr="0073506B">
        <w:rPr>
          <w:spacing w:val="-13"/>
        </w:rPr>
        <w:t xml:space="preserve"> </w:t>
      </w:r>
      <w:r w:rsidRPr="0073506B">
        <w:t>slots</w:t>
      </w:r>
      <w:r w:rsidRPr="0073506B">
        <w:rPr>
          <w:spacing w:val="-13"/>
        </w:rPr>
        <w:t xml:space="preserve"> </w:t>
      </w:r>
      <w:r w:rsidRPr="0073506B">
        <w:t>to</w:t>
      </w:r>
      <w:r w:rsidRPr="0073506B">
        <w:rPr>
          <w:spacing w:val="-13"/>
        </w:rPr>
        <w:t xml:space="preserve"> </w:t>
      </w:r>
      <w:r w:rsidRPr="0073506B">
        <w:t>maintain flexibility,</w:t>
      </w:r>
      <w:r w:rsidRPr="0073506B">
        <w:rPr>
          <w:spacing w:val="-19"/>
        </w:rPr>
        <w:t xml:space="preserve"> </w:t>
      </w:r>
      <w:r w:rsidRPr="0073506B">
        <w:t>would</w:t>
      </w:r>
      <w:r w:rsidRPr="0073506B">
        <w:rPr>
          <w:spacing w:val="-19"/>
        </w:rPr>
        <w:t xml:space="preserve"> </w:t>
      </w:r>
      <w:r w:rsidRPr="0073506B">
        <w:t>not</w:t>
      </w:r>
      <w:r w:rsidRPr="0073506B">
        <w:rPr>
          <w:spacing w:val="-19"/>
        </w:rPr>
        <w:t xml:space="preserve"> </w:t>
      </w:r>
      <w:r w:rsidRPr="0073506B">
        <w:t>be</w:t>
      </w:r>
      <w:r w:rsidRPr="0073506B">
        <w:rPr>
          <w:spacing w:val="-19"/>
        </w:rPr>
        <w:t xml:space="preserve"> </w:t>
      </w:r>
      <w:r w:rsidRPr="0073506B">
        <w:t>reached</w:t>
      </w:r>
      <w:r w:rsidRPr="0073506B">
        <w:rPr>
          <w:spacing w:val="-19"/>
        </w:rPr>
        <w:t xml:space="preserve"> </w:t>
      </w:r>
      <w:r w:rsidRPr="0073506B">
        <w:t>until</w:t>
      </w:r>
      <w:r w:rsidRPr="0073506B">
        <w:rPr>
          <w:spacing w:val="-19"/>
        </w:rPr>
        <w:t xml:space="preserve"> </w:t>
      </w:r>
      <w:r w:rsidRPr="0073506B">
        <w:t>sometime</w:t>
      </w:r>
      <w:r w:rsidRPr="0073506B">
        <w:rPr>
          <w:spacing w:val="-19"/>
        </w:rPr>
        <w:t xml:space="preserve"> </w:t>
      </w:r>
      <w:r w:rsidRPr="0073506B">
        <w:t>in</w:t>
      </w:r>
      <w:r w:rsidRPr="0073506B">
        <w:rPr>
          <w:spacing w:val="-19"/>
        </w:rPr>
        <w:t xml:space="preserve"> </w:t>
      </w:r>
      <w:r w:rsidRPr="0073506B">
        <w:t>the</w:t>
      </w:r>
    </w:p>
    <w:p w14:paraId="19701B83" w14:textId="77777777" w:rsidR="0046215C" w:rsidRPr="0073506B" w:rsidRDefault="0046215C" w:rsidP="00942948">
      <w:r w:rsidRPr="0073506B">
        <w:t>mid-2100s.</w:t>
      </w:r>
    </w:p>
    <w:p w14:paraId="3A15105F" w14:textId="77777777" w:rsidR="00942948" w:rsidRDefault="00942948" w:rsidP="00942948"/>
    <w:p w14:paraId="7CDC3B84" w14:textId="77777777" w:rsidR="0046215C" w:rsidRPr="0073506B" w:rsidRDefault="0046215C" w:rsidP="00942948">
      <w:r w:rsidRPr="0073506B">
        <w:t>Vessels</w:t>
      </w:r>
      <w:r w:rsidRPr="0073506B">
        <w:rPr>
          <w:spacing w:val="-16"/>
        </w:rPr>
        <w:t xml:space="preserve"> </w:t>
      </w:r>
      <w:r w:rsidRPr="0073506B">
        <w:t>transit</w:t>
      </w:r>
      <w:r w:rsidRPr="0073506B">
        <w:rPr>
          <w:spacing w:val="-16"/>
        </w:rPr>
        <w:t xml:space="preserve"> </w:t>
      </w:r>
      <w:r w:rsidRPr="0073506B">
        <w:t>the</w:t>
      </w:r>
      <w:r w:rsidRPr="0073506B">
        <w:rPr>
          <w:spacing w:val="-16"/>
        </w:rPr>
        <w:t xml:space="preserve"> </w:t>
      </w:r>
      <w:r w:rsidRPr="0073506B">
        <w:t>heads</w:t>
      </w:r>
      <w:r w:rsidRPr="0073506B">
        <w:rPr>
          <w:spacing w:val="-16"/>
        </w:rPr>
        <w:t xml:space="preserve"> </w:t>
      </w:r>
      <w:r w:rsidRPr="0073506B">
        <w:t>on</w:t>
      </w:r>
      <w:r w:rsidRPr="0073506B">
        <w:rPr>
          <w:spacing w:val="-16"/>
        </w:rPr>
        <w:t xml:space="preserve"> </w:t>
      </w:r>
      <w:r w:rsidRPr="0073506B">
        <w:t>a</w:t>
      </w:r>
      <w:r w:rsidRPr="0073506B">
        <w:rPr>
          <w:spacing w:val="-16"/>
        </w:rPr>
        <w:t xml:space="preserve"> </w:t>
      </w:r>
      <w:r w:rsidRPr="0073506B">
        <w:t>first-come</w:t>
      </w:r>
      <w:r w:rsidRPr="0073506B">
        <w:rPr>
          <w:spacing w:val="-16"/>
        </w:rPr>
        <w:t xml:space="preserve"> </w:t>
      </w:r>
      <w:r w:rsidRPr="0073506B">
        <w:t>first-through basis.</w:t>
      </w:r>
      <w:r w:rsidRPr="0073506B">
        <w:rPr>
          <w:spacing w:val="-24"/>
        </w:rPr>
        <w:t xml:space="preserve"> </w:t>
      </w:r>
      <w:r w:rsidRPr="0073506B">
        <w:t>A</w:t>
      </w:r>
      <w:r w:rsidRPr="0073506B">
        <w:rPr>
          <w:spacing w:val="-24"/>
        </w:rPr>
        <w:t xml:space="preserve"> </w:t>
      </w:r>
      <w:r w:rsidRPr="0073506B">
        <w:t>more</w:t>
      </w:r>
      <w:r w:rsidRPr="0073506B">
        <w:rPr>
          <w:spacing w:val="-24"/>
        </w:rPr>
        <w:t xml:space="preserve"> </w:t>
      </w:r>
      <w:r w:rsidRPr="0073506B">
        <w:t>active</w:t>
      </w:r>
      <w:r w:rsidRPr="0073506B">
        <w:rPr>
          <w:spacing w:val="-24"/>
        </w:rPr>
        <w:t xml:space="preserve"> </w:t>
      </w:r>
      <w:r w:rsidRPr="0073506B">
        <w:t>vessel</w:t>
      </w:r>
      <w:r w:rsidRPr="0073506B">
        <w:rPr>
          <w:spacing w:val="-24"/>
        </w:rPr>
        <w:t xml:space="preserve"> </w:t>
      </w:r>
      <w:r w:rsidRPr="0073506B">
        <w:t>traffic</w:t>
      </w:r>
      <w:r w:rsidRPr="0073506B">
        <w:rPr>
          <w:spacing w:val="-24"/>
        </w:rPr>
        <w:t xml:space="preserve"> </w:t>
      </w:r>
      <w:r w:rsidRPr="0073506B">
        <w:t>management</w:t>
      </w:r>
      <w:r w:rsidRPr="0073506B">
        <w:rPr>
          <w:spacing w:val="-24"/>
        </w:rPr>
        <w:t xml:space="preserve"> </w:t>
      </w:r>
      <w:r w:rsidRPr="0073506B">
        <w:t>regime will</w:t>
      </w:r>
      <w:r w:rsidRPr="0073506B">
        <w:rPr>
          <w:spacing w:val="-19"/>
        </w:rPr>
        <w:t xml:space="preserve"> </w:t>
      </w:r>
      <w:r w:rsidRPr="0073506B">
        <w:t>be</w:t>
      </w:r>
      <w:r w:rsidRPr="0073506B">
        <w:rPr>
          <w:spacing w:val="-19"/>
        </w:rPr>
        <w:t xml:space="preserve"> </w:t>
      </w:r>
      <w:r w:rsidRPr="0073506B">
        <w:t>required</w:t>
      </w:r>
      <w:r w:rsidRPr="0073506B">
        <w:rPr>
          <w:spacing w:val="-19"/>
        </w:rPr>
        <w:t xml:space="preserve"> </w:t>
      </w:r>
      <w:r w:rsidRPr="0073506B">
        <w:t>in</w:t>
      </w:r>
      <w:r w:rsidRPr="0073506B">
        <w:rPr>
          <w:spacing w:val="-19"/>
        </w:rPr>
        <w:t xml:space="preserve"> </w:t>
      </w:r>
      <w:r w:rsidRPr="0073506B">
        <w:t>the</w:t>
      </w:r>
      <w:r w:rsidRPr="0073506B">
        <w:rPr>
          <w:spacing w:val="-19"/>
        </w:rPr>
        <w:t xml:space="preserve"> </w:t>
      </w:r>
      <w:r w:rsidRPr="0073506B">
        <w:t>future</w:t>
      </w:r>
      <w:r w:rsidRPr="0073506B">
        <w:rPr>
          <w:spacing w:val="-19"/>
        </w:rPr>
        <w:t xml:space="preserve"> </w:t>
      </w:r>
      <w:r w:rsidRPr="0073506B">
        <w:t>to</w:t>
      </w:r>
      <w:r w:rsidRPr="0073506B">
        <w:rPr>
          <w:spacing w:val="-19"/>
        </w:rPr>
        <w:t xml:space="preserve"> </w:t>
      </w:r>
      <w:r w:rsidRPr="0073506B">
        <w:t>maximise</w:t>
      </w:r>
      <w:r w:rsidRPr="0073506B">
        <w:rPr>
          <w:spacing w:val="-19"/>
        </w:rPr>
        <w:t xml:space="preserve"> </w:t>
      </w:r>
      <w:r w:rsidRPr="0073506B">
        <w:t>capacity.</w:t>
      </w:r>
      <w:r w:rsidRPr="0073506B">
        <w:rPr>
          <w:spacing w:val="-19"/>
        </w:rPr>
        <w:t xml:space="preserve"> </w:t>
      </w:r>
      <w:r w:rsidRPr="0073506B">
        <w:t>This would</w:t>
      </w:r>
      <w:r w:rsidRPr="0073506B">
        <w:rPr>
          <w:spacing w:val="-22"/>
        </w:rPr>
        <w:t xml:space="preserve"> </w:t>
      </w:r>
      <w:r w:rsidRPr="0073506B">
        <w:t>involve</w:t>
      </w:r>
      <w:r w:rsidRPr="0073506B">
        <w:rPr>
          <w:spacing w:val="-22"/>
        </w:rPr>
        <w:t xml:space="preserve"> </w:t>
      </w:r>
      <w:r w:rsidRPr="0073506B">
        <w:t>the</w:t>
      </w:r>
      <w:r w:rsidRPr="0073506B">
        <w:rPr>
          <w:spacing w:val="-22"/>
        </w:rPr>
        <w:t xml:space="preserve"> </w:t>
      </w:r>
      <w:r w:rsidRPr="0073506B">
        <w:t>vessel</w:t>
      </w:r>
      <w:r w:rsidRPr="0073506B">
        <w:rPr>
          <w:spacing w:val="-22"/>
        </w:rPr>
        <w:t xml:space="preserve"> </w:t>
      </w:r>
      <w:r w:rsidRPr="0073506B">
        <w:t>traffic</w:t>
      </w:r>
      <w:r w:rsidRPr="0073506B">
        <w:rPr>
          <w:spacing w:val="-22"/>
        </w:rPr>
        <w:t xml:space="preserve"> </w:t>
      </w:r>
      <w:r w:rsidRPr="0073506B">
        <w:t>service</w:t>
      </w:r>
      <w:r w:rsidRPr="0073506B">
        <w:rPr>
          <w:spacing w:val="-22"/>
        </w:rPr>
        <w:t xml:space="preserve"> </w:t>
      </w:r>
      <w:r w:rsidRPr="0073506B">
        <w:t>(VTS)</w:t>
      </w:r>
      <w:r w:rsidRPr="0073506B">
        <w:rPr>
          <w:spacing w:val="-22"/>
        </w:rPr>
        <w:t xml:space="preserve"> </w:t>
      </w:r>
      <w:r w:rsidRPr="0073506B">
        <w:t>provider prioritising</w:t>
      </w:r>
      <w:r w:rsidRPr="0073506B">
        <w:rPr>
          <w:spacing w:val="-17"/>
        </w:rPr>
        <w:t xml:space="preserve"> </w:t>
      </w:r>
      <w:r w:rsidRPr="0073506B">
        <w:t>vessels</w:t>
      </w:r>
      <w:r w:rsidRPr="0073506B">
        <w:rPr>
          <w:spacing w:val="-17"/>
        </w:rPr>
        <w:t xml:space="preserve"> </w:t>
      </w:r>
      <w:r w:rsidRPr="0073506B">
        <w:t>based</w:t>
      </w:r>
      <w:r w:rsidRPr="0073506B">
        <w:rPr>
          <w:spacing w:val="-17"/>
        </w:rPr>
        <w:t xml:space="preserve"> </w:t>
      </w:r>
      <w:r w:rsidRPr="0073506B">
        <w:t>on</w:t>
      </w:r>
      <w:r w:rsidRPr="0073506B">
        <w:rPr>
          <w:spacing w:val="-17"/>
        </w:rPr>
        <w:t xml:space="preserve"> </w:t>
      </w:r>
      <w:r w:rsidRPr="0073506B">
        <w:t>size,</w:t>
      </w:r>
      <w:r w:rsidRPr="0073506B">
        <w:rPr>
          <w:spacing w:val="-17"/>
        </w:rPr>
        <w:t xml:space="preserve"> </w:t>
      </w:r>
      <w:r w:rsidRPr="0073506B">
        <w:t>cargo</w:t>
      </w:r>
      <w:r w:rsidRPr="0073506B">
        <w:rPr>
          <w:spacing w:val="-17"/>
        </w:rPr>
        <w:t xml:space="preserve"> </w:t>
      </w:r>
      <w:r w:rsidRPr="0073506B">
        <w:t>and</w:t>
      </w:r>
      <w:r w:rsidRPr="0073506B">
        <w:rPr>
          <w:spacing w:val="-17"/>
        </w:rPr>
        <w:t xml:space="preserve"> </w:t>
      </w:r>
      <w:r w:rsidRPr="0073506B">
        <w:t>handling characteristics</w:t>
      </w:r>
      <w:r w:rsidRPr="0073506B">
        <w:rPr>
          <w:spacing w:val="-18"/>
        </w:rPr>
        <w:t xml:space="preserve"> </w:t>
      </w:r>
      <w:r w:rsidRPr="0073506B">
        <w:t>and</w:t>
      </w:r>
      <w:r w:rsidRPr="0073506B">
        <w:rPr>
          <w:spacing w:val="-18"/>
        </w:rPr>
        <w:t xml:space="preserve"> </w:t>
      </w:r>
      <w:r w:rsidRPr="0073506B">
        <w:t>assigning</w:t>
      </w:r>
      <w:r w:rsidRPr="0073506B">
        <w:rPr>
          <w:spacing w:val="-18"/>
        </w:rPr>
        <w:t xml:space="preserve"> </w:t>
      </w:r>
      <w:r w:rsidRPr="0073506B">
        <w:t>them</w:t>
      </w:r>
      <w:r w:rsidRPr="0073506B">
        <w:rPr>
          <w:spacing w:val="-18"/>
        </w:rPr>
        <w:t xml:space="preserve"> </w:t>
      </w:r>
      <w:r w:rsidRPr="0073506B">
        <w:t>a</w:t>
      </w:r>
      <w:r w:rsidRPr="0073506B">
        <w:rPr>
          <w:spacing w:val="-18"/>
        </w:rPr>
        <w:t xml:space="preserve"> </w:t>
      </w:r>
      <w:r w:rsidRPr="0073506B">
        <w:t>suitable</w:t>
      </w:r>
      <w:r w:rsidRPr="0073506B">
        <w:rPr>
          <w:spacing w:val="-18"/>
        </w:rPr>
        <w:t xml:space="preserve"> </w:t>
      </w:r>
      <w:r w:rsidRPr="0073506B">
        <w:t>time</w:t>
      </w:r>
      <w:r w:rsidRPr="0073506B">
        <w:rPr>
          <w:spacing w:val="-18"/>
        </w:rPr>
        <w:t xml:space="preserve"> </w:t>
      </w:r>
      <w:r w:rsidRPr="0073506B">
        <w:t>slot to transit the</w:t>
      </w:r>
      <w:r w:rsidRPr="0073506B">
        <w:rPr>
          <w:spacing w:val="-38"/>
        </w:rPr>
        <w:t xml:space="preserve"> </w:t>
      </w:r>
      <w:r w:rsidRPr="0073506B">
        <w:t>Heads.</w:t>
      </w:r>
    </w:p>
    <w:p w14:paraId="27E4295F" w14:textId="11BF8EA9" w:rsidR="0046215C" w:rsidRPr="0073506B" w:rsidRDefault="0046215C" w:rsidP="00942948">
      <w:r w:rsidRPr="0073506B">
        <w:t>As</w:t>
      </w:r>
      <w:r w:rsidRPr="0073506B">
        <w:rPr>
          <w:spacing w:val="-16"/>
        </w:rPr>
        <w:t xml:space="preserve"> </w:t>
      </w:r>
      <w:r w:rsidRPr="0073506B">
        <w:t>the</w:t>
      </w:r>
      <w:r w:rsidRPr="0073506B">
        <w:rPr>
          <w:spacing w:val="-16"/>
        </w:rPr>
        <w:t xml:space="preserve"> </w:t>
      </w:r>
      <w:r w:rsidRPr="0073506B">
        <w:t>main</w:t>
      </w:r>
      <w:r w:rsidRPr="0073506B">
        <w:rPr>
          <w:spacing w:val="-16"/>
        </w:rPr>
        <w:t xml:space="preserve"> </w:t>
      </w:r>
      <w:r w:rsidRPr="0073506B">
        <w:t>limiting</w:t>
      </w:r>
      <w:r w:rsidRPr="0073506B">
        <w:rPr>
          <w:spacing w:val="-16"/>
        </w:rPr>
        <w:t xml:space="preserve"> </w:t>
      </w:r>
      <w:r w:rsidRPr="0073506B">
        <w:t>factor</w:t>
      </w:r>
      <w:r w:rsidRPr="0073506B">
        <w:rPr>
          <w:spacing w:val="-16"/>
        </w:rPr>
        <w:t xml:space="preserve"> </w:t>
      </w:r>
      <w:r w:rsidRPr="0073506B">
        <w:t>is</w:t>
      </w:r>
      <w:r w:rsidRPr="0073506B">
        <w:rPr>
          <w:spacing w:val="-16"/>
        </w:rPr>
        <w:t xml:space="preserve"> </w:t>
      </w:r>
      <w:r w:rsidRPr="0073506B">
        <w:t>tidal</w:t>
      </w:r>
      <w:r w:rsidRPr="0073506B">
        <w:rPr>
          <w:spacing w:val="-16"/>
        </w:rPr>
        <w:t xml:space="preserve"> </w:t>
      </w:r>
      <w:r w:rsidRPr="0073506B">
        <w:t>currents,</w:t>
      </w:r>
      <w:r w:rsidRPr="0073506B">
        <w:rPr>
          <w:spacing w:val="-16"/>
        </w:rPr>
        <w:t xml:space="preserve"> </w:t>
      </w:r>
      <w:r w:rsidRPr="0073506B">
        <w:t>suitable</w:t>
      </w:r>
      <w:r w:rsidRPr="0073506B">
        <w:rPr>
          <w:spacing w:val="-16"/>
        </w:rPr>
        <w:t xml:space="preserve"> </w:t>
      </w:r>
      <w:r w:rsidRPr="0073506B">
        <w:lastRenderedPageBreak/>
        <w:t>slots can</w:t>
      </w:r>
      <w:r w:rsidRPr="0073506B">
        <w:rPr>
          <w:spacing w:val="-13"/>
        </w:rPr>
        <w:t xml:space="preserve"> </w:t>
      </w:r>
      <w:r w:rsidRPr="0073506B">
        <w:t>be</w:t>
      </w:r>
      <w:r w:rsidRPr="0073506B">
        <w:rPr>
          <w:spacing w:val="-13"/>
        </w:rPr>
        <w:t xml:space="preserve"> </w:t>
      </w:r>
      <w:r w:rsidRPr="0073506B">
        <w:t>predicted</w:t>
      </w:r>
      <w:r w:rsidRPr="0073506B">
        <w:rPr>
          <w:spacing w:val="-13"/>
        </w:rPr>
        <w:t xml:space="preserve"> </w:t>
      </w:r>
      <w:r w:rsidRPr="0073506B">
        <w:t>and</w:t>
      </w:r>
      <w:r w:rsidRPr="0073506B">
        <w:rPr>
          <w:spacing w:val="-13"/>
        </w:rPr>
        <w:t xml:space="preserve"> </w:t>
      </w:r>
      <w:r w:rsidRPr="0073506B">
        <w:t>assigned</w:t>
      </w:r>
      <w:r w:rsidRPr="0073506B">
        <w:rPr>
          <w:spacing w:val="-13"/>
        </w:rPr>
        <w:t xml:space="preserve"> </w:t>
      </w:r>
      <w:r w:rsidRPr="0073506B">
        <w:t>in</w:t>
      </w:r>
      <w:r w:rsidRPr="0073506B">
        <w:rPr>
          <w:spacing w:val="-13"/>
        </w:rPr>
        <w:t xml:space="preserve"> </w:t>
      </w:r>
      <w:r w:rsidRPr="0073506B">
        <w:t>advance.</w:t>
      </w:r>
      <w:r w:rsidRPr="0073506B">
        <w:rPr>
          <w:spacing w:val="-13"/>
        </w:rPr>
        <w:t xml:space="preserve"> </w:t>
      </w:r>
      <w:r w:rsidRPr="0073506B">
        <w:t>This</w:t>
      </w:r>
      <w:r w:rsidRPr="0073506B">
        <w:rPr>
          <w:spacing w:val="-13"/>
        </w:rPr>
        <w:t xml:space="preserve"> </w:t>
      </w:r>
      <w:r w:rsidRPr="0073506B">
        <w:t>allows ships</w:t>
      </w:r>
      <w:r w:rsidRPr="0073506B">
        <w:rPr>
          <w:spacing w:val="-10"/>
        </w:rPr>
        <w:t xml:space="preserve"> </w:t>
      </w:r>
      <w:r w:rsidRPr="0073506B">
        <w:t>to</w:t>
      </w:r>
      <w:r w:rsidRPr="0073506B">
        <w:rPr>
          <w:spacing w:val="-10"/>
        </w:rPr>
        <w:t xml:space="preserve"> </w:t>
      </w:r>
      <w:r w:rsidRPr="0073506B">
        <w:t>‘slow</w:t>
      </w:r>
      <w:r w:rsidRPr="0073506B">
        <w:rPr>
          <w:spacing w:val="-10"/>
        </w:rPr>
        <w:t xml:space="preserve"> </w:t>
      </w:r>
      <w:r w:rsidRPr="0073506B">
        <w:t>steam’</w:t>
      </w:r>
      <w:r w:rsidRPr="0073506B">
        <w:rPr>
          <w:spacing w:val="-10"/>
        </w:rPr>
        <w:t xml:space="preserve"> </w:t>
      </w:r>
      <w:r w:rsidRPr="0073506B">
        <w:t>from</w:t>
      </w:r>
      <w:r w:rsidRPr="0073506B">
        <w:rPr>
          <w:spacing w:val="-10"/>
        </w:rPr>
        <w:t xml:space="preserve"> </w:t>
      </w:r>
      <w:r w:rsidRPr="0073506B">
        <w:t>the</w:t>
      </w:r>
      <w:r w:rsidRPr="0073506B">
        <w:rPr>
          <w:spacing w:val="-10"/>
        </w:rPr>
        <w:t xml:space="preserve"> </w:t>
      </w:r>
      <w:r w:rsidRPr="0073506B">
        <w:t>previous</w:t>
      </w:r>
      <w:r w:rsidRPr="0073506B">
        <w:rPr>
          <w:spacing w:val="-10"/>
        </w:rPr>
        <w:t xml:space="preserve"> </w:t>
      </w:r>
      <w:r w:rsidRPr="0073506B">
        <w:t>port,</w:t>
      </w:r>
      <w:r w:rsidRPr="0073506B">
        <w:rPr>
          <w:spacing w:val="-10"/>
        </w:rPr>
        <w:t xml:space="preserve"> </w:t>
      </w:r>
      <w:r w:rsidRPr="0073506B">
        <w:t>timing</w:t>
      </w:r>
      <w:r w:rsidRPr="0073506B">
        <w:rPr>
          <w:spacing w:val="-10"/>
        </w:rPr>
        <w:t xml:space="preserve"> </w:t>
      </w:r>
      <w:r w:rsidRPr="0073506B">
        <w:t>their arrival</w:t>
      </w:r>
      <w:r w:rsidRPr="0073506B">
        <w:rPr>
          <w:spacing w:val="-16"/>
        </w:rPr>
        <w:t xml:space="preserve"> </w:t>
      </w:r>
      <w:r w:rsidRPr="0073506B">
        <w:t>to</w:t>
      </w:r>
      <w:r w:rsidRPr="0073506B">
        <w:rPr>
          <w:spacing w:val="-16"/>
        </w:rPr>
        <w:t xml:space="preserve"> </w:t>
      </w:r>
      <w:r w:rsidRPr="0073506B">
        <w:t>meet</w:t>
      </w:r>
      <w:r w:rsidRPr="0073506B">
        <w:rPr>
          <w:spacing w:val="-16"/>
        </w:rPr>
        <w:t xml:space="preserve"> </w:t>
      </w:r>
      <w:r w:rsidRPr="0073506B">
        <w:t>the</w:t>
      </w:r>
      <w:r w:rsidRPr="0073506B">
        <w:rPr>
          <w:spacing w:val="-16"/>
        </w:rPr>
        <w:t xml:space="preserve"> </w:t>
      </w:r>
      <w:r w:rsidRPr="0073506B">
        <w:t>slot</w:t>
      </w:r>
      <w:r w:rsidRPr="0073506B">
        <w:rPr>
          <w:spacing w:val="-16"/>
        </w:rPr>
        <w:t xml:space="preserve"> </w:t>
      </w:r>
      <w:r w:rsidRPr="0073506B">
        <w:t>and</w:t>
      </w:r>
      <w:r w:rsidRPr="0073506B">
        <w:rPr>
          <w:spacing w:val="-16"/>
        </w:rPr>
        <w:t xml:space="preserve"> </w:t>
      </w:r>
      <w:r w:rsidRPr="0073506B">
        <w:t>save</w:t>
      </w:r>
      <w:r w:rsidRPr="0073506B">
        <w:rPr>
          <w:spacing w:val="-16"/>
        </w:rPr>
        <w:t xml:space="preserve"> </w:t>
      </w:r>
      <w:r w:rsidRPr="0073506B">
        <w:t>fuel.</w:t>
      </w:r>
    </w:p>
    <w:p w14:paraId="5521EE4B" w14:textId="77777777" w:rsidR="00942948" w:rsidRDefault="00942948" w:rsidP="00942948"/>
    <w:p w14:paraId="50FB2745" w14:textId="6D9440D9" w:rsidR="0046215C" w:rsidRDefault="0046215C" w:rsidP="00942948">
      <w:r w:rsidRPr="0073506B">
        <w:t>While</w:t>
      </w:r>
      <w:r w:rsidRPr="0073506B">
        <w:rPr>
          <w:spacing w:val="-25"/>
        </w:rPr>
        <w:t xml:space="preserve"> </w:t>
      </w:r>
      <w:r w:rsidRPr="0073506B">
        <w:t>vessel</w:t>
      </w:r>
      <w:r w:rsidRPr="0073506B">
        <w:rPr>
          <w:spacing w:val="-25"/>
        </w:rPr>
        <w:t xml:space="preserve"> </w:t>
      </w:r>
      <w:r w:rsidRPr="0073506B">
        <w:t>traffic</w:t>
      </w:r>
      <w:r w:rsidRPr="0073506B">
        <w:rPr>
          <w:spacing w:val="-25"/>
        </w:rPr>
        <w:t xml:space="preserve"> </w:t>
      </w:r>
      <w:r w:rsidRPr="0073506B">
        <w:t>management</w:t>
      </w:r>
      <w:r w:rsidRPr="0073506B">
        <w:rPr>
          <w:spacing w:val="-25"/>
        </w:rPr>
        <w:t xml:space="preserve"> </w:t>
      </w:r>
      <w:r w:rsidRPr="0073506B">
        <w:t>systems</w:t>
      </w:r>
      <w:r w:rsidRPr="0073506B">
        <w:rPr>
          <w:spacing w:val="-25"/>
        </w:rPr>
        <w:t xml:space="preserve"> </w:t>
      </w:r>
      <w:r w:rsidRPr="0073506B">
        <w:t>operate</w:t>
      </w:r>
      <w:r w:rsidRPr="0073506B">
        <w:rPr>
          <w:spacing w:val="-25"/>
        </w:rPr>
        <w:t xml:space="preserve"> </w:t>
      </w:r>
      <w:r w:rsidRPr="0073506B">
        <w:t>at</w:t>
      </w:r>
      <w:r w:rsidRPr="0073506B">
        <w:rPr>
          <w:spacing w:val="-25"/>
        </w:rPr>
        <w:t xml:space="preserve"> </w:t>
      </w:r>
      <w:r w:rsidRPr="0073506B">
        <w:t>many ports around the world, congestion increases port costs. As</w:t>
      </w:r>
      <w:r w:rsidRPr="0073506B">
        <w:rPr>
          <w:spacing w:val="-17"/>
        </w:rPr>
        <w:t xml:space="preserve"> </w:t>
      </w:r>
      <w:r w:rsidRPr="0073506B">
        <w:t>the</w:t>
      </w:r>
      <w:r w:rsidRPr="0073506B">
        <w:rPr>
          <w:spacing w:val="-17"/>
        </w:rPr>
        <w:t xml:space="preserve"> </w:t>
      </w:r>
      <w:r w:rsidRPr="0073506B">
        <w:t>number</w:t>
      </w:r>
      <w:r w:rsidRPr="0073506B">
        <w:rPr>
          <w:spacing w:val="-17"/>
        </w:rPr>
        <w:t xml:space="preserve"> </w:t>
      </w:r>
      <w:r w:rsidRPr="0073506B">
        <w:t>of</w:t>
      </w:r>
      <w:r w:rsidRPr="0073506B">
        <w:rPr>
          <w:spacing w:val="-17"/>
        </w:rPr>
        <w:t xml:space="preserve"> </w:t>
      </w:r>
      <w:r w:rsidRPr="0073506B">
        <w:t>ships</w:t>
      </w:r>
      <w:r w:rsidRPr="0073506B">
        <w:rPr>
          <w:spacing w:val="-17"/>
        </w:rPr>
        <w:t xml:space="preserve"> </w:t>
      </w:r>
      <w:r w:rsidRPr="0073506B">
        <w:t>increases,</w:t>
      </w:r>
      <w:r w:rsidRPr="0073506B">
        <w:rPr>
          <w:spacing w:val="-17"/>
        </w:rPr>
        <w:t xml:space="preserve"> </w:t>
      </w:r>
      <w:r w:rsidRPr="0073506B">
        <w:t>the</w:t>
      </w:r>
      <w:r w:rsidRPr="0073506B">
        <w:rPr>
          <w:spacing w:val="-17"/>
        </w:rPr>
        <w:t xml:space="preserve"> </w:t>
      </w:r>
      <w:r w:rsidRPr="0073506B">
        <w:t>traffic</w:t>
      </w:r>
      <w:r w:rsidRPr="0073506B">
        <w:rPr>
          <w:spacing w:val="-17"/>
        </w:rPr>
        <w:t xml:space="preserve"> </w:t>
      </w:r>
      <w:r w:rsidRPr="0073506B">
        <w:t>management system</w:t>
      </w:r>
      <w:r w:rsidRPr="0073506B">
        <w:rPr>
          <w:spacing w:val="-23"/>
        </w:rPr>
        <w:t xml:space="preserve"> </w:t>
      </w:r>
      <w:r w:rsidRPr="0073506B">
        <w:t>will</w:t>
      </w:r>
      <w:r w:rsidRPr="0073506B">
        <w:rPr>
          <w:spacing w:val="-23"/>
        </w:rPr>
        <w:t xml:space="preserve"> </w:t>
      </w:r>
      <w:r w:rsidRPr="0073506B">
        <w:t>introduce</w:t>
      </w:r>
      <w:r w:rsidRPr="0073506B">
        <w:rPr>
          <w:spacing w:val="-23"/>
        </w:rPr>
        <w:t xml:space="preserve"> </w:t>
      </w:r>
      <w:r w:rsidRPr="0073506B">
        <w:t>some</w:t>
      </w:r>
      <w:r w:rsidRPr="0073506B">
        <w:rPr>
          <w:spacing w:val="-23"/>
        </w:rPr>
        <w:t xml:space="preserve"> </w:t>
      </w:r>
      <w:r w:rsidRPr="0073506B">
        <w:t>delays</w:t>
      </w:r>
      <w:r w:rsidRPr="0073506B">
        <w:rPr>
          <w:spacing w:val="-23"/>
        </w:rPr>
        <w:t xml:space="preserve"> </w:t>
      </w:r>
      <w:r w:rsidRPr="0073506B">
        <w:t>to</w:t>
      </w:r>
      <w:r w:rsidRPr="0073506B">
        <w:rPr>
          <w:spacing w:val="-23"/>
        </w:rPr>
        <w:t xml:space="preserve"> </w:t>
      </w:r>
      <w:r w:rsidRPr="0073506B">
        <w:t>shipping</w:t>
      </w:r>
      <w:r w:rsidRPr="0073506B">
        <w:rPr>
          <w:spacing w:val="-23"/>
        </w:rPr>
        <w:t xml:space="preserve"> </w:t>
      </w:r>
      <w:r w:rsidRPr="0073506B">
        <w:t>(usually</w:t>
      </w:r>
      <w:r w:rsidR="00942948">
        <w:t xml:space="preserve"> </w:t>
      </w:r>
      <w:r w:rsidRPr="0073506B">
        <w:t>no more than 6 to 12 hours) and potentially erode the efficiency of port terminals as ships arrive in bunches around</w:t>
      </w:r>
      <w:r w:rsidRPr="0073506B">
        <w:rPr>
          <w:spacing w:val="-15"/>
        </w:rPr>
        <w:t xml:space="preserve"> </w:t>
      </w:r>
      <w:r w:rsidRPr="0073506B">
        <w:t>slack</w:t>
      </w:r>
      <w:r w:rsidRPr="0073506B">
        <w:rPr>
          <w:spacing w:val="-15"/>
        </w:rPr>
        <w:t xml:space="preserve"> </w:t>
      </w:r>
      <w:r w:rsidRPr="0073506B">
        <w:t>water</w:t>
      </w:r>
      <w:r w:rsidRPr="0073506B">
        <w:rPr>
          <w:spacing w:val="-15"/>
        </w:rPr>
        <w:t xml:space="preserve"> </w:t>
      </w:r>
      <w:r w:rsidRPr="0073506B">
        <w:t>rather</w:t>
      </w:r>
      <w:r w:rsidRPr="0073506B">
        <w:rPr>
          <w:spacing w:val="-15"/>
        </w:rPr>
        <w:t xml:space="preserve"> </w:t>
      </w:r>
      <w:r w:rsidRPr="0073506B">
        <w:t>than</w:t>
      </w:r>
      <w:r w:rsidRPr="0073506B">
        <w:rPr>
          <w:spacing w:val="-15"/>
        </w:rPr>
        <w:t xml:space="preserve"> </w:t>
      </w:r>
      <w:r w:rsidRPr="0073506B">
        <w:t>spread</w:t>
      </w:r>
      <w:r w:rsidRPr="0073506B">
        <w:rPr>
          <w:spacing w:val="-15"/>
        </w:rPr>
        <w:t xml:space="preserve"> </w:t>
      </w:r>
      <w:r w:rsidRPr="0073506B">
        <w:t>throughout</w:t>
      </w:r>
      <w:r w:rsidRPr="0073506B">
        <w:rPr>
          <w:spacing w:val="-15"/>
        </w:rPr>
        <w:t xml:space="preserve"> </w:t>
      </w:r>
      <w:r w:rsidRPr="0073506B">
        <w:t>the</w:t>
      </w:r>
      <w:r w:rsidRPr="0073506B">
        <w:rPr>
          <w:spacing w:val="-15"/>
        </w:rPr>
        <w:t xml:space="preserve"> </w:t>
      </w:r>
      <w:r w:rsidRPr="0073506B">
        <w:rPr>
          <w:spacing w:val="-5"/>
        </w:rPr>
        <w:t xml:space="preserve">day, </w:t>
      </w:r>
      <w:r w:rsidRPr="0073506B">
        <w:t>putting pressure on the ability of cranes, quay lines and terminals</w:t>
      </w:r>
      <w:r w:rsidRPr="0073506B">
        <w:rPr>
          <w:spacing w:val="-21"/>
        </w:rPr>
        <w:t xml:space="preserve"> </w:t>
      </w:r>
      <w:r w:rsidRPr="0073506B">
        <w:t>to</w:t>
      </w:r>
      <w:r w:rsidRPr="0073506B">
        <w:rPr>
          <w:spacing w:val="-21"/>
        </w:rPr>
        <w:t xml:space="preserve"> </w:t>
      </w:r>
      <w:r w:rsidRPr="0073506B">
        <w:t>handle</w:t>
      </w:r>
      <w:r w:rsidRPr="0073506B">
        <w:rPr>
          <w:spacing w:val="-21"/>
        </w:rPr>
        <w:t xml:space="preserve"> </w:t>
      </w:r>
      <w:r w:rsidRPr="0073506B">
        <w:t>an</w:t>
      </w:r>
      <w:r w:rsidRPr="0073506B">
        <w:rPr>
          <w:spacing w:val="-21"/>
        </w:rPr>
        <w:t xml:space="preserve"> </w:t>
      </w:r>
      <w:r w:rsidRPr="0073506B">
        <w:t>influx</w:t>
      </w:r>
      <w:r w:rsidRPr="0073506B">
        <w:rPr>
          <w:spacing w:val="-21"/>
        </w:rPr>
        <w:t xml:space="preserve"> </w:t>
      </w:r>
      <w:r w:rsidRPr="0073506B">
        <w:t>of</w:t>
      </w:r>
      <w:r w:rsidRPr="0073506B">
        <w:rPr>
          <w:spacing w:val="-21"/>
        </w:rPr>
        <w:t xml:space="preserve"> </w:t>
      </w:r>
      <w:r w:rsidRPr="0073506B">
        <w:t>containers.</w:t>
      </w:r>
    </w:p>
    <w:p w14:paraId="6B88C16F" w14:textId="77777777" w:rsidR="00942948" w:rsidRPr="0073506B" w:rsidRDefault="00942948" w:rsidP="00942948"/>
    <w:p w14:paraId="7C8DB266" w14:textId="77777777" w:rsidR="0046215C" w:rsidRPr="0073506B" w:rsidRDefault="0046215C" w:rsidP="00942948">
      <w:pPr>
        <w:pStyle w:val="Heading4"/>
      </w:pPr>
      <w:r w:rsidRPr="0073506B">
        <w:rPr>
          <w:w w:val="115"/>
        </w:rPr>
        <w:t>Could an accident block the Heads?</w:t>
      </w:r>
    </w:p>
    <w:p w14:paraId="6301F966" w14:textId="77777777" w:rsidR="0046215C" w:rsidRPr="00942948" w:rsidRDefault="0046215C" w:rsidP="00942948">
      <w:r w:rsidRPr="00942948">
        <w:t>Port Phillip Heads is a busy and constricted waterway through which most of Victoria’s sea-borne trade flows. As</w:t>
      </w:r>
      <w:r w:rsidRPr="00942948">
        <w:rPr>
          <w:spacing w:val="-14"/>
        </w:rPr>
        <w:t xml:space="preserve"> </w:t>
      </w:r>
      <w:r w:rsidRPr="00942948">
        <w:t>ship</w:t>
      </w:r>
      <w:r w:rsidRPr="00942948">
        <w:rPr>
          <w:spacing w:val="-14"/>
        </w:rPr>
        <w:t xml:space="preserve"> </w:t>
      </w:r>
      <w:r w:rsidRPr="00942948">
        <w:t>numbers</w:t>
      </w:r>
      <w:r w:rsidRPr="00942948">
        <w:rPr>
          <w:spacing w:val="-14"/>
        </w:rPr>
        <w:t xml:space="preserve"> </w:t>
      </w:r>
      <w:r w:rsidRPr="00942948">
        <w:t>increase</w:t>
      </w:r>
      <w:r w:rsidRPr="00942948">
        <w:rPr>
          <w:spacing w:val="-14"/>
        </w:rPr>
        <w:t xml:space="preserve"> </w:t>
      </w:r>
      <w:r w:rsidRPr="00942948">
        <w:t>so</w:t>
      </w:r>
      <w:r w:rsidRPr="00942948">
        <w:rPr>
          <w:spacing w:val="-14"/>
        </w:rPr>
        <w:t xml:space="preserve"> </w:t>
      </w:r>
      <w:r w:rsidRPr="00942948">
        <w:t>may</w:t>
      </w:r>
      <w:r w:rsidRPr="00942948">
        <w:rPr>
          <w:spacing w:val="-14"/>
        </w:rPr>
        <w:t xml:space="preserve"> </w:t>
      </w:r>
      <w:r w:rsidRPr="00942948">
        <w:t>the</w:t>
      </w:r>
      <w:r w:rsidRPr="00942948">
        <w:rPr>
          <w:spacing w:val="-14"/>
        </w:rPr>
        <w:t xml:space="preserve"> </w:t>
      </w:r>
      <w:r w:rsidRPr="00942948">
        <w:t>risk</w:t>
      </w:r>
      <w:r w:rsidRPr="00942948">
        <w:rPr>
          <w:spacing w:val="-14"/>
        </w:rPr>
        <w:t xml:space="preserve"> </w:t>
      </w:r>
      <w:r w:rsidRPr="00942948">
        <w:t>of</w:t>
      </w:r>
      <w:r w:rsidRPr="00942948">
        <w:rPr>
          <w:spacing w:val="-14"/>
        </w:rPr>
        <w:t xml:space="preserve"> </w:t>
      </w:r>
      <w:r w:rsidRPr="00942948">
        <w:t>an</w:t>
      </w:r>
      <w:r w:rsidRPr="00942948">
        <w:rPr>
          <w:spacing w:val="-14"/>
        </w:rPr>
        <w:t xml:space="preserve"> </w:t>
      </w:r>
      <w:r w:rsidRPr="00942948">
        <w:t>accident blocking</w:t>
      </w:r>
      <w:r w:rsidRPr="00942948">
        <w:rPr>
          <w:spacing w:val="-21"/>
        </w:rPr>
        <w:t xml:space="preserve"> </w:t>
      </w:r>
      <w:r w:rsidRPr="00942948">
        <w:t>the</w:t>
      </w:r>
      <w:r w:rsidRPr="00942948">
        <w:rPr>
          <w:spacing w:val="-21"/>
        </w:rPr>
        <w:t xml:space="preserve"> </w:t>
      </w:r>
      <w:r w:rsidRPr="00942948">
        <w:t>shipping</w:t>
      </w:r>
      <w:r w:rsidRPr="00942948">
        <w:rPr>
          <w:spacing w:val="-21"/>
        </w:rPr>
        <w:t xml:space="preserve"> </w:t>
      </w:r>
      <w:r w:rsidRPr="00942948">
        <w:t>channel.</w:t>
      </w:r>
    </w:p>
    <w:p w14:paraId="71E3C9D0" w14:textId="77777777" w:rsidR="00942948" w:rsidRDefault="00942948" w:rsidP="00942948"/>
    <w:p w14:paraId="5DC9B21E" w14:textId="77777777" w:rsidR="0046215C" w:rsidRPr="00942948" w:rsidRDefault="0046215C" w:rsidP="00942948">
      <w:r w:rsidRPr="00942948">
        <w:t xml:space="preserve">In order to better understand this risk we consulted with Captain David Shennan, ex-Port of Melbourne Harbour </w:t>
      </w:r>
      <w:r w:rsidRPr="00942948">
        <w:rPr>
          <w:spacing w:val="-3"/>
        </w:rPr>
        <w:t>Master.</w:t>
      </w:r>
      <w:r w:rsidRPr="00942948">
        <w:rPr>
          <w:spacing w:val="-21"/>
        </w:rPr>
        <w:t xml:space="preserve"> </w:t>
      </w:r>
      <w:r w:rsidRPr="00942948">
        <w:t>Captain</w:t>
      </w:r>
      <w:r w:rsidRPr="00942948">
        <w:rPr>
          <w:spacing w:val="-21"/>
        </w:rPr>
        <w:t xml:space="preserve"> </w:t>
      </w:r>
      <w:r w:rsidRPr="00942948">
        <w:t>Shennan</w:t>
      </w:r>
      <w:r w:rsidRPr="00942948">
        <w:rPr>
          <w:spacing w:val="-21"/>
        </w:rPr>
        <w:t xml:space="preserve"> </w:t>
      </w:r>
      <w:r w:rsidRPr="00942948">
        <w:t>considered</w:t>
      </w:r>
      <w:r w:rsidRPr="00942948">
        <w:rPr>
          <w:spacing w:val="-21"/>
        </w:rPr>
        <w:t xml:space="preserve"> </w:t>
      </w:r>
      <w:r w:rsidRPr="00942948">
        <w:t>the</w:t>
      </w:r>
      <w:r w:rsidRPr="00942948">
        <w:rPr>
          <w:spacing w:val="-21"/>
        </w:rPr>
        <w:t xml:space="preserve"> </w:t>
      </w:r>
      <w:r w:rsidRPr="00942948">
        <w:t>most</w:t>
      </w:r>
      <w:r w:rsidRPr="00942948">
        <w:rPr>
          <w:spacing w:val="-21"/>
        </w:rPr>
        <w:t xml:space="preserve"> </w:t>
      </w:r>
      <w:r w:rsidRPr="00942948">
        <w:t>likely</w:t>
      </w:r>
      <w:r w:rsidRPr="00942948">
        <w:rPr>
          <w:spacing w:val="-21"/>
        </w:rPr>
        <w:t xml:space="preserve"> </w:t>
      </w:r>
      <w:r w:rsidRPr="00942948">
        <w:t>cause of</w:t>
      </w:r>
      <w:r w:rsidRPr="00942948">
        <w:rPr>
          <w:spacing w:val="-9"/>
        </w:rPr>
        <w:t xml:space="preserve"> </w:t>
      </w:r>
      <w:r w:rsidRPr="00942948">
        <w:t>an</w:t>
      </w:r>
      <w:r w:rsidRPr="00942948">
        <w:rPr>
          <w:spacing w:val="-9"/>
        </w:rPr>
        <w:t xml:space="preserve"> </w:t>
      </w:r>
      <w:r w:rsidRPr="00942948">
        <w:t>accident</w:t>
      </w:r>
      <w:r w:rsidRPr="00942948">
        <w:rPr>
          <w:spacing w:val="-9"/>
        </w:rPr>
        <w:t xml:space="preserve"> </w:t>
      </w:r>
      <w:r w:rsidRPr="00942948">
        <w:t>which</w:t>
      </w:r>
      <w:r w:rsidRPr="00942948">
        <w:rPr>
          <w:spacing w:val="-9"/>
        </w:rPr>
        <w:t xml:space="preserve"> </w:t>
      </w:r>
      <w:r w:rsidRPr="00942948">
        <w:t>blocked</w:t>
      </w:r>
      <w:r w:rsidRPr="00942948">
        <w:rPr>
          <w:spacing w:val="-9"/>
        </w:rPr>
        <w:t xml:space="preserve"> </w:t>
      </w:r>
      <w:r w:rsidRPr="00942948">
        <w:t>the</w:t>
      </w:r>
      <w:r w:rsidRPr="00942948">
        <w:rPr>
          <w:spacing w:val="-9"/>
        </w:rPr>
        <w:t xml:space="preserve"> </w:t>
      </w:r>
      <w:r w:rsidRPr="00942948">
        <w:t>channel</w:t>
      </w:r>
      <w:r w:rsidRPr="00942948">
        <w:rPr>
          <w:spacing w:val="-9"/>
        </w:rPr>
        <w:t xml:space="preserve"> </w:t>
      </w:r>
      <w:r w:rsidRPr="00942948">
        <w:t>would</w:t>
      </w:r>
      <w:r w:rsidRPr="00942948">
        <w:rPr>
          <w:spacing w:val="-9"/>
        </w:rPr>
        <w:t xml:space="preserve"> </w:t>
      </w:r>
      <w:r w:rsidRPr="00942948">
        <w:t>be</w:t>
      </w:r>
      <w:r w:rsidRPr="00942948">
        <w:rPr>
          <w:spacing w:val="-9"/>
        </w:rPr>
        <w:t xml:space="preserve"> </w:t>
      </w:r>
      <w:r w:rsidRPr="00942948">
        <w:t>a</w:t>
      </w:r>
      <w:r w:rsidRPr="00942948">
        <w:rPr>
          <w:spacing w:val="-9"/>
        </w:rPr>
        <w:t xml:space="preserve"> </w:t>
      </w:r>
      <w:r w:rsidRPr="00942948">
        <w:t>ship running</w:t>
      </w:r>
      <w:r w:rsidRPr="00942948">
        <w:rPr>
          <w:spacing w:val="-12"/>
        </w:rPr>
        <w:t xml:space="preserve"> </w:t>
      </w:r>
      <w:r w:rsidRPr="00942948">
        <w:t>aground</w:t>
      </w:r>
      <w:r w:rsidRPr="00942948">
        <w:rPr>
          <w:spacing w:val="-12"/>
        </w:rPr>
        <w:t xml:space="preserve"> </w:t>
      </w:r>
      <w:r w:rsidRPr="00942948">
        <w:t>on</w:t>
      </w:r>
      <w:r w:rsidRPr="00942948">
        <w:rPr>
          <w:spacing w:val="-12"/>
        </w:rPr>
        <w:t xml:space="preserve"> </w:t>
      </w:r>
      <w:r w:rsidRPr="00942948">
        <w:t>a</w:t>
      </w:r>
      <w:r w:rsidRPr="00942948">
        <w:rPr>
          <w:spacing w:val="-12"/>
        </w:rPr>
        <w:t xml:space="preserve"> </w:t>
      </w:r>
      <w:r w:rsidRPr="00942948">
        <w:t>channel</w:t>
      </w:r>
      <w:r w:rsidRPr="00942948">
        <w:rPr>
          <w:spacing w:val="-12"/>
        </w:rPr>
        <w:t xml:space="preserve"> </w:t>
      </w:r>
      <w:r w:rsidRPr="00942948">
        <w:t>edge,</w:t>
      </w:r>
      <w:r w:rsidRPr="00942948">
        <w:rPr>
          <w:spacing w:val="-12"/>
        </w:rPr>
        <w:t xml:space="preserve"> </w:t>
      </w:r>
      <w:r w:rsidRPr="00942948">
        <w:t>due</w:t>
      </w:r>
      <w:r w:rsidRPr="00942948">
        <w:rPr>
          <w:spacing w:val="-12"/>
        </w:rPr>
        <w:t xml:space="preserve"> </w:t>
      </w:r>
      <w:r w:rsidRPr="00942948">
        <w:t>to</w:t>
      </w:r>
      <w:r w:rsidRPr="00942948">
        <w:rPr>
          <w:spacing w:val="-12"/>
        </w:rPr>
        <w:t xml:space="preserve"> </w:t>
      </w:r>
      <w:r w:rsidRPr="00942948">
        <w:t>either</w:t>
      </w:r>
      <w:r w:rsidRPr="00942948">
        <w:rPr>
          <w:spacing w:val="-12"/>
        </w:rPr>
        <w:t xml:space="preserve"> </w:t>
      </w:r>
      <w:r w:rsidRPr="00942948">
        <w:t>human error</w:t>
      </w:r>
      <w:r w:rsidRPr="00942948">
        <w:rPr>
          <w:spacing w:val="-17"/>
        </w:rPr>
        <w:t xml:space="preserve"> </w:t>
      </w:r>
      <w:r w:rsidRPr="00942948">
        <w:t>or</w:t>
      </w:r>
      <w:r w:rsidRPr="00942948">
        <w:rPr>
          <w:spacing w:val="-17"/>
        </w:rPr>
        <w:t xml:space="preserve"> </w:t>
      </w:r>
      <w:r w:rsidRPr="00942948">
        <w:t>mechanical</w:t>
      </w:r>
      <w:r w:rsidRPr="00942948">
        <w:rPr>
          <w:spacing w:val="-17"/>
        </w:rPr>
        <w:t xml:space="preserve"> </w:t>
      </w:r>
      <w:r w:rsidRPr="00942948">
        <w:t>failure.</w:t>
      </w:r>
      <w:r w:rsidRPr="00942948">
        <w:rPr>
          <w:spacing w:val="-17"/>
        </w:rPr>
        <w:t xml:space="preserve"> </w:t>
      </w:r>
      <w:r w:rsidRPr="00942948">
        <w:t>There</w:t>
      </w:r>
      <w:r w:rsidRPr="00942948">
        <w:rPr>
          <w:spacing w:val="-17"/>
        </w:rPr>
        <w:t xml:space="preserve"> </w:t>
      </w:r>
      <w:r w:rsidRPr="00942948">
        <w:t>is</w:t>
      </w:r>
      <w:r w:rsidRPr="00942948">
        <w:rPr>
          <w:spacing w:val="-17"/>
        </w:rPr>
        <w:t xml:space="preserve"> </w:t>
      </w:r>
      <w:r w:rsidRPr="00942948">
        <w:t>a</w:t>
      </w:r>
      <w:r w:rsidRPr="00942948">
        <w:rPr>
          <w:spacing w:val="-17"/>
        </w:rPr>
        <w:t xml:space="preserve"> </w:t>
      </w:r>
      <w:r w:rsidRPr="00942948">
        <w:t>low</w:t>
      </w:r>
      <w:r w:rsidRPr="00942948">
        <w:rPr>
          <w:spacing w:val="-17"/>
        </w:rPr>
        <w:t xml:space="preserve"> </w:t>
      </w:r>
      <w:r w:rsidRPr="00942948">
        <w:t>likelihood</w:t>
      </w:r>
      <w:r w:rsidRPr="00942948">
        <w:rPr>
          <w:spacing w:val="-17"/>
        </w:rPr>
        <w:t xml:space="preserve"> </w:t>
      </w:r>
      <w:r w:rsidRPr="00942948">
        <w:t>of</w:t>
      </w:r>
      <w:r w:rsidRPr="00942948">
        <w:rPr>
          <w:spacing w:val="-17"/>
        </w:rPr>
        <w:t xml:space="preserve"> </w:t>
      </w:r>
      <w:r w:rsidRPr="00942948">
        <w:t>this occurring, due to comprehensive systems to ensure the safety</w:t>
      </w:r>
      <w:r w:rsidRPr="00942948">
        <w:rPr>
          <w:spacing w:val="-21"/>
        </w:rPr>
        <w:t xml:space="preserve"> </w:t>
      </w:r>
      <w:r w:rsidRPr="00942948">
        <w:t>of</w:t>
      </w:r>
      <w:r w:rsidRPr="00942948">
        <w:rPr>
          <w:spacing w:val="-21"/>
        </w:rPr>
        <w:t xml:space="preserve"> </w:t>
      </w:r>
      <w:r w:rsidRPr="00942948">
        <w:t>vessels</w:t>
      </w:r>
      <w:r w:rsidRPr="00942948">
        <w:rPr>
          <w:spacing w:val="-21"/>
        </w:rPr>
        <w:t xml:space="preserve"> </w:t>
      </w:r>
      <w:r w:rsidRPr="00942948">
        <w:t>navigating</w:t>
      </w:r>
      <w:r w:rsidRPr="00942948">
        <w:rPr>
          <w:spacing w:val="-21"/>
        </w:rPr>
        <w:t xml:space="preserve"> </w:t>
      </w:r>
      <w:r w:rsidRPr="00942948">
        <w:t>the</w:t>
      </w:r>
      <w:r w:rsidRPr="00942948">
        <w:rPr>
          <w:spacing w:val="-21"/>
        </w:rPr>
        <w:t xml:space="preserve"> </w:t>
      </w:r>
      <w:r w:rsidRPr="00942948">
        <w:t>Heads,</w:t>
      </w:r>
      <w:r w:rsidRPr="00942948">
        <w:rPr>
          <w:spacing w:val="-21"/>
        </w:rPr>
        <w:t xml:space="preserve"> </w:t>
      </w:r>
      <w:r w:rsidRPr="00942948">
        <w:t>such</w:t>
      </w:r>
      <w:r w:rsidRPr="00942948">
        <w:rPr>
          <w:spacing w:val="-21"/>
        </w:rPr>
        <w:t xml:space="preserve"> </w:t>
      </w:r>
      <w:r w:rsidRPr="00942948">
        <w:t>as:</w:t>
      </w:r>
    </w:p>
    <w:p w14:paraId="1DC3109A" w14:textId="77777777" w:rsidR="0046215C" w:rsidRPr="00942948" w:rsidRDefault="0046215C" w:rsidP="00E14DFD">
      <w:pPr>
        <w:pStyle w:val="ListParagraph"/>
        <w:numPr>
          <w:ilvl w:val="0"/>
          <w:numId w:val="37"/>
        </w:numPr>
      </w:pPr>
      <w:r w:rsidRPr="00942948">
        <w:t>one-way</w:t>
      </w:r>
      <w:r w:rsidRPr="00942948">
        <w:rPr>
          <w:spacing w:val="-12"/>
        </w:rPr>
        <w:t xml:space="preserve"> </w:t>
      </w:r>
      <w:r w:rsidRPr="00942948">
        <w:t>traffic</w:t>
      </w:r>
      <w:r w:rsidRPr="00942948">
        <w:rPr>
          <w:spacing w:val="-12"/>
        </w:rPr>
        <w:t xml:space="preserve"> </w:t>
      </w:r>
      <w:r w:rsidRPr="00942948">
        <w:t>through</w:t>
      </w:r>
      <w:r w:rsidRPr="00942948">
        <w:rPr>
          <w:spacing w:val="-12"/>
        </w:rPr>
        <w:t xml:space="preserve"> </w:t>
      </w:r>
      <w:r w:rsidRPr="00942948">
        <w:t>the</w:t>
      </w:r>
      <w:r w:rsidRPr="00942948">
        <w:rPr>
          <w:spacing w:val="-12"/>
        </w:rPr>
        <w:t xml:space="preserve"> </w:t>
      </w:r>
      <w:r w:rsidRPr="00942948">
        <w:t>Heads</w:t>
      </w:r>
    </w:p>
    <w:p w14:paraId="5F60A668" w14:textId="77777777" w:rsidR="0046215C" w:rsidRPr="00942948" w:rsidRDefault="0046215C" w:rsidP="00E14DFD">
      <w:pPr>
        <w:pStyle w:val="ListParagraph"/>
        <w:numPr>
          <w:ilvl w:val="0"/>
          <w:numId w:val="37"/>
        </w:numPr>
      </w:pPr>
      <w:r w:rsidRPr="00942948">
        <w:t>Harbour</w:t>
      </w:r>
      <w:r w:rsidRPr="00942948">
        <w:rPr>
          <w:spacing w:val="-15"/>
        </w:rPr>
        <w:t xml:space="preserve"> </w:t>
      </w:r>
      <w:r w:rsidRPr="00942948">
        <w:t>Master’s</w:t>
      </w:r>
      <w:r w:rsidRPr="00942948">
        <w:rPr>
          <w:spacing w:val="-15"/>
        </w:rPr>
        <w:t xml:space="preserve"> </w:t>
      </w:r>
      <w:r w:rsidRPr="00942948">
        <w:t>restrictions</w:t>
      </w:r>
      <w:r w:rsidRPr="00942948">
        <w:rPr>
          <w:spacing w:val="-15"/>
        </w:rPr>
        <w:t xml:space="preserve"> </w:t>
      </w:r>
      <w:r w:rsidRPr="00942948">
        <w:t>on</w:t>
      </w:r>
      <w:r w:rsidRPr="00942948">
        <w:rPr>
          <w:spacing w:val="-15"/>
        </w:rPr>
        <w:t xml:space="preserve"> </w:t>
      </w:r>
      <w:r w:rsidRPr="00942948">
        <w:t>vessel</w:t>
      </w:r>
      <w:r w:rsidRPr="00942948">
        <w:rPr>
          <w:spacing w:val="-15"/>
        </w:rPr>
        <w:t xml:space="preserve"> </w:t>
      </w:r>
      <w:r w:rsidRPr="00942948">
        <w:t>size</w:t>
      </w:r>
      <w:r w:rsidRPr="00942948">
        <w:rPr>
          <w:spacing w:val="-15"/>
        </w:rPr>
        <w:t xml:space="preserve"> </w:t>
      </w:r>
      <w:r w:rsidRPr="00942948">
        <w:t>and conditions</w:t>
      </w:r>
      <w:r w:rsidRPr="00942948">
        <w:rPr>
          <w:spacing w:val="-8"/>
        </w:rPr>
        <w:t xml:space="preserve"> </w:t>
      </w:r>
      <w:r w:rsidRPr="00942948">
        <w:t>in</w:t>
      </w:r>
      <w:r w:rsidRPr="00942948">
        <w:rPr>
          <w:spacing w:val="-8"/>
        </w:rPr>
        <w:t xml:space="preserve"> </w:t>
      </w:r>
      <w:r w:rsidRPr="00942948">
        <w:t>which</w:t>
      </w:r>
      <w:r w:rsidRPr="00942948">
        <w:rPr>
          <w:spacing w:val="-8"/>
        </w:rPr>
        <w:t xml:space="preserve"> </w:t>
      </w:r>
      <w:r w:rsidRPr="00942948">
        <w:t>to</w:t>
      </w:r>
      <w:r w:rsidRPr="00942948">
        <w:rPr>
          <w:spacing w:val="-8"/>
        </w:rPr>
        <w:t xml:space="preserve"> </w:t>
      </w:r>
      <w:r w:rsidRPr="00942948">
        <w:t>transit</w:t>
      </w:r>
      <w:r w:rsidRPr="00942948">
        <w:rPr>
          <w:spacing w:val="-8"/>
        </w:rPr>
        <w:t xml:space="preserve"> </w:t>
      </w:r>
      <w:r w:rsidRPr="00942948">
        <w:t>the</w:t>
      </w:r>
      <w:r w:rsidRPr="00942948">
        <w:rPr>
          <w:spacing w:val="-8"/>
        </w:rPr>
        <w:t xml:space="preserve"> </w:t>
      </w:r>
      <w:r w:rsidRPr="00942948">
        <w:t>Heads</w:t>
      </w:r>
    </w:p>
    <w:p w14:paraId="19DCC20B" w14:textId="77777777" w:rsidR="0046215C" w:rsidRPr="00942948" w:rsidRDefault="0046215C" w:rsidP="00E14DFD">
      <w:pPr>
        <w:pStyle w:val="ListParagraph"/>
        <w:numPr>
          <w:ilvl w:val="0"/>
          <w:numId w:val="37"/>
        </w:numPr>
      </w:pPr>
      <w:r w:rsidRPr="00942948">
        <w:t>compulsory</w:t>
      </w:r>
      <w:r w:rsidRPr="00942948">
        <w:rPr>
          <w:spacing w:val="-12"/>
        </w:rPr>
        <w:t xml:space="preserve"> </w:t>
      </w:r>
      <w:r w:rsidRPr="00942948">
        <w:t>pilotage</w:t>
      </w:r>
      <w:r w:rsidRPr="00942948">
        <w:rPr>
          <w:spacing w:val="-12"/>
        </w:rPr>
        <w:t xml:space="preserve"> </w:t>
      </w:r>
      <w:r w:rsidRPr="00942948">
        <w:t>for</w:t>
      </w:r>
      <w:r w:rsidRPr="00942948">
        <w:rPr>
          <w:spacing w:val="-12"/>
        </w:rPr>
        <w:t xml:space="preserve"> </w:t>
      </w:r>
      <w:r w:rsidRPr="00942948">
        <w:t>vessels</w:t>
      </w:r>
      <w:r w:rsidRPr="00942948">
        <w:rPr>
          <w:spacing w:val="-12"/>
        </w:rPr>
        <w:t xml:space="preserve"> </w:t>
      </w:r>
      <w:r w:rsidRPr="00942948">
        <w:t>over</w:t>
      </w:r>
      <w:r w:rsidRPr="00942948">
        <w:rPr>
          <w:spacing w:val="-12"/>
        </w:rPr>
        <w:t xml:space="preserve"> </w:t>
      </w:r>
      <w:r w:rsidRPr="00942948">
        <w:t>35</w:t>
      </w:r>
      <w:r w:rsidRPr="00942948">
        <w:rPr>
          <w:spacing w:val="-12"/>
        </w:rPr>
        <w:t xml:space="preserve"> </w:t>
      </w:r>
      <w:r w:rsidRPr="00942948">
        <w:t>metres</w:t>
      </w:r>
      <w:r w:rsidRPr="00942948">
        <w:rPr>
          <w:spacing w:val="-12"/>
        </w:rPr>
        <w:t xml:space="preserve"> </w:t>
      </w:r>
      <w:r w:rsidRPr="00942948">
        <w:t>in length</w:t>
      </w:r>
    </w:p>
    <w:p w14:paraId="450CE6CE" w14:textId="77777777" w:rsidR="0046215C" w:rsidRPr="00942948" w:rsidRDefault="0046215C" w:rsidP="00E14DFD">
      <w:pPr>
        <w:pStyle w:val="ListParagraph"/>
        <w:numPr>
          <w:ilvl w:val="0"/>
          <w:numId w:val="37"/>
        </w:numPr>
      </w:pPr>
      <w:r w:rsidRPr="00942948">
        <w:t>vessel</w:t>
      </w:r>
      <w:r w:rsidRPr="00942948">
        <w:rPr>
          <w:spacing w:val="-16"/>
        </w:rPr>
        <w:t xml:space="preserve"> </w:t>
      </w:r>
      <w:r w:rsidRPr="00942948">
        <w:t>traffic</w:t>
      </w:r>
      <w:r w:rsidRPr="00942948">
        <w:rPr>
          <w:spacing w:val="-16"/>
        </w:rPr>
        <w:t xml:space="preserve"> </w:t>
      </w:r>
      <w:r w:rsidRPr="00942948">
        <w:t>service</w:t>
      </w:r>
      <w:r w:rsidRPr="00942948">
        <w:rPr>
          <w:spacing w:val="-16"/>
        </w:rPr>
        <w:t xml:space="preserve"> </w:t>
      </w:r>
      <w:r w:rsidRPr="00942948">
        <w:t>monitoring</w:t>
      </w:r>
      <w:r w:rsidRPr="00942948">
        <w:rPr>
          <w:spacing w:val="-16"/>
        </w:rPr>
        <w:t xml:space="preserve"> </w:t>
      </w:r>
      <w:r w:rsidRPr="00942948">
        <w:t>all</w:t>
      </w:r>
      <w:r w:rsidRPr="00942948">
        <w:rPr>
          <w:spacing w:val="-16"/>
        </w:rPr>
        <w:t xml:space="preserve"> </w:t>
      </w:r>
      <w:r w:rsidRPr="00942948">
        <w:t>transits</w:t>
      </w:r>
      <w:r w:rsidRPr="00942948">
        <w:rPr>
          <w:spacing w:val="-16"/>
        </w:rPr>
        <w:t xml:space="preserve"> </w:t>
      </w:r>
      <w:r w:rsidRPr="00942948">
        <w:t>and providing</w:t>
      </w:r>
      <w:r w:rsidRPr="00942948">
        <w:rPr>
          <w:spacing w:val="-16"/>
        </w:rPr>
        <w:t xml:space="preserve"> </w:t>
      </w:r>
      <w:r w:rsidRPr="00942948">
        <w:t>warnings</w:t>
      </w:r>
      <w:r w:rsidRPr="00942948">
        <w:rPr>
          <w:spacing w:val="-16"/>
        </w:rPr>
        <w:t xml:space="preserve"> </w:t>
      </w:r>
      <w:r w:rsidRPr="00942948">
        <w:t>of</w:t>
      </w:r>
      <w:r w:rsidRPr="00942948">
        <w:rPr>
          <w:spacing w:val="-16"/>
        </w:rPr>
        <w:t xml:space="preserve"> </w:t>
      </w:r>
      <w:r w:rsidRPr="00942948">
        <w:t>potential</w:t>
      </w:r>
      <w:r w:rsidRPr="00942948">
        <w:rPr>
          <w:spacing w:val="-16"/>
        </w:rPr>
        <w:t xml:space="preserve"> </w:t>
      </w:r>
      <w:r w:rsidRPr="00942948">
        <w:t>conflicts</w:t>
      </w:r>
    </w:p>
    <w:p w14:paraId="1AFF3944" w14:textId="77777777" w:rsidR="0046215C" w:rsidRPr="00942948" w:rsidRDefault="0046215C" w:rsidP="00E14DFD">
      <w:pPr>
        <w:pStyle w:val="ListParagraph"/>
        <w:numPr>
          <w:ilvl w:val="0"/>
          <w:numId w:val="37"/>
        </w:numPr>
      </w:pPr>
      <w:r w:rsidRPr="00942948">
        <w:t>dynamic</w:t>
      </w:r>
      <w:r w:rsidRPr="00942948">
        <w:rPr>
          <w:spacing w:val="-13"/>
        </w:rPr>
        <w:t xml:space="preserve"> </w:t>
      </w:r>
      <w:r w:rsidRPr="00942948">
        <w:t>under</w:t>
      </w:r>
      <w:r w:rsidRPr="00942948">
        <w:rPr>
          <w:spacing w:val="-13"/>
        </w:rPr>
        <w:t xml:space="preserve"> </w:t>
      </w:r>
      <w:r w:rsidRPr="00942948">
        <w:t>keel</w:t>
      </w:r>
      <w:r w:rsidRPr="00942948">
        <w:rPr>
          <w:spacing w:val="-13"/>
        </w:rPr>
        <w:t xml:space="preserve"> </w:t>
      </w:r>
      <w:r w:rsidRPr="00942948">
        <w:t>clearance</w:t>
      </w:r>
      <w:r w:rsidRPr="00942948">
        <w:rPr>
          <w:spacing w:val="-13"/>
        </w:rPr>
        <w:t xml:space="preserve"> </w:t>
      </w:r>
      <w:r w:rsidRPr="00942948">
        <w:t>systems</w:t>
      </w:r>
      <w:r w:rsidRPr="00942948">
        <w:rPr>
          <w:spacing w:val="-13"/>
        </w:rPr>
        <w:t xml:space="preserve"> </w:t>
      </w:r>
      <w:r w:rsidRPr="00942948">
        <w:t>for</w:t>
      </w:r>
      <w:r w:rsidRPr="00942948">
        <w:rPr>
          <w:spacing w:val="-13"/>
        </w:rPr>
        <w:t xml:space="preserve"> </w:t>
      </w:r>
      <w:r w:rsidRPr="00942948">
        <w:t xml:space="preserve">deep </w:t>
      </w:r>
      <w:r w:rsidRPr="00942948">
        <w:rPr>
          <w:w w:val="95"/>
        </w:rPr>
        <w:t>draught</w:t>
      </w:r>
      <w:r w:rsidRPr="00942948">
        <w:rPr>
          <w:spacing w:val="28"/>
          <w:w w:val="95"/>
        </w:rPr>
        <w:t xml:space="preserve"> </w:t>
      </w:r>
      <w:r w:rsidRPr="00942948">
        <w:rPr>
          <w:w w:val="95"/>
        </w:rPr>
        <w:t>vessels</w:t>
      </w:r>
    </w:p>
    <w:p w14:paraId="4C44A3AB" w14:textId="77777777" w:rsidR="0046215C" w:rsidRPr="00942948" w:rsidRDefault="0046215C" w:rsidP="00E14DFD">
      <w:pPr>
        <w:pStyle w:val="ListParagraph"/>
        <w:numPr>
          <w:ilvl w:val="0"/>
          <w:numId w:val="37"/>
        </w:numPr>
      </w:pPr>
      <w:r w:rsidRPr="00942948">
        <w:t>survey</w:t>
      </w:r>
      <w:r w:rsidRPr="00942948">
        <w:rPr>
          <w:spacing w:val="-18"/>
        </w:rPr>
        <w:t xml:space="preserve"> </w:t>
      </w:r>
      <w:r w:rsidRPr="00942948">
        <w:t>and</w:t>
      </w:r>
      <w:r w:rsidRPr="00942948">
        <w:rPr>
          <w:spacing w:val="-18"/>
        </w:rPr>
        <w:t xml:space="preserve"> </w:t>
      </w:r>
      <w:r w:rsidRPr="00942948">
        <w:t>maintenance</w:t>
      </w:r>
      <w:r w:rsidRPr="00942948">
        <w:rPr>
          <w:spacing w:val="-18"/>
        </w:rPr>
        <w:t xml:space="preserve"> </w:t>
      </w:r>
      <w:r w:rsidRPr="00942948">
        <w:t>dredging</w:t>
      </w:r>
      <w:r w:rsidRPr="00942948">
        <w:rPr>
          <w:spacing w:val="-18"/>
        </w:rPr>
        <w:t xml:space="preserve"> </w:t>
      </w:r>
      <w:r w:rsidRPr="00942948">
        <w:t>of</w:t>
      </w:r>
      <w:r w:rsidRPr="00942948">
        <w:rPr>
          <w:spacing w:val="-18"/>
        </w:rPr>
        <w:t xml:space="preserve"> </w:t>
      </w:r>
      <w:r w:rsidRPr="00942948">
        <w:t>channels</w:t>
      </w:r>
    </w:p>
    <w:p w14:paraId="0047B948" w14:textId="77777777" w:rsidR="0046215C" w:rsidRPr="00942948" w:rsidRDefault="0046215C" w:rsidP="00E14DFD">
      <w:pPr>
        <w:pStyle w:val="ListParagraph"/>
        <w:numPr>
          <w:ilvl w:val="0"/>
          <w:numId w:val="37"/>
        </w:numPr>
      </w:pPr>
      <w:r w:rsidRPr="00942948">
        <w:t>inspections of ships by the Australian Maritime Safety</w:t>
      </w:r>
      <w:r w:rsidRPr="00942948">
        <w:rPr>
          <w:spacing w:val="-17"/>
        </w:rPr>
        <w:t xml:space="preserve"> </w:t>
      </w:r>
      <w:r w:rsidRPr="00942948">
        <w:t>Authority</w:t>
      </w:r>
      <w:r w:rsidRPr="00942948">
        <w:rPr>
          <w:spacing w:val="-17"/>
        </w:rPr>
        <w:t xml:space="preserve"> </w:t>
      </w:r>
      <w:r w:rsidRPr="00942948">
        <w:t>and</w:t>
      </w:r>
      <w:r w:rsidRPr="00942948">
        <w:rPr>
          <w:spacing w:val="-17"/>
        </w:rPr>
        <w:t xml:space="preserve"> </w:t>
      </w:r>
      <w:r w:rsidRPr="00942948">
        <w:t>classification</w:t>
      </w:r>
      <w:r w:rsidRPr="00942948">
        <w:rPr>
          <w:spacing w:val="-17"/>
        </w:rPr>
        <w:t xml:space="preserve"> </w:t>
      </w:r>
      <w:r w:rsidRPr="00942948">
        <w:t>societies</w:t>
      </w:r>
      <w:r w:rsidRPr="00942948">
        <w:rPr>
          <w:spacing w:val="-17"/>
        </w:rPr>
        <w:t xml:space="preserve"> </w:t>
      </w:r>
      <w:r w:rsidRPr="00942948">
        <w:t>to</w:t>
      </w:r>
      <w:r w:rsidRPr="00942948">
        <w:rPr>
          <w:spacing w:val="-17"/>
        </w:rPr>
        <w:t xml:space="preserve"> </w:t>
      </w:r>
      <w:r w:rsidRPr="00942948">
        <w:t>ensure equipment</w:t>
      </w:r>
      <w:r w:rsidRPr="00942948">
        <w:rPr>
          <w:spacing w:val="-11"/>
        </w:rPr>
        <w:t xml:space="preserve"> </w:t>
      </w:r>
      <w:r w:rsidRPr="00942948">
        <w:t>is</w:t>
      </w:r>
      <w:r w:rsidRPr="00942948">
        <w:rPr>
          <w:spacing w:val="-11"/>
        </w:rPr>
        <w:t xml:space="preserve"> </w:t>
      </w:r>
      <w:r w:rsidRPr="00942948">
        <w:t>fit</w:t>
      </w:r>
      <w:r w:rsidRPr="00942948">
        <w:rPr>
          <w:spacing w:val="-11"/>
        </w:rPr>
        <w:t xml:space="preserve"> </w:t>
      </w:r>
      <w:r w:rsidRPr="00942948">
        <w:t>for</w:t>
      </w:r>
      <w:r w:rsidRPr="00942948">
        <w:rPr>
          <w:spacing w:val="-11"/>
        </w:rPr>
        <w:t xml:space="preserve"> </w:t>
      </w:r>
      <w:r w:rsidRPr="00942948">
        <w:t>purpose</w:t>
      </w:r>
      <w:r w:rsidRPr="00942948">
        <w:rPr>
          <w:spacing w:val="-11"/>
        </w:rPr>
        <w:t xml:space="preserve"> </w:t>
      </w:r>
      <w:r w:rsidRPr="00942948">
        <w:t>and</w:t>
      </w:r>
      <w:r w:rsidRPr="00942948">
        <w:rPr>
          <w:spacing w:val="-11"/>
        </w:rPr>
        <w:t xml:space="preserve"> </w:t>
      </w:r>
      <w:r w:rsidRPr="00942948">
        <w:t>properly</w:t>
      </w:r>
      <w:r w:rsidRPr="00942948">
        <w:rPr>
          <w:spacing w:val="-11"/>
        </w:rPr>
        <w:t xml:space="preserve"> </w:t>
      </w:r>
      <w:r w:rsidRPr="00942948">
        <w:t>maintained.</w:t>
      </w:r>
    </w:p>
    <w:p w14:paraId="5A9BB0AF" w14:textId="77777777" w:rsidR="0046215C" w:rsidRPr="00942948" w:rsidRDefault="0046215C" w:rsidP="00942948"/>
    <w:p w14:paraId="21D605E4" w14:textId="77777777" w:rsidR="0046215C" w:rsidRPr="00942948" w:rsidRDefault="0046215C" w:rsidP="00942948">
      <w:r w:rsidRPr="00942948">
        <w:t>In</w:t>
      </w:r>
      <w:r w:rsidRPr="00942948">
        <w:rPr>
          <w:spacing w:val="-19"/>
        </w:rPr>
        <w:t xml:space="preserve"> </w:t>
      </w:r>
      <w:r w:rsidRPr="00942948">
        <w:t>particular,</w:t>
      </w:r>
      <w:r w:rsidRPr="00942948">
        <w:rPr>
          <w:spacing w:val="-19"/>
        </w:rPr>
        <w:t xml:space="preserve"> </w:t>
      </w:r>
      <w:r w:rsidRPr="00942948">
        <w:t>the</w:t>
      </w:r>
      <w:r w:rsidRPr="00942948">
        <w:rPr>
          <w:spacing w:val="-19"/>
        </w:rPr>
        <w:t xml:space="preserve"> </w:t>
      </w:r>
      <w:r w:rsidRPr="00942948">
        <w:t>introduction</w:t>
      </w:r>
      <w:r w:rsidRPr="00942948">
        <w:rPr>
          <w:spacing w:val="-19"/>
        </w:rPr>
        <w:t xml:space="preserve"> </w:t>
      </w:r>
      <w:r w:rsidRPr="00942948">
        <w:t>of</w:t>
      </w:r>
      <w:r w:rsidRPr="00942948">
        <w:rPr>
          <w:spacing w:val="-19"/>
        </w:rPr>
        <w:t xml:space="preserve"> </w:t>
      </w:r>
      <w:r w:rsidRPr="00942948">
        <w:t>safety</w:t>
      </w:r>
      <w:r w:rsidRPr="00942948">
        <w:rPr>
          <w:spacing w:val="-19"/>
        </w:rPr>
        <w:t xml:space="preserve"> </w:t>
      </w:r>
      <w:r w:rsidRPr="00942948">
        <w:t>management systems</w:t>
      </w:r>
      <w:r w:rsidRPr="00942948">
        <w:rPr>
          <w:spacing w:val="-23"/>
        </w:rPr>
        <w:t xml:space="preserve"> </w:t>
      </w:r>
      <w:r w:rsidRPr="00942948">
        <w:t>covering</w:t>
      </w:r>
      <w:r w:rsidRPr="00942948">
        <w:rPr>
          <w:spacing w:val="-23"/>
        </w:rPr>
        <w:t xml:space="preserve"> </w:t>
      </w:r>
      <w:r w:rsidRPr="00942948">
        <w:t>training,</w:t>
      </w:r>
      <w:r w:rsidRPr="00942948">
        <w:rPr>
          <w:spacing w:val="-23"/>
        </w:rPr>
        <w:t xml:space="preserve"> </w:t>
      </w:r>
      <w:r w:rsidRPr="00942948">
        <w:t>maintenance</w:t>
      </w:r>
      <w:r w:rsidRPr="00942948">
        <w:rPr>
          <w:spacing w:val="-23"/>
        </w:rPr>
        <w:t xml:space="preserve"> </w:t>
      </w:r>
      <w:r w:rsidRPr="00942948">
        <w:t>and</w:t>
      </w:r>
      <w:r w:rsidRPr="00942948">
        <w:rPr>
          <w:spacing w:val="-23"/>
        </w:rPr>
        <w:t xml:space="preserve"> </w:t>
      </w:r>
      <w:r w:rsidRPr="00942948">
        <w:t>backup systems, along with auditing, has reduced the risk of</w:t>
      </w:r>
      <w:r w:rsidRPr="00942948">
        <w:rPr>
          <w:spacing w:val="-17"/>
        </w:rPr>
        <w:t xml:space="preserve"> </w:t>
      </w:r>
      <w:r w:rsidRPr="00942948">
        <w:t>accidents.</w:t>
      </w:r>
    </w:p>
    <w:p w14:paraId="2AACB54D" w14:textId="77777777" w:rsidR="0046215C" w:rsidRPr="0073506B" w:rsidRDefault="0046215C" w:rsidP="0046215C">
      <w:pPr>
        <w:spacing w:after="100" w:afterAutospacing="1" w:line="278" w:lineRule="auto"/>
        <w:sectPr w:rsidR="0046215C" w:rsidRPr="0073506B" w:rsidSect="00942948">
          <w:type w:val="continuous"/>
          <w:pgSz w:w="11910" w:h="16840"/>
          <w:pgMar w:top="568" w:right="1380" w:bottom="280" w:left="460" w:header="720" w:footer="720" w:gutter="0"/>
          <w:cols w:num="2" w:space="720" w:equalWidth="0">
            <w:col w:w="4979" w:space="67"/>
            <w:col w:w="5024"/>
          </w:cols>
        </w:sectPr>
      </w:pPr>
    </w:p>
    <w:p w14:paraId="41A4A858" w14:textId="77777777" w:rsidR="0046215C" w:rsidRPr="0073506B" w:rsidRDefault="0046215C" w:rsidP="0046215C">
      <w:pPr>
        <w:pStyle w:val="BodyText"/>
        <w:spacing w:after="100" w:afterAutospacing="1"/>
        <w:rPr>
          <w:sz w:val="23"/>
        </w:rPr>
      </w:pPr>
    </w:p>
    <w:p w14:paraId="64DB1CE5" w14:textId="77777777" w:rsidR="0046215C" w:rsidRPr="0073506B" w:rsidRDefault="0046215C" w:rsidP="0046215C">
      <w:pPr>
        <w:spacing w:after="100" w:afterAutospacing="1"/>
        <w:rPr>
          <w:sz w:val="23"/>
        </w:rPr>
        <w:sectPr w:rsidR="0046215C" w:rsidRPr="0073506B">
          <w:headerReference w:type="default" r:id="rId85"/>
          <w:footerReference w:type="default" r:id="rId86"/>
          <w:pgSz w:w="11910" w:h="16840"/>
          <w:pgMar w:top="1580" w:right="0" w:bottom="0" w:left="1300" w:header="0" w:footer="0" w:gutter="0"/>
          <w:cols w:space="720"/>
        </w:sectPr>
      </w:pPr>
    </w:p>
    <w:p w14:paraId="44F070BB" w14:textId="77777777" w:rsidR="0046215C" w:rsidRPr="0073506B" w:rsidRDefault="0046215C" w:rsidP="00942948">
      <w:r w:rsidRPr="0073506B">
        <w:lastRenderedPageBreak/>
        <w:t>If an accident resulted in a ship blocking the Great Ship Channel,</w:t>
      </w:r>
      <w:r w:rsidRPr="0073506B">
        <w:rPr>
          <w:spacing w:val="-15"/>
        </w:rPr>
        <w:t xml:space="preserve"> </w:t>
      </w:r>
      <w:r w:rsidRPr="0073506B">
        <w:t>a</w:t>
      </w:r>
      <w:r w:rsidRPr="0073506B">
        <w:rPr>
          <w:spacing w:val="-15"/>
        </w:rPr>
        <w:t xml:space="preserve"> </w:t>
      </w:r>
      <w:r w:rsidRPr="0073506B">
        <w:t>number</w:t>
      </w:r>
      <w:r w:rsidRPr="0073506B">
        <w:rPr>
          <w:spacing w:val="-15"/>
        </w:rPr>
        <w:t xml:space="preserve"> </w:t>
      </w:r>
      <w:r w:rsidRPr="0073506B">
        <w:t>of</w:t>
      </w:r>
      <w:r w:rsidRPr="0073506B">
        <w:rPr>
          <w:spacing w:val="-15"/>
        </w:rPr>
        <w:t xml:space="preserve"> </w:t>
      </w:r>
      <w:r w:rsidRPr="0073506B">
        <w:t>strategies</w:t>
      </w:r>
      <w:r w:rsidRPr="0073506B">
        <w:rPr>
          <w:spacing w:val="-15"/>
        </w:rPr>
        <w:t xml:space="preserve"> </w:t>
      </w:r>
      <w:r w:rsidRPr="0073506B">
        <w:t>could</w:t>
      </w:r>
      <w:r w:rsidRPr="0073506B">
        <w:rPr>
          <w:spacing w:val="-15"/>
        </w:rPr>
        <w:t xml:space="preserve"> </w:t>
      </w:r>
      <w:r w:rsidRPr="0073506B">
        <w:t>be</w:t>
      </w:r>
      <w:r w:rsidRPr="0073506B">
        <w:rPr>
          <w:spacing w:val="-15"/>
        </w:rPr>
        <w:t xml:space="preserve"> </w:t>
      </w:r>
      <w:r w:rsidRPr="0073506B">
        <w:t>used</w:t>
      </w:r>
      <w:r w:rsidRPr="0073506B">
        <w:rPr>
          <w:spacing w:val="-15"/>
        </w:rPr>
        <w:t xml:space="preserve"> </w:t>
      </w:r>
      <w:r w:rsidRPr="0073506B">
        <w:t>to</w:t>
      </w:r>
      <w:r w:rsidRPr="0073506B">
        <w:rPr>
          <w:spacing w:val="-15"/>
        </w:rPr>
        <w:t xml:space="preserve"> </w:t>
      </w:r>
      <w:r w:rsidRPr="0073506B">
        <w:t>minimise the</w:t>
      </w:r>
      <w:r w:rsidRPr="0073506B">
        <w:rPr>
          <w:spacing w:val="-13"/>
        </w:rPr>
        <w:t xml:space="preserve"> </w:t>
      </w:r>
      <w:r w:rsidRPr="0073506B">
        <w:t>impact</w:t>
      </w:r>
      <w:r w:rsidRPr="0073506B">
        <w:rPr>
          <w:spacing w:val="-13"/>
        </w:rPr>
        <w:t xml:space="preserve"> </w:t>
      </w:r>
      <w:r w:rsidRPr="0073506B">
        <w:t>of</w:t>
      </w:r>
      <w:r w:rsidRPr="0073506B">
        <w:rPr>
          <w:spacing w:val="-13"/>
        </w:rPr>
        <w:t xml:space="preserve"> </w:t>
      </w:r>
      <w:r w:rsidRPr="0073506B">
        <w:t>the</w:t>
      </w:r>
      <w:r w:rsidRPr="0073506B">
        <w:rPr>
          <w:spacing w:val="-13"/>
        </w:rPr>
        <w:t xml:space="preserve"> </w:t>
      </w:r>
      <w:r w:rsidRPr="0073506B">
        <w:t>restriction:</w:t>
      </w:r>
    </w:p>
    <w:p w14:paraId="57219338" w14:textId="77777777" w:rsidR="0046215C" w:rsidRPr="0073506B" w:rsidRDefault="0046215C" w:rsidP="00E14DFD">
      <w:pPr>
        <w:pStyle w:val="ListParagraph"/>
        <w:numPr>
          <w:ilvl w:val="0"/>
          <w:numId w:val="39"/>
        </w:numPr>
      </w:pPr>
      <w:r w:rsidRPr="0073506B">
        <w:t>Ships</w:t>
      </w:r>
      <w:r w:rsidRPr="00942948">
        <w:rPr>
          <w:spacing w:val="-10"/>
        </w:rPr>
        <w:t xml:space="preserve"> </w:t>
      </w:r>
      <w:r w:rsidRPr="0073506B">
        <w:t>with</w:t>
      </w:r>
      <w:r w:rsidRPr="00942948">
        <w:rPr>
          <w:spacing w:val="-10"/>
        </w:rPr>
        <w:t xml:space="preserve"> </w:t>
      </w:r>
      <w:r w:rsidRPr="0073506B">
        <w:t>smaller</w:t>
      </w:r>
      <w:r w:rsidRPr="00942948">
        <w:rPr>
          <w:spacing w:val="-10"/>
        </w:rPr>
        <w:t xml:space="preserve"> </w:t>
      </w:r>
      <w:r w:rsidRPr="0073506B">
        <w:t>draught</w:t>
      </w:r>
      <w:r w:rsidRPr="00942948">
        <w:rPr>
          <w:spacing w:val="-10"/>
        </w:rPr>
        <w:t xml:space="preserve"> </w:t>
      </w:r>
      <w:r w:rsidRPr="0073506B">
        <w:t>could</w:t>
      </w:r>
      <w:r w:rsidRPr="00942948">
        <w:rPr>
          <w:spacing w:val="-10"/>
        </w:rPr>
        <w:t xml:space="preserve"> </w:t>
      </w:r>
      <w:r w:rsidRPr="0073506B">
        <w:t>continue</w:t>
      </w:r>
      <w:r w:rsidRPr="00942948">
        <w:rPr>
          <w:spacing w:val="-10"/>
        </w:rPr>
        <w:t xml:space="preserve"> </w:t>
      </w:r>
      <w:r w:rsidRPr="0073506B">
        <w:t>to</w:t>
      </w:r>
      <w:r w:rsidRPr="00942948">
        <w:rPr>
          <w:spacing w:val="-10"/>
        </w:rPr>
        <w:t xml:space="preserve"> </w:t>
      </w:r>
      <w:r w:rsidRPr="0073506B">
        <w:t>transit</w:t>
      </w:r>
      <w:r w:rsidRPr="00942948">
        <w:rPr>
          <w:spacing w:val="-10"/>
        </w:rPr>
        <w:t xml:space="preserve"> </w:t>
      </w:r>
      <w:r w:rsidRPr="0073506B">
        <w:t>the Heads</w:t>
      </w:r>
      <w:r w:rsidRPr="00942948">
        <w:rPr>
          <w:spacing w:val="-15"/>
        </w:rPr>
        <w:t xml:space="preserve"> </w:t>
      </w:r>
      <w:r w:rsidRPr="0073506B">
        <w:t>using</w:t>
      </w:r>
      <w:r w:rsidRPr="00942948">
        <w:rPr>
          <w:spacing w:val="-15"/>
        </w:rPr>
        <w:t xml:space="preserve"> </w:t>
      </w:r>
      <w:r w:rsidRPr="0073506B">
        <w:t>one</w:t>
      </w:r>
      <w:r w:rsidRPr="00942948">
        <w:rPr>
          <w:spacing w:val="-15"/>
        </w:rPr>
        <w:t xml:space="preserve"> </w:t>
      </w:r>
      <w:r w:rsidRPr="0073506B">
        <w:t>of</w:t>
      </w:r>
      <w:r w:rsidRPr="00942948">
        <w:rPr>
          <w:spacing w:val="-15"/>
        </w:rPr>
        <w:t xml:space="preserve"> </w:t>
      </w:r>
      <w:r w:rsidRPr="0073506B">
        <w:t>the</w:t>
      </w:r>
      <w:r w:rsidRPr="00942948">
        <w:rPr>
          <w:spacing w:val="-15"/>
        </w:rPr>
        <w:t xml:space="preserve"> </w:t>
      </w:r>
      <w:r w:rsidRPr="0073506B">
        <w:t>adjacent</w:t>
      </w:r>
      <w:r w:rsidRPr="00942948">
        <w:rPr>
          <w:spacing w:val="-15"/>
        </w:rPr>
        <w:t xml:space="preserve"> </w:t>
      </w:r>
      <w:r w:rsidRPr="0073506B">
        <w:t>shallower</w:t>
      </w:r>
      <w:r w:rsidRPr="00942948">
        <w:rPr>
          <w:spacing w:val="-15"/>
        </w:rPr>
        <w:t xml:space="preserve"> </w:t>
      </w:r>
      <w:r w:rsidRPr="0073506B">
        <w:t>channels.</w:t>
      </w:r>
    </w:p>
    <w:p w14:paraId="3E19AAA7" w14:textId="77777777" w:rsidR="0046215C" w:rsidRPr="0073506B" w:rsidRDefault="0046215C" w:rsidP="00E14DFD">
      <w:pPr>
        <w:pStyle w:val="ListParagraph"/>
        <w:numPr>
          <w:ilvl w:val="0"/>
          <w:numId w:val="39"/>
        </w:numPr>
      </w:pPr>
      <w:r w:rsidRPr="00942948">
        <w:rPr>
          <w:spacing w:val="-4"/>
        </w:rPr>
        <w:t>Tugs</w:t>
      </w:r>
      <w:r w:rsidRPr="00942948">
        <w:rPr>
          <w:spacing w:val="-6"/>
        </w:rPr>
        <w:t xml:space="preserve"> </w:t>
      </w:r>
      <w:r w:rsidRPr="0073506B">
        <w:t>could</w:t>
      </w:r>
      <w:r w:rsidRPr="00942948">
        <w:rPr>
          <w:spacing w:val="-6"/>
        </w:rPr>
        <w:t xml:space="preserve"> </w:t>
      </w:r>
      <w:r w:rsidRPr="0073506B">
        <w:t>be</w:t>
      </w:r>
      <w:r w:rsidRPr="00942948">
        <w:rPr>
          <w:spacing w:val="-6"/>
        </w:rPr>
        <w:t xml:space="preserve"> </w:t>
      </w:r>
      <w:r w:rsidRPr="0073506B">
        <w:t>used</w:t>
      </w:r>
      <w:r w:rsidRPr="00942948">
        <w:rPr>
          <w:spacing w:val="-6"/>
        </w:rPr>
        <w:t xml:space="preserve"> </w:t>
      </w:r>
      <w:r w:rsidRPr="0073506B">
        <w:t>to</w:t>
      </w:r>
      <w:r w:rsidRPr="00942948">
        <w:rPr>
          <w:spacing w:val="-6"/>
        </w:rPr>
        <w:t xml:space="preserve"> </w:t>
      </w:r>
      <w:r w:rsidRPr="0073506B">
        <w:t>move</w:t>
      </w:r>
      <w:r w:rsidRPr="00942948">
        <w:rPr>
          <w:spacing w:val="-6"/>
        </w:rPr>
        <w:t xml:space="preserve"> </w:t>
      </w:r>
      <w:r w:rsidRPr="0073506B">
        <w:t>the</w:t>
      </w:r>
      <w:r w:rsidRPr="00942948">
        <w:rPr>
          <w:spacing w:val="-6"/>
        </w:rPr>
        <w:t xml:space="preserve"> </w:t>
      </w:r>
      <w:r w:rsidRPr="0073506B">
        <w:t>grounded</w:t>
      </w:r>
      <w:r w:rsidRPr="00942948">
        <w:rPr>
          <w:spacing w:val="-6"/>
        </w:rPr>
        <w:t xml:space="preserve"> </w:t>
      </w:r>
      <w:r w:rsidRPr="0073506B">
        <w:t>ship</w:t>
      </w:r>
      <w:r w:rsidRPr="00942948">
        <w:rPr>
          <w:spacing w:val="-6"/>
        </w:rPr>
        <w:t xml:space="preserve"> </w:t>
      </w:r>
      <w:r w:rsidRPr="0073506B">
        <w:t>or</w:t>
      </w:r>
      <w:r w:rsidRPr="00942948">
        <w:rPr>
          <w:spacing w:val="-6"/>
        </w:rPr>
        <w:t xml:space="preserve"> </w:t>
      </w:r>
      <w:r w:rsidRPr="0073506B">
        <w:t>hold it</w:t>
      </w:r>
      <w:r w:rsidRPr="00942948">
        <w:rPr>
          <w:spacing w:val="-8"/>
        </w:rPr>
        <w:t xml:space="preserve"> </w:t>
      </w:r>
      <w:r w:rsidRPr="0073506B">
        <w:t>in</w:t>
      </w:r>
      <w:r w:rsidRPr="00942948">
        <w:rPr>
          <w:spacing w:val="-8"/>
        </w:rPr>
        <w:t xml:space="preserve"> </w:t>
      </w:r>
      <w:r w:rsidRPr="0073506B">
        <w:t>a</w:t>
      </w:r>
      <w:r w:rsidRPr="00942948">
        <w:rPr>
          <w:spacing w:val="-8"/>
        </w:rPr>
        <w:t xml:space="preserve"> </w:t>
      </w:r>
      <w:r w:rsidRPr="0073506B">
        <w:t>position</w:t>
      </w:r>
      <w:r w:rsidRPr="00942948">
        <w:rPr>
          <w:spacing w:val="-8"/>
        </w:rPr>
        <w:t xml:space="preserve"> </w:t>
      </w:r>
      <w:r w:rsidRPr="0073506B">
        <w:t>that</w:t>
      </w:r>
      <w:r w:rsidRPr="00942948">
        <w:rPr>
          <w:spacing w:val="-8"/>
        </w:rPr>
        <w:t xml:space="preserve"> </w:t>
      </w:r>
      <w:r w:rsidRPr="0073506B">
        <w:t>allowed</w:t>
      </w:r>
      <w:r w:rsidRPr="00942948">
        <w:rPr>
          <w:spacing w:val="-8"/>
        </w:rPr>
        <w:t xml:space="preserve"> </w:t>
      </w:r>
      <w:r w:rsidRPr="0073506B">
        <w:t>other</w:t>
      </w:r>
      <w:r w:rsidRPr="00942948">
        <w:rPr>
          <w:spacing w:val="-8"/>
        </w:rPr>
        <w:t xml:space="preserve"> </w:t>
      </w:r>
      <w:r w:rsidRPr="0073506B">
        <w:t>ships</w:t>
      </w:r>
      <w:r w:rsidRPr="00942948">
        <w:rPr>
          <w:spacing w:val="-8"/>
        </w:rPr>
        <w:t xml:space="preserve"> </w:t>
      </w:r>
      <w:r w:rsidRPr="0073506B">
        <w:t>to</w:t>
      </w:r>
      <w:r w:rsidRPr="00942948">
        <w:rPr>
          <w:spacing w:val="-8"/>
        </w:rPr>
        <w:t xml:space="preserve"> </w:t>
      </w:r>
      <w:r w:rsidRPr="0073506B">
        <w:t>pass.</w:t>
      </w:r>
    </w:p>
    <w:p w14:paraId="79B4A44D" w14:textId="77777777" w:rsidR="0046215C" w:rsidRPr="0073506B" w:rsidRDefault="0046215C" w:rsidP="00E14DFD">
      <w:pPr>
        <w:pStyle w:val="ListParagraph"/>
        <w:numPr>
          <w:ilvl w:val="0"/>
          <w:numId w:val="39"/>
        </w:numPr>
      </w:pPr>
      <w:r w:rsidRPr="0073506B">
        <w:t>Salvage</w:t>
      </w:r>
      <w:r w:rsidRPr="00942948">
        <w:rPr>
          <w:spacing w:val="-10"/>
        </w:rPr>
        <w:t xml:space="preserve"> </w:t>
      </w:r>
      <w:r w:rsidRPr="0073506B">
        <w:t>experts</w:t>
      </w:r>
      <w:r w:rsidRPr="00942948">
        <w:rPr>
          <w:spacing w:val="-10"/>
        </w:rPr>
        <w:t xml:space="preserve"> </w:t>
      </w:r>
      <w:r w:rsidRPr="0073506B">
        <w:t>could</w:t>
      </w:r>
      <w:r w:rsidRPr="00942948">
        <w:rPr>
          <w:spacing w:val="-10"/>
        </w:rPr>
        <w:t xml:space="preserve"> </w:t>
      </w:r>
      <w:r w:rsidRPr="0073506B">
        <w:t>be</w:t>
      </w:r>
      <w:r w:rsidRPr="00942948">
        <w:rPr>
          <w:spacing w:val="-10"/>
        </w:rPr>
        <w:t xml:space="preserve"> </w:t>
      </w:r>
      <w:r w:rsidRPr="0073506B">
        <w:t>called</w:t>
      </w:r>
      <w:r w:rsidRPr="00942948">
        <w:rPr>
          <w:spacing w:val="-10"/>
        </w:rPr>
        <w:t xml:space="preserve"> </w:t>
      </w:r>
      <w:r w:rsidRPr="0073506B">
        <w:t>in</w:t>
      </w:r>
      <w:r w:rsidRPr="00942948">
        <w:rPr>
          <w:spacing w:val="-10"/>
        </w:rPr>
        <w:t xml:space="preserve"> </w:t>
      </w:r>
      <w:r w:rsidRPr="0073506B">
        <w:t>to</w:t>
      </w:r>
      <w:r w:rsidRPr="00942948">
        <w:rPr>
          <w:spacing w:val="-10"/>
        </w:rPr>
        <w:t xml:space="preserve"> </w:t>
      </w:r>
      <w:r w:rsidRPr="0073506B">
        <w:t>refloat</w:t>
      </w:r>
      <w:r w:rsidRPr="00942948">
        <w:rPr>
          <w:spacing w:val="-10"/>
        </w:rPr>
        <w:t xml:space="preserve"> </w:t>
      </w:r>
      <w:r w:rsidRPr="0073506B">
        <w:t>and remove</w:t>
      </w:r>
      <w:r w:rsidRPr="00942948">
        <w:rPr>
          <w:spacing w:val="-14"/>
        </w:rPr>
        <w:t xml:space="preserve"> </w:t>
      </w:r>
      <w:r w:rsidRPr="0073506B">
        <w:t>the</w:t>
      </w:r>
      <w:r w:rsidRPr="00942948">
        <w:rPr>
          <w:spacing w:val="-14"/>
        </w:rPr>
        <w:t xml:space="preserve"> </w:t>
      </w:r>
      <w:r w:rsidRPr="0073506B">
        <w:t>grounded</w:t>
      </w:r>
      <w:r w:rsidRPr="00942948">
        <w:rPr>
          <w:spacing w:val="-14"/>
        </w:rPr>
        <w:t xml:space="preserve"> </w:t>
      </w:r>
      <w:r w:rsidRPr="0073506B">
        <w:t>ship.</w:t>
      </w:r>
    </w:p>
    <w:p w14:paraId="221023CC" w14:textId="77777777" w:rsidR="0046215C" w:rsidRPr="0073506B" w:rsidRDefault="0046215C" w:rsidP="00942948">
      <w:r w:rsidRPr="0073506B">
        <w:t>The</w:t>
      </w:r>
      <w:r w:rsidRPr="0073506B">
        <w:rPr>
          <w:spacing w:val="-11"/>
        </w:rPr>
        <w:t xml:space="preserve"> </w:t>
      </w:r>
      <w:r w:rsidRPr="0073506B">
        <w:t>time</w:t>
      </w:r>
      <w:r w:rsidRPr="0073506B">
        <w:rPr>
          <w:spacing w:val="-11"/>
        </w:rPr>
        <w:t xml:space="preserve"> </w:t>
      </w:r>
      <w:r w:rsidRPr="0073506B">
        <w:t>taken</w:t>
      </w:r>
      <w:r w:rsidRPr="0073506B">
        <w:rPr>
          <w:spacing w:val="-11"/>
        </w:rPr>
        <w:t xml:space="preserve"> </w:t>
      </w:r>
      <w:r w:rsidRPr="0073506B">
        <w:t>to</w:t>
      </w:r>
      <w:r w:rsidRPr="0073506B">
        <w:rPr>
          <w:spacing w:val="-11"/>
        </w:rPr>
        <w:t xml:space="preserve"> </w:t>
      </w:r>
      <w:r w:rsidRPr="0073506B">
        <w:t>clear</w:t>
      </w:r>
      <w:r w:rsidRPr="0073506B">
        <w:rPr>
          <w:spacing w:val="-11"/>
        </w:rPr>
        <w:t xml:space="preserve"> </w:t>
      </w:r>
      <w:r w:rsidRPr="0073506B">
        <w:t>a</w:t>
      </w:r>
      <w:r w:rsidRPr="0073506B">
        <w:rPr>
          <w:spacing w:val="-11"/>
        </w:rPr>
        <w:t xml:space="preserve"> </w:t>
      </w:r>
      <w:r w:rsidRPr="0073506B">
        <w:t>blocked</w:t>
      </w:r>
      <w:r w:rsidRPr="0073506B">
        <w:rPr>
          <w:spacing w:val="-11"/>
        </w:rPr>
        <w:t xml:space="preserve"> </w:t>
      </w:r>
      <w:r w:rsidRPr="0073506B">
        <w:t>channel</w:t>
      </w:r>
      <w:r w:rsidRPr="0073506B">
        <w:rPr>
          <w:spacing w:val="-11"/>
        </w:rPr>
        <w:t xml:space="preserve"> </w:t>
      </w:r>
      <w:r w:rsidRPr="0073506B">
        <w:t>would</w:t>
      </w:r>
      <w:r w:rsidRPr="0073506B">
        <w:rPr>
          <w:spacing w:val="-11"/>
        </w:rPr>
        <w:t xml:space="preserve"> </w:t>
      </w:r>
      <w:r w:rsidRPr="0073506B">
        <w:t>depend on</w:t>
      </w:r>
      <w:r w:rsidRPr="0073506B">
        <w:rPr>
          <w:spacing w:val="-11"/>
        </w:rPr>
        <w:t xml:space="preserve"> </w:t>
      </w:r>
      <w:r w:rsidRPr="0073506B">
        <w:t>the</w:t>
      </w:r>
      <w:r w:rsidRPr="0073506B">
        <w:rPr>
          <w:spacing w:val="-11"/>
        </w:rPr>
        <w:t xml:space="preserve"> </w:t>
      </w:r>
      <w:r w:rsidRPr="0073506B">
        <w:t>nature</w:t>
      </w:r>
      <w:r w:rsidRPr="0073506B">
        <w:rPr>
          <w:spacing w:val="-11"/>
        </w:rPr>
        <w:t xml:space="preserve"> </w:t>
      </w:r>
      <w:r w:rsidRPr="0073506B">
        <w:t>of</w:t>
      </w:r>
      <w:r w:rsidRPr="0073506B">
        <w:rPr>
          <w:spacing w:val="-11"/>
        </w:rPr>
        <w:t xml:space="preserve"> </w:t>
      </w:r>
      <w:r w:rsidRPr="0073506B">
        <w:t>the</w:t>
      </w:r>
      <w:r w:rsidRPr="0073506B">
        <w:rPr>
          <w:spacing w:val="-11"/>
        </w:rPr>
        <w:t xml:space="preserve"> </w:t>
      </w:r>
      <w:r w:rsidRPr="0073506B">
        <w:t>incident.</w:t>
      </w:r>
      <w:r w:rsidRPr="0073506B">
        <w:rPr>
          <w:spacing w:val="-11"/>
        </w:rPr>
        <w:t xml:space="preserve"> </w:t>
      </w:r>
      <w:r w:rsidRPr="0073506B">
        <w:t>In</w:t>
      </w:r>
      <w:r w:rsidRPr="0073506B">
        <w:rPr>
          <w:spacing w:val="-11"/>
        </w:rPr>
        <w:t xml:space="preserve"> </w:t>
      </w:r>
      <w:r w:rsidRPr="0073506B">
        <w:t>an</w:t>
      </w:r>
      <w:r w:rsidRPr="0073506B">
        <w:rPr>
          <w:spacing w:val="-11"/>
        </w:rPr>
        <w:t xml:space="preserve"> </w:t>
      </w:r>
      <w:r w:rsidRPr="0073506B">
        <w:t>extreme</w:t>
      </w:r>
      <w:r w:rsidRPr="0073506B">
        <w:rPr>
          <w:spacing w:val="-11"/>
        </w:rPr>
        <w:t xml:space="preserve"> </w:t>
      </w:r>
      <w:r w:rsidRPr="0073506B">
        <w:t>case</w:t>
      </w:r>
      <w:r w:rsidRPr="0073506B">
        <w:rPr>
          <w:spacing w:val="-11"/>
        </w:rPr>
        <w:t xml:space="preserve"> </w:t>
      </w:r>
      <w:r w:rsidRPr="0073506B">
        <w:t>it</w:t>
      </w:r>
      <w:r w:rsidRPr="0073506B">
        <w:rPr>
          <w:spacing w:val="-11"/>
        </w:rPr>
        <w:t xml:space="preserve"> </w:t>
      </w:r>
      <w:r w:rsidRPr="0073506B">
        <w:t>could take</w:t>
      </w:r>
      <w:r w:rsidRPr="0073506B">
        <w:rPr>
          <w:spacing w:val="-19"/>
        </w:rPr>
        <w:t xml:space="preserve"> </w:t>
      </w:r>
      <w:r w:rsidRPr="0073506B">
        <w:t>weeks,</w:t>
      </w:r>
      <w:r w:rsidRPr="0073506B">
        <w:rPr>
          <w:spacing w:val="-19"/>
        </w:rPr>
        <w:t xml:space="preserve"> </w:t>
      </w:r>
      <w:r w:rsidRPr="0073506B">
        <w:t>but</w:t>
      </w:r>
      <w:r w:rsidRPr="0073506B">
        <w:rPr>
          <w:spacing w:val="-19"/>
        </w:rPr>
        <w:t xml:space="preserve"> </w:t>
      </w:r>
      <w:r w:rsidRPr="0073506B">
        <w:t>several</w:t>
      </w:r>
      <w:r w:rsidRPr="0073506B">
        <w:rPr>
          <w:spacing w:val="-19"/>
        </w:rPr>
        <w:t xml:space="preserve"> </w:t>
      </w:r>
      <w:r w:rsidRPr="0073506B">
        <w:t>days</w:t>
      </w:r>
      <w:r w:rsidRPr="0073506B">
        <w:rPr>
          <w:spacing w:val="-19"/>
        </w:rPr>
        <w:t xml:space="preserve"> </w:t>
      </w:r>
      <w:r w:rsidRPr="0073506B">
        <w:t>is</w:t>
      </w:r>
      <w:r w:rsidRPr="0073506B">
        <w:rPr>
          <w:spacing w:val="-19"/>
        </w:rPr>
        <w:t xml:space="preserve"> </w:t>
      </w:r>
      <w:r w:rsidRPr="0073506B">
        <w:t>considered</w:t>
      </w:r>
      <w:r w:rsidRPr="0073506B">
        <w:rPr>
          <w:spacing w:val="-19"/>
        </w:rPr>
        <w:t xml:space="preserve"> </w:t>
      </w:r>
      <w:r w:rsidRPr="0073506B">
        <w:t>far</w:t>
      </w:r>
      <w:r w:rsidRPr="0073506B">
        <w:rPr>
          <w:spacing w:val="-19"/>
        </w:rPr>
        <w:t xml:space="preserve"> </w:t>
      </w:r>
      <w:r w:rsidRPr="0073506B">
        <w:t>more</w:t>
      </w:r>
      <w:r w:rsidRPr="0073506B">
        <w:rPr>
          <w:spacing w:val="-19"/>
        </w:rPr>
        <w:t xml:space="preserve"> </w:t>
      </w:r>
      <w:r w:rsidRPr="0073506B">
        <w:rPr>
          <w:spacing w:val="-3"/>
        </w:rPr>
        <w:t>likely.</w:t>
      </w:r>
    </w:p>
    <w:p w14:paraId="67104D77" w14:textId="5FD0C48E" w:rsidR="0046215C" w:rsidRPr="0073506B" w:rsidRDefault="0046215C" w:rsidP="00942948">
      <w:r w:rsidRPr="0073506B">
        <w:t xml:space="preserve">Navigating through the Heads is more complex </w:t>
      </w:r>
      <w:r w:rsidRPr="0073506B">
        <w:lastRenderedPageBreak/>
        <w:t>than the entrance</w:t>
      </w:r>
      <w:r w:rsidRPr="0073506B">
        <w:rPr>
          <w:spacing w:val="-14"/>
        </w:rPr>
        <w:t xml:space="preserve"> </w:t>
      </w:r>
      <w:r w:rsidRPr="0073506B">
        <w:t>to</w:t>
      </w:r>
      <w:r w:rsidRPr="0073506B">
        <w:rPr>
          <w:spacing w:val="-14"/>
        </w:rPr>
        <w:t xml:space="preserve"> </w:t>
      </w:r>
      <w:r w:rsidRPr="0073506B">
        <w:t>Western</w:t>
      </w:r>
      <w:r w:rsidRPr="0073506B">
        <w:rPr>
          <w:spacing w:val="-14"/>
        </w:rPr>
        <w:t xml:space="preserve"> </w:t>
      </w:r>
      <w:r w:rsidRPr="0073506B">
        <w:t>Port.</w:t>
      </w:r>
      <w:r w:rsidRPr="0073506B">
        <w:rPr>
          <w:spacing w:val="-14"/>
        </w:rPr>
        <w:t xml:space="preserve"> </w:t>
      </w:r>
      <w:r w:rsidRPr="0073506B">
        <w:t>Safety</w:t>
      </w:r>
      <w:r w:rsidRPr="0073506B">
        <w:rPr>
          <w:spacing w:val="-14"/>
        </w:rPr>
        <w:t xml:space="preserve"> </w:t>
      </w:r>
      <w:r w:rsidRPr="0073506B">
        <w:t>standards</w:t>
      </w:r>
      <w:r w:rsidRPr="0073506B">
        <w:rPr>
          <w:spacing w:val="-14"/>
        </w:rPr>
        <w:t xml:space="preserve"> </w:t>
      </w:r>
      <w:r w:rsidRPr="0073506B">
        <w:t>are</w:t>
      </w:r>
      <w:r w:rsidRPr="0073506B">
        <w:rPr>
          <w:spacing w:val="-14"/>
        </w:rPr>
        <w:t xml:space="preserve"> </w:t>
      </w:r>
      <w:r w:rsidRPr="0073506B">
        <w:t>in</w:t>
      </w:r>
      <w:r w:rsidRPr="0073506B">
        <w:rPr>
          <w:spacing w:val="-14"/>
        </w:rPr>
        <w:t xml:space="preserve"> </w:t>
      </w:r>
      <w:r w:rsidRPr="0073506B">
        <w:t>place</w:t>
      </w:r>
      <w:r w:rsidRPr="0073506B">
        <w:rPr>
          <w:spacing w:val="-14"/>
        </w:rPr>
        <w:t xml:space="preserve"> </w:t>
      </w:r>
      <w:r w:rsidRPr="0073506B">
        <w:t>at each</w:t>
      </w:r>
      <w:r w:rsidRPr="0073506B">
        <w:rPr>
          <w:spacing w:val="-14"/>
        </w:rPr>
        <w:t xml:space="preserve"> </w:t>
      </w:r>
      <w:r w:rsidRPr="0073506B">
        <w:t>location</w:t>
      </w:r>
      <w:r w:rsidRPr="0073506B">
        <w:rPr>
          <w:spacing w:val="-14"/>
        </w:rPr>
        <w:t xml:space="preserve"> </w:t>
      </w:r>
      <w:r w:rsidRPr="0073506B">
        <w:t>to</w:t>
      </w:r>
      <w:r w:rsidRPr="0073506B">
        <w:rPr>
          <w:spacing w:val="-14"/>
        </w:rPr>
        <w:t xml:space="preserve"> </w:t>
      </w:r>
      <w:r w:rsidRPr="0073506B">
        <w:t>reduce</w:t>
      </w:r>
      <w:r w:rsidRPr="0073506B">
        <w:rPr>
          <w:spacing w:val="-14"/>
        </w:rPr>
        <w:t xml:space="preserve"> </w:t>
      </w:r>
      <w:r w:rsidRPr="0073506B">
        <w:t>the</w:t>
      </w:r>
      <w:r w:rsidRPr="0073506B">
        <w:rPr>
          <w:spacing w:val="-14"/>
        </w:rPr>
        <w:t xml:space="preserve"> </w:t>
      </w:r>
      <w:r w:rsidRPr="0073506B">
        <w:t>risk</w:t>
      </w:r>
      <w:r w:rsidRPr="0073506B">
        <w:rPr>
          <w:spacing w:val="-14"/>
        </w:rPr>
        <w:t xml:space="preserve"> </w:t>
      </w:r>
      <w:r w:rsidRPr="0073506B">
        <w:t>of</w:t>
      </w:r>
      <w:r w:rsidRPr="0073506B">
        <w:rPr>
          <w:spacing w:val="-14"/>
        </w:rPr>
        <w:t xml:space="preserve"> </w:t>
      </w:r>
      <w:r w:rsidRPr="0073506B">
        <w:t>navigation</w:t>
      </w:r>
      <w:r w:rsidRPr="0073506B">
        <w:rPr>
          <w:spacing w:val="-14"/>
        </w:rPr>
        <w:t xml:space="preserve"> </w:t>
      </w:r>
      <w:r w:rsidRPr="0073506B">
        <w:t>to</w:t>
      </w:r>
      <w:r w:rsidRPr="0073506B">
        <w:rPr>
          <w:spacing w:val="-14"/>
        </w:rPr>
        <w:t xml:space="preserve"> </w:t>
      </w:r>
      <w:r w:rsidRPr="0073506B">
        <w:t>acceptable levels. While we were often asked if there was a strong benefit</w:t>
      </w:r>
      <w:r w:rsidRPr="0073506B">
        <w:rPr>
          <w:spacing w:val="-21"/>
        </w:rPr>
        <w:t xml:space="preserve"> </w:t>
      </w:r>
      <w:r w:rsidRPr="0073506B">
        <w:t>for</w:t>
      </w:r>
      <w:r w:rsidRPr="0073506B">
        <w:rPr>
          <w:spacing w:val="-21"/>
        </w:rPr>
        <w:t xml:space="preserve"> </w:t>
      </w:r>
      <w:r w:rsidRPr="0073506B">
        <w:t>strategic</w:t>
      </w:r>
      <w:r w:rsidRPr="0073506B">
        <w:rPr>
          <w:spacing w:val="-21"/>
        </w:rPr>
        <w:t xml:space="preserve"> </w:t>
      </w:r>
      <w:r w:rsidRPr="0073506B">
        <w:t>redundancy</w:t>
      </w:r>
      <w:r w:rsidRPr="0073506B">
        <w:rPr>
          <w:spacing w:val="-21"/>
        </w:rPr>
        <w:t xml:space="preserve"> </w:t>
      </w:r>
      <w:r w:rsidRPr="0073506B">
        <w:t>of</w:t>
      </w:r>
      <w:r w:rsidRPr="0073506B">
        <w:rPr>
          <w:spacing w:val="-21"/>
        </w:rPr>
        <w:t xml:space="preserve"> </w:t>
      </w:r>
      <w:r w:rsidRPr="0073506B">
        <w:t>having</w:t>
      </w:r>
      <w:r w:rsidRPr="0073506B">
        <w:rPr>
          <w:spacing w:val="-21"/>
        </w:rPr>
        <w:t xml:space="preserve"> </w:t>
      </w:r>
      <w:r w:rsidRPr="0073506B">
        <w:t>container</w:t>
      </w:r>
      <w:r w:rsidR="00942948">
        <w:t xml:space="preserve"> </w:t>
      </w:r>
      <w:r w:rsidRPr="0073506B">
        <w:t>ports in separate bays we consider there is a low risk</w:t>
      </w:r>
      <w:r w:rsidR="00942948">
        <w:t xml:space="preserve"> </w:t>
      </w:r>
      <w:r w:rsidRPr="0073506B">
        <w:t>of</w:t>
      </w:r>
      <w:r w:rsidRPr="0073506B">
        <w:rPr>
          <w:spacing w:val="-11"/>
        </w:rPr>
        <w:t xml:space="preserve"> </w:t>
      </w:r>
      <w:r w:rsidRPr="0073506B">
        <w:t>an</w:t>
      </w:r>
      <w:r w:rsidRPr="0073506B">
        <w:rPr>
          <w:spacing w:val="-11"/>
        </w:rPr>
        <w:t xml:space="preserve"> </w:t>
      </w:r>
      <w:r w:rsidRPr="0073506B">
        <w:t>incident</w:t>
      </w:r>
      <w:r w:rsidRPr="0073506B">
        <w:rPr>
          <w:spacing w:val="-11"/>
        </w:rPr>
        <w:t xml:space="preserve"> </w:t>
      </w:r>
      <w:r w:rsidRPr="0073506B">
        <w:t>blocking</w:t>
      </w:r>
      <w:r w:rsidRPr="0073506B">
        <w:rPr>
          <w:spacing w:val="-11"/>
        </w:rPr>
        <w:t xml:space="preserve"> </w:t>
      </w:r>
      <w:r w:rsidRPr="0073506B">
        <w:t>the</w:t>
      </w:r>
      <w:r w:rsidRPr="0073506B">
        <w:rPr>
          <w:spacing w:val="-11"/>
        </w:rPr>
        <w:t xml:space="preserve"> </w:t>
      </w:r>
      <w:r w:rsidRPr="0073506B">
        <w:t>Heads.</w:t>
      </w:r>
      <w:r w:rsidRPr="0073506B">
        <w:rPr>
          <w:spacing w:val="-11"/>
        </w:rPr>
        <w:t xml:space="preserve"> </w:t>
      </w:r>
      <w:r w:rsidRPr="0073506B">
        <w:t>As</w:t>
      </w:r>
      <w:r w:rsidRPr="0073506B">
        <w:rPr>
          <w:spacing w:val="-11"/>
        </w:rPr>
        <w:t xml:space="preserve"> </w:t>
      </w:r>
      <w:r w:rsidRPr="0073506B">
        <w:t>a</w:t>
      </w:r>
      <w:r w:rsidRPr="0073506B">
        <w:rPr>
          <w:spacing w:val="-11"/>
        </w:rPr>
        <w:t xml:space="preserve"> </w:t>
      </w:r>
      <w:r w:rsidRPr="0073506B">
        <w:t>result,</w:t>
      </w:r>
      <w:r w:rsidRPr="0073506B">
        <w:rPr>
          <w:spacing w:val="-11"/>
        </w:rPr>
        <w:t xml:space="preserve"> </w:t>
      </w:r>
      <w:r w:rsidRPr="0073506B">
        <w:t>it</w:t>
      </w:r>
      <w:r w:rsidRPr="0073506B">
        <w:rPr>
          <w:spacing w:val="-11"/>
        </w:rPr>
        <w:t xml:space="preserve"> </w:t>
      </w:r>
      <w:r w:rsidRPr="0073506B">
        <w:t>was</w:t>
      </w:r>
      <w:r w:rsidRPr="0073506B">
        <w:rPr>
          <w:spacing w:val="-11"/>
        </w:rPr>
        <w:t xml:space="preserve"> </w:t>
      </w:r>
      <w:r w:rsidRPr="0073506B">
        <w:t>not a</w:t>
      </w:r>
      <w:r w:rsidRPr="0073506B">
        <w:rPr>
          <w:spacing w:val="-14"/>
        </w:rPr>
        <w:t xml:space="preserve"> </w:t>
      </w:r>
      <w:r w:rsidRPr="0073506B">
        <w:t>key</w:t>
      </w:r>
      <w:r w:rsidRPr="0073506B">
        <w:rPr>
          <w:spacing w:val="-14"/>
        </w:rPr>
        <w:t xml:space="preserve"> </w:t>
      </w:r>
      <w:r w:rsidRPr="0073506B">
        <w:t>driver</w:t>
      </w:r>
      <w:r w:rsidRPr="0073506B">
        <w:rPr>
          <w:spacing w:val="-14"/>
        </w:rPr>
        <w:t xml:space="preserve"> </w:t>
      </w:r>
      <w:r w:rsidRPr="0073506B">
        <w:t>in</w:t>
      </w:r>
      <w:r w:rsidRPr="0073506B">
        <w:rPr>
          <w:spacing w:val="-14"/>
        </w:rPr>
        <w:t xml:space="preserve"> </w:t>
      </w:r>
      <w:r w:rsidRPr="0073506B">
        <w:t>decision</w:t>
      </w:r>
      <w:r w:rsidRPr="0073506B">
        <w:rPr>
          <w:spacing w:val="-14"/>
        </w:rPr>
        <w:t xml:space="preserve"> </w:t>
      </w:r>
      <w:r w:rsidRPr="0073506B">
        <w:t>making</w:t>
      </w:r>
      <w:r w:rsidRPr="0073506B">
        <w:rPr>
          <w:spacing w:val="-14"/>
        </w:rPr>
        <w:t xml:space="preserve"> </w:t>
      </w:r>
      <w:r w:rsidRPr="0073506B">
        <w:t>for</w:t>
      </w:r>
      <w:r w:rsidRPr="0073506B">
        <w:rPr>
          <w:spacing w:val="-14"/>
        </w:rPr>
        <w:t xml:space="preserve"> </w:t>
      </w:r>
      <w:r w:rsidRPr="0073506B">
        <w:t>port</w:t>
      </w:r>
      <w:r w:rsidRPr="0073506B">
        <w:rPr>
          <w:spacing w:val="-14"/>
        </w:rPr>
        <w:t xml:space="preserve"> </w:t>
      </w:r>
      <w:r w:rsidRPr="0073506B">
        <w:t>location.</w:t>
      </w:r>
    </w:p>
    <w:p w14:paraId="3E985C0C" w14:textId="77777777" w:rsidR="00942948" w:rsidRDefault="00942948" w:rsidP="00942948">
      <w:pPr>
        <w:pStyle w:val="Heading4"/>
        <w:rPr>
          <w:w w:val="115"/>
        </w:rPr>
      </w:pPr>
    </w:p>
    <w:p w14:paraId="7778C583" w14:textId="4B8B6B18" w:rsidR="0046215C" w:rsidRPr="0073506B" w:rsidRDefault="0046215C" w:rsidP="00942948">
      <w:pPr>
        <w:pStyle w:val="Heading4"/>
      </w:pPr>
      <w:r w:rsidRPr="0073506B">
        <w:rPr>
          <w:w w:val="115"/>
        </w:rPr>
        <w:t>Which technical reports should I look at for more information?</w:t>
      </w:r>
    </w:p>
    <w:p w14:paraId="6F3E3962" w14:textId="77777777" w:rsidR="0046215C" w:rsidRPr="00942948" w:rsidRDefault="0046215C" w:rsidP="00E14DFD">
      <w:pPr>
        <w:pStyle w:val="ListParagraph"/>
        <w:numPr>
          <w:ilvl w:val="0"/>
          <w:numId w:val="38"/>
        </w:numPr>
        <w:rPr>
          <w:i/>
        </w:rPr>
      </w:pPr>
      <w:r w:rsidRPr="00942948">
        <w:rPr>
          <w:i/>
        </w:rPr>
        <w:t>GHD,</w:t>
      </w:r>
      <w:r w:rsidRPr="00942948">
        <w:rPr>
          <w:i/>
          <w:spacing w:val="-22"/>
        </w:rPr>
        <w:t xml:space="preserve"> </w:t>
      </w:r>
      <w:r w:rsidRPr="00942948">
        <w:rPr>
          <w:i/>
        </w:rPr>
        <w:t>Infrastructure</w:t>
      </w:r>
      <w:r w:rsidRPr="00942948">
        <w:rPr>
          <w:i/>
          <w:spacing w:val="-22"/>
        </w:rPr>
        <w:t xml:space="preserve"> </w:t>
      </w:r>
      <w:r w:rsidRPr="00942948">
        <w:rPr>
          <w:i/>
        </w:rPr>
        <w:t>Victoria</w:t>
      </w:r>
      <w:r w:rsidRPr="00942948">
        <w:rPr>
          <w:i/>
          <w:spacing w:val="-22"/>
        </w:rPr>
        <w:t xml:space="preserve"> </w:t>
      </w:r>
      <w:r w:rsidRPr="00942948">
        <w:rPr>
          <w:i/>
        </w:rPr>
        <w:t>Second</w:t>
      </w:r>
      <w:r w:rsidRPr="00942948">
        <w:rPr>
          <w:i/>
          <w:spacing w:val="-22"/>
        </w:rPr>
        <w:t xml:space="preserve"> </w:t>
      </w:r>
      <w:r w:rsidRPr="00942948">
        <w:rPr>
          <w:i/>
        </w:rPr>
        <w:t>Container Port Advice – Estimated Capacity of the Port of Melbourne,</w:t>
      </w:r>
      <w:r w:rsidRPr="00942948">
        <w:rPr>
          <w:i/>
          <w:spacing w:val="-13"/>
        </w:rPr>
        <w:t xml:space="preserve"> </w:t>
      </w:r>
      <w:r w:rsidRPr="00942948">
        <w:rPr>
          <w:i/>
          <w:spacing w:val="-7"/>
        </w:rPr>
        <w:t>2017</w:t>
      </w:r>
    </w:p>
    <w:p w14:paraId="412C5C1D" w14:textId="77777777" w:rsidR="0046215C" w:rsidRPr="00942948" w:rsidRDefault="0046215C" w:rsidP="00E14DFD">
      <w:pPr>
        <w:pStyle w:val="ListParagraph"/>
        <w:numPr>
          <w:ilvl w:val="0"/>
          <w:numId w:val="38"/>
        </w:numPr>
        <w:rPr>
          <w:i/>
        </w:rPr>
      </w:pPr>
      <w:r w:rsidRPr="00942948">
        <w:rPr>
          <w:i/>
        </w:rPr>
        <w:t>AECOM,</w:t>
      </w:r>
      <w:r w:rsidRPr="00942948">
        <w:rPr>
          <w:i/>
          <w:spacing w:val="-25"/>
        </w:rPr>
        <w:t xml:space="preserve"> </w:t>
      </w:r>
      <w:r w:rsidRPr="00942948">
        <w:rPr>
          <w:i/>
        </w:rPr>
        <w:t>Infrastructure</w:t>
      </w:r>
      <w:r w:rsidRPr="00942948">
        <w:rPr>
          <w:i/>
          <w:spacing w:val="-25"/>
        </w:rPr>
        <w:t xml:space="preserve"> </w:t>
      </w:r>
      <w:r w:rsidRPr="00942948">
        <w:rPr>
          <w:i/>
        </w:rPr>
        <w:t>Victoria</w:t>
      </w:r>
      <w:r w:rsidRPr="00942948">
        <w:rPr>
          <w:i/>
          <w:spacing w:val="-25"/>
        </w:rPr>
        <w:t xml:space="preserve"> </w:t>
      </w:r>
      <w:r w:rsidRPr="00942948">
        <w:rPr>
          <w:i/>
        </w:rPr>
        <w:t>Second</w:t>
      </w:r>
      <w:r w:rsidRPr="00942948">
        <w:rPr>
          <w:i/>
          <w:spacing w:val="-25"/>
        </w:rPr>
        <w:t xml:space="preserve"> </w:t>
      </w:r>
      <w:r w:rsidRPr="00942948">
        <w:rPr>
          <w:i/>
        </w:rPr>
        <w:t>Container Port</w:t>
      </w:r>
      <w:r w:rsidRPr="00942948">
        <w:rPr>
          <w:i/>
          <w:spacing w:val="-15"/>
        </w:rPr>
        <w:t xml:space="preserve"> </w:t>
      </w:r>
      <w:r w:rsidRPr="00942948">
        <w:rPr>
          <w:i/>
        </w:rPr>
        <w:t>Advice</w:t>
      </w:r>
      <w:r w:rsidRPr="00942948">
        <w:rPr>
          <w:i/>
          <w:spacing w:val="-15"/>
        </w:rPr>
        <w:t xml:space="preserve"> </w:t>
      </w:r>
      <w:r w:rsidRPr="00942948">
        <w:rPr>
          <w:i/>
        </w:rPr>
        <w:t>–</w:t>
      </w:r>
      <w:r w:rsidRPr="00942948">
        <w:rPr>
          <w:i/>
          <w:spacing w:val="-15"/>
        </w:rPr>
        <w:t xml:space="preserve"> </w:t>
      </w:r>
      <w:r w:rsidRPr="00942948">
        <w:rPr>
          <w:i/>
        </w:rPr>
        <w:t>Navigation</w:t>
      </w:r>
      <w:r w:rsidRPr="00942948">
        <w:rPr>
          <w:i/>
          <w:spacing w:val="-15"/>
        </w:rPr>
        <w:t xml:space="preserve"> </w:t>
      </w:r>
      <w:r w:rsidRPr="00942948">
        <w:rPr>
          <w:i/>
        </w:rPr>
        <w:t>Study,</w:t>
      </w:r>
      <w:r w:rsidRPr="00942948">
        <w:rPr>
          <w:i/>
          <w:spacing w:val="-15"/>
        </w:rPr>
        <w:t xml:space="preserve"> </w:t>
      </w:r>
      <w:r w:rsidRPr="00942948">
        <w:rPr>
          <w:i/>
          <w:spacing w:val="-7"/>
        </w:rPr>
        <w:t>2017</w:t>
      </w:r>
    </w:p>
    <w:p w14:paraId="5DD69395"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0" w:bottom="280" w:left="1300" w:header="720" w:footer="720" w:gutter="0"/>
          <w:cols w:num="2" w:space="720" w:equalWidth="0">
            <w:col w:w="4710" w:space="336"/>
            <w:col w:w="5564"/>
          </w:cols>
        </w:sectPr>
      </w:pPr>
    </w:p>
    <w:p w14:paraId="0BE8AD2C" w14:textId="1F8B4253" w:rsidR="0046215C" w:rsidRPr="0073506B" w:rsidRDefault="0046215C" w:rsidP="0046215C">
      <w:pPr>
        <w:spacing w:after="100" w:afterAutospacing="1"/>
        <w:rPr>
          <w:sz w:val="2"/>
          <w:szCs w:val="2"/>
        </w:rPr>
      </w:pPr>
    </w:p>
    <w:p w14:paraId="784835FD" w14:textId="77777777" w:rsidR="0046215C" w:rsidRPr="0073506B" w:rsidRDefault="0046215C" w:rsidP="0046215C">
      <w:pPr>
        <w:spacing w:after="100" w:afterAutospacing="1"/>
        <w:rPr>
          <w:sz w:val="2"/>
          <w:szCs w:val="2"/>
        </w:rPr>
        <w:sectPr w:rsidR="0046215C" w:rsidRPr="0073506B">
          <w:type w:val="continuous"/>
          <w:pgSz w:w="11910" w:h="16840"/>
          <w:pgMar w:top="1580" w:right="0" w:bottom="280" w:left="1300" w:header="720" w:footer="720" w:gutter="0"/>
          <w:cols w:space="720"/>
        </w:sectPr>
      </w:pPr>
    </w:p>
    <w:p w14:paraId="2515715B" w14:textId="77777777" w:rsidR="0046215C" w:rsidRPr="0073506B" w:rsidRDefault="0046215C" w:rsidP="0046215C">
      <w:pPr>
        <w:spacing w:after="100" w:afterAutospacing="1"/>
        <w:rPr>
          <w:sz w:val="19"/>
        </w:rPr>
        <w:sectPr w:rsidR="0046215C" w:rsidRPr="0073506B">
          <w:headerReference w:type="even" r:id="rId87"/>
          <w:footerReference w:type="even" r:id="rId88"/>
          <w:pgSz w:w="11910" w:h="16840"/>
          <w:pgMar w:top="1860" w:right="1360" w:bottom="0" w:left="0" w:header="1674" w:footer="0" w:gutter="0"/>
          <w:cols w:space="720"/>
        </w:sectPr>
      </w:pPr>
    </w:p>
    <w:p w14:paraId="42AA6961" w14:textId="77777777" w:rsidR="0046215C" w:rsidRPr="0073506B" w:rsidRDefault="0046215C" w:rsidP="00942948">
      <w:pPr>
        <w:pStyle w:val="Heading3"/>
      </w:pPr>
      <w:r w:rsidRPr="0073506B">
        <w:rPr>
          <w:w w:val="110"/>
        </w:rPr>
        <w:lastRenderedPageBreak/>
        <w:t>Changing ship sizes</w:t>
      </w:r>
    </w:p>
    <w:p w14:paraId="02C41BEB" w14:textId="77777777" w:rsidR="0046215C" w:rsidRPr="0073506B" w:rsidRDefault="0046215C" w:rsidP="00942948">
      <w:pPr>
        <w:pStyle w:val="Heading4"/>
      </w:pPr>
      <w:r w:rsidRPr="0073506B">
        <w:rPr>
          <w:w w:val="115"/>
        </w:rPr>
        <w:t>Why is this important?</w:t>
      </w:r>
    </w:p>
    <w:p w14:paraId="31E2D3DB" w14:textId="77777777" w:rsidR="00942948" w:rsidRDefault="00942948" w:rsidP="00942948"/>
    <w:p w14:paraId="3579308B" w14:textId="0E2B6240" w:rsidR="0046215C" w:rsidRPr="0073506B" w:rsidRDefault="0046215C" w:rsidP="00880B51">
      <w:pPr>
        <w:ind w:left="426"/>
      </w:pPr>
      <w:r w:rsidRPr="0073506B">
        <w:t>The ship size Victorian container ports need to accommodate in the future is influenced by how global ship</w:t>
      </w:r>
      <w:r w:rsidRPr="0073506B">
        <w:rPr>
          <w:spacing w:val="-15"/>
        </w:rPr>
        <w:t xml:space="preserve"> </w:t>
      </w:r>
      <w:r w:rsidRPr="0073506B">
        <w:t>sizes</w:t>
      </w:r>
      <w:r w:rsidRPr="0073506B">
        <w:rPr>
          <w:spacing w:val="-15"/>
        </w:rPr>
        <w:t xml:space="preserve"> </w:t>
      </w:r>
      <w:r w:rsidRPr="0073506B">
        <w:t>are</w:t>
      </w:r>
      <w:r w:rsidRPr="0073506B">
        <w:rPr>
          <w:spacing w:val="-15"/>
        </w:rPr>
        <w:t xml:space="preserve"> </w:t>
      </w:r>
      <w:r w:rsidRPr="0073506B">
        <w:t>changing,</w:t>
      </w:r>
      <w:r w:rsidRPr="0073506B">
        <w:rPr>
          <w:spacing w:val="-15"/>
        </w:rPr>
        <w:t xml:space="preserve"> </w:t>
      </w:r>
      <w:r w:rsidRPr="0073506B">
        <w:t>and</w:t>
      </w:r>
      <w:r w:rsidRPr="0073506B">
        <w:rPr>
          <w:spacing w:val="-15"/>
        </w:rPr>
        <w:t xml:space="preserve"> </w:t>
      </w:r>
      <w:r w:rsidRPr="0073506B">
        <w:t>what</w:t>
      </w:r>
      <w:r w:rsidRPr="0073506B">
        <w:rPr>
          <w:spacing w:val="-15"/>
        </w:rPr>
        <w:t xml:space="preserve"> </w:t>
      </w:r>
      <w:r w:rsidRPr="0073506B">
        <w:t>that</w:t>
      </w:r>
      <w:r w:rsidRPr="0073506B">
        <w:rPr>
          <w:spacing w:val="-15"/>
        </w:rPr>
        <w:t xml:space="preserve"> </w:t>
      </w:r>
      <w:r w:rsidRPr="0073506B">
        <w:t>means</w:t>
      </w:r>
      <w:r w:rsidRPr="0073506B">
        <w:rPr>
          <w:spacing w:val="-15"/>
        </w:rPr>
        <w:t xml:space="preserve"> </w:t>
      </w:r>
      <w:r w:rsidRPr="0073506B">
        <w:t>for</w:t>
      </w:r>
      <w:r w:rsidRPr="0073506B">
        <w:rPr>
          <w:spacing w:val="-15"/>
        </w:rPr>
        <w:t xml:space="preserve"> </w:t>
      </w:r>
      <w:r w:rsidRPr="0073506B">
        <w:t>the</w:t>
      </w:r>
      <w:r w:rsidRPr="0073506B">
        <w:rPr>
          <w:spacing w:val="-15"/>
        </w:rPr>
        <w:t xml:space="preserve"> </w:t>
      </w:r>
      <w:r w:rsidRPr="0073506B">
        <w:t>size of ships wanting to visit Victoria and Australia. Changes in</w:t>
      </w:r>
      <w:r w:rsidRPr="0073506B">
        <w:rPr>
          <w:spacing w:val="-13"/>
        </w:rPr>
        <w:t xml:space="preserve"> </w:t>
      </w:r>
      <w:r w:rsidRPr="0073506B">
        <w:t>ship</w:t>
      </w:r>
      <w:r w:rsidRPr="0073506B">
        <w:rPr>
          <w:spacing w:val="-13"/>
        </w:rPr>
        <w:t xml:space="preserve"> </w:t>
      </w:r>
      <w:r w:rsidRPr="0073506B">
        <w:t>size</w:t>
      </w:r>
      <w:r w:rsidRPr="0073506B">
        <w:rPr>
          <w:spacing w:val="-13"/>
        </w:rPr>
        <w:t xml:space="preserve"> </w:t>
      </w:r>
      <w:r w:rsidRPr="0073506B">
        <w:t>also</w:t>
      </w:r>
      <w:r w:rsidRPr="0073506B">
        <w:rPr>
          <w:spacing w:val="-13"/>
        </w:rPr>
        <w:t xml:space="preserve"> </w:t>
      </w:r>
      <w:r w:rsidRPr="0073506B">
        <w:t>affect</w:t>
      </w:r>
      <w:r w:rsidRPr="0073506B">
        <w:rPr>
          <w:spacing w:val="-13"/>
        </w:rPr>
        <w:t xml:space="preserve"> </w:t>
      </w:r>
      <w:r w:rsidRPr="0073506B">
        <w:t>the</w:t>
      </w:r>
      <w:r w:rsidRPr="0073506B">
        <w:rPr>
          <w:spacing w:val="-13"/>
        </w:rPr>
        <w:t xml:space="preserve"> </w:t>
      </w:r>
      <w:r w:rsidRPr="0073506B">
        <w:t>cost</w:t>
      </w:r>
      <w:r w:rsidRPr="0073506B">
        <w:rPr>
          <w:spacing w:val="-13"/>
        </w:rPr>
        <w:t xml:space="preserve"> </w:t>
      </w:r>
      <w:r w:rsidRPr="0073506B">
        <w:t>of</w:t>
      </w:r>
      <w:r w:rsidRPr="0073506B">
        <w:rPr>
          <w:spacing w:val="-13"/>
        </w:rPr>
        <w:t xml:space="preserve"> </w:t>
      </w:r>
      <w:r w:rsidRPr="0073506B">
        <w:t>importing</w:t>
      </w:r>
      <w:r w:rsidRPr="0073506B">
        <w:rPr>
          <w:spacing w:val="-13"/>
        </w:rPr>
        <w:t xml:space="preserve"> </w:t>
      </w:r>
      <w:r w:rsidRPr="0073506B">
        <w:t>and</w:t>
      </w:r>
      <w:r w:rsidRPr="0073506B">
        <w:rPr>
          <w:spacing w:val="-13"/>
        </w:rPr>
        <w:t xml:space="preserve"> </w:t>
      </w:r>
      <w:r w:rsidRPr="0073506B">
        <w:t>exporting</w:t>
      </w:r>
      <w:r w:rsidR="00942948">
        <w:t xml:space="preserve"> </w:t>
      </w:r>
      <w:r w:rsidRPr="0073506B">
        <w:t>cargo,</w:t>
      </w:r>
      <w:r w:rsidRPr="0073506B">
        <w:rPr>
          <w:spacing w:val="-17"/>
        </w:rPr>
        <w:t xml:space="preserve"> </w:t>
      </w:r>
      <w:r w:rsidRPr="0073506B">
        <w:t>with</w:t>
      </w:r>
      <w:r w:rsidRPr="0073506B">
        <w:rPr>
          <w:spacing w:val="-17"/>
        </w:rPr>
        <w:t xml:space="preserve"> </w:t>
      </w:r>
      <w:r w:rsidRPr="0073506B">
        <w:t>larger</w:t>
      </w:r>
      <w:r w:rsidRPr="0073506B">
        <w:rPr>
          <w:spacing w:val="-17"/>
        </w:rPr>
        <w:t xml:space="preserve"> </w:t>
      </w:r>
      <w:r w:rsidRPr="0073506B">
        <w:t>ships</w:t>
      </w:r>
      <w:r w:rsidRPr="0073506B">
        <w:rPr>
          <w:spacing w:val="-17"/>
        </w:rPr>
        <w:t xml:space="preserve"> </w:t>
      </w:r>
      <w:r w:rsidRPr="0073506B">
        <w:t>generally</w:t>
      </w:r>
      <w:r w:rsidRPr="0073506B">
        <w:rPr>
          <w:spacing w:val="-17"/>
        </w:rPr>
        <w:t xml:space="preserve"> </w:t>
      </w:r>
      <w:r w:rsidRPr="0073506B">
        <w:t>providing</w:t>
      </w:r>
      <w:r w:rsidRPr="0073506B">
        <w:rPr>
          <w:spacing w:val="-17"/>
        </w:rPr>
        <w:t xml:space="preserve"> </w:t>
      </w:r>
      <w:r w:rsidRPr="0073506B">
        <w:t>a</w:t>
      </w:r>
      <w:r w:rsidRPr="0073506B">
        <w:rPr>
          <w:spacing w:val="-17"/>
        </w:rPr>
        <w:t xml:space="preserve"> </w:t>
      </w:r>
      <w:r w:rsidRPr="0073506B">
        <w:t>lower</w:t>
      </w:r>
      <w:r w:rsidRPr="0073506B">
        <w:rPr>
          <w:spacing w:val="-17"/>
        </w:rPr>
        <w:t xml:space="preserve"> </w:t>
      </w:r>
      <w:r w:rsidRPr="0073506B">
        <w:t>cost</w:t>
      </w:r>
      <w:r w:rsidRPr="0073506B">
        <w:rPr>
          <w:spacing w:val="-17"/>
        </w:rPr>
        <w:t xml:space="preserve"> </w:t>
      </w:r>
      <w:r w:rsidRPr="0073506B">
        <w:t>per</w:t>
      </w:r>
      <w:r w:rsidRPr="0073506B">
        <w:rPr>
          <w:w w:val="97"/>
        </w:rPr>
        <w:t xml:space="preserve"> </w:t>
      </w:r>
      <w:r w:rsidRPr="0073506B">
        <w:t>TEU.</w:t>
      </w:r>
      <w:r w:rsidRPr="0073506B">
        <w:rPr>
          <w:spacing w:val="-31"/>
        </w:rPr>
        <w:t xml:space="preserve"> </w:t>
      </w:r>
      <w:r w:rsidRPr="0073506B">
        <w:t>Likely</w:t>
      </w:r>
      <w:r w:rsidRPr="0073506B">
        <w:rPr>
          <w:spacing w:val="-31"/>
        </w:rPr>
        <w:t xml:space="preserve"> </w:t>
      </w:r>
      <w:r w:rsidRPr="0073506B">
        <w:t>future</w:t>
      </w:r>
      <w:r w:rsidRPr="0073506B">
        <w:rPr>
          <w:spacing w:val="-31"/>
        </w:rPr>
        <w:t xml:space="preserve"> </w:t>
      </w:r>
      <w:r w:rsidRPr="0073506B">
        <w:t>ship</w:t>
      </w:r>
      <w:r w:rsidRPr="0073506B">
        <w:rPr>
          <w:spacing w:val="-31"/>
        </w:rPr>
        <w:t xml:space="preserve"> </w:t>
      </w:r>
      <w:r w:rsidRPr="0073506B">
        <w:t>sizes</w:t>
      </w:r>
      <w:r w:rsidRPr="0073506B">
        <w:rPr>
          <w:spacing w:val="-31"/>
        </w:rPr>
        <w:t xml:space="preserve"> </w:t>
      </w:r>
      <w:r w:rsidRPr="0073506B">
        <w:t>influenced</w:t>
      </w:r>
      <w:r w:rsidR="00942948">
        <w:t xml:space="preserve"> </w:t>
      </w:r>
      <w:r w:rsidRPr="0073506B">
        <w:t>our</w:t>
      </w:r>
      <w:r w:rsidRPr="0073506B">
        <w:rPr>
          <w:spacing w:val="-11"/>
        </w:rPr>
        <w:t xml:space="preserve"> </w:t>
      </w:r>
      <w:r w:rsidRPr="0073506B">
        <w:t>advice</w:t>
      </w:r>
      <w:r w:rsidRPr="0073506B">
        <w:rPr>
          <w:spacing w:val="-11"/>
        </w:rPr>
        <w:t xml:space="preserve"> </w:t>
      </w:r>
      <w:r w:rsidRPr="0073506B">
        <w:t>on</w:t>
      </w:r>
      <w:r w:rsidRPr="0073506B">
        <w:rPr>
          <w:spacing w:val="-11"/>
        </w:rPr>
        <w:t xml:space="preserve"> </w:t>
      </w:r>
      <w:r w:rsidRPr="0073506B">
        <w:t>how</w:t>
      </w:r>
      <w:r w:rsidRPr="0073506B">
        <w:rPr>
          <w:spacing w:val="-11"/>
        </w:rPr>
        <w:t xml:space="preserve"> </w:t>
      </w:r>
      <w:r w:rsidRPr="0073506B">
        <w:t>large</w:t>
      </w:r>
      <w:r w:rsidRPr="0073506B">
        <w:rPr>
          <w:spacing w:val="-11"/>
        </w:rPr>
        <w:t xml:space="preserve"> </w:t>
      </w:r>
      <w:r w:rsidRPr="0073506B">
        <w:t>the</w:t>
      </w:r>
      <w:r w:rsidRPr="0073506B">
        <w:rPr>
          <w:spacing w:val="-11"/>
        </w:rPr>
        <w:t xml:space="preserve"> </w:t>
      </w:r>
      <w:r w:rsidRPr="0073506B">
        <w:t>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could</w:t>
      </w:r>
      <w:r w:rsidRPr="0073506B">
        <w:rPr>
          <w:spacing w:val="-11"/>
        </w:rPr>
        <w:t xml:space="preserve"> </w:t>
      </w:r>
      <w:r w:rsidRPr="0073506B">
        <w:t>be, as well as the suitability of a second container port at either</w:t>
      </w:r>
      <w:r w:rsidRPr="0073506B">
        <w:rPr>
          <w:spacing w:val="-21"/>
        </w:rPr>
        <w:t xml:space="preserve"> </w:t>
      </w:r>
      <w:r w:rsidRPr="0073506B">
        <w:t>Bay</w:t>
      </w:r>
      <w:r w:rsidRPr="0073506B">
        <w:rPr>
          <w:spacing w:val="-21"/>
        </w:rPr>
        <w:t xml:space="preserve"> </w:t>
      </w:r>
      <w:r w:rsidRPr="0073506B">
        <w:t>West</w:t>
      </w:r>
      <w:r w:rsidRPr="0073506B">
        <w:rPr>
          <w:spacing w:val="-21"/>
        </w:rPr>
        <w:t xml:space="preserve"> </w:t>
      </w:r>
      <w:r w:rsidRPr="0073506B">
        <w:t>or</w:t>
      </w:r>
      <w:r w:rsidRPr="0073506B">
        <w:rPr>
          <w:spacing w:val="-21"/>
        </w:rPr>
        <w:t xml:space="preserve"> </w:t>
      </w:r>
      <w:r w:rsidRPr="0073506B">
        <w:t>Hastings.</w:t>
      </w:r>
    </w:p>
    <w:p w14:paraId="054814F9" w14:textId="77777777" w:rsidR="0046215C" w:rsidRPr="0073506B" w:rsidRDefault="0046215C" w:rsidP="00880B51">
      <w:pPr>
        <w:pStyle w:val="Heading4"/>
      </w:pPr>
      <w:r w:rsidRPr="0073506B">
        <w:br w:type="column"/>
      </w:r>
      <w:r w:rsidRPr="0073506B">
        <w:rPr>
          <w:w w:val="110"/>
        </w:rPr>
        <w:lastRenderedPageBreak/>
        <w:t>How have ship sizes changed over time?</w:t>
      </w:r>
    </w:p>
    <w:p w14:paraId="5888D045" w14:textId="77777777" w:rsidR="00880B51" w:rsidRDefault="00880B51" w:rsidP="00880B51"/>
    <w:p w14:paraId="39594B15" w14:textId="77777777" w:rsidR="0046215C" w:rsidRPr="0073506B" w:rsidRDefault="0046215C" w:rsidP="00880B51">
      <w:r w:rsidRPr="0073506B">
        <w:t>Container ships and container port terminals are designed</w:t>
      </w:r>
      <w:r w:rsidRPr="0073506B">
        <w:rPr>
          <w:spacing w:val="-18"/>
        </w:rPr>
        <w:t xml:space="preserve"> </w:t>
      </w:r>
      <w:r w:rsidRPr="0073506B">
        <w:t>to</w:t>
      </w:r>
      <w:r w:rsidRPr="0073506B">
        <w:rPr>
          <w:spacing w:val="-18"/>
        </w:rPr>
        <w:t xml:space="preserve"> </w:t>
      </w:r>
      <w:r w:rsidRPr="0073506B">
        <w:t>handle</w:t>
      </w:r>
      <w:r w:rsidRPr="0073506B">
        <w:rPr>
          <w:spacing w:val="-18"/>
        </w:rPr>
        <w:t xml:space="preserve"> </w:t>
      </w:r>
      <w:r w:rsidRPr="0073506B">
        <w:t>large</w:t>
      </w:r>
      <w:r w:rsidRPr="0073506B">
        <w:rPr>
          <w:spacing w:val="-18"/>
        </w:rPr>
        <w:t xml:space="preserve"> </w:t>
      </w:r>
      <w:r w:rsidRPr="0073506B">
        <w:t>numbers</w:t>
      </w:r>
      <w:r w:rsidRPr="0073506B">
        <w:rPr>
          <w:spacing w:val="-18"/>
        </w:rPr>
        <w:t xml:space="preserve"> </w:t>
      </w:r>
      <w:r w:rsidRPr="0073506B">
        <w:t>of</w:t>
      </w:r>
      <w:r w:rsidRPr="0073506B">
        <w:rPr>
          <w:spacing w:val="-18"/>
        </w:rPr>
        <w:t xml:space="preserve"> </w:t>
      </w:r>
      <w:r w:rsidRPr="0073506B">
        <w:t>containers</w:t>
      </w:r>
      <w:r w:rsidRPr="0073506B">
        <w:rPr>
          <w:spacing w:val="-18"/>
        </w:rPr>
        <w:t xml:space="preserve"> </w:t>
      </w:r>
      <w:r w:rsidRPr="0073506B">
        <w:t xml:space="preserve">as </w:t>
      </w:r>
      <w:r w:rsidRPr="0073506B">
        <w:rPr>
          <w:w w:val="95"/>
        </w:rPr>
        <w:t>efficiently as</w:t>
      </w:r>
      <w:r w:rsidRPr="0073506B">
        <w:rPr>
          <w:spacing w:val="8"/>
          <w:w w:val="95"/>
        </w:rPr>
        <w:t xml:space="preserve"> </w:t>
      </w:r>
      <w:r w:rsidRPr="0073506B">
        <w:rPr>
          <w:w w:val="95"/>
        </w:rPr>
        <w:t>possible.</w:t>
      </w:r>
    </w:p>
    <w:p w14:paraId="4CC5A7DD" w14:textId="77777777" w:rsidR="00880B51" w:rsidRDefault="00880B51" w:rsidP="00880B51"/>
    <w:p w14:paraId="34E7D9EF" w14:textId="1CD5D45B" w:rsidR="0046215C" w:rsidRPr="0073506B" w:rsidRDefault="0046215C" w:rsidP="00880B51">
      <w:r w:rsidRPr="0073506B">
        <w:t>The first container ships in the 1950s were converted tankers or general cargo ships. Dedicated container ships</w:t>
      </w:r>
      <w:r w:rsidRPr="0073506B">
        <w:rPr>
          <w:spacing w:val="-15"/>
        </w:rPr>
        <w:t xml:space="preserve"> </w:t>
      </w:r>
      <w:r w:rsidRPr="0073506B">
        <w:t>optimised</w:t>
      </w:r>
      <w:r w:rsidRPr="0073506B">
        <w:rPr>
          <w:spacing w:val="-15"/>
        </w:rPr>
        <w:t xml:space="preserve"> </w:t>
      </w:r>
      <w:r w:rsidRPr="0073506B">
        <w:t>for</w:t>
      </w:r>
      <w:r w:rsidRPr="0073506B">
        <w:rPr>
          <w:spacing w:val="-15"/>
        </w:rPr>
        <w:t xml:space="preserve"> </w:t>
      </w:r>
      <w:r w:rsidRPr="0073506B">
        <w:t>container</w:t>
      </w:r>
      <w:r w:rsidRPr="0073506B">
        <w:rPr>
          <w:spacing w:val="-15"/>
        </w:rPr>
        <w:t xml:space="preserve"> </w:t>
      </w:r>
      <w:r w:rsidRPr="0073506B">
        <w:t>capacity</w:t>
      </w:r>
      <w:r w:rsidRPr="0073506B">
        <w:rPr>
          <w:spacing w:val="-15"/>
        </w:rPr>
        <w:t xml:space="preserve"> </w:t>
      </w:r>
      <w:r w:rsidRPr="0073506B">
        <w:t>and</w:t>
      </w:r>
      <w:r w:rsidRPr="0073506B">
        <w:rPr>
          <w:spacing w:val="-15"/>
        </w:rPr>
        <w:t xml:space="preserve"> </w:t>
      </w:r>
      <w:r w:rsidRPr="0073506B">
        <w:t>quick</w:t>
      </w:r>
      <w:r w:rsidRPr="0073506B">
        <w:rPr>
          <w:spacing w:val="-15"/>
        </w:rPr>
        <w:t xml:space="preserve"> </w:t>
      </w:r>
      <w:r w:rsidRPr="0073506B">
        <w:t>loading and unloading soon followed. Prior to containers, it could</w:t>
      </w:r>
      <w:r w:rsidRPr="0073506B">
        <w:rPr>
          <w:spacing w:val="-10"/>
        </w:rPr>
        <w:t xml:space="preserve"> </w:t>
      </w:r>
      <w:r w:rsidRPr="0073506B">
        <w:t>take</w:t>
      </w:r>
      <w:r w:rsidRPr="0073506B">
        <w:rPr>
          <w:spacing w:val="-10"/>
        </w:rPr>
        <w:t xml:space="preserve"> </w:t>
      </w:r>
      <w:r w:rsidRPr="0073506B">
        <w:t>weeks</w:t>
      </w:r>
      <w:r w:rsidRPr="0073506B">
        <w:rPr>
          <w:spacing w:val="-10"/>
        </w:rPr>
        <w:t xml:space="preserve"> </w:t>
      </w:r>
      <w:r w:rsidRPr="0073506B">
        <w:t>to</w:t>
      </w:r>
      <w:r w:rsidRPr="0073506B">
        <w:rPr>
          <w:spacing w:val="-10"/>
        </w:rPr>
        <w:t xml:space="preserve"> </w:t>
      </w:r>
      <w:r w:rsidRPr="0073506B">
        <w:t>load</w:t>
      </w:r>
      <w:r w:rsidRPr="0073506B">
        <w:rPr>
          <w:spacing w:val="-10"/>
        </w:rPr>
        <w:t xml:space="preserve"> </w:t>
      </w:r>
      <w:r w:rsidRPr="0073506B">
        <w:t>and</w:t>
      </w:r>
      <w:r w:rsidRPr="0073506B">
        <w:rPr>
          <w:spacing w:val="-10"/>
        </w:rPr>
        <w:t xml:space="preserve"> </w:t>
      </w:r>
      <w:r w:rsidRPr="0073506B">
        <w:t>unload</w:t>
      </w:r>
      <w:r w:rsidRPr="0073506B">
        <w:rPr>
          <w:spacing w:val="-10"/>
        </w:rPr>
        <w:t xml:space="preserve"> </w:t>
      </w:r>
      <w:r w:rsidRPr="0073506B">
        <w:t>large</w:t>
      </w:r>
      <w:r w:rsidRPr="0073506B">
        <w:rPr>
          <w:spacing w:val="-10"/>
        </w:rPr>
        <w:t xml:space="preserve"> </w:t>
      </w:r>
      <w:r w:rsidRPr="0073506B">
        <w:t>cargo</w:t>
      </w:r>
      <w:r w:rsidRPr="0073506B">
        <w:rPr>
          <w:spacing w:val="-10"/>
        </w:rPr>
        <w:t xml:space="preserve"> </w:t>
      </w:r>
      <w:r w:rsidRPr="0073506B">
        <w:t>ships. The introduction of dedicated container ships, and the associated quay infrastructure of cranes and container stacks,</w:t>
      </w:r>
      <w:r w:rsidRPr="0073506B">
        <w:rPr>
          <w:spacing w:val="-10"/>
        </w:rPr>
        <w:t xml:space="preserve"> </w:t>
      </w:r>
      <w:r w:rsidRPr="0073506B">
        <w:t>means</w:t>
      </w:r>
      <w:r w:rsidRPr="0073506B">
        <w:rPr>
          <w:spacing w:val="-10"/>
        </w:rPr>
        <w:t xml:space="preserve"> </w:t>
      </w:r>
      <w:r w:rsidRPr="0073506B">
        <w:t>it</w:t>
      </w:r>
      <w:r w:rsidRPr="0073506B">
        <w:rPr>
          <w:spacing w:val="-10"/>
        </w:rPr>
        <w:t xml:space="preserve"> </w:t>
      </w:r>
      <w:r w:rsidRPr="0073506B">
        <w:t>is</w:t>
      </w:r>
      <w:r w:rsidRPr="0073506B">
        <w:rPr>
          <w:spacing w:val="-10"/>
        </w:rPr>
        <w:t xml:space="preserve"> </w:t>
      </w:r>
      <w:r w:rsidRPr="0073506B">
        <w:t>now</w:t>
      </w:r>
      <w:r w:rsidRPr="0073506B">
        <w:rPr>
          <w:spacing w:val="-10"/>
        </w:rPr>
        <w:t xml:space="preserve"> </w:t>
      </w:r>
      <w:r w:rsidRPr="0073506B">
        <w:t>possible</w:t>
      </w:r>
      <w:r w:rsidRPr="0073506B">
        <w:rPr>
          <w:spacing w:val="-10"/>
        </w:rPr>
        <w:t xml:space="preserve"> </w:t>
      </w:r>
      <w:r w:rsidRPr="0073506B">
        <w:t>to</w:t>
      </w:r>
      <w:r w:rsidRPr="0073506B">
        <w:rPr>
          <w:spacing w:val="-10"/>
        </w:rPr>
        <w:t xml:space="preserve"> </w:t>
      </w:r>
      <w:r w:rsidRPr="0073506B">
        <w:t>load</w:t>
      </w:r>
      <w:r w:rsidRPr="0073506B">
        <w:rPr>
          <w:spacing w:val="-10"/>
        </w:rPr>
        <w:t xml:space="preserve"> </w:t>
      </w:r>
      <w:r w:rsidRPr="0073506B">
        <w:t>and</w:t>
      </w:r>
      <w:r w:rsidRPr="0073506B">
        <w:rPr>
          <w:spacing w:val="-10"/>
        </w:rPr>
        <w:t xml:space="preserve"> </w:t>
      </w:r>
      <w:r w:rsidRPr="0073506B">
        <w:t>unload</w:t>
      </w:r>
      <w:r w:rsidRPr="0073506B">
        <w:rPr>
          <w:spacing w:val="-10"/>
        </w:rPr>
        <w:t xml:space="preserve"> </w:t>
      </w:r>
      <w:r w:rsidRPr="0073506B">
        <w:t>a</w:t>
      </w:r>
      <w:r w:rsidR="00880B51">
        <w:t xml:space="preserve"> </w:t>
      </w:r>
      <w:r w:rsidRPr="0073506B">
        <w:t>ship</w:t>
      </w:r>
      <w:r w:rsidRPr="0073506B">
        <w:rPr>
          <w:spacing w:val="-16"/>
        </w:rPr>
        <w:t xml:space="preserve"> </w:t>
      </w:r>
      <w:r w:rsidRPr="0073506B">
        <w:t>within</w:t>
      </w:r>
      <w:r w:rsidRPr="0073506B">
        <w:rPr>
          <w:spacing w:val="-16"/>
        </w:rPr>
        <w:t xml:space="preserve"> </w:t>
      </w:r>
      <w:r w:rsidRPr="0073506B">
        <w:t>24</w:t>
      </w:r>
      <w:r w:rsidRPr="0073506B">
        <w:rPr>
          <w:spacing w:val="-16"/>
        </w:rPr>
        <w:t xml:space="preserve"> </w:t>
      </w:r>
      <w:r w:rsidRPr="0073506B">
        <w:t>hours.</w:t>
      </w:r>
      <w:r w:rsidRPr="0073506B">
        <w:rPr>
          <w:spacing w:val="-16"/>
        </w:rPr>
        <w:t xml:space="preserve"> </w:t>
      </w:r>
      <w:r w:rsidRPr="0073506B">
        <w:t>This</w:t>
      </w:r>
      <w:r w:rsidRPr="0073506B">
        <w:rPr>
          <w:spacing w:val="-16"/>
        </w:rPr>
        <w:t xml:space="preserve"> </w:t>
      </w:r>
      <w:r w:rsidRPr="0073506B">
        <w:t>has</w:t>
      </w:r>
      <w:r w:rsidRPr="0073506B">
        <w:rPr>
          <w:spacing w:val="-16"/>
        </w:rPr>
        <w:t xml:space="preserve"> </w:t>
      </w:r>
      <w:r w:rsidRPr="0073506B">
        <w:t>resulted</w:t>
      </w:r>
      <w:r w:rsidRPr="0073506B">
        <w:rPr>
          <w:spacing w:val="-16"/>
        </w:rPr>
        <w:t xml:space="preserve"> </w:t>
      </w:r>
      <w:r w:rsidRPr="0073506B">
        <w:t>in</w:t>
      </w:r>
      <w:r w:rsidRPr="0073506B">
        <w:rPr>
          <w:spacing w:val="-16"/>
        </w:rPr>
        <w:t xml:space="preserve"> </w:t>
      </w:r>
      <w:r w:rsidRPr="0073506B">
        <w:t>a</w:t>
      </w:r>
      <w:r w:rsidRPr="0073506B">
        <w:rPr>
          <w:spacing w:val="-16"/>
        </w:rPr>
        <w:t xml:space="preserve"> </w:t>
      </w:r>
      <w:r w:rsidRPr="0073506B">
        <w:t>large</w:t>
      </w:r>
      <w:r w:rsidRPr="0073506B">
        <w:rPr>
          <w:spacing w:val="-16"/>
        </w:rPr>
        <w:t xml:space="preserve"> </w:t>
      </w:r>
      <w:r w:rsidRPr="0073506B">
        <w:t>reduction in</w:t>
      </w:r>
      <w:r w:rsidRPr="0073506B">
        <w:rPr>
          <w:spacing w:val="-11"/>
        </w:rPr>
        <w:t xml:space="preserve"> </w:t>
      </w:r>
      <w:r w:rsidRPr="0073506B">
        <w:t>the</w:t>
      </w:r>
      <w:r w:rsidRPr="0073506B">
        <w:rPr>
          <w:spacing w:val="-11"/>
        </w:rPr>
        <w:t xml:space="preserve"> </w:t>
      </w:r>
      <w:r w:rsidRPr="0073506B">
        <w:t>cost</w:t>
      </w:r>
      <w:r w:rsidRPr="0073506B">
        <w:rPr>
          <w:spacing w:val="-11"/>
        </w:rPr>
        <w:t xml:space="preserve"> </w:t>
      </w:r>
      <w:r w:rsidRPr="0073506B">
        <w:t>of</w:t>
      </w:r>
      <w:r w:rsidRPr="0073506B">
        <w:rPr>
          <w:spacing w:val="-11"/>
        </w:rPr>
        <w:t xml:space="preserve"> </w:t>
      </w:r>
      <w:r w:rsidRPr="0073506B">
        <w:t>moving</w:t>
      </w:r>
      <w:r w:rsidRPr="0073506B">
        <w:rPr>
          <w:spacing w:val="-11"/>
        </w:rPr>
        <w:t xml:space="preserve"> </w:t>
      </w:r>
      <w:r w:rsidRPr="0073506B">
        <w:t>cargo</w:t>
      </w:r>
      <w:r w:rsidRPr="0073506B">
        <w:rPr>
          <w:spacing w:val="-11"/>
        </w:rPr>
        <w:t xml:space="preserve"> </w:t>
      </w:r>
      <w:r w:rsidRPr="0073506B">
        <w:t>long</w:t>
      </w:r>
      <w:r w:rsidRPr="0073506B">
        <w:rPr>
          <w:spacing w:val="-11"/>
        </w:rPr>
        <w:t xml:space="preserve"> </w:t>
      </w:r>
      <w:r w:rsidRPr="0073506B">
        <w:t>distances.</w:t>
      </w:r>
    </w:p>
    <w:p w14:paraId="52406BFE" w14:textId="77777777" w:rsidR="00880B51" w:rsidRDefault="00880B51" w:rsidP="00880B51"/>
    <w:p w14:paraId="3DA083C9" w14:textId="09381987" w:rsidR="0046215C" w:rsidRPr="0073506B" w:rsidRDefault="0046215C" w:rsidP="00880B51">
      <w:r w:rsidRPr="0073506B">
        <w:t>The</w:t>
      </w:r>
      <w:r w:rsidRPr="0073506B">
        <w:rPr>
          <w:spacing w:val="-22"/>
        </w:rPr>
        <w:t xml:space="preserve"> </w:t>
      </w:r>
      <w:r w:rsidRPr="0073506B">
        <w:t>size</w:t>
      </w:r>
      <w:r w:rsidRPr="0073506B">
        <w:rPr>
          <w:spacing w:val="-22"/>
        </w:rPr>
        <w:t xml:space="preserve"> </w:t>
      </w:r>
      <w:r w:rsidRPr="0073506B">
        <w:t>of</w:t>
      </w:r>
      <w:r w:rsidRPr="0073506B">
        <w:rPr>
          <w:spacing w:val="-22"/>
        </w:rPr>
        <w:t xml:space="preserve"> </w:t>
      </w:r>
      <w:r w:rsidRPr="0073506B">
        <w:t>container</w:t>
      </w:r>
      <w:r w:rsidRPr="0073506B">
        <w:rPr>
          <w:spacing w:val="-22"/>
        </w:rPr>
        <w:t xml:space="preserve"> </w:t>
      </w:r>
      <w:r w:rsidRPr="0073506B">
        <w:t>ships</w:t>
      </w:r>
      <w:r w:rsidRPr="0073506B">
        <w:rPr>
          <w:spacing w:val="-22"/>
        </w:rPr>
        <w:t xml:space="preserve"> </w:t>
      </w:r>
      <w:r w:rsidRPr="0073506B">
        <w:t>has</w:t>
      </w:r>
      <w:r w:rsidRPr="0073506B">
        <w:rPr>
          <w:spacing w:val="-22"/>
        </w:rPr>
        <w:t xml:space="preserve"> </w:t>
      </w:r>
      <w:r w:rsidRPr="0073506B">
        <w:t>steadily</w:t>
      </w:r>
      <w:r w:rsidRPr="0073506B">
        <w:rPr>
          <w:spacing w:val="-22"/>
        </w:rPr>
        <w:t xml:space="preserve"> </w:t>
      </w:r>
      <w:r w:rsidRPr="0073506B">
        <w:t>increased.</w:t>
      </w:r>
      <w:r w:rsidRPr="0073506B">
        <w:rPr>
          <w:spacing w:val="-22"/>
        </w:rPr>
        <w:t xml:space="preserve"> </w:t>
      </w:r>
      <w:r w:rsidRPr="0073506B">
        <w:t>Figure</w:t>
      </w:r>
      <w:r w:rsidRPr="0073506B">
        <w:rPr>
          <w:spacing w:val="-22"/>
        </w:rPr>
        <w:t xml:space="preserve"> </w:t>
      </w:r>
      <w:r w:rsidRPr="0073506B">
        <w:t>9 shows</w:t>
      </w:r>
      <w:r w:rsidRPr="0073506B">
        <w:rPr>
          <w:spacing w:val="-20"/>
        </w:rPr>
        <w:t xml:space="preserve"> </w:t>
      </w:r>
      <w:r w:rsidRPr="0073506B">
        <w:t>the</w:t>
      </w:r>
      <w:r w:rsidRPr="0073506B">
        <w:rPr>
          <w:spacing w:val="-20"/>
        </w:rPr>
        <w:t xml:space="preserve"> </w:t>
      </w:r>
      <w:r w:rsidRPr="0073506B">
        <w:t>general</w:t>
      </w:r>
      <w:r w:rsidRPr="0073506B">
        <w:rPr>
          <w:spacing w:val="-20"/>
        </w:rPr>
        <w:t xml:space="preserve"> </w:t>
      </w:r>
      <w:r w:rsidRPr="0073506B">
        <w:t>evolution</w:t>
      </w:r>
      <w:r w:rsidRPr="0073506B">
        <w:rPr>
          <w:spacing w:val="-20"/>
        </w:rPr>
        <w:t xml:space="preserve"> </w:t>
      </w:r>
      <w:r w:rsidRPr="0073506B">
        <w:t>of</w:t>
      </w:r>
      <w:r w:rsidRPr="0073506B">
        <w:rPr>
          <w:spacing w:val="-20"/>
        </w:rPr>
        <w:t xml:space="preserve"> </w:t>
      </w:r>
      <w:r w:rsidRPr="0073506B">
        <w:t>container</w:t>
      </w:r>
      <w:r w:rsidRPr="0073506B">
        <w:rPr>
          <w:spacing w:val="-20"/>
        </w:rPr>
        <w:t xml:space="preserve"> </w:t>
      </w:r>
      <w:r w:rsidRPr="0073506B">
        <w:t>ship</w:t>
      </w:r>
      <w:r w:rsidRPr="0073506B">
        <w:rPr>
          <w:spacing w:val="-20"/>
        </w:rPr>
        <w:t xml:space="preserve"> </w:t>
      </w:r>
      <w:r w:rsidRPr="0073506B">
        <w:t>size.</w:t>
      </w:r>
      <w:r w:rsidRPr="0073506B">
        <w:rPr>
          <w:spacing w:val="-20"/>
        </w:rPr>
        <w:t xml:space="preserve"> </w:t>
      </w:r>
      <w:r w:rsidRPr="0073506B">
        <w:t>Naming conventions</w:t>
      </w:r>
      <w:r w:rsidRPr="0073506B">
        <w:rPr>
          <w:spacing w:val="-14"/>
        </w:rPr>
        <w:t xml:space="preserve"> </w:t>
      </w:r>
      <w:r w:rsidRPr="0073506B">
        <w:t>for</w:t>
      </w:r>
      <w:r w:rsidRPr="0073506B">
        <w:rPr>
          <w:spacing w:val="-14"/>
        </w:rPr>
        <w:t xml:space="preserve"> </w:t>
      </w:r>
      <w:r w:rsidRPr="0073506B">
        <w:t>classes</w:t>
      </w:r>
      <w:r w:rsidRPr="0073506B">
        <w:rPr>
          <w:spacing w:val="-14"/>
        </w:rPr>
        <w:t xml:space="preserve"> </w:t>
      </w:r>
      <w:r w:rsidRPr="0073506B">
        <w:t>of</w:t>
      </w:r>
      <w:r w:rsidRPr="0073506B">
        <w:rPr>
          <w:spacing w:val="-14"/>
        </w:rPr>
        <w:t xml:space="preserve"> </w:t>
      </w:r>
      <w:r w:rsidRPr="0073506B">
        <w:t>ships</w:t>
      </w:r>
      <w:r w:rsidRPr="0073506B">
        <w:rPr>
          <w:spacing w:val="-14"/>
        </w:rPr>
        <w:t xml:space="preserve"> </w:t>
      </w:r>
      <w:r w:rsidRPr="0073506B">
        <w:t>often</w:t>
      </w:r>
      <w:r w:rsidRPr="0073506B">
        <w:rPr>
          <w:spacing w:val="-14"/>
        </w:rPr>
        <w:t xml:space="preserve"> </w:t>
      </w:r>
      <w:r w:rsidRPr="0073506B">
        <w:t>refer</w:t>
      </w:r>
      <w:r w:rsidRPr="0073506B">
        <w:rPr>
          <w:spacing w:val="-14"/>
        </w:rPr>
        <w:t xml:space="preserve"> </w:t>
      </w:r>
      <w:r w:rsidRPr="0073506B">
        <w:t>to</w:t>
      </w:r>
      <w:r w:rsidRPr="0073506B">
        <w:rPr>
          <w:spacing w:val="-14"/>
        </w:rPr>
        <w:t xml:space="preserve"> </w:t>
      </w:r>
      <w:r w:rsidRPr="0073506B">
        <w:t>the</w:t>
      </w:r>
      <w:r w:rsidRPr="0073506B">
        <w:rPr>
          <w:spacing w:val="-14"/>
        </w:rPr>
        <w:t xml:space="preserve"> </w:t>
      </w:r>
      <w:r w:rsidRPr="0073506B">
        <w:t>physical feature through which they can fit. For instance, some of the</w:t>
      </w:r>
      <w:r w:rsidRPr="0073506B">
        <w:rPr>
          <w:spacing w:val="-14"/>
        </w:rPr>
        <w:t xml:space="preserve"> </w:t>
      </w:r>
      <w:r w:rsidRPr="0073506B">
        <w:t>ships</w:t>
      </w:r>
      <w:r w:rsidRPr="0073506B">
        <w:rPr>
          <w:spacing w:val="-14"/>
        </w:rPr>
        <w:t xml:space="preserve"> </w:t>
      </w:r>
      <w:r w:rsidRPr="0073506B">
        <w:t>in</w:t>
      </w:r>
      <w:r w:rsidRPr="0073506B">
        <w:rPr>
          <w:spacing w:val="-14"/>
        </w:rPr>
        <w:t xml:space="preserve"> </w:t>
      </w:r>
      <w:r w:rsidRPr="0073506B">
        <w:t>figure</w:t>
      </w:r>
      <w:r w:rsidRPr="0073506B">
        <w:rPr>
          <w:spacing w:val="-14"/>
        </w:rPr>
        <w:t xml:space="preserve"> </w:t>
      </w:r>
      <w:r w:rsidRPr="0073506B">
        <w:t>9</w:t>
      </w:r>
      <w:r w:rsidRPr="0073506B">
        <w:rPr>
          <w:spacing w:val="-14"/>
        </w:rPr>
        <w:t xml:space="preserve"> </w:t>
      </w:r>
      <w:r w:rsidRPr="0073506B">
        <w:t>are</w:t>
      </w:r>
      <w:r w:rsidRPr="0073506B">
        <w:rPr>
          <w:spacing w:val="-14"/>
        </w:rPr>
        <w:t xml:space="preserve"> </w:t>
      </w:r>
      <w:r w:rsidRPr="0073506B">
        <w:t>named</w:t>
      </w:r>
      <w:r w:rsidRPr="0073506B">
        <w:rPr>
          <w:spacing w:val="-14"/>
        </w:rPr>
        <w:t xml:space="preserve"> </w:t>
      </w:r>
      <w:r w:rsidRPr="0073506B">
        <w:t>for</w:t>
      </w:r>
      <w:r w:rsidRPr="0073506B">
        <w:rPr>
          <w:spacing w:val="-14"/>
        </w:rPr>
        <w:t xml:space="preserve"> </w:t>
      </w:r>
      <w:r w:rsidRPr="0073506B">
        <w:t>their</w:t>
      </w:r>
      <w:r w:rsidRPr="0073506B">
        <w:rPr>
          <w:spacing w:val="-14"/>
        </w:rPr>
        <w:t xml:space="preserve"> </w:t>
      </w:r>
      <w:r w:rsidRPr="0073506B">
        <w:t>ability</w:t>
      </w:r>
      <w:r w:rsidRPr="0073506B">
        <w:rPr>
          <w:spacing w:val="-14"/>
        </w:rPr>
        <w:t xml:space="preserve"> </w:t>
      </w:r>
      <w:r w:rsidRPr="0073506B">
        <w:t>to</w:t>
      </w:r>
      <w:r w:rsidRPr="0073506B">
        <w:rPr>
          <w:spacing w:val="-14"/>
        </w:rPr>
        <w:t xml:space="preserve"> </w:t>
      </w:r>
      <w:r w:rsidRPr="0073506B">
        <w:t>fit</w:t>
      </w:r>
      <w:r w:rsidRPr="0073506B">
        <w:rPr>
          <w:spacing w:val="-14"/>
        </w:rPr>
        <w:t xml:space="preserve"> </w:t>
      </w:r>
      <w:r w:rsidRPr="0073506B">
        <w:t xml:space="preserve">through the old or new locks on the Panama Canal, a major </w:t>
      </w:r>
      <w:r w:rsidRPr="0073506B">
        <w:rPr>
          <w:w w:val="95"/>
        </w:rPr>
        <w:t>international  shipping</w:t>
      </w:r>
      <w:r w:rsidRPr="0073506B">
        <w:rPr>
          <w:spacing w:val="-13"/>
          <w:w w:val="95"/>
        </w:rPr>
        <w:t xml:space="preserve"> </w:t>
      </w:r>
      <w:r w:rsidRPr="0073506B">
        <w:rPr>
          <w:w w:val="95"/>
        </w:rPr>
        <w:t>route.</w:t>
      </w:r>
    </w:p>
    <w:p w14:paraId="51EC8751" w14:textId="77777777" w:rsidR="0046215C" w:rsidRPr="0073506B" w:rsidRDefault="0046215C" w:rsidP="0046215C">
      <w:pPr>
        <w:spacing w:after="100" w:afterAutospacing="1" w:line="278" w:lineRule="auto"/>
        <w:sectPr w:rsidR="0046215C" w:rsidRPr="0073506B" w:rsidSect="00880B51">
          <w:type w:val="continuous"/>
          <w:pgSz w:w="11910" w:h="16840"/>
          <w:pgMar w:top="1580" w:right="1360" w:bottom="280" w:left="0" w:header="720" w:footer="720" w:gutter="0"/>
          <w:cols w:num="2" w:space="1288" w:equalWidth="0">
            <w:col w:w="5387" w:space="92"/>
            <w:col w:w="5071"/>
          </w:cols>
        </w:sectPr>
      </w:pPr>
    </w:p>
    <w:p w14:paraId="7A100B55"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0" w:header="720" w:footer="720" w:gutter="0"/>
          <w:cols w:space="720"/>
        </w:sectPr>
      </w:pPr>
    </w:p>
    <w:p w14:paraId="28B99A04" w14:textId="4FB316E1" w:rsidR="007C16B8" w:rsidRDefault="007C16B8" w:rsidP="007C16B8">
      <w:pPr>
        <w:pStyle w:val="Heading3"/>
      </w:pPr>
      <w:r>
        <w:lastRenderedPageBreak/>
        <w:t>Figure 9</w:t>
      </w:r>
      <w:r w:rsidRPr="007B4EFF">
        <w:t>. Evolution of container ships</w:t>
      </w:r>
    </w:p>
    <w:p w14:paraId="4F025D14" w14:textId="77777777" w:rsidR="007C16B8" w:rsidRDefault="007C16B8" w:rsidP="0046215C">
      <w:pPr>
        <w:pStyle w:val="BodyText"/>
        <w:spacing w:after="100" w:afterAutospacing="1"/>
        <w:rPr>
          <w:sz w:val="20"/>
        </w:rPr>
      </w:pPr>
    </w:p>
    <w:p w14:paraId="7FD129F7" w14:textId="21F168B4" w:rsidR="0046215C" w:rsidRPr="0073506B" w:rsidRDefault="007C16B8" w:rsidP="0046215C">
      <w:pPr>
        <w:pStyle w:val="BodyText"/>
        <w:spacing w:after="100" w:afterAutospacing="1"/>
        <w:rPr>
          <w:sz w:val="20"/>
        </w:rPr>
      </w:pPr>
      <w:r>
        <w:rPr>
          <w:noProof/>
          <w:sz w:val="20"/>
          <w:lang w:val="en-AU" w:eastAsia="en-AU"/>
        </w:rPr>
        <w:drawing>
          <wp:inline distT="0" distB="0" distL="0" distR="0" wp14:anchorId="454A9622" wp14:editId="31C600AC">
            <wp:extent cx="6445250" cy="8059420"/>
            <wp:effectExtent l="0" t="0" r="6350" b="0"/>
            <wp:docPr id="12" name="Picture 12" descr="1. EARLY CONTAINER SHIPS (1956–): 17 METRES WIDE (BEAM), 137 METRES LONG, 8 METRES DEEP*, 500 – 800 TEU CAPACITY, 20 METRES WIDE (BEAM),  200 METRES LONG, 8 METRES DEEP*, 500 – 800 TEU CAPACITY &#10;&#10;2. FULLY CELLUAR (1970–): 20 METRES WIDE (BEAM), 215 METRES LONG 10 METRES DEEP*, 1,000 – 2,999 TEU CAPACITY &#10;&#10;3. OLD PANAMAX (1980–): 32 METRES WIDE (BEAM), 290 METRES LONG, 11.5 METRES DEEP*, 3,000 – 4,999 TEU CAPACITY&#10;&#10;4. OLD POST PANAMAX (1988–): 40 METRES WIDE (BEAM), 285 METRES LONG, 12 METRES DEEP*, 5,000 – 7,499 TEU CAPACITY (Largest ships regularly visiting the Port of Melbourne)&#10;&#10;5. OLD POST PANAMAX PLUS (2000–): 43 METRES WIDE (BEAM),  300 METRES LONG, 13 METRES DEEP*, 7,500 – 9,999 TEU CAPACITY &#10;&#10;6. NEW PANAMAX (2014–): 49 METRES WIDE (BEAM), 366 METRES LONG, 13 METRES DEEP*, 10,000 – 12,999 TEU CAPACITY &#10;&#10;7. NEW POST PANAMAX (2006–): 56 METRES WIDE (BEAM), 397 METRES LONG,  13.5 METRES DEEP*, 13,000 – 15,999 TEU CAPACITY &#10;&#10;8. ULTRA LARGE CONTAINER SHIP (2013–): 59 METRES WIDE (BEAM),  400 METRES LONG, 14 METRES DEEP*, 16,000 – 22,000 TEU CAPACITY &#10;&#10;*Typical Sailing Draught " title="Figure 9. Evolution of container sh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6 at 11.15.03 pm.png"/>
                    <pic:cNvPicPr/>
                  </pic:nvPicPr>
                  <pic:blipFill>
                    <a:blip r:embed="rId89" cstate="email">
                      <a:extLst>
                        <a:ext uri="{28A0092B-C50C-407E-A947-70E740481C1C}">
                          <a14:useLocalDpi xmlns:a14="http://schemas.microsoft.com/office/drawing/2010/main"/>
                        </a:ext>
                      </a:extLst>
                    </a:blip>
                    <a:stretch>
                      <a:fillRect/>
                    </a:stretch>
                  </pic:blipFill>
                  <pic:spPr>
                    <a:xfrm>
                      <a:off x="0" y="0"/>
                      <a:ext cx="6445250" cy="8059420"/>
                    </a:xfrm>
                    <a:prstGeom prst="rect">
                      <a:avLst/>
                    </a:prstGeom>
                  </pic:spPr>
                </pic:pic>
              </a:graphicData>
            </a:graphic>
          </wp:inline>
        </w:drawing>
      </w:r>
    </w:p>
    <w:p w14:paraId="7652E4D3" w14:textId="77777777" w:rsidR="007C16B8" w:rsidRPr="007C16B8" w:rsidRDefault="007C16B8" w:rsidP="007C16B8">
      <w:pPr>
        <w:pStyle w:val="Normal1"/>
        <w:rPr>
          <w:i/>
          <w:sz w:val="24"/>
          <w:szCs w:val="24"/>
        </w:rPr>
      </w:pPr>
      <w:r w:rsidRPr="007C16B8">
        <w:rPr>
          <w:i/>
        </w:rPr>
        <w:t xml:space="preserve">Source: Infrastructure Victoria, 2017 </w:t>
      </w:r>
    </w:p>
    <w:p w14:paraId="1643E052" w14:textId="77777777" w:rsidR="0046215C" w:rsidRDefault="0046215C" w:rsidP="0046215C">
      <w:pPr>
        <w:pStyle w:val="BodyText"/>
        <w:spacing w:after="100" w:afterAutospacing="1"/>
        <w:rPr>
          <w:sz w:val="19"/>
        </w:rPr>
      </w:pPr>
    </w:p>
    <w:p w14:paraId="4501595E" w14:textId="77777777" w:rsidR="0046215C" w:rsidRPr="0073506B" w:rsidRDefault="0046215C" w:rsidP="0046215C">
      <w:pPr>
        <w:spacing w:after="100" w:afterAutospacing="1"/>
        <w:rPr>
          <w:sz w:val="19"/>
        </w:rPr>
        <w:sectPr w:rsidR="0046215C" w:rsidRPr="0073506B">
          <w:headerReference w:type="even" r:id="rId90"/>
          <w:footerReference w:type="even" r:id="rId91"/>
          <w:pgSz w:w="11910" w:h="16840"/>
          <w:pgMar w:top="1860" w:right="1300" w:bottom="280" w:left="460" w:header="1674" w:footer="0" w:gutter="0"/>
          <w:cols w:space="720"/>
        </w:sectPr>
      </w:pPr>
    </w:p>
    <w:p w14:paraId="5FCE5219" w14:textId="77777777" w:rsidR="0046215C" w:rsidRPr="0073506B" w:rsidRDefault="0046215C" w:rsidP="007C16B8">
      <w:pPr>
        <w:pStyle w:val="Heading4"/>
      </w:pPr>
      <w:r w:rsidRPr="0073506B">
        <w:rPr>
          <w:w w:val="115"/>
        </w:rPr>
        <w:lastRenderedPageBreak/>
        <w:t>The</w:t>
      </w:r>
      <w:r w:rsidRPr="0073506B">
        <w:rPr>
          <w:spacing w:val="-17"/>
          <w:w w:val="115"/>
        </w:rPr>
        <w:t xml:space="preserve"> </w:t>
      </w:r>
      <w:r w:rsidRPr="0073506B">
        <w:rPr>
          <w:spacing w:val="-4"/>
          <w:w w:val="115"/>
        </w:rPr>
        <w:t>life</w:t>
      </w:r>
      <w:r w:rsidRPr="0073506B">
        <w:rPr>
          <w:spacing w:val="-17"/>
          <w:w w:val="115"/>
        </w:rPr>
        <w:t xml:space="preserve"> </w:t>
      </w:r>
      <w:r w:rsidRPr="0073506B">
        <w:rPr>
          <w:w w:val="115"/>
        </w:rPr>
        <w:t>of</w:t>
      </w:r>
      <w:r w:rsidRPr="0073506B">
        <w:rPr>
          <w:spacing w:val="-17"/>
          <w:w w:val="115"/>
        </w:rPr>
        <w:t xml:space="preserve"> </w:t>
      </w:r>
      <w:r w:rsidRPr="0073506B">
        <w:rPr>
          <w:w w:val="115"/>
        </w:rPr>
        <w:t>a</w:t>
      </w:r>
      <w:r w:rsidRPr="0073506B">
        <w:rPr>
          <w:spacing w:val="-17"/>
          <w:w w:val="115"/>
        </w:rPr>
        <w:t xml:space="preserve"> </w:t>
      </w:r>
      <w:r w:rsidRPr="0073506B">
        <w:rPr>
          <w:w w:val="115"/>
        </w:rPr>
        <w:t>container</w:t>
      </w:r>
      <w:r w:rsidRPr="0073506B">
        <w:rPr>
          <w:spacing w:val="-17"/>
          <w:w w:val="115"/>
        </w:rPr>
        <w:t xml:space="preserve"> </w:t>
      </w:r>
      <w:r w:rsidRPr="0073506B">
        <w:rPr>
          <w:w w:val="115"/>
        </w:rPr>
        <w:t xml:space="preserve">ship and how they </w:t>
      </w:r>
      <w:r w:rsidRPr="0073506B">
        <w:rPr>
          <w:spacing w:val="-5"/>
          <w:w w:val="115"/>
        </w:rPr>
        <w:t xml:space="preserve">travel </w:t>
      </w:r>
      <w:r w:rsidRPr="0073506B">
        <w:rPr>
          <w:spacing w:val="-6"/>
          <w:w w:val="115"/>
        </w:rPr>
        <w:t xml:space="preserve">to </w:t>
      </w:r>
      <w:r w:rsidRPr="0073506B">
        <w:rPr>
          <w:w w:val="115"/>
        </w:rPr>
        <w:t>and from Australia</w:t>
      </w:r>
    </w:p>
    <w:p w14:paraId="093078F4" w14:textId="77777777" w:rsidR="0046215C" w:rsidRPr="0073506B" w:rsidRDefault="0046215C" w:rsidP="007C16B8">
      <w:r w:rsidRPr="0073506B">
        <w:t>The</w:t>
      </w:r>
      <w:r w:rsidRPr="0073506B">
        <w:rPr>
          <w:spacing w:val="-10"/>
        </w:rPr>
        <w:t xml:space="preserve"> </w:t>
      </w:r>
      <w:r w:rsidRPr="0073506B">
        <w:t>bulk</w:t>
      </w:r>
      <w:r w:rsidRPr="0073506B">
        <w:rPr>
          <w:spacing w:val="-10"/>
        </w:rPr>
        <w:t xml:space="preserve"> </w:t>
      </w:r>
      <w:r w:rsidRPr="0073506B">
        <w:t>of</w:t>
      </w:r>
      <w:r w:rsidRPr="0073506B">
        <w:rPr>
          <w:spacing w:val="-10"/>
        </w:rPr>
        <w:t xml:space="preserve"> </w:t>
      </w:r>
      <w:r w:rsidRPr="0073506B">
        <w:t>world</w:t>
      </w:r>
      <w:r w:rsidRPr="0073506B">
        <w:rPr>
          <w:spacing w:val="-10"/>
        </w:rPr>
        <w:t xml:space="preserve"> </w:t>
      </w:r>
      <w:r w:rsidRPr="0073506B">
        <w:t>container</w:t>
      </w:r>
      <w:r w:rsidRPr="0073506B">
        <w:rPr>
          <w:spacing w:val="-10"/>
        </w:rPr>
        <w:t xml:space="preserve"> </w:t>
      </w:r>
      <w:r w:rsidRPr="0073506B">
        <w:t>trade</w:t>
      </w:r>
      <w:r w:rsidRPr="0073506B">
        <w:rPr>
          <w:spacing w:val="-10"/>
        </w:rPr>
        <w:t xml:space="preserve"> </w:t>
      </w:r>
      <w:r w:rsidRPr="0073506B">
        <w:t>occurs</w:t>
      </w:r>
      <w:r w:rsidRPr="0073506B">
        <w:rPr>
          <w:spacing w:val="-10"/>
        </w:rPr>
        <w:t xml:space="preserve"> </w:t>
      </w:r>
      <w:r w:rsidRPr="0073506B">
        <w:t>on</w:t>
      </w:r>
      <w:r w:rsidRPr="0073506B">
        <w:rPr>
          <w:spacing w:val="-10"/>
        </w:rPr>
        <w:t xml:space="preserve"> </w:t>
      </w:r>
      <w:r w:rsidRPr="0073506B">
        <w:t>the</w:t>
      </w:r>
      <w:r w:rsidRPr="0073506B">
        <w:rPr>
          <w:spacing w:val="-10"/>
        </w:rPr>
        <w:t xml:space="preserve"> </w:t>
      </w:r>
      <w:r w:rsidRPr="0073506B">
        <w:t>‘East– West’</w:t>
      </w:r>
      <w:r w:rsidRPr="0073506B">
        <w:rPr>
          <w:spacing w:val="-19"/>
        </w:rPr>
        <w:t xml:space="preserve"> </w:t>
      </w:r>
      <w:r w:rsidRPr="0073506B">
        <w:t>routes</w:t>
      </w:r>
      <w:r w:rsidRPr="0073506B">
        <w:rPr>
          <w:spacing w:val="-19"/>
        </w:rPr>
        <w:t xml:space="preserve"> </w:t>
      </w:r>
      <w:r w:rsidRPr="0073506B">
        <w:t>between</w:t>
      </w:r>
      <w:r w:rsidRPr="0073506B">
        <w:rPr>
          <w:spacing w:val="-19"/>
        </w:rPr>
        <w:t xml:space="preserve"> </w:t>
      </w:r>
      <w:r w:rsidRPr="0073506B">
        <w:t>Europe,</w:t>
      </w:r>
      <w:r w:rsidRPr="0073506B">
        <w:rPr>
          <w:spacing w:val="-19"/>
        </w:rPr>
        <w:t xml:space="preserve"> </w:t>
      </w:r>
      <w:r w:rsidRPr="0073506B">
        <w:t>Asia</w:t>
      </w:r>
      <w:r w:rsidRPr="0073506B">
        <w:rPr>
          <w:spacing w:val="-19"/>
        </w:rPr>
        <w:t xml:space="preserve"> </w:t>
      </w:r>
      <w:r w:rsidRPr="0073506B">
        <w:t>and</w:t>
      </w:r>
      <w:r w:rsidRPr="0073506B">
        <w:rPr>
          <w:spacing w:val="-19"/>
        </w:rPr>
        <w:t xml:space="preserve"> </w:t>
      </w:r>
      <w:r w:rsidRPr="0073506B">
        <w:t>North</w:t>
      </w:r>
      <w:r w:rsidRPr="0073506B">
        <w:rPr>
          <w:spacing w:val="-19"/>
        </w:rPr>
        <w:t xml:space="preserve"> </w:t>
      </w:r>
      <w:r w:rsidRPr="0073506B">
        <w:t>America. Australia,</w:t>
      </w:r>
      <w:r w:rsidRPr="0073506B">
        <w:rPr>
          <w:spacing w:val="-18"/>
        </w:rPr>
        <w:t xml:space="preserve"> </w:t>
      </w:r>
      <w:r w:rsidRPr="0073506B">
        <w:t>New</w:t>
      </w:r>
      <w:r w:rsidRPr="0073506B">
        <w:rPr>
          <w:spacing w:val="-18"/>
        </w:rPr>
        <w:t xml:space="preserve"> </w:t>
      </w:r>
      <w:r w:rsidRPr="0073506B">
        <w:t>Zealand,</w:t>
      </w:r>
      <w:r w:rsidRPr="0073506B">
        <w:rPr>
          <w:spacing w:val="-18"/>
        </w:rPr>
        <w:t xml:space="preserve"> </w:t>
      </w:r>
      <w:r w:rsidRPr="0073506B">
        <w:t>Africa</w:t>
      </w:r>
      <w:r w:rsidRPr="0073506B">
        <w:rPr>
          <w:spacing w:val="-18"/>
        </w:rPr>
        <w:t xml:space="preserve"> </w:t>
      </w:r>
      <w:r w:rsidRPr="0073506B">
        <w:t>and</w:t>
      </w:r>
      <w:r w:rsidRPr="0073506B">
        <w:rPr>
          <w:spacing w:val="-18"/>
        </w:rPr>
        <w:t xml:space="preserve"> </w:t>
      </w:r>
      <w:r w:rsidRPr="0073506B">
        <w:t>South</w:t>
      </w:r>
      <w:r w:rsidRPr="0073506B">
        <w:rPr>
          <w:spacing w:val="-18"/>
        </w:rPr>
        <w:t xml:space="preserve"> </w:t>
      </w:r>
      <w:r w:rsidRPr="0073506B">
        <w:t>America</w:t>
      </w:r>
      <w:r w:rsidRPr="0073506B">
        <w:rPr>
          <w:spacing w:val="-18"/>
        </w:rPr>
        <w:t xml:space="preserve"> </w:t>
      </w:r>
      <w:r w:rsidRPr="0073506B">
        <w:t>are serviced</w:t>
      </w:r>
      <w:r w:rsidRPr="0073506B">
        <w:rPr>
          <w:spacing w:val="-16"/>
        </w:rPr>
        <w:t xml:space="preserve"> </w:t>
      </w:r>
      <w:r w:rsidRPr="0073506B">
        <w:t>by</w:t>
      </w:r>
      <w:r w:rsidRPr="0073506B">
        <w:rPr>
          <w:spacing w:val="-16"/>
        </w:rPr>
        <w:t xml:space="preserve"> </w:t>
      </w:r>
      <w:r w:rsidRPr="0073506B">
        <w:t>the</w:t>
      </w:r>
      <w:r w:rsidRPr="0073506B">
        <w:rPr>
          <w:spacing w:val="-16"/>
        </w:rPr>
        <w:t xml:space="preserve"> </w:t>
      </w:r>
      <w:r w:rsidRPr="0073506B">
        <w:t>‘North–South’</w:t>
      </w:r>
      <w:r w:rsidRPr="0073506B">
        <w:rPr>
          <w:spacing w:val="-16"/>
        </w:rPr>
        <w:t xml:space="preserve"> </w:t>
      </w:r>
      <w:r w:rsidRPr="0073506B">
        <w:t>routes.</w:t>
      </w:r>
    </w:p>
    <w:p w14:paraId="65216691" w14:textId="77777777" w:rsidR="007C16B8" w:rsidRDefault="007C16B8" w:rsidP="007C16B8"/>
    <w:p w14:paraId="239CE363" w14:textId="77777777" w:rsidR="0046215C" w:rsidRPr="0073506B" w:rsidRDefault="0046215C" w:rsidP="007C16B8">
      <w:r w:rsidRPr="0073506B">
        <w:t>Most of Australia’s container trade is with ports in Asia.</w:t>
      </w:r>
    </w:p>
    <w:p w14:paraId="4D68A284" w14:textId="77777777" w:rsidR="007C16B8" w:rsidRDefault="007C16B8" w:rsidP="007C16B8"/>
    <w:p w14:paraId="54CC1006" w14:textId="77777777" w:rsidR="0046215C" w:rsidRPr="0073506B" w:rsidRDefault="0046215C" w:rsidP="007C16B8">
      <w:r w:rsidRPr="0073506B">
        <w:t>Most container services visiting Australia call at all three east</w:t>
      </w:r>
      <w:r w:rsidRPr="0073506B">
        <w:rPr>
          <w:spacing w:val="-15"/>
        </w:rPr>
        <w:t xml:space="preserve"> </w:t>
      </w:r>
      <w:r w:rsidRPr="0073506B">
        <w:t>coast</w:t>
      </w:r>
      <w:r w:rsidRPr="0073506B">
        <w:rPr>
          <w:spacing w:val="-15"/>
        </w:rPr>
        <w:t xml:space="preserve"> </w:t>
      </w:r>
      <w:r w:rsidRPr="0073506B">
        <w:t>ports:</w:t>
      </w:r>
      <w:r w:rsidRPr="0073506B">
        <w:rPr>
          <w:spacing w:val="-15"/>
        </w:rPr>
        <w:t xml:space="preserve"> </w:t>
      </w:r>
      <w:r w:rsidRPr="0073506B">
        <w:t>Brisbane,</w:t>
      </w:r>
      <w:r w:rsidRPr="0073506B">
        <w:rPr>
          <w:spacing w:val="-15"/>
        </w:rPr>
        <w:t xml:space="preserve"> </w:t>
      </w:r>
      <w:r w:rsidRPr="0073506B">
        <w:t>Sydney</w:t>
      </w:r>
      <w:r w:rsidRPr="0073506B">
        <w:rPr>
          <w:spacing w:val="-15"/>
        </w:rPr>
        <w:t xml:space="preserve"> </w:t>
      </w:r>
      <w:r w:rsidRPr="0073506B">
        <w:t>and</w:t>
      </w:r>
      <w:r w:rsidRPr="0073506B">
        <w:rPr>
          <w:spacing w:val="-15"/>
        </w:rPr>
        <w:t xml:space="preserve"> </w:t>
      </w:r>
      <w:r w:rsidRPr="0073506B">
        <w:t>Melbourne.</w:t>
      </w:r>
      <w:r w:rsidRPr="0073506B">
        <w:rPr>
          <w:spacing w:val="-15"/>
        </w:rPr>
        <w:t xml:space="preserve"> </w:t>
      </w:r>
      <w:r w:rsidRPr="0073506B">
        <w:t>A</w:t>
      </w:r>
      <w:r w:rsidRPr="0073506B">
        <w:rPr>
          <w:spacing w:val="-15"/>
        </w:rPr>
        <w:t xml:space="preserve"> </w:t>
      </w:r>
      <w:r w:rsidRPr="0073506B">
        <w:t>ship</w:t>
      </w:r>
      <w:r w:rsidRPr="0073506B">
        <w:rPr>
          <w:w w:val="96"/>
        </w:rPr>
        <w:t xml:space="preserve"> </w:t>
      </w:r>
      <w:r w:rsidRPr="0073506B">
        <w:t>size</w:t>
      </w:r>
      <w:r w:rsidRPr="0073506B">
        <w:rPr>
          <w:spacing w:val="-16"/>
        </w:rPr>
        <w:t xml:space="preserve"> </w:t>
      </w:r>
      <w:r w:rsidRPr="0073506B">
        <w:t>restriction</w:t>
      </w:r>
      <w:r w:rsidRPr="0073506B">
        <w:rPr>
          <w:spacing w:val="-16"/>
        </w:rPr>
        <w:t xml:space="preserve"> </w:t>
      </w:r>
      <w:r w:rsidRPr="0073506B">
        <w:t>in</w:t>
      </w:r>
      <w:r w:rsidRPr="0073506B">
        <w:rPr>
          <w:spacing w:val="-16"/>
        </w:rPr>
        <w:t xml:space="preserve"> </w:t>
      </w:r>
      <w:r w:rsidRPr="0073506B">
        <w:t>one</w:t>
      </w:r>
      <w:r w:rsidRPr="0073506B">
        <w:rPr>
          <w:spacing w:val="-16"/>
        </w:rPr>
        <w:t xml:space="preserve"> </w:t>
      </w:r>
      <w:r w:rsidRPr="0073506B">
        <w:t>port</w:t>
      </w:r>
      <w:r w:rsidRPr="0073506B">
        <w:rPr>
          <w:spacing w:val="-16"/>
        </w:rPr>
        <w:t xml:space="preserve"> </w:t>
      </w:r>
      <w:r w:rsidRPr="0073506B">
        <w:t>becomes</w:t>
      </w:r>
      <w:r w:rsidRPr="0073506B">
        <w:rPr>
          <w:spacing w:val="-16"/>
        </w:rPr>
        <w:t xml:space="preserve"> </w:t>
      </w:r>
      <w:r w:rsidRPr="0073506B">
        <w:t>a</w:t>
      </w:r>
      <w:r w:rsidRPr="0073506B">
        <w:rPr>
          <w:spacing w:val="-16"/>
        </w:rPr>
        <w:t xml:space="preserve"> </w:t>
      </w:r>
      <w:r w:rsidRPr="0073506B">
        <w:t>restriction</w:t>
      </w:r>
      <w:r w:rsidRPr="0073506B">
        <w:rPr>
          <w:spacing w:val="-16"/>
        </w:rPr>
        <w:t xml:space="preserve"> </w:t>
      </w:r>
      <w:r w:rsidRPr="0073506B">
        <w:t>for</w:t>
      </w:r>
      <w:r w:rsidRPr="0073506B">
        <w:rPr>
          <w:spacing w:val="-16"/>
        </w:rPr>
        <w:t xml:space="preserve"> </w:t>
      </w:r>
      <w:r w:rsidRPr="0073506B">
        <w:t>all.</w:t>
      </w:r>
    </w:p>
    <w:p w14:paraId="338FA5D3" w14:textId="77777777" w:rsidR="0046215C" w:rsidRPr="0073506B" w:rsidRDefault="0046215C" w:rsidP="007C16B8">
      <w:r w:rsidRPr="0073506B">
        <w:t>It also means that ships arriving in Melbourne typically load</w:t>
      </w:r>
      <w:r w:rsidRPr="0073506B">
        <w:rPr>
          <w:spacing w:val="-15"/>
        </w:rPr>
        <w:t xml:space="preserve"> </w:t>
      </w:r>
      <w:r w:rsidRPr="0073506B">
        <w:t>and</w:t>
      </w:r>
      <w:r w:rsidRPr="0073506B">
        <w:rPr>
          <w:spacing w:val="-15"/>
        </w:rPr>
        <w:t xml:space="preserve"> </w:t>
      </w:r>
      <w:r w:rsidRPr="0073506B">
        <w:t>unload</w:t>
      </w:r>
      <w:r w:rsidRPr="0073506B">
        <w:rPr>
          <w:spacing w:val="-15"/>
        </w:rPr>
        <w:t xml:space="preserve"> </w:t>
      </w:r>
      <w:r w:rsidRPr="0073506B">
        <w:t>only</w:t>
      </w:r>
      <w:r w:rsidRPr="0073506B">
        <w:rPr>
          <w:spacing w:val="-15"/>
        </w:rPr>
        <w:t xml:space="preserve"> </w:t>
      </w:r>
      <w:r w:rsidRPr="0073506B">
        <w:t>30–40</w:t>
      </w:r>
      <w:r w:rsidRPr="0073506B">
        <w:rPr>
          <w:spacing w:val="-15"/>
        </w:rPr>
        <w:t xml:space="preserve"> </w:t>
      </w:r>
      <w:r w:rsidRPr="0073506B">
        <w:t>per</w:t>
      </w:r>
      <w:r w:rsidRPr="0073506B">
        <w:rPr>
          <w:spacing w:val="-15"/>
        </w:rPr>
        <w:t xml:space="preserve"> </w:t>
      </w:r>
      <w:r w:rsidRPr="0073506B">
        <w:t>cent</w:t>
      </w:r>
      <w:r w:rsidRPr="0073506B">
        <w:rPr>
          <w:spacing w:val="-15"/>
        </w:rPr>
        <w:t xml:space="preserve"> </w:t>
      </w:r>
      <w:r w:rsidRPr="0073506B">
        <w:t>of</w:t>
      </w:r>
      <w:r w:rsidRPr="0073506B">
        <w:rPr>
          <w:spacing w:val="-15"/>
        </w:rPr>
        <w:t xml:space="preserve"> </w:t>
      </w:r>
      <w:r w:rsidRPr="0073506B">
        <w:t>their</w:t>
      </w:r>
      <w:r w:rsidRPr="0073506B">
        <w:rPr>
          <w:spacing w:val="-15"/>
        </w:rPr>
        <w:t xml:space="preserve"> </w:t>
      </w:r>
      <w:r w:rsidRPr="0073506B">
        <w:t>full</w:t>
      </w:r>
      <w:r w:rsidRPr="0073506B">
        <w:rPr>
          <w:spacing w:val="-15"/>
        </w:rPr>
        <w:t xml:space="preserve"> </w:t>
      </w:r>
      <w:r w:rsidRPr="0073506B">
        <w:t>capacity.</w:t>
      </w:r>
    </w:p>
    <w:p w14:paraId="28D95BDB" w14:textId="77777777" w:rsidR="0046215C" w:rsidRDefault="0046215C" w:rsidP="007C16B8">
      <w:r w:rsidRPr="0073506B">
        <w:br w:type="column"/>
      </w:r>
      <w:r w:rsidRPr="0073506B">
        <w:lastRenderedPageBreak/>
        <w:t>The</w:t>
      </w:r>
      <w:r w:rsidRPr="0073506B">
        <w:rPr>
          <w:spacing w:val="-12"/>
        </w:rPr>
        <w:t xml:space="preserve"> </w:t>
      </w:r>
      <w:r w:rsidRPr="0073506B">
        <w:t>life</w:t>
      </w:r>
      <w:r w:rsidRPr="0073506B">
        <w:rPr>
          <w:spacing w:val="-12"/>
        </w:rPr>
        <w:t xml:space="preserve"> </w:t>
      </w:r>
      <w:r w:rsidRPr="0073506B">
        <w:t>of</w:t>
      </w:r>
      <w:r w:rsidRPr="0073506B">
        <w:rPr>
          <w:spacing w:val="-12"/>
        </w:rPr>
        <w:t xml:space="preserve"> </w:t>
      </w:r>
      <w:r w:rsidRPr="0073506B">
        <w:t>a</w:t>
      </w:r>
      <w:r w:rsidRPr="0073506B">
        <w:rPr>
          <w:spacing w:val="-12"/>
        </w:rPr>
        <w:t xml:space="preserve"> </w:t>
      </w:r>
      <w:r w:rsidRPr="0073506B">
        <w:t>typical</w:t>
      </w:r>
      <w:r w:rsidRPr="0073506B">
        <w:rPr>
          <w:spacing w:val="-12"/>
        </w:rPr>
        <w:t xml:space="preserve"> </w:t>
      </w:r>
      <w:r w:rsidRPr="0073506B">
        <w:t>container</w:t>
      </w:r>
      <w:r w:rsidRPr="0073506B">
        <w:rPr>
          <w:spacing w:val="-12"/>
        </w:rPr>
        <w:t xml:space="preserve"> </w:t>
      </w:r>
      <w:r w:rsidRPr="0073506B">
        <w:t>ship</w:t>
      </w:r>
      <w:r w:rsidRPr="0073506B">
        <w:rPr>
          <w:spacing w:val="-12"/>
        </w:rPr>
        <w:t xml:space="preserve"> </w:t>
      </w:r>
      <w:r w:rsidRPr="0073506B">
        <w:t>is</w:t>
      </w:r>
      <w:r w:rsidRPr="0073506B">
        <w:rPr>
          <w:spacing w:val="-12"/>
        </w:rPr>
        <w:t xml:space="preserve"> </w:t>
      </w:r>
      <w:r w:rsidRPr="0073506B">
        <w:t>10</w:t>
      </w:r>
      <w:r w:rsidRPr="0073506B">
        <w:rPr>
          <w:spacing w:val="-12"/>
        </w:rPr>
        <w:t xml:space="preserve"> </w:t>
      </w:r>
      <w:r w:rsidRPr="0073506B">
        <w:t>to</w:t>
      </w:r>
      <w:r w:rsidRPr="0073506B">
        <w:rPr>
          <w:spacing w:val="-12"/>
        </w:rPr>
        <w:t xml:space="preserve"> </w:t>
      </w:r>
      <w:r w:rsidRPr="0073506B">
        <w:t>30</w:t>
      </w:r>
      <w:r w:rsidRPr="0073506B">
        <w:rPr>
          <w:spacing w:val="-12"/>
        </w:rPr>
        <w:t xml:space="preserve"> </w:t>
      </w:r>
      <w:r w:rsidRPr="0073506B">
        <w:t>years.</w:t>
      </w:r>
      <w:r w:rsidRPr="0073506B">
        <w:rPr>
          <w:spacing w:val="-12"/>
        </w:rPr>
        <w:t xml:space="preserve"> </w:t>
      </w:r>
      <w:r w:rsidRPr="0073506B">
        <w:t>Every five years ships must undergo a major safety inspection required by certification agencies and maritime safety regulators. From about ten years onwards, shipping companies</w:t>
      </w:r>
      <w:r w:rsidRPr="0073506B">
        <w:rPr>
          <w:spacing w:val="-12"/>
        </w:rPr>
        <w:t xml:space="preserve"> </w:t>
      </w:r>
      <w:r w:rsidRPr="0073506B">
        <w:t>may</w:t>
      </w:r>
      <w:r w:rsidRPr="0073506B">
        <w:rPr>
          <w:spacing w:val="-12"/>
        </w:rPr>
        <w:t xml:space="preserve"> </w:t>
      </w:r>
      <w:r w:rsidRPr="0073506B">
        <w:t>decide</w:t>
      </w:r>
      <w:r w:rsidRPr="0073506B">
        <w:rPr>
          <w:spacing w:val="-12"/>
        </w:rPr>
        <w:t xml:space="preserve"> </w:t>
      </w:r>
      <w:r w:rsidRPr="0073506B">
        <w:t>to</w:t>
      </w:r>
      <w:r w:rsidRPr="0073506B">
        <w:rPr>
          <w:spacing w:val="-12"/>
        </w:rPr>
        <w:t xml:space="preserve"> </w:t>
      </w:r>
      <w:r w:rsidRPr="0073506B">
        <w:t>scrap</w:t>
      </w:r>
      <w:r w:rsidRPr="0073506B">
        <w:rPr>
          <w:spacing w:val="-12"/>
        </w:rPr>
        <w:t xml:space="preserve"> </w:t>
      </w:r>
      <w:r w:rsidRPr="0073506B">
        <w:t>ships</w:t>
      </w:r>
      <w:r w:rsidRPr="0073506B">
        <w:rPr>
          <w:spacing w:val="-12"/>
        </w:rPr>
        <w:t xml:space="preserve"> </w:t>
      </w:r>
      <w:r w:rsidRPr="0073506B">
        <w:t>after</w:t>
      </w:r>
      <w:r w:rsidRPr="0073506B">
        <w:rPr>
          <w:spacing w:val="-12"/>
        </w:rPr>
        <w:t xml:space="preserve"> </w:t>
      </w:r>
      <w:r w:rsidRPr="0073506B">
        <w:t>this</w:t>
      </w:r>
      <w:r w:rsidRPr="0073506B">
        <w:rPr>
          <w:spacing w:val="-12"/>
        </w:rPr>
        <w:t xml:space="preserve"> </w:t>
      </w:r>
      <w:r w:rsidRPr="0073506B">
        <w:t>inspection, rather</w:t>
      </w:r>
      <w:r w:rsidRPr="0073506B">
        <w:rPr>
          <w:spacing w:val="-14"/>
        </w:rPr>
        <w:t xml:space="preserve"> </w:t>
      </w:r>
      <w:r w:rsidRPr="0073506B">
        <w:t>than</w:t>
      </w:r>
      <w:r w:rsidRPr="0073506B">
        <w:rPr>
          <w:spacing w:val="-14"/>
        </w:rPr>
        <w:t xml:space="preserve"> </w:t>
      </w:r>
      <w:r w:rsidRPr="0073506B">
        <w:t>reinvest</w:t>
      </w:r>
      <w:r w:rsidRPr="0073506B">
        <w:rPr>
          <w:spacing w:val="-14"/>
        </w:rPr>
        <w:t xml:space="preserve"> </w:t>
      </w:r>
      <w:r w:rsidRPr="0073506B">
        <w:t>in</w:t>
      </w:r>
      <w:r w:rsidRPr="0073506B">
        <w:rPr>
          <w:spacing w:val="-14"/>
        </w:rPr>
        <w:t xml:space="preserve"> </w:t>
      </w:r>
      <w:r w:rsidRPr="0073506B">
        <w:t>refurbishing</w:t>
      </w:r>
      <w:r w:rsidRPr="0073506B">
        <w:rPr>
          <w:spacing w:val="-14"/>
        </w:rPr>
        <w:t xml:space="preserve"> </w:t>
      </w:r>
      <w:r w:rsidRPr="0073506B">
        <w:t>a</w:t>
      </w:r>
      <w:r w:rsidRPr="0073506B">
        <w:rPr>
          <w:spacing w:val="-14"/>
        </w:rPr>
        <w:t xml:space="preserve"> </w:t>
      </w:r>
      <w:r w:rsidRPr="0073506B">
        <w:t>ship</w:t>
      </w:r>
      <w:r w:rsidRPr="0073506B">
        <w:rPr>
          <w:spacing w:val="-14"/>
        </w:rPr>
        <w:t xml:space="preserve"> </w:t>
      </w:r>
      <w:r w:rsidRPr="0073506B">
        <w:t>that</w:t>
      </w:r>
      <w:r w:rsidRPr="0073506B">
        <w:rPr>
          <w:spacing w:val="-14"/>
        </w:rPr>
        <w:t xml:space="preserve"> </w:t>
      </w:r>
      <w:r w:rsidRPr="0073506B">
        <w:t>is</w:t>
      </w:r>
      <w:r w:rsidRPr="0073506B">
        <w:rPr>
          <w:spacing w:val="-14"/>
        </w:rPr>
        <w:t xml:space="preserve"> </w:t>
      </w:r>
      <w:r w:rsidRPr="0073506B">
        <w:t>becoming uneconomical</w:t>
      </w:r>
      <w:r w:rsidRPr="0073506B">
        <w:rPr>
          <w:spacing w:val="-11"/>
        </w:rPr>
        <w:t xml:space="preserve"> </w:t>
      </w:r>
      <w:r w:rsidRPr="0073506B">
        <w:t>due</w:t>
      </w:r>
      <w:r w:rsidRPr="0073506B">
        <w:rPr>
          <w:spacing w:val="-11"/>
        </w:rPr>
        <w:t xml:space="preserve"> </w:t>
      </w:r>
      <w:r w:rsidRPr="0073506B">
        <w:t>to</w:t>
      </w:r>
      <w:r w:rsidRPr="0073506B">
        <w:rPr>
          <w:spacing w:val="-11"/>
        </w:rPr>
        <w:t xml:space="preserve"> </w:t>
      </w:r>
      <w:r w:rsidRPr="0073506B">
        <w:t>its</w:t>
      </w:r>
      <w:r w:rsidRPr="0073506B">
        <w:rPr>
          <w:spacing w:val="-11"/>
        </w:rPr>
        <w:t xml:space="preserve"> </w:t>
      </w:r>
      <w:r w:rsidRPr="0073506B">
        <w:t>size</w:t>
      </w:r>
      <w:r w:rsidRPr="0073506B">
        <w:rPr>
          <w:spacing w:val="-11"/>
        </w:rPr>
        <w:t xml:space="preserve"> </w:t>
      </w:r>
      <w:r w:rsidRPr="0073506B">
        <w:t>or</w:t>
      </w:r>
      <w:r w:rsidRPr="0073506B">
        <w:rPr>
          <w:spacing w:val="-11"/>
        </w:rPr>
        <w:t xml:space="preserve"> </w:t>
      </w:r>
      <w:r w:rsidRPr="0073506B">
        <w:t>fuel</w:t>
      </w:r>
      <w:r w:rsidRPr="0073506B">
        <w:rPr>
          <w:spacing w:val="-11"/>
        </w:rPr>
        <w:t xml:space="preserve"> </w:t>
      </w:r>
      <w:r w:rsidRPr="0073506B">
        <w:t>costs.</w:t>
      </w:r>
      <w:r w:rsidRPr="0073506B">
        <w:rPr>
          <w:spacing w:val="-11"/>
        </w:rPr>
        <w:t xml:space="preserve"> </w:t>
      </w:r>
      <w:r w:rsidRPr="0073506B">
        <w:t>In</w:t>
      </w:r>
      <w:r w:rsidRPr="0073506B">
        <w:rPr>
          <w:spacing w:val="-11"/>
        </w:rPr>
        <w:t xml:space="preserve"> </w:t>
      </w:r>
      <w:r w:rsidRPr="0073506B">
        <w:t>practice,</w:t>
      </w:r>
      <w:r w:rsidRPr="0073506B">
        <w:rPr>
          <w:spacing w:val="-11"/>
        </w:rPr>
        <w:t xml:space="preserve"> </w:t>
      </w:r>
      <w:r w:rsidRPr="0073506B">
        <w:t>most container</w:t>
      </w:r>
      <w:r w:rsidRPr="0073506B">
        <w:rPr>
          <w:spacing w:val="-14"/>
        </w:rPr>
        <w:t xml:space="preserve"> </w:t>
      </w:r>
      <w:r w:rsidRPr="0073506B">
        <w:t>ships</w:t>
      </w:r>
      <w:r w:rsidRPr="0073506B">
        <w:rPr>
          <w:spacing w:val="-14"/>
        </w:rPr>
        <w:t xml:space="preserve"> </w:t>
      </w:r>
      <w:r w:rsidRPr="0073506B">
        <w:t>operate</w:t>
      </w:r>
      <w:r w:rsidRPr="0073506B">
        <w:rPr>
          <w:spacing w:val="-14"/>
        </w:rPr>
        <w:t xml:space="preserve"> </w:t>
      </w:r>
      <w:r w:rsidRPr="0073506B">
        <w:t>for</w:t>
      </w:r>
      <w:r w:rsidRPr="0073506B">
        <w:rPr>
          <w:spacing w:val="-14"/>
        </w:rPr>
        <w:t xml:space="preserve"> </w:t>
      </w:r>
      <w:r w:rsidRPr="0073506B">
        <w:t>between</w:t>
      </w:r>
      <w:r w:rsidRPr="0073506B">
        <w:rPr>
          <w:spacing w:val="-14"/>
        </w:rPr>
        <w:t xml:space="preserve"> </w:t>
      </w:r>
      <w:r w:rsidRPr="0073506B">
        <w:t>15</w:t>
      </w:r>
      <w:r w:rsidRPr="0073506B">
        <w:rPr>
          <w:spacing w:val="-14"/>
        </w:rPr>
        <w:t xml:space="preserve"> </w:t>
      </w:r>
      <w:r w:rsidRPr="0073506B">
        <w:t>and</w:t>
      </w:r>
      <w:r w:rsidRPr="0073506B">
        <w:rPr>
          <w:spacing w:val="-14"/>
        </w:rPr>
        <w:t xml:space="preserve"> </w:t>
      </w:r>
      <w:r w:rsidRPr="0073506B">
        <w:t>20</w:t>
      </w:r>
      <w:r w:rsidRPr="0073506B">
        <w:rPr>
          <w:spacing w:val="-14"/>
        </w:rPr>
        <w:t xml:space="preserve"> </w:t>
      </w:r>
      <w:r w:rsidRPr="0073506B">
        <w:t>years.</w:t>
      </w:r>
    </w:p>
    <w:p w14:paraId="422F73A0" w14:textId="77777777" w:rsidR="007C16B8" w:rsidRPr="0073506B" w:rsidRDefault="007C16B8" w:rsidP="007C16B8"/>
    <w:p w14:paraId="305D1EB4" w14:textId="3AFB882E" w:rsidR="0046215C" w:rsidRPr="0073506B" w:rsidRDefault="0046215C" w:rsidP="007C16B8">
      <w:r w:rsidRPr="0073506B">
        <w:t>The newest and largest ships are deployed on global East–West</w:t>
      </w:r>
      <w:r w:rsidRPr="0073506B">
        <w:rPr>
          <w:spacing w:val="-18"/>
        </w:rPr>
        <w:t xml:space="preserve"> </w:t>
      </w:r>
      <w:r w:rsidRPr="0073506B">
        <w:t>routes.</w:t>
      </w:r>
      <w:r w:rsidRPr="0073506B">
        <w:rPr>
          <w:spacing w:val="-18"/>
        </w:rPr>
        <w:t xml:space="preserve"> </w:t>
      </w:r>
      <w:r w:rsidRPr="0073506B">
        <w:t>As</w:t>
      </w:r>
      <w:r w:rsidRPr="0073506B">
        <w:rPr>
          <w:spacing w:val="-18"/>
        </w:rPr>
        <w:t xml:space="preserve"> </w:t>
      </w:r>
      <w:r w:rsidRPr="0073506B">
        <w:t>ships</w:t>
      </w:r>
      <w:r w:rsidRPr="0073506B">
        <w:rPr>
          <w:spacing w:val="-18"/>
        </w:rPr>
        <w:t xml:space="preserve"> </w:t>
      </w:r>
      <w:r w:rsidRPr="0073506B">
        <w:t>get</w:t>
      </w:r>
      <w:r w:rsidRPr="0073506B">
        <w:rPr>
          <w:spacing w:val="-18"/>
        </w:rPr>
        <w:t xml:space="preserve"> </w:t>
      </w:r>
      <w:r w:rsidRPr="0073506B">
        <w:rPr>
          <w:spacing w:val="-3"/>
        </w:rPr>
        <w:t>older,</w:t>
      </w:r>
      <w:r w:rsidRPr="0073506B">
        <w:rPr>
          <w:spacing w:val="-18"/>
        </w:rPr>
        <w:t xml:space="preserve"> </w:t>
      </w:r>
      <w:r w:rsidRPr="0073506B">
        <w:t>and</w:t>
      </w:r>
      <w:r w:rsidRPr="0073506B">
        <w:rPr>
          <w:spacing w:val="-18"/>
        </w:rPr>
        <w:t xml:space="preserve"> </w:t>
      </w:r>
      <w:r w:rsidRPr="0073506B">
        <w:t>new</w:t>
      </w:r>
      <w:r w:rsidRPr="0073506B">
        <w:rPr>
          <w:spacing w:val="-18"/>
        </w:rPr>
        <w:t xml:space="preserve"> </w:t>
      </w:r>
      <w:r w:rsidRPr="0073506B">
        <w:t>larger</w:t>
      </w:r>
      <w:r w:rsidRPr="0073506B">
        <w:rPr>
          <w:spacing w:val="-18"/>
        </w:rPr>
        <w:t xml:space="preserve"> </w:t>
      </w:r>
      <w:r w:rsidRPr="0073506B">
        <w:t>ships are</w:t>
      </w:r>
      <w:r w:rsidRPr="0073506B">
        <w:rPr>
          <w:spacing w:val="-18"/>
        </w:rPr>
        <w:t xml:space="preserve"> </w:t>
      </w:r>
      <w:r w:rsidRPr="0073506B">
        <w:t>built</w:t>
      </w:r>
      <w:r w:rsidRPr="0073506B">
        <w:rPr>
          <w:spacing w:val="-18"/>
        </w:rPr>
        <w:t xml:space="preserve"> </w:t>
      </w:r>
      <w:r w:rsidRPr="0073506B">
        <w:t>and</w:t>
      </w:r>
      <w:r w:rsidRPr="0073506B">
        <w:rPr>
          <w:spacing w:val="-18"/>
        </w:rPr>
        <w:t xml:space="preserve"> </w:t>
      </w:r>
      <w:r w:rsidRPr="0073506B">
        <w:t>deployed,</w:t>
      </w:r>
      <w:r w:rsidRPr="0073506B">
        <w:rPr>
          <w:spacing w:val="-18"/>
        </w:rPr>
        <w:t xml:space="preserve"> </w:t>
      </w:r>
      <w:r w:rsidRPr="0073506B">
        <w:t>shipping</w:t>
      </w:r>
      <w:r w:rsidRPr="0073506B">
        <w:rPr>
          <w:spacing w:val="-18"/>
        </w:rPr>
        <w:t xml:space="preserve"> </w:t>
      </w:r>
      <w:r w:rsidRPr="0073506B">
        <w:t>lines</w:t>
      </w:r>
      <w:r w:rsidRPr="0073506B">
        <w:rPr>
          <w:spacing w:val="-18"/>
        </w:rPr>
        <w:t xml:space="preserve"> </w:t>
      </w:r>
      <w:r w:rsidRPr="0073506B">
        <w:t>seek</w:t>
      </w:r>
      <w:r w:rsidRPr="0073506B">
        <w:rPr>
          <w:spacing w:val="-18"/>
        </w:rPr>
        <w:t xml:space="preserve"> </w:t>
      </w:r>
      <w:r w:rsidRPr="0073506B">
        <w:t>to</w:t>
      </w:r>
      <w:r w:rsidRPr="0073506B">
        <w:rPr>
          <w:spacing w:val="-18"/>
        </w:rPr>
        <w:t xml:space="preserve"> </w:t>
      </w:r>
      <w:r w:rsidRPr="0073506B">
        <w:t>redeploy</w:t>
      </w:r>
      <w:r w:rsidR="007C16B8">
        <w:t xml:space="preserve"> </w:t>
      </w:r>
      <w:r w:rsidRPr="0073506B">
        <w:t>the midlife ships to North–South routes, which are the routes</w:t>
      </w:r>
      <w:r w:rsidRPr="0073506B">
        <w:rPr>
          <w:spacing w:val="-25"/>
        </w:rPr>
        <w:t xml:space="preserve"> </w:t>
      </w:r>
      <w:r w:rsidRPr="0073506B">
        <w:t>servicing</w:t>
      </w:r>
      <w:r w:rsidRPr="0073506B">
        <w:rPr>
          <w:spacing w:val="-25"/>
        </w:rPr>
        <w:t xml:space="preserve"> </w:t>
      </w:r>
      <w:r w:rsidRPr="0073506B">
        <w:t>Australia,</w:t>
      </w:r>
      <w:r w:rsidRPr="0073506B">
        <w:rPr>
          <w:spacing w:val="-25"/>
        </w:rPr>
        <w:t xml:space="preserve"> </w:t>
      </w:r>
      <w:r w:rsidRPr="0073506B">
        <w:t>New</w:t>
      </w:r>
      <w:r w:rsidRPr="0073506B">
        <w:rPr>
          <w:spacing w:val="-25"/>
        </w:rPr>
        <w:t xml:space="preserve"> </w:t>
      </w:r>
      <w:r w:rsidRPr="0073506B">
        <w:t>Zealand,</w:t>
      </w:r>
      <w:r w:rsidRPr="0073506B">
        <w:rPr>
          <w:spacing w:val="-25"/>
        </w:rPr>
        <w:t xml:space="preserve"> </w:t>
      </w:r>
      <w:r w:rsidRPr="0073506B">
        <w:t>Africa</w:t>
      </w:r>
      <w:r w:rsidRPr="0073506B">
        <w:rPr>
          <w:spacing w:val="-25"/>
        </w:rPr>
        <w:t xml:space="preserve"> </w:t>
      </w:r>
      <w:r w:rsidRPr="0073506B">
        <w:t>and</w:t>
      </w:r>
      <w:r w:rsidRPr="0073506B">
        <w:rPr>
          <w:spacing w:val="-25"/>
        </w:rPr>
        <w:t xml:space="preserve"> </w:t>
      </w:r>
      <w:r w:rsidRPr="0073506B">
        <w:t>South America.</w:t>
      </w:r>
      <w:r w:rsidRPr="0073506B">
        <w:rPr>
          <w:spacing w:val="-13"/>
        </w:rPr>
        <w:t xml:space="preserve"> </w:t>
      </w:r>
      <w:r w:rsidRPr="0073506B">
        <w:t>This</w:t>
      </w:r>
      <w:r w:rsidRPr="0073506B">
        <w:rPr>
          <w:spacing w:val="-13"/>
        </w:rPr>
        <w:t xml:space="preserve"> </w:t>
      </w:r>
      <w:r w:rsidRPr="0073506B">
        <w:t>is</w:t>
      </w:r>
      <w:r w:rsidRPr="0073506B">
        <w:rPr>
          <w:spacing w:val="-13"/>
        </w:rPr>
        <w:t xml:space="preserve"> </w:t>
      </w:r>
      <w:r w:rsidRPr="0073506B">
        <w:t>termed</w:t>
      </w:r>
      <w:r w:rsidRPr="0073506B">
        <w:rPr>
          <w:spacing w:val="-13"/>
        </w:rPr>
        <w:t xml:space="preserve"> </w:t>
      </w:r>
      <w:r w:rsidRPr="0073506B">
        <w:t>the</w:t>
      </w:r>
      <w:r w:rsidRPr="0073506B">
        <w:rPr>
          <w:spacing w:val="-13"/>
        </w:rPr>
        <w:t xml:space="preserve"> </w:t>
      </w:r>
      <w:r w:rsidRPr="0073506B">
        <w:t>‘cascade’</w:t>
      </w:r>
      <w:r w:rsidRPr="0073506B">
        <w:rPr>
          <w:spacing w:val="-13"/>
        </w:rPr>
        <w:t xml:space="preserve"> </w:t>
      </w:r>
      <w:r w:rsidRPr="0073506B">
        <w:t>of</w:t>
      </w:r>
      <w:r w:rsidRPr="0073506B">
        <w:rPr>
          <w:spacing w:val="-13"/>
        </w:rPr>
        <w:t xml:space="preserve"> </w:t>
      </w:r>
      <w:r w:rsidRPr="0073506B">
        <w:t>large</w:t>
      </w:r>
      <w:r w:rsidRPr="0073506B">
        <w:rPr>
          <w:spacing w:val="-13"/>
        </w:rPr>
        <w:t xml:space="preserve"> </w:t>
      </w:r>
      <w:r w:rsidRPr="0073506B">
        <w:t>ships</w:t>
      </w:r>
      <w:r w:rsidRPr="0073506B">
        <w:rPr>
          <w:spacing w:val="-13"/>
        </w:rPr>
        <w:t xml:space="preserve"> </w:t>
      </w:r>
      <w:r w:rsidRPr="0073506B">
        <w:t xml:space="preserve">from </w:t>
      </w:r>
      <w:r w:rsidRPr="0073506B">
        <w:rPr>
          <w:w w:val="95"/>
        </w:rPr>
        <w:t>East–West  to</w:t>
      </w:r>
      <w:r w:rsidRPr="0073506B">
        <w:rPr>
          <w:spacing w:val="-11"/>
          <w:w w:val="95"/>
        </w:rPr>
        <w:t xml:space="preserve"> </w:t>
      </w:r>
      <w:r w:rsidRPr="0073506B">
        <w:rPr>
          <w:w w:val="95"/>
        </w:rPr>
        <w:t>North–South.</w:t>
      </w:r>
    </w:p>
    <w:p w14:paraId="5EA41876" w14:textId="77777777" w:rsidR="007C16B8" w:rsidRDefault="007C16B8" w:rsidP="007C16B8"/>
    <w:p w14:paraId="7F6FB627" w14:textId="77777777" w:rsidR="0046215C" w:rsidRPr="0073506B" w:rsidRDefault="0046215C" w:rsidP="007C16B8">
      <w:r w:rsidRPr="0073506B">
        <w:t>Because the maximum life of a container ship is usually about 20 years, most ships currently sailing or on order will</w:t>
      </w:r>
      <w:r w:rsidRPr="0073506B">
        <w:rPr>
          <w:spacing w:val="-11"/>
        </w:rPr>
        <w:t xml:space="preserve"> </w:t>
      </w:r>
      <w:r w:rsidRPr="0073506B">
        <w:t>likely</w:t>
      </w:r>
      <w:r w:rsidRPr="0073506B">
        <w:rPr>
          <w:spacing w:val="-11"/>
        </w:rPr>
        <w:t xml:space="preserve"> </w:t>
      </w:r>
      <w:r w:rsidRPr="0073506B">
        <w:t>be</w:t>
      </w:r>
      <w:r w:rsidRPr="0073506B">
        <w:rPr>
          <w:spacing w:val="-11"/>
        </w:rPr>
        <w:t xml:space="preserve"> </w:t>
      </w:r>
      <w:r w:rsidRPr="0073506B">
        <w:t>scrapped</w:t>
      </w:r>
      <w:r w:rsidRPr="0073506B">
        <w:rPr>
          <w:spacing w:val="-11"/>
        </w:rPr>
        <w:t xml:space="preserve"> </w:t>
      </w:r>
      <w:r w:rsidRPr="0073506B">
        <w:t>by</w:t>
      </w:r>
      <w:r w:rsidRPr="0073506B">
        <w:rPr>
          <w:spacing w:val="-11"/>
        </w:rPr>
        <w:t xml:space="preserve"> </w:t>
      </w:r>
      <w:r w:rsidRPr="0073506B">
        <w:t>2040.</w:t>
      </w:r>
      <w:r w:rsidRPr="0073506B">
        <w:rPr>
          <w:spacing w:val="-11"/>
        </w:rPr>
        <w:t xml:space="preserve"> </w:t>
      </w:r>
      <w:r w:rsidRPr="0073506B">
        <w:t>As</w:t>
      </w:r>
      <w:r w:rsidRPr="0073506B">
        <w:rPr>
          <w:spacing w:val="-11"/>
        </w:rPr>
        <w:t xml:space="preserve"> </w:t>
      </w:r>
      <w:r w:rsidRPr="0073506B">
        <w:t>such,</w:t>
      </w:r>
      <w:r w:rsidRPr="0073506B">
        <w:rPr>
          <w:spacing w:val="-11"/>
        </w:rPr>
        <w:t xml:space="preserve"> </w:t>
      </w:r>
      <w:r w:rsidRPr="0073506B">
        <w:t>we</w:t>
      </w:r>
      <w:r w:rsidRPr="0073506B">
        <w:rPr>
          <w:spacing w:val="-11"/>
        </w:rPr>
        <w:t xml:space="preserve"> </w:t>
      </w:r>
      <w:r w:rsidRPr="0073506B">
        <w:t>can</w:t>
      </w:r>
      <w:r w:rsidRPr="0073506B">
        <w:rPr>
          <w:spacing w:val="-11"/>
        </w:rPr>
        <w:t xml:space="preserve"> </w:t>
      </w:r>
      <w:r w:rsidRPr="0073506B">
        <w:t>only</w:t>
      </w:r>
      <w:r w:rsidRPr="0073506B">
        <w:rPr>
          <w:spacing w:val="-11"/>
        </w:rPr>
        <w:t xml:space="preserve"> </w:t>
      </w:r>
      <w:r w:rsidRPr="0073506B">
        <w:t>use forecasts</w:t>
      </w:r>
      <w:r w:rsidRPr="0073506B">
        <w:rPr>
          <w:spacing w:val="-16"/>
        </w:rPr>
        <w:t xml:space="preserve"> </w:t>
      </w:r>
      <w:r w:rsidRPr="0073506B">
        <w:t>for</w:t>
      </w:r>
      <w:r w:rsidRPr="0073506B">
        <w:rPr>
          <w:spacing w:val="-16"/>
        </w:rPr>
        <w:t xml:space="preserve"> </w:t>
      </w:r>
      <w:r w:rsidRPr="0073506B">
        <w:t>insight</w:t>
      </w:r>
      <w:r w:rsidRPr="0073506B">
        <w:rPr>
          <w:spacing w:val="-16"/>
        </w:rPr>
        <w:t xml:space="preserve"> </w:t>
      </w:r>
      <w:r w:rsidRPr="0073506B">
        <w:t>into</w:t>
      </w:r>
      <w:r w:rsidRPr="0073506B">
        <w:rPr>
          <w:spacing w:val="-16"/>
        </w:rPr>
        <w:t xml:space="preserve"> </w:t>
      </w:r>
      <w:r w:rsidRPr="0073506B">
        <w:t>the</w:t>
      </w:r>
      <w:r w:rsidRPr="0073506B">
        <w:rPr>
          <w:spacing w:val="-16"/>
        </w:rPr>
        <w:t xml:space="preserve"> </w:t>
      </w:r>
      <w:r w:rsidRPr="0073506B">
        <w:t>size</w:t>
      </w:r>
      <w:r w:rsidRPr="0073506B">
        <w:rPr>
          <w:spacing w:val="-16"/>
        </w:rPr>
        <w:t xml:space="preserve"> </w:t>
      </w:r>
      <w:r w:rsidRPr="0073506B">
        <w:t>of</w:t>
      </w:r>
      <w:r w:rsidRPr="0073506B">
        <w:rPr>
          <w:spacing w:val="-16"/>
        </w:rPr>
        <w:t xml:space="preserve"> </w:t>
      </w:r>
      <w:r w:rsidRPr="0073506B">
        <w:t>future</w:t>
      </w:r>
      <w:r w:rsidRPr="0073506B">
        <w:rPr>
          <w:spacing w:val="-16"/>
        </w:rPr>
        <w:t xml:space="preserve"> </w:t>
      </w:r>
      <w:r w:rsidRPr="0073506B">
        <w:t>ships.</w:t>
      </w:r>
    </w:p>
    <w:p w14:paraId="7BAC0368"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05" w:space="141"/>
            <w:col w:w="5104"/>
          </w:cols>
        </w:sectPr>
      </w:pPr>
    </w:p>
    <w:p w14:paraId="110B95C2" w14:textId="77777777" w:rsidR="0046215C" w:rsidRPr="0073506B" w:rsidRDefault="0046215C" w:rsidP="0046215C">
      <w:pPr>
        <w:pStyle w:val="BodyText"/>
        <w:spacing w:after="100" w:afterAutospacing="1"/>
        <w:rPr>
          <w:sz w:val="20"/>
        </w:rPr>
      </w:pPr>
    </w:p>
    <w:p w14:paraId="7C8DB625" w14:textId="6990BC34" w:rsidR="007C16B8" w:rsidRPr="00D9237F" w:rsidRDefault="007C16B8" w:rsidP="007C16B8">
      <w:pPr>
        <w:pStyle w:val="Heading3"/>
      </w:pPr>
      <w:r w:rsidRPr="007B4EFF">
        <w:t xml:space="preserve">Figure </w:t>
      </w:r>
      <w:r>
        <w:t>10</w:t>
      </w:r>
      <w:r w:rsidRPr="007B4EFF">
        <w:t>. Global shipping routes</w:t>
      </w:r>
    </w:p>
    <w:p w14:paraId="6391A003" w14:textId="77777777" w:rsidR="007C16B8" w:rsidRDefault="007C16B8" w:rsidP="007C16B8">
      <w:pPr>
        <w:pStyle w:val="Normal1"/>
      </w:pPr>
      <w:r>
        <w:rPr>
          <w:noProof/>
          <w:lang w:val="en-AU" w:eastAsia="en-AU"/>
        </w:rPr>
        <w:drawing>
          <wp:inline distT="0" distB="0" distL="0" distR="0" wp14:anchorId="7E38B947" wp14:editId="709103E9">
            <wp:extent cx="5486400" cy="2890520"/>
            <wp:effectExtent l="0" t="0" r="0" b="5080"/>
            <wp:docPr id="35" name="Picture 35" title="Figure 10. Global shipping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png"/>
                    <pic:cNvPicPr/>
                  </pic:nvPicPr>
                  <pic:blipFill>
                    <a:blip r:embed="rId92" cstate="email">
                      <a:extLst>
                        <a:ext uri="{28A0092B-C50C-407E-A947-70E740481C1C}">
                          <a14:useLocalDpi xmlns:a14="http://schemas.microsoft.com/office/drawing/2010/main"/>
                        </a:ext>
                      </a:extLst>
                    </a:blip>
                    <a:stretch>
                      <a:fillRect/>
                    </a:stretch>
                  </pic:blipFill>
                  <pic:spPr>
                    <a:xfrm>
                      <a:off x="0" y="0"/>
                      <a:ext cx="5486400" cy="2890520"/>
                    </a:xfrm>
                    <a:prstGeom prst="rect">
                      <a:avLst/>
                    </a:prstGeom>
                  </pic:spPr>
                </pic:pic>
              </a:graphicData>
            </a:graphic>
          </wp:inline>
        </w:drawing>
      </w:r>
    </w:p>
    <w:p w14:paraId="64B49158" w14:textId="77777777" w:rsidR="007C16B8" w:rsidRPr="007B4EFF" w:rsidRDefault="007C16B8" w:rsidP="007C16B8">
      <w:pPr>
        <w:pStyle w:val="Normal1"/>
        <w:rPr>
          <w:i/>
        </w:rPr>
      </w:pPr>
      <w:r w:rsidRPr="007B4EFF">
        <w:rPr>
          <w:i/>
        </w:rPr>
        <w:t>Source: Infrastructure Victoria, adapted from Drewry, Container Ship Fleet Forecast and Maritime Economic Assessment, 2017</w:t>
      </w:r>
    </w:p>
    <w:p w14:paraId="52DA597D" w14:textId="77777777" w:rsidR="0046215C" w:rsidRDefault="0046215C" w:rsidP="0046215C">
      <w:pPr>
        <w:spacing w:after="100" w:afterAutospacing="1"/>
        <w:rPr>
          <w:sz w:val="15"/>
        </w:rPr>
      </w:pPr>
    </w:p>
    <w:p w14:paraId="0149DC6F" w14:textId="77777777" w:rsidR="007C16B8" w:rsidRDefault="007C16B8" w:rsidP="0046215C">
      <w:pPr>
        <w:spacing w:after="100" w:afterAutospacing="1"/>
        <w:rPr>
          <w:sz w:val="15"/>
        </w:rPr>
      </w:pPr>
    </w:p>
    <w:p w14:paraId="099A391D" w14:textId="77777777" w:rsidR="007C16B8" w:rsidRPr="0073506B" w:rsidRDefault="007C16B8" w:rsidP="0046215C">
      <w:pPr>
        <w:spacing w:after="100" w:afterAutospacing="1"/>
        <w:rPr>
          <w:sz w:val="15"/>
        </w:rPr>
        <w:sectPr w:rsidR="007C16B8" w:rsidRPr="0073506B">
          <w:type w:val="continuous"/>
          <w:pgSz w:w="11910" w:h="16840"/>
          <w:pgMar w:top="1580" w:right="1300" w:bottom="280" w:left="460" w:header="720" w:footer="720" w:gutter="0"/>
          <w:cols w:space="720"/>
        </w:sectPr>
      </w:pPr>
    </w:p>
    <w:p w14:paraId="3A084792" w14:textId="77777777" w:rsidR="0046215C" w:rsidRPr="0073506B" w:rsidRDefault="0046215C" w:rsidP="007C16B8">
      <w:pPr>
        <w:pStyle w:val="Heading4"/>
      </w:pPr>
      <w:r w:rsidRPr="0073506B">
        <w:rPr>
          <w:w w:val="115"/>
        </w:rPr>
        <w:lastRenderedPageBreak/>
        <w:t>Container ships are getting bigger</w:t>
      </w:r>
    </w:p>
    <w:p w14:paraId="411713E0" w14:textId="77777777" w:rsidR="007C16B8" w:rsidRDefault="007C16B8" w:rsidP="007C16B8"/>
    <w:p w14:paraId="6AAE79D0" w14:textId="77777777" w:rsidR="0046215C" w:rsidRPr="0073506B" w:rsidRDefault="0046215C" w:rsidP="007C16B8">
      <w:r w:rsidRPr="0073506B">
        <w:t>Container</w:t>
      </w:r>
      <w:r w:rsidRPr="0073506B">
        <w:rPr>
          <w:spacing w:val="-13"/>
        </w:rPr>
        <w:t xml:space="preserve"> </w:t>
      </w:r>
      <w:r w:rsidRPr="0073506B">
        <w:t>ships</w:t>
      </w:r>
      <w:r w:rsidRPr="0073506B">
        <w:rPr>
          <w:spacing w:val="-13"/>
        </w:rPr>
        <w:t xml:space="preserve"> </w:t>
      </w:r>
      <w:r w:rsidRPr="0073506B">
        <w:t>at</w:t>
      </w:r>
      <w:r w:rsidRPr="0073506B">
        <w:rPr>
          <w:spacing w:val="-13"/>
        </w:rPr>
        <w:t xml:space="preserve"> </w:t>
      </w:r>
      <w:r w:rsidRPr="0073506B">
        <w:t>the</w:t>
      </w:r>
      <w:r w:rsidRPr="0073506B">
        <w:rPr>
          <w:spacing w:val="-13"/>
        </w:rPr>
        <w:t xml:space="preserve"> </w:t>
      </w:r>
      <w:r w:rsidRPr="0073506B">
        <w:t>top</w:t>
      </w:r>
      <w:r w:rsidRPr="0073506B">
        <w:rPr>
          <w:spacing w:val="-13"/>
        </w:rPr>
        <w:t xml:space="preserve"> </w:t>
      </w:r>
      <w:r w:rsidRPr="0073506B">
        <w:t>end</w:t>
      </w:r>
      <w:r w:rsidRPr="0073506B">
        <w:rPr>
          <w:spacing w:val="-13"/>
        </w:rPr>
        <w:t xml:space="preserve"> </w:t>
      </w:r>
      <w:r w:rsidRPr="0073506B">
        <w:t>of</w:t>
      </w:r>
      <w:r w:rsidRPr="0073506B">
        <w:rPr>
          <w:spacing w:val="-13"/>
        </w:rPr>
        <w:t xml:space="preserve"> </w:t>
      </w:r>
      <w:r w:rsidRPr="0073506B">
        <w:t>the</w:t>
      </w:r>
      <w:r w:rsidRPr="0073506B">
        <w:rPr>
          <w:spacing w:val="-13"/>
        </w:rPr>
        <w:t xml:space="preserve"> </w:t>
      </w:r>
      <w:r w:rsidRPr="0073506B">
        <w:t>size</w:t>
      </w:r>
      <w:r w:rsidRPr="0073506B">
        <w:rPr>
          <w:spacing w:val="-13"/>
        </w:rPr>
        <w:t xml:space="preserve"> </w:t>
      </w:r>
      <w:r w:rsidRPr="0073506B">
        <w:t>spectrum</w:t>
      </w:r>
      <w:r w:rsidRPr="0073506B">
        <w:rPr>
          <w:spacing w:val="-13"/>
        </w:rPr>
        <w:t xml:space="preserve"> </w:t>
      </w:r>
      <w:r w:rsidRPr="0073506B">
        <w:t>are</w:t>
      </w:r>
      <w:r w:rsidRPr="0073506B">
        <w:rPr>
          <w:spacing w:val="-13"/>
        </w:rPr>
        <w:t xml:space="preserve"> </w:t>
      </w:r>
      <w:r w:rsidRPr="0073506B">
        <w:t>getting</w:t>
      </w:r>
      <w:r w:rsidRPr="0073506B">
        <w:rPr>
          <w:spacing w:val="-13"/>
        </w:rPr>
        <w:t xml:space="preserve"> </w:t>
      </w:r>
      <w:r w:rsidRPr="0073506B">
        <w:rPr>
          <w:spacing w:val="-3"/>
        </w:rPr>
        <w:t>bigger.</w:t>
      </w:r>
      <w:r w:rsidRPr="0073506B">
        <w:rPr>
          <w:spacing w:val="-13"/>
        </w:rPr>
        <w:t xml:space="preserve"> </w:t>
      </w:r>
      <w:r w:rsidRPr="0073506B">
        <w:t>Big</w:t>
      </w:r>
      <w:r w:rsidRPr="0073506B">
        <w:rPr>
          <w:spacing w:val="-13"/>
        </w:rPr>
        <w:t xml:space="preserve"> </w:t>
      </w:r>
      <w:r w:rsidRPr="0073506B">
        <w:t>ships</w:t>
      </w:r>
      <w:r w:rsidRPr="0073506B">
        <w:rPr>
          <w:spacing w:val="-13"/>
        </w:rPr>
        <w:t xml:space="preserve"> </w:t>
      </w:r>
      <w:r w:rsidRPr="0073506B">
        <w:t>are</w:t>
      </w:r>
      <w:r w:rsidRPr="0073506B">
        <w:rPr>
          <w:spacing w:val="-13"/>
        </w:rPr>
        <w:t xml:space="preserve"> </w:t>
      </w:r>
      <w:r w:rsidRPr="0073506B">
        <w:t>also</w:t>
      </w:r>
      <w:r w:rsidRPr="0073506B">
        <w:rPr>
          <w:spacing w:val="-13"/>
        </w:rPr>
        <w:t xml:space="preserve"> </w:t>
      </w:r>
      <w:r w:rsidRPr="0073506B">
        <w:t>becoming</w:t>
      </w:r>
      <w:r w:rsidRPr="0073506B">
        <w:rPr>
          <w:spacing w:val="-13"/>
        </w:rPr>
        <w:t xml:space="preserve"> </w:t>
      </w:r>
      <w:r w:rsidRPr="0073506B">
        <w:t>a</w:t>
      </w:r>
      <w:r w:rsidRPr="0073506B">
        <w:rPr>
          <w:spacing w:val="-13"/>
        </w:rPr>
        <w:t xml:space="preserve"> </w:t>
      </w:r>
      <w:r w:rsidRPr="0073506B">
        <w:t>larger</w:t>
      </w:r>
      <w:r w:rsidRPr="0073506B">
        <w:rPr>
          <w:spacing w:val="-13"/>
        </w:rPr>
        <w:t xml:space="preserve"> </w:t>
      </w:r>
      <w:r w:rsidRPr="0073506B">
        <w:t>percentage</w:t>
      </w:r>
      <w:r w:rsidRPr="0073506B">
        <w:rPr>
          <w:spacing w:val="-13"/>
        </w:rPr>
        <w:t xml:space="preserve"> </w:t>
      </w:r>
      <w:r w:rsidRPr="0073506B">
        <w:t>of the</w:t>
      </w:r>
      <w:r w:rsidRPr="0073506B">
        <w:rPr>
          <w:spacing w:val="-14"/>
        </w:rPr>
        <w:t xml:space="preserve"> </w:t>
      </w:r>
      <w:r w:rsidRPr="0073506B">
        <w:t>total</w:t>
      </w:r>
      <w:r w:rsidRPr="0073506B">
        <w:rPr>
          <w:spacing w:val="-14"/>
        </w:rPr>
        <w:t xml:space="preserve"> </w:t>
      </w:r>
      <w:r w:rsidRPr="0073506B">
        <w:t>ships</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global</w:t>
      </w:r>
      <w:r w:rsidRPr="0073506B">
        <w:rPr>
          <w:spacing w:val="-14"/>
        </w:rPr>
        <w:t xml:space="preserve"> </w:t>
      </w:r>
      <w:r w:rsidRPr="0073506B">
        <w:t>fleet.</w:t>
      </w:r>
    </w:p>
    <w:p w14:paraId="0B49AE95" w14:textId="77777777" w:rsidR="007C16B8" w:rsidRDefault="007C16B8" w:rsidP="007C16B8"/>
    <w:p w14:paraId="42840F3B" w14:textId="77777777" w:rsidR="0046215C" w:rsidRPr="0073506B" w:rsidRDefault="0046215C" w:rsidP="007C16B8">
      <w:r w:rsidRPr="0073506B">
        <w:lastRenderedPageBreak/>
        <w:t>Figure</w:t>
      </w:r>
      <w:r w:rsidRPr="0073506B">
        <w:rPr>
          <w:spacing w:val="-13"/>
        </w:rPr>
        <w:t xml:space="preserve"> </w:t>
      </w:r>
      <w:r w:rsidRPr="0073506B">
        <w:t>11</w:t>
      </w:r>
      <w:r w:rsidRPr="0073506B">
        <w:rPr>
          <w:spacing w:val="-13"/>
        </w:rPr>
        <w:t xml:space="preserve"> </w:t>
      </w:r>
      <w:r w:rsidRPr="0073506B">
        <w:t>shows</w:t>
      </w:r>
      <w:r w:rsidRPr="0073506B">
        <w:rPr>
          <w:spacing w:val="-13"/>
        </w:rPr>
        <w:t xml:space="preserve"> </w:t>
      </w:r>
      <w:r w:rsidRPr="0073506B">
        <w:t>the</w:t>
      </w:r>
      <w:r w:rsidRPr="0073506B">
        <w:rPr>
          <w:spacing w:val="-13"/>
        </w:rPr>
        <w:t xml:space="preserve"> </w:t>
      </w:r>
      <w:r w:rsidRPr="0073506B">
        <w:t>evolution</w:t>
      </w:r>
      <w:r w:rsidRPr="0073506B">
        <w:rPr>
          <w:spacing w:val="-13"/>
        </w:rPr>
        <w:t xml:space="preserve"> </w:t>
      </w:r>
      <w:r w:rsidRPr="0073506B">
        <w:t>of</w:t>
      </w:r>
      <w:r w:rsidRPr="0073506B">
        <w:rPr>
          <w:spacing w:val="-13"/>
        </w:rPr>
        <w:t xml:space="preserve"> </w:t>
      </w:r>
      <w:r w:rsidRPr="0073506B">
        <w:t>container</w:t>
      </w:r>
      <w:r w:rsidRPr="0073506B">
        <w:rPr>
          <w:spacing w:val="-13"/>
        </w:rPr>
        <w:t xml:space="preserve"> </w:t>
      </w:r>
      <w:r w:rsidRPr="0073506B">
        <w:t>ship</w:t>
      </w:r>
      <w:r w:rsidRPr="0073506B">
        <w:rPr>
          <w:spacing w:val="-13"/>
        </w:rPr>
        <w:t xml:space="preserve"> </w:t>
      </w:r>
      <w:r w:rsidRPr="0073506B">
        <w:t>sizes</w:t>
      </w:r>
      <w:r w:rsidRPr="0073506B">
        <w:rPr>
          <w:spacing w:val="-13"/>
        </w:rPr>
        <w:t xml:space="preserve"> </w:t>
      </w:r>
      <w:r w:rsidRPr="0073506B">
        <w:t>since</w:t>
      </w:r>
      <w:r w:rsidRPr="0073506B">
        <w:rPr>
          <w:spacing w:val="-13"/>
        </w:rPr>
        <w:t xml:space="preserve"> </w:t>
      </w:r>
      <w:r w:rsidRPr="0073506B">
        <w:t>the</w:t>
      </w:r>
      <w:r w:rsidRPr="0073506B">
        <w:rPr>
          <w:spacing w:val="-13"/>
        </w:rPr>
        <w:t xml:space="preserve"> </w:t>
      </w:r>
      <w:r w:rsidRPr="0073506B">
        <w:t>1960s,</w:t>
      </w:r>
      <w:r w:rsidRPr="0073506B">
        <w:rPr>
          <w:spacing w:val="-13"/>
        </w:rPr>
        <w:t xml:space="preserve"> </w:t>
      </w:r>
      <w:r w:rsidRPr="0073506B">
        <w:t>how</w:t>
      </w:r>
      <w:r w:rsidRPr="0073506B">
        <w:rPr>
          <w:spacing w:val="-13"/>
        </w:rPr>
        <w:t xml:space="preserve"> </w:t>
      </w:r>
      <w:r w:rsidRPr="0073506B">
        <w:t>many</w:t>
      </w:r>
      <w:r w:rsidRPr="0073506B">
        <w:rPr>
          <w:spacing w:val="-13"/>
        </w:rPr>
        <w:t xml:space="preserve"> </w:t>
      </w:r>
      <w:r w:rsidRPr="0073506B">
        <w:t>individual</w:t>
      </w:r>
      <w:r w:rsidRPr="0073506B">
        <w:rPr>
          <w:spacing w:val="-13"/>
        </w:rPr>
        <w:t xml:space="preserve"> </w:t>
      </w:r>
      <w:r w:rsidRPr="0073506B">
        <w:t>ships</w:t>
      </w:r>
      <w:r w:rsidRPr="0073506B">
        <w:rPr>
          <w:spacing w:val="-13"/>
        </w:rPr>
        <w:t xml:space="preserve"> </w:t>
      </w:r>
      <w:r w:rsidRPr="0073506B">
        <w:t>exist</w:t>
      </w:r>
      <w:r w:rsidRPr="0073506B">
        <w:rPr>
          <w:spacing w:val="-13"/>
        </w:rPr>
        <w:t xml:space="preserve"> </w:t>
      </w:r>
      <w:r w:rsidRPr="0073506B">
        <w:t>in</w:t>
      </w:r>
      <w:r w:rsidRPr="0073506B">
        <w:rPr>
          <w:spacing w:val="-13"/>
        </w:rPr>
        <w:t xml:space="preserve"> </w:t>
      </w:r>
      <w:r w:rsidRPr="0073506B">
        <w:t>each</w:t>
      </w:r>
      <w:r w:rsidRPr="0073506B">
        <w:rPr>
          <w:spacing w:val="-13"/>
        </w:rPr>
        <w:t xml:space="preserve"> </w:t>
      </w:r>
      <w:r w:rsidRPr="0073506B">
        <w:t>size</w:t>
      </w:r>
      <w:r w:rsidRPr="0073506B">
        <w:rPr>
          <w:spacing w:val="-13"/>
        </w:rPr>
        <w:t xml:space="preserve"> </w:t>
      </w:r>
      <w:r w:rsidRPr="0073506B">
        <w:t>class, and</w:t>
      </w:r>
      <w:r w:rsidRPr="0073506B">
        <w:rPr>
          <w:spacing w:val="-14"/>
        </w:rPr>
        <w:t xml:space="preserve"> </w:t>
      </w:r>
      <w:r w:rsidRPr="0073506B">
        <w:t>what</w:t>
      </w:r>
      <w:r w:rsidRPr="0073506B">
        <w:rPr>
          <w:spacing w:val="-14"/>
        </w:rPr>
        <w:t xml:space="preserve"> </w:t>
      </w:r>
      <w:r w:rsidRPr="0073506B">
        <w:t>size</w:t>
      </w:r>
      <w:r w:rsidRPr="0073506B">
        <w:rPr>
          <w:spacing w:val="-14"/>
        </w:rPr>
        <w:t xml:space="preserve"> </w:t>
      </w:r>
      <w:r w:rsidRPr="0073506B">
        <w:t>ships</w:t>
      </w:r>
      <w:r w:rsidRPr="0073506B">
        <w:rPr>
          <w:spacing w:val="-14"/>
        </w:rPr>
        <w:t xml:space="preserve"> </w:t>
      </w:r>
      <w:r w:rsidRPr="0073506B">
        <w:t>are</w:t>
      </w:r>
      <w:r w:rsidRPr="0073506B">
        <w:rPr>
          <w:spacing w:val="-14"/>
        </w:rPr>
        <w:t xml:space="preserve"> </w:t>
      </w:r>
      <w:r w:rsidRPr="0073506B">
        <w:t>being</w:t>
      </w:r>
      <w:r w:rsidRPr="0073506B">
        <w:rPr>
          <w:spacing w:val="-14"/>
        </w:rPr>
        <w:t xml:space="preserve"> </w:t>
      </w:r>
      <w:r w:rsidRPr="0073506B">
        <w:t>ordered</w:t>
      </w:r>
      <w:r w:rsidRPr="0073506B">
        <w:rPr>
          <w:spacing w:val="-14"/>
        </w:rPr>
        <w:t xml:space="preserve"> </w:t>
      </w:r>
      <w:r w:rsidRPr="0073506B">
        <w:t>for</w:t>
      </w:r>
      <w:r w:rsidRPr="0073506B">
        <w:rPr>
          <w:spacing w:val="-14"/>
        </w:rPr>
        <w:t xml:space="preserve"> </w:t>
      </w:r>
      <w:r w:rsidRPr="0073506B">
        <w:t>future</w:t>
      </w:r>
      <w:r w:rsidRPr="0073506B">
        <w:rPr>
          <w:spacing w:val="-14"/>
        </w:rPr>
        <w:t xml:space="preserve"> </w:t>
      </w:r>
      <w:r w:rsidRPr="0073506B">
        <w:t>deployment.</w:t>
      </w:r>
      <w:r w:rsidRPr="0073506B">
        <w:rPr>
          <w:spacing w:val="-14"/>
        </w:rPr>
        <w:t xml:space="preserve"> </w:t>
      </w:r>
      <w:r w:rsidRPr="0073506B">
        <w:t>Each</w:t>
      </w:r>
      <w:r w:rsidRPr="0073506B">
        <w:rPr>
          <w:spacing w:val="-14"/>
        </w:rPr>
        <w:t xml:space="preserve"> </w:t>
      </w:r>
      <w:r w:rsidRPr="0073506B">
        <w:t>grey</w:t>
      </w:r>
      <w:r w:rsidRPr="0073506B">
        <w:rPr>
          <w:spacing w:val="-14"/>
        </w:rPr>
        <w:t xml:space="preserve"> </w:t>
      </w:r>
      <w:r w:rsidRPr="0073506B">
        <w:t>dot</w:t>
      </w:r>
      <w:r w:rsidRPr="0073506B">
        <w:rPr>
          <w:spacing w:val="-14"/>
        </w:rPr>
        <w:t xml:space="preserve"> </w:t>
      </w:r>
      <w:r w:rsidRPr="0073506B">
        <w:t>represents</w:t>
      </w:r>
      <w:r w:rsidRPr="0073506B">
        <w:rPr>
          <w:spacing w:val="-14"/>
        </w:rPr>
        <w:t xml:space="preserve"> </w:t>
      </w:r>
      <w:r w:rsidRPr="0073506B">
        <w:t>a</w:t>
      </w:r>
      <w:r w:rsidRPr="0073506B">
        <w:rPr>
          <w:spacing w:val="-14"/>
        </w:rPr>
        <w:t xml:space="preserve"> </w:t>
      </w:r>
      <w:r w:rsidRPr="0073506B">
        <w:t>single</w:t>
      </w:r>
      <w:r w:rsidRPr="0073506B">
        <w:rPr>
          <w:spacing w:val="-14"/>
        </w:rPr>
        <w:t xml:space="preserve"> </w:t>
      </w:r>
      <w:r w:rsidRPr="0073506B">
        <w:t>ship,</w:t>
      </w:r>
      <w:r w:rsidRPr="0073506B">
        <w:rPr>
          <w:spacing w:val="-14"/>
        </w:rPr>
        <w:t xml:space="preserve"> </w:t>
      </w:r>
      <w:r w:rsidRPr="0073506B">
        <w:t>its</w:t>
      </w:r>
      <w:r w:rsidRPr="0073506B">
        <w:rPr>
          <w:spacing w:val="-14"/>
        </w:rPr>
        <w:t xml:space="preserve"> </w:t>
      </w:r>
      <w:r w:rsidRPr="0073506B">
        <w:t>year</w:t>
      </w:r>
      <w:r w:rsidRPr="0073506B">
        <w:rPr>
          <w:spacing w:val="-14"/>
        </w:rPr>
        <w:t xml:space="preserve"> </w:t>
      </w:r>
      <w:r w:rsidRPr="0073506B">
        <w:t>of</w:t>
      </w:r>
      <w:r w:rsidRPr="0073506B">
        <w:rPr>
          <w:spacing w:val="-14"/>
        </w:rPr>
        <w:t xml:space="preserve"> </w:t>
      </w:r>
      <w:r w:rsidRPr="0073506B">
        <w:t>launch</w:t>
      </w:r>
      <w:r w:rsidRPr="0073506B">
        <w:rPr>
          <w:spacing w:val="-14"/>
        </w:rPr>
        <w:t xml:space="preserve"> </w:t>
      </w:r>
      <w:r w:rsidRPr="0073506B">
        <w:t>and nominal</w:t>
      </w:r>
      <w:r w:rsidRPr="0073506B">
        <w:rPr>
          <w:spacing w:val="-21"/>
        </w:rPr>
        <w:t xml:space="preserve"> </w:t>
      </w:r>
      <w:r w:rsidRPr="0073506B">
        <w:t>container</w:t>
      </w:r>
      <w:r w:rsidRPr="0073506B">
        <w:rPr>
          <w:spacing w:val="-21"/>
        </w:rPr>
        <w:t xml:space="preserve"> </w:t>
      </w:r>
      <w:r w:rsidRPr="0073506B">
        <w:t>capacity.</w:t>
      </w:r>
      <w:r w:rsidRPr="0073506B">
        <w:rPr>
          <w:spacing w:val="-21"/>
        </w:rPr>
        <w:t xml:space="preserve"> </w:t>
      </w:r>
      <w:r w:rsidRPr="0073506B">
        <w:t>Grey</w:t>
      </w:r>
      <w:r w:rsidRPr="0073506B">
        <w:rPr>
          <w:spacing w:val="-21"/>
        </w:rPr>
        <w:t xml:space="preserve"> </w:t>
      </w:r>
      <w:r w:rsidRPr="0073506B">
        <w:t>dots</w:t>
      </w:r>
      <w:r w:rsidRPr="0073506B">
        <w:rPr>
          <w:spacing w:val="-21"/>
        </w:rPr>
        <w:t xml:space="preserve"> </w:t>
      </w:r>
      <w:r w:rsidRPr="0073506B">
        <w:t>are</w:t>
      </w:r>
      <w:r w:rsidRPr="0073506B">
        <w:rPr>
          <w:spacing w:val="-21"/>
        </w:rPr>
        <w:t xml:space="preserve"> </w:t>
      </w:r>
      <w:r w:rsidRPr="0073506B">
        <w:t>ships</w:t>
      </w:r>
      <w:r w:rsidRPr="0073506B">
        <w:rPr>
          <w:spacing w:val="-21"/>
        </w:rPr>
        <w:t xml:space="preserve"> </w:t>
      </w:r>
      <w:r w:rsidRPr="0073506B">
        <w:t>that</w:t>
      </w:r>
      <w:r w:rsidRPr="0073506B">
        <w:rPr>
          <w:spacing w:val="-21"/>
        </w:rPr>
        <w:t xml:space="preserve"> </w:t>
      </w:r>
      <w:r w:rsidRPr="0073506B">
        <w:t>have</w:t>
      </w:r>
      <w:r w:rsidRPr="0073506B">
        <w:rPr>
          <w:spacing w:val="-21"/>
        </w:rPr>
        <w:t xml:space="preserve"> </w:t>
      </w:r>
      <w:r w:rsidRPr="0073506B">
        <w:t>been</w:t>
      </w:r>
      <w:r w:rsidRPr="0073506B">
        <w:rPr>
          <w:spacing w:val="-21"/>
        </w:rPr>
        <w:t xml:space="preserve"> </w:t>
      </w:r>
      <w:r w:rsidRPr="0073506B">
        <w:t>launched</w:t>
      </w:r>
      <w:r w:rsidRPr="0073506B">
        <w:rPr>
          <w:spacing w:val="-21"/>
        </w:rPr>
        <w:t xml:space="preserve"> </w:t>
      </w:r>
      <w:r w:rsidRPr="0073506B">
        <w:t>(many</w:t>
      </w:r>
      <w:r w:rsidRPr="0073506B">
        <w:rPr>
          <w:spacing w:val="-21"/>
        </w:rPr>
        <w:t xml:space="preserve"> </w:t>
      </w:r>
      <w:r w:rsidRPr="0073506B">
        <w:t>of</w:t>
      </w:r>
      <w:r w:rsidRPr="0073506B">
        <w:rPr>
          <w:spacing w:val="-21"/>
        </w:rPr>
        <w:t xml:space="preserve"> </w:t>
      </w:r>
      <w:r w:rsidRPr="0073506B">
        <w:t>these</w:t>
      </w:r>
      <w:r w:rsidRPr="0073506B">
        <w:rPr>
          <w:spacing w:val="-21"/>
        </w:rPr>
        <w:t xml:space="preserve"> </w:t>
      </w:r>
      <w:r w:rsidRPr="0073506B">
        <w:t>have</w:t>
      </w:r>
      <w:r w:rsidRPr="0073506B">
        <w:rPr>
          <w:spacing w:val="-21"/>
        </w:rPr>
        <w:t xml:space="preserve"> </w:t>
      </w:r>
      <w:r w:rsidRPr="0073506B">
        <w:t>subsequently</w:t>
      </w:r>
      <w:r w:rsidRPr="0073506B">
        <w:rPr>
          <w:spacing w:val="-21"/>
        </w:rPr>
        <w:t xml:space="preserve"> </w:t>
      </w:r>
      <w:r w:rsidRPr="0073506B">
        <w:t>been</w:t>
      </w:r>
      <w:r w:rsidRPr="0073506B">
        <w:rPr>
          <w:spacing w:val="-21"/>
        </w:rPr>
        <w:t xml:space="preserve"> </w:t>
      </w:r>
      <w:r w:rsidRPr="0073506B">
        <w:t>scrapped); red</w:t>
      </w:r>
      <w:r w:rsidRPr="0073506B">
        <w:rPr>
          <w:spacing w:val="-10"/>
        </w:rPr>
        <w:t xml:space="preserve"> </w:t>
      </w:r>
      <w:r w:rsidRPr="0073506B">
        <w:t>dots</w:t>
      </w:r>
      <w:r w:rsidRPr="0073506B">
        <w:rPr>
          <w:spacing w:val="-10"/>
        </w:rPr>
        <w:t xml:space="preserve"> </w:t>
      </w:r>
      <w:r w:rsidRPr="0073506B">
        <w:t>are</w:t>
      </w:r>
      <w:r w:rsidRPr="0073506B">
        <w:rPr>
          <w:spacing w:val="-10"/>
        </w:rPr>
        <w:t xml:space="preserve"> </w:t>
      </w:r>
      <w:r w:rsidRPr="0073506B">
        <w:t>ships</w:t>
      </w:r>
      <w:r w:rsidRPr="0073506B">
        <w:rPr>
          <w:spacing w:val="-10"/>
        </w:rPr>
        <w:t xml:space="preserve"> </w:t>
      </w:r>
      <w:r w:rsidRPr="0073506B">
        <w:t>under</w:t>
      </w:r>
      <w:r w:rsidRPr="0073506B">
        <w:rPr>
          <w:spacing w:val="-10"/>
        </w:rPr>
        <w:t xml:space="preserve"> </w:t>
      </w:r>
      <w:r w:rsidRPr="0073506B">
        <w:t>construction</w:t>
      </w:r>
      <w:r w:rsidRPr="0073506B">
        <w:rPr>
          <w:spacing w:val="-10"/>
        </w:rPr>
        <w:t xml:space="preserve"> </w:t>
      </w:r>
      <w:r w:rsidRPr="0073506B">
        <w:t>or</w:t>
      </w:r>
      <w:r w:rsidRPr="0073506B">
        <w:rPr>
          <w:spacing w:val="-10"/>
        </w:rPr>
        <w:t xml:space="preserve"> </w:t>
      </w:r>
      <w:r w:rsidRPr="0073506B">
        <w:t>on</w:t>
      </w:r>
      <w:r w:rsidRPr="0073506B">
        <w:rPr>
          <w:spacing w:val="-10"/>
        </w:rPr>
        <w:t xml:space="preserve"> </w:t>
      </w:r>
      <w:r w:rsidRPr="0073506B">
        <w:rPr>
          <w:spacing w:val="-4"/>
        </w:rPr>
        <w:t>order.</w:t>
      </w:r>
    </w:p>
    <w:p w14:paraId="24BB50CA" w14:textId="77777777" w:rsidR="007C16B8" w:rsidRDefault="007C16B8" w:rsidP="007C16B8"/>
    <w:p w14:paraId="5F492F23" w14:textId="77777777" w:rsidR="0046215C" w:rsidRDefault="0046215C" w:rsidP="007C16B8">
      <w:r w:rsidRPr="0073506B">
        <w:t>Figure</w:t>
      </w:r>
      <w:r w:rsidRPr="0073506B">
        <w:rPr>
          <w:spacing w:val="-16"/>
        </w:rPr>
        <w:t xml:space="preserve"> </w:t>
      </w:r>
      <w:r w:rsidRPr="0073506B">
        <w:t>11</w:t>
      </w:r>
      <w:r w:rsidRPr="0073506B">
        <w:rPr>
          <w:spacing w:val="-16"/>
        </w:rPr>
        <w:t xml:space="preserve"> </w:t>
      </w:r>
      <w:r w:rsidRPr="0073506B">
        <w:t>clearly</w:t>
      </w:r>
      <w:r w:rsidRPr="0073506B">
        <w:rPr>
          <w:spacing w:val="-16"/>
        </w:rPr>
        <w:t xml:space="preserve"> </w:t>
      </w:r>
      <w:r w:rsidRPr="0073506B">
        <w:t>shows</w:t>
      </w:r>
      <w:r w:rsidRPr="0073506B">
        <w:rPr>
          <w:spacing w:val="-16"/>
        </w:rPr>
        <w:t xml:space="preserve"> </w:t>
      </w:r>
      <w:r w:rsidRPr="0073506B">
        <w:t>that</w:t>
      </w:r>
      <w:r w:rsidRPr="0073506B">
        <w:rPr>
          <w:spacing w:val="-16"/>
        </w:rPr>
        <w:t xml:space="preserve"> </w:t>
      </w:r>
      <w:r w:rsidRPr="0073506B">
        <w:t>ships</w:t>
      </w:r>
      <w:r w:rsidRPr="0073506B">
        <w:rPr>
          <w:spacing w:val="-16"/>
        </w:rPr>
        <w:t xml:space="preserve"> </w:t>
      </w:r>
      <w:r w:rsidRPr="0073506B">
        <w:t>sizes</w:t>
      </w:r>
      <w:r w:rsidRPr="0073506B">
        <w:rPr>
          <w:spacing w:val="-16"/>
        </w:rPr>
        <w:t xml:space="preserve"> </w:t>
      </w:r>
      <w:r w:rsidRPr="0073506B">
        <w:t>continue</w:t>
      </w:r>
      <w:r w:rsidRPr="0073506B">
        <w:rPr>
          <w:spacing w:val="-16"/>
        </w:rPr>
        <w:t xml:space="preserve"> </w:t>
      </w:r>
      <w:r w:rsidRPr="0073506B">
        <w:t>to</w:t>
      </w:r>
      <w:r w:rsidRPr="0073506B">
        <w:rPr>
          <w:spacing w:val="-16"/>
        </w:rPr>
        <w:t xml:space="preserve"> </w:t>
      </w:r>
      <w:r w:rsidRPr="0073506B">
        <w:t>increase</w:t>
      </w:r>
      <w:r w:rsidRPr="0073506B">
        <w:rPr>
          <w:spacing w:val="-16"/>
        </w:rPr>
        <w:t xml:space="preserve"> </w:t>
      </w:r>
      <w:r w:rsidRPr="0073506B">
        <w:t>and</w:t>
      </w:r>
      <w:r w:rsidRPr="0073506B">
        <w:rPr>
          <w:spacing w:val="-16"/>
        </w:rPr>
        <w:t xml:space="preserve"> </w:t>
      </w:r>
      <w:r w:rsidRPr="0073506B">
        <w:t>that</w:t>
      </w:r>
      <w:r w:rsidRPr="0073506B">
        <w:rPr>
          <w:spacing w:val="-16"/>
        </w:rPr>
        <w:t xml:space="preserve"> </w:t>
      </w:r>
      <w:r w:rsidRPr="0073506B">
        <w:t>this</w:t>
      </w:r>
      <w:r w:rsidRPr="0073506B">
        <w:rPr>
          <w:spacing w:val="-16"/>
        </w:rPr>
        <w:t xml:space="preserve"> </w:t>
      </w:r>
      <w:r w:rsidRPr="0073506B">
        <w:t>trend</w:t>
      </w:r>
      <w:r w:rsidRPr="0073506B">
        <w:rPr>
          <w:spacing w:val="-16"/>
        </w:rPr>
        <w:t xml:space="preserve"> </w:t>
      </w:r>
      <w:r w:rsidRPr="0073506B">
        <w:t>is</w:t>
      </w:r>
      <w:r w:rsidRPr="0073506B">
        <w:rPr>
          <w:spacing w:val="-16"/>
        </w:rPr>
        <w:t xml:space="preserve"> </w:t>
      </w:r>
      <w:r w:rsidRPr="0073506B">
        <w:t>accelerating.</w:t>
      </w:r>
      <w:r w:rsidRPr="0073506B">
        <w:rPr>
          <w:spacing w:val="-16"/>
        </w:rPr>
        <w:t xml:space="preserve"> </w:t>
      </w:r>
      <w:r w:rsidRPr="0073506B">
        <w:t>As</w:t>
      </w:r>
      <w:r w:rsidRPr="0073506B">
        <w:rPr>
          <w:spacing w:val="-16"/>
        </w:rPr>
        <w:t xml:space="preserve"> </w:t>
      </w:r>
      <w:r w:rsidRPr="0073506B">
        <w:t>ships</w:t>
      </w:r>
      <w:r w:rsidRPr="0073506B">
        <w:rPr>
          <w:spacing w:val="-16"/>
        </w:rPr>
        <w:t xml:space="preserve"> </w:t>
      </w:r>
      <w:r w:rsidRPr="0073506B">
        <w:t>become</w:t>
      </w:r>
      <w:r w:rsidRPr="0073506B">
        <w:rPr>
          <w:spacing w:val="-16"/>
        </w:rPr>
        <w:t xml:space="preserve"> </w:t>
      </w:r>
      <w:r w:rsidRPr="0073506B">
        <w:rPr>
          <w:spacing w:val="-3"/>
        </w:rPr>
        <w:t xml:space="preserve">larger, </w:t>
      </w:r>
      <w:r w:rsidRPr="0073506B">
        <w:t>fewer</w:t>
      </w:r>
      <w:r w:rsidRPr="0073506B">
        <w:rPr>
          <w:spacing w:val="-19"/>
        </w:rPr>
        <w:t xml:space="preserve"> </w:t>
      </w:r>
      <w:r w:rsidRPr="0073506B">
        <w:t>ship</w:t>
      </w:r>
      <w:r w:rsidRPr="0073506B">
        <w:rPr>
          <w:spacing w:val="-19"/>
        </w:rPr>
        <w:t xml:space="preserve"> </w:t>
      </w:r>
      <w:r w:rsidRPr="0073506B">
        <w:t>calls</w:t>
      </w:r>
      <w:r w:rsidRPr="0073506B">
        <w:rPr>
          <w:spacing w:val="-19"/>
        </w:rPr>
        <w:t xml:space="preserve"> </w:t>
      </w:r>
      <w:r w:rsidRPr="0073506B">
        <w:t>are</w:t>
      </w:r>
      <w:r w:rsidRPr="0073506B">
        <w:rPr>
          <w:spacing w:val="-19"/>
        </w:rPr>
        <w:t xml:space="preserve"> </w:t>
      </w:r>
      <w:r w:rsidRPr="0073506B">
        <w:t>needed</w:t>
      </w:r>
      <w:r w:rsidRPr="0073506B">
        <w:rPr>
          <w:spacing w:val="-19"/>
        </w:rPr>
        <w:t xml:space="preserve"> </w:t>
      </w:r>
      <w:r w:rsidRPr="0073506B">
        <w:t>to</w:t>
      </w:r>
      <w:r w:rsidRPr="0073506B">
        <w:rPr>
          <w:spacing w:val="-19"/>
        </w:rPr>
        <w:t xml:space="preserve"> </w:t>
      </w:r>
      <w:r w:rsidRPr="0073506B">
        <w:t>provide</w:t>
      </w:r>
      <w:r w:rsidRPr="0073506B">
        <w:rPr>
          <w:spacing w:val="-19"/>
        </w:rPr>
        <w:t xml:space="preserve"> </w:t>
      </w:r>
      <w:r w:rsidRPr="0073506B">
        <w:t>the</w:t>
      </w:r>
      <w:r w:rsidRPr="0073506B">
        <w:rPr>
          <w:spacing w:val="-19"/>
        </w:rPr>
        <w:t xml:space="preserve"> </w:t>
      </w:r>
      <w:r w:rsidRPr="0073506B">
        <w:t>same</w:t>
      </w:r>
      <w:r w:rsidRPr="0073506B">
        <w:rPr>
          <w:spacing w:val="-19"/>
        </w:rPr>
        <w:t xml:space="preserve"> </w:t>
      </w:r>
      <w:r w:rsidRPr="0073506B">
        <w:t>TEU</w:t>
      </w:r>
      <w:r w:rsidRPr="0073506B">
        <w:rPr>
          <w:spacing w:val="-19"/>
        </w:rPr>
        <w:t xml:space="preserve"> </w:t>
      </w:r>
      <w:r w:rsidRPr="0073506B">
        <w:t>capacity.</w:t>
      </w:r>
    </w:p>
    <w:p w14:paraId="109022B1" w14:textId="77777777" w:rsidR="007C16B8" w:rsidRDefault="007C16B8" w:rsidP="007C16B8"/>
    <w:p w14:paraId="13A66526" w14:textId="392AD8D9" w:rsidR="007C16B8" w:rsidRDefault="007C16B8" w:rsidP="007C16B8">
      <w:pPr>
        <w:pStyle w:val="Heading40"/>
      </w:pPr>
      <w:r>
        <w:t>Figure 11</w:t>
      </w:r>
      <w:r w:rsidRPr="00DD5EBD">
        <w:t>. Evolution of the world container fleet</w:t>
      </w:r>
    </w:p>
    <w:p w14:paraId="71831C32" w14:textId="77777777" w:rsidR="007C16B8" w:rsidRDefault="007C16B8" w:rsidP="007C16B8">
      <w:pPr>
        <w:pStyle w:val="Heading40"/>
      </w:pPr>
      <w:r>
        <w:rPr>
          <w:noProof/>
          <w:lang w:val="en-AU" w:eastAsia="en-AU"/>
        </w:rPr>
        <w:drawing>
          <wp:inline distT="0" distB="0" distL="0" distR="0" wp14:anchorId="390C8AE5" wp14:editId="3BCDD938">
            <wp:extent cx="5486400" cy="3312160"/>
            <wp:effectExtent l="0" t="0" r="0" b="0"/>
            <wp:docPr id="37" name="Picture 37" descr="Shows gradual increase in TEU capacity of global container fleet between 1960 and 2020.&#10;" title="Figure 11. Evolution of the world container fl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png"/>
                    <pic:cNvPicPr/>
                  </pic:nvPicPr>
                  <pic:blipFill>
                    <a:blip r:embed="rId93" cstate="email">
                      <a:extLst>
                        <a:ext uri="{28A0092B-C50C-407E-A947-70E740481C1C}">
                          <a14:useLocalDpi xmlns:a14="http://schemas.microsoft.com/office/drawing/2010/main"/>
                        </a:ext>
                      </a:extLst>
                    </a:blip>
                    <a:stretch>
                      <a:fillRect/>
                    </a:stretch>
                  </pic:blipFill>
                  <pic:spPr>
                    <a:xfrm>
                      <a:off x="0" y="0"/>
                      <a:ext cx="5486400" cy="3312160"/>
                    </a:xfrm>
                    <a:prstGeom prst="rect">
                      <a:avLst/>
                    </a:prstGeom>
                  </pic:spPr>
                </pic:pic>
              </a:graphicData>
            </a:graphic>
          </wp:inline>
        </w:drawing>
      </w:r>
    </w:p>
    <w:p w14:paraId="4DDDAF9C" w14:textId="77777777" w:rsidR="007C16B8" w:rsidRDefault="007C16B8" w:rsidP="007C16B8">
      <w:pPr>
        <w:pStyle w:val="Normal1"/>
      </w:pPr>
    </w:p>
    <w:p w14:paraId="4CA6E0D8" w14:textId="77777777" w:rsidR="007C16B8" w:rsidRPr="005E72AB" w:rsidRDefault="007C16B8" w:rsidP="007C16B8">
      <w:pPr>
        <w:pStyle w:val="Normal1"/>
        <w:rPr>
          <w:i/>
        </w:rPr>
      </w:pPr>
      <w:r w:rsidRPr="005E72AB">
        <w:rPr>
          <w:i/>
        </w:rPr>
        <w:t>Source: Adapted by Infrastructure Victoria from Drewry, Container Ship Fleet Forecast and Maritime Economic Assessment, 2017</w:t>
      </w:r>
    </w:p>
    <w:p w14:paraId="048F9727" w14:textId="77777777" w:rsidR="007C16B8" w:rsidRPr="0073506B" w:rsidRDefault="007C16B8" w:rsidP="007C16B8"/>
    <w:p w14:paraId="4A355CDD" w14:textId="51C8469C" w:rsidR="0046215C" w:rsidRPr="0073506B" w:rsidRDefault="0046215C" w:rsidP="0046215C">
      <w:pPr>
        <w:spacing w:after="100" w:afterAutospacing="1"/>
        <w:ind w:left="1018"/>
        <w:rPr>
          <w:i/>
          <w:sz w:val="14"/>
        </w:rPr>
      </w:pPr>
    </w:p>
    <w:p w14:paraId="7C3875CE" w14:textId="77777777" w:rsidR="0046215C" w:rsidRPr="0073506B" w:rsidRDefault="0046215C" w:rsidP="0046215C">
      <w:pPr>
        <w:spacing w:after="100" w:afterAutospacing="1"/>
        <w:rPr>
          <w:sz w:val="14"/>
        </w:rPr>
        <w:sectPr w:rsidR="0046215C" w:rsidRPr="0073506B">
          <w:headerReference w:type="default" r:id="rId94"/>
          <w:footerReference w:type="default" r:id="rId95"/>
          <w:type w:val="continuous"/>
          <w:pgSz w:w="11910" w:h="16840"/>
          <w:pgMar w:top="1580" w:right="460" w:bottom="280" w:left="1300" w:header="720" w:footer="720" w:gutter="0"/>
          <w:cols w:space="720"/>
        </w:sectPr>
      </w:pPr>
    </w:p>
    <w:p w14:paraId="7CD06858" w14:textId="77777777" w:rsidR="0046215C" w:rsidRPr="0073506B" w:rsidRDefault="0046215C" w:rsidP="0046215C">
      <w:pPr>
        <w:pStyle w:val="BodyText"/>
        <w:spacing w:after="100" w:afterAutospacing="1"/>
        <w:rPr>
          <w:i/>
          <w:sz w:val="20"/>
        </w:rPr>
      </w:pPr>
    </w:p>
    <w:p w14:paraId="623FDFD1" w14:textId="77777777" w:rsidR="0046215C" w:rsidRPr="0073506B" w:rsidRDefault="0046215C" w:rsidP="0046215C">
      <w:pPr>
        <w:spacing w:after="100" w:afterAutospacing="1"/>
        <w:rPr>
          <w:sz w:val="20"/>
        </w:rPr>
        <w:sectPr w:rsidR="0046215C" w:rsidRPr="0073506B">
          <w:headerReference w:type="even" r:id="rId96"/>
          <w:footerReference w:type="even" r:id="rId97"/>
          <w:pgSz w:w="11910" w:h="16840"/>
          <w:pgMar w:top="1860" w:right="1360" w:bottom="0" w:left="0" w:header="1674" w:footer="0" w:gutter="0"/>
          <w:cols w:space="720"/>
        </w:sectPr>
      </w:pPr>
    </w:p>
    <w:p w14:paraId="477A4BD6" w14:textId="77777777" w:rsidR="0046215C" w:rsidRPr="0073506B" w:rsidRDefault="0046215C" w:rsidP="007C16B8">
      <w:pPr>
        <w:tabs>
          <w:tab w:val="left" w:pos="426"/>
        </w:tabs>
        <w:ind w:left="567"/>
      </w:pPr>
      <w:r w:rsidRPr="0073506B">
        <w:lastRenderedPageBreak/>
        <w:t>The global shipping industry is highly competitive, and the</w:t>
      </w:r>
      <w:r w:rsidRPr="0073506B">
        <w:rPr>
          <w:spacing w:val="-14"/>
        </w:rPr>
        <w:t xml:space="preserve"> </w:t>
      </w:r>
      <w:r w:rsidRPr="0073506B">
        <w:t>move</w:t>
      </w:r>
      <w:r w:rsidRPr="0073506B">
        <w:rPr>
          <w:spacing w:val="-14"/>
        </w:rPr>
        <w:t xml:space="preserve"> </w:t>
      </w:r>
      <w:r w:rsidRPr="0073506B">
        <w:t>to</w:t>
      </w:r>
      <w:r w:rsidRPr="0073506B">
        <w:rPr>
          <w:spacing w:val="-14"/>
        </w:rPr>
        <w:t xml:space="preserve"> </w:t>
      </w:r>
      <w:r w:rsidRPr="0073506B">
        <w:t>bigger</w:t>
      </w:r>
      <w:r w:rsidRPr="0073506B">
        <w:rPr>
          <w:spacing w:val="-14"/>
        </w:rPr>
        <w:t xml:space="preserve"> </w:t>
      </w:r>
      <w:r w:rsidRPr="0073506B">
        <w:t>ships</w:t>
      </w:r>
      <w:r w:rsidRPr="0073506B">
        <w:rPr>
          <w:spacing w:val="-14"/>
        </w:rPr>
        <w:t xml:space="preserve"> </w:t>
      </w:r>
      <w:r w:rsidRPr="0073506B">
        <w:t>is</w:t>
      </w:r>
      <w:r w:rsidRPr="0073506B">
        <w:rPr>
          <w:spacing w:val="-14"/>
        </w:rPr>
        <w:t xml:space="preserve"> </w:t>
      </w:r>
      <w:r w:rsidRPr="0073506B">
        <w:t>driven</w:t>
      </w:r>
      <w:r w:rsidRPr="0073506B">
        <w:rPr>
          <w:spacing w:val="-14"/>
        </w:rPr>
        <w:t xml:space="preserve"> </w:t>
      </w:r>
      <w:r w:rsidRPr="0073506B">
        <w:t>by</w:t>
      </w:r>
      <w:r w:rsidRPr="0073506B">
        <w:rPr>
          <w:spacing w:val="-14"/>
        </w:rPr>
        <w:t xml:space="preserve"> </w:t>
      </w:r>
      <w:r w:rsidRPr="0073506B">
        <w:t>shipping</w:t>
      </w:r>
      <w:r w:rsidRPr="0073506B">
        <w:rPr>
          <w:spacing w:val="-14"/>
        </w:rPr>
        <w:t xml:space="preserve"> </w:t>
      </w:r>
      <w:r w:rsidRPr="0073506B">
        <w:t>companies always seeking to reduce the cost per TEU of moving a container</w:t>
      </w:r>
      <w:r w:rsidRPr="0073506B">
        <w:rPr>
          <w:spacing w:val="-16"/>
        </w:rPr>
        <w:t xml:space="preserve"> </w:t>
      </w:r>
      <w:r w:rsidRPr="0073506B">
        <w:t>(the</w:t>
      </w:r>
      <w:r w:rsidRPr="0073506B">
        <w:rPr>
          <w:spacing w:val="-16"/>
        </w:rPr>
        <w:t xml:space="preserve"> </w:t>
      </w:r>
      <w:r w:rsidRPr="0073506B">
        <w:t>‘slot</w:t>
      </w:r>
      <w:r w:rsidRPr="0073506B">
        <w:rPr>
          <w:spacing w:val="-16"/>
        </w:rPr>
        <w:t xml:space="preserve"> </w:t>
      </w:r>
      <w:r w:rsidRPr="0073506B">
        <w:t>cost’).</w:t>
      </w:r>
    </w:p>
    <w:p w14:paraId="0B501859" w14:textId="77777777" w:rsidR="007C16B8" w:rsidRDefault="007C16B8" w:rsidP="007C16B8">
      <w:pPr>
        <w:tabs>
          <w:tab w:val="left" w:pos="426"/>
        </w:tabs>
        <w:ind w:left="567"/>
      </w:pPr>
    </w:p>
    <w:p w14:paraId="043E7659" w14:textId="3B362385" w:rsidR="0046215C" w:rsidRPr="0073506B" w:rsidRDefault="0046215C" w:rsidP="007C16B8">
      <w:pPr>
        <w:tabs>
          <w:tab w:val="left" w:pos="426"/>
        </w:tabs>
        <w:ind w:left="567"/>
      </w:pPr>
      <w:r w:rsidRPr="0073506B">
        <w:t>Over the past decade, the global shipping market has suffered</w:t>
      </w:r>
      <w:r w:rsidRPr="0073506B">
        <w:rPr>
          <w:spacing w:val="-17"/>
        </w:rPr>
        <w:t xml:space="preserve"> </w:t>
      </w:r>
      <w:r w:rsidRPr="0073506B">
        <w:t>from</w:t>
      </w:r>
      <w:r w:rsidRPr="0073506B">
        <w:rPr>
          <w:spacing w:val="-17"/>
        </w:rPr>
        <w:t xml:space="preserve"> </w:t>
      </w:r>
      <w:r w:rsidRPr="0073506B">
        <w:t>oversupply.</w:t>
      </w:r>
      <w:r w:rsidRPr="0073506B">
        <w:rPr>
          <w:spacing w:val="-17"/>
        </w:rPr>
        <w:t xml:space="preserve"> </w:t>
      </w:r>
      <w:r w:rsidRPr="0073506B">
        <w:rPr>
          <w:spacing w:val="-10"/>
        </w:rPr>
        <w:t>To</w:t>
      </w:r>
      <w:r w:rsidRPr="0073506B">
        <w:rPr>
          <w:spacing w:val="-17"/>
        </w:rPr>
        <w:t xml:space="preserve"> </w:t>
      </w:r>
      <w:r w:rsidRPr="0073506B">
        <w:t>try</w:t>
      </w:r>
      <w:r w:rsidRPr="0073506B">
        <w:rPr>
          <w:spacing w:val="-17"/>
        </w:rPr>
        <w:t xml:space="preserve"> </w:t>
      </w:r>
      <w:r w:rsidRPr="0073506B">
        <w:t>and</w:t>
      </w:r>
      <w:r w:rsidRPr="0073506B">
        <w:rPr>
          <w:spacing w:val="-17"/>
        </w:rPr>
        <w:t xml:space="preserve"> </w:t>
      </w:r>
      <w:r w:rsidRPr="0073506B">
        <w:t>maintain</w:t>
      </w:r>
      <w:r w:rsidRPr="0073506B">
        <w:rPr>
          <w:spacing w:val="-17"/>
        </w:rPr>
        <w:t xml:space="preserve"> </w:t>
      </w:r>
      <w:r w:rsidRPr="0073506B">
        <w:t>business</w:t>
      </w:r>
      <w:r w:rsidRPr="0073506B">
        <w:rPr>
          <w:spacing w:val="-17"/>
        </w:rPr>
        <w:t xml:space="preserve"> </w:t>
      </w:r>
      <w:r w:rsidRPr="0073506B">
        <w:t>or win new business, shipping companies have responded to this oversupply by ordering and building even bigger ships,</w:t>
      </w:r>
      <w:r w:rsidRPr="0073506B">
        <w:rPr>
          <w:spacing w:val="-17"/>
        </w:rPr>
        <w:t xml:space="preserve"> </w:t>
      </w:r>
      <w:r w:rsidRPr="0073506B">
        <w:t>in</w:t>
      </w:r>
      <w:r w:rsidRPr="0073506B">
        <w:rPr>
          <w:spacing w:val="-17"/>
        </w:rPr>
        <w:t xml:space="preserve"> </w:t>
      </w:r>
      <w:r w:rsidRPr="0073506B">
        <w:t>constant</w:t>
      </w:r>
      <w:r w:rsidRPr="0073506B">
        <w:rPr>
          <w:spacing w:val="-17"/>
        </w:rPr>
        <w:t xml:space="preserve"> </w:t>
      </w:r>
      <w:r w:rsidRPr="0073506B">
        <w:t>pursuit</w:t>
      </w:r>
      <w:r w:rsidRPr="0073506B">
        <w:rPr>
          <w:spacing w:val="-17"/>
        </w:rPr>
        <w:t xml:space="preserve"> </w:t>
      </w:r>
      <w:r w:rsidRPr="0073506B">
        <w:t>of</w:t>
      </w:r>
      <w:r w:rsidRPr="0073506B">
        <w:rPr>
          <w:spacing w:val="-17"/>
        </w:rPr>
        <w:t xml:space="preserve"> </w:t>
      </w:r>
      <w:r w:rsidRPr="0073506B">
        <w:t>lower</w:t>
      </w:r>
      <w:r w:rsidRPr="0073506B">
        <w:rPr>
          <w:spacing w:val="-17"/>
        </w:rPr>
        <w:t xml:space="preserve"> </w:t>
      </w:r>
      <w:r w:rsidRPr="0073506B">
        <w:t>costs,</w:t>
      </w:r>
      <w:r w:rsidRPr="0073506B">
        <w:rPr>
          <w:spacing w:val="-17"/>
        </w:rPr>
        <w:t xml:space="preserve"> </w:t>
      </w:r>
      <w:r w:rsidRPr="0073506B">
        <w:t>usually</w:t>
      </w:r>
      <w:r w:rsidRPr="0073506B">
        <w:rPr>
          <w:spacing w:val="-17"/>
        </w:rPr>
        <w:t xml:space="preserve"> </w:t>
      </w:r>
      <w:r w:rsidRPr="0073506B">
        <w:t>measured in</w:t>
      </w:r>
      <w:r w:rsidRPr="0073506B">
        <w:rPr>
          <w:spacing w:val="-13"/>
        </w:rPr>
        <w:t xml:space="preserve"> </w:t>
      </w:r>
      <w:r w:rsidRPr="0073506B">
        <w:t>cost</w:t>
      </w:r>
      <w:r w:rsidRPr="0073506B">
        <w:rPr>
          <w:spacing w:val="-13"/>
        </w:rPr>
        <w:t xml:space="preserve"> </w:t>
      </w:r>
      <w:r w:rsidRPr="0073506B">
        <w:t>per</w:t>
      </w:r>
      <w:r w:rsidRPr="0073506B">
        <w:rPr>
          <w:spacing w:val="-13"/>
        </w:rPr>
        <w:t xml:space="preserve"> </w:t>
      </w:r>
      <w:r w:rsidRPr="0073506B">
        <w:t>TEU.</w:t>
      </w:r>
      <w:r w:rsidRPr="0073506B">
        <w:rPr>
          <w:spacing w:val="-13"/>
        </w:rPr>
        <w:t xml:space="preserve"> </w:t>
      </w:r>
      <w:r w:rsidRPr="0073506B">
        <w:t>In</w:t>
      </w:r>
      <w:r w:rsidRPr="0073506B">
        <w:rPr>
          <w:spacing w:val="-13"/>
        </w:rPr>
        <w:t xml:space="preserve"> </w:t>
      </w:r>
      <w:r w:rsidRPr="0073506B">
        <w:t>open</w:t>
      </w:r>
      <w:r w:rsidRPr="0073506B">
        <w:rPr>
          <w:spacing w:val="-13"/>
        </w:rPr>
        <w:t xml:space="preserve"> </w:t>
      </w:r>
      <w:r w:rsidRPr="0073506B">
        <w:t>markets</w:t>
      </w:r>
      <w:r w:rsidRPr="0073506B">
        <w:rPr>
          <w:spacing w:val="-13"/>
        </w:rPr>
        <w:t xml:space="preserve"> </w:t>
      </w:r>
      <w:r w:rsidRPr="0073506B">
        <w:t>this</w:t>
      </w:r>
      <w:r w:rsidRPr="0073506B">
        <w:rPr>
          <w:spacing w:val="-13"/>
        </w:rPr>
        <w:t xml:space="preserve"> </w:t>
      </w:r>
      <w:r w:rsidRPr="0073506B">
        <w:t>is</w:t>
      </w:r>
      <w:r w:rsidRPr="0073506B">
        <w:rPr>
          <w:spacing w:val="-13"/>
        </w:rPr>
        <w:t xml:space="preserve"> </w:t>
      </w:r>
      <w:r w:rsidRPr="0073506B">
        <w:t>a</w:t>
      </w:r>
      <w:r w:rsidRPr="0073506B">
        <w:rPr>
          <w:spacing w:val="-13"/>
        </w:rPr>
        <w:t xml:space="preserve"> </w:t>
      </w:r>
      <w:r w:rsidRPr="0073506B">
        <w:t>strange</w:t>
      </w:r>
      <w:r w:rsidRPr="0073506B">
        <w:rPr>
          <w:spacing w:val="-13"/>
        </w:rPr>
        <w:t xml:space="preserve"> </w:t>
      </w:r>
      <w:r w:rsidRPr="0073506B">
        <w:t>industry response,</w:t>
      </w:r>
      <w:r w:rsidRPr="0073506B">
        <w:rPr>
          <w:spacing w:val="-21"/>
        </w:rPr>
        <w:t xml:space="preserve"> </w:t>
      </w:r>
      <w:r w:rsidRPr="0073506B">
        <w:t>with</w:t>
      </w:r>
      <w:r w:rsidRPr="0073506B">
        <w:rPr>
          <w:spacing w:val="-21"/>
        </w:rPr>
        <w:t xml:space="preserve"> </w:t>
      </w:r>
      <w:r w:rsidRPr="0073506B">
        <w:t>oversupply</w:t>
      </w:r>
      <w:r w:rsidRPr="0073506B">
        <w:rPr>
          <w:spacing w:val="-21"/>
        </w:rPr>
        <w:t xml:space="preserve"> </w:t>
      </w:r>
      <w:r w:rsidRPr="0073506B">
        <w:t>in</w:t>
      </w:r>
      <w:r w:rsidRPr="0073506B">
        <w:rPr>
          <w:spacing w:val="-21"/>
        </w:rPr>
        <w:t xml:space="preserve"> </w:t>
      </w:r>
      <w:r w:rsidRPr="0073506B">
        <w:t>an</w:t>
      </w:r>
      <w:r w:rsidRPr="0073506B">
        <w:rPr>
          <w:spacing w:val="-21"/>
        </w:rPr>
        <w:t xml:space="preserve"> </w:t>
      </w:r>
      <w:r w:rsidRPr="0073506B">
        <w:t>industry</w:t>
      </w:r>
      <w:r w:rsidRPr="0073506B">
        <w:rPr>
          <w:spacing w:val="-21"/>
        </w:rPr>
        <w:t xml:space="preserve"> </w:t>
      </w:r>
      <w:r w:rsidRPr="0073506B">
        <w:t>typically</w:t>
      </w:r>
      <w:r w:rsidRPr="0073506B">
        <w:rPr>
          <w:spacing w:val="-21"/>
        </w:rPr>
        <w:t xml:space="preserve"> </w:t>
      </w:r>
      <w:r w:rsidRPr="0073506B">
        <w:t>resulting in a rationalisation of firms. So far the shipping industry has resisted this trend, but we are starting to see more consolidation within the industry. The current oversupply has also led some shipping lines to form alliances, which lets</w:t>
      </w:r>
      <w:r w:rsidRPr="0073506B">
        <w:rPr>
          <w:spacing w:val="-16"/>
        </w:rPr>
        <w:t xml:space="preserve"> </w:t>
      </w:r>
      <w:r w:rsidRPr="0073506B">
        <w:t>them</w:t>
      </w:r>
      <w:r w:rsidRPr="0073506B">
        <w:rPr>
          <w:spacing w:val="-16"/>
        </w:rPr>
        <w:t xml:space="preserve"> </w:t>
      </w:r>
      <w:r w:rsidRPr="0073506B">
        <w:t>combine</w:t>
      </w:r>
      <w:r w:rsidRPr="0073506B">
        <w:rPr>
          <w:spacing w:val="-16"/>
        </w:rPr>
        <w:t xml:space="preserve"> </w:t>
      </w:r>
      <w:r w:rsidRPr="0073506B">
        <w:t>their</w:t>
      </w:r>
      <w:r w:rsidRPr="0073506B">
        <w:rPr>
          <w:spacing w:val="-16"/>
        </w:rPr>
        <w:t xml:space="preserve"> </w:t>
      </w:r>
      <w:r w:rsidRPr="0073506B">
        <w:t>business</w:t>
      </w:r>
      <w:r w:rsidRPr="0073506B">
        <w:rPr>
          <w:spacing w:val="-16"/>
        </w:rPr>
        <w:t xml:space="preserve"> </w:t>
      </w:r>
      <w:r w:rsidRPr="0073506B">
        <w:t>and</w:t>
      </w:r>
      <w:r w:rsidRPr="0073506B">
        <w:rPr>
          <w:spacing w:val="-16"/>
        </w:rPr>
        <w:t xml:space="preserve"> </w:t>
      </w:r>
      <w:r w:rsidRPr="0073506B">
        <w:t>send</w:t>
      </w:r>
      <w:r w:rsidRPr="0073506B">
        <w:rPr>
          <w:spacing w:val="-16"/>
        </w:rPr>
        <w:t xml:space="preserve"> </w:t>
      </w:r>
      <w:r w:rsidRPr="0073506B">
        <w:rPr>
          <w:spacing w:val="-3"/>
        </w:rPr>
        <w:t>fewer,</w:t>
      </w:r>
      <w:r w:rsidRPr="0073506B">
        <w:rPr>
          <w:spacing w:val="-16"/>
        </w:rPr>
        <w:t xml:space="preserve"> </w:t>
      </w:r>
      <w:r w:rsidRPr="0073506B">
        <w:t>bigger</w:t>
      </w:r>
      <w:r w:rsidR="007C16B8">
        <w:t xml:space="preserve"> </w:t>
      </w:r>
      <w:r w:rsidRPr="0073506B">
        <w:t>ships</w:t>
      </w:r>
      <w:r w:rsidRPr="0073506B">
        <w:rPr>
          <w:spacing w:val="-13"/>
        </w:rPr>
        <w:t xml:space="preserve"> </w:t>
      </w:r>
      <w:r w:rsidRPr="0073506B">
        <w:t>on</w:t>
      </w:r>
      <w:r w:rsidRPr="0073506B">
        <w:rPr>
          <w:spacing w:val="-13"/>
        </w:rPr>
        <w:t xml:space="preserve"> </w:t>
      </w:r>
      <w:r w:rsidRPr="0073506B">
        <w:t>the</w:t>
      </w:r>
      <w:r w:rsidRPr="0073506B">
        <w:rPr>
          <w:spacing w:val="-13"/>
        </w:rPr>
        <w:t xml:space="preserve"> </w:t>
      </w:r>
      <w:r w:rsidRPr="0073506B">
        <w:t>same</w:t>
      </w:r>
      <w:r w:rsidRPr="0073506B">
        <w:rPr>
          <w:spacing w:val="-13"/>
        </w:rPr>
        <w:t xml:space="preserve"> </w:t>
      </w:r>
      <w:r w:rsidRPr="0073506B">
        <w:t>route.</w:t>
      </w:r>
      <w:r w:rsidRPr="0073506B">
        <w:rPr>
          <w:spacing w:val="-13"/>
        </w:rPr>
        <w:t xml:space="preserve"> </w:t>
      </w:r>
      <w:r w:rsidRPr="0073506B">
        <w:t>So</w:t>
      </w:r>
      <w:r w:rsidRPr="0073506B">
        <w:rPr>
          <w:spacing w:val="-13"/>
        </w:rPr>
        <w:t xml:space="preserve"> </w:t>
      </w:r>
      <w:r w:rsidRPr="0073506B">
        <w:t>far</w:t>
      </w:r>
      <w:r w:rsidRPr="0073506B">
        <w:rPr>
          <w:spacing w:val="-13"/>
        </w:rPr>
        <w:t xml:space="preserve"> </w:t>
      </w:r>
      <w:r w:rsidRPr="0073506B">
        <w:t>this</w:t>
      </w:r>
      <w:r w:rsidRPr="0073506B">
        <w:rPr>
          <w:spacing w:val="-13"/>
        </w:rPr>
        <w:t xml:space="preserve"> </w:t>
      </w:r>
      <w:r w:rsidRPr="0073506B">
        <w:t>process</w:t>
      </w:r>
      <w:r w:rsidRPr="0073506B">
        <w:rPr>
          <w:spacing w:val="-13"/>
        </w:rPr>
        <w:t xml:space="preserve"> </w:t>
      </w:r>
      <w:r w:rsidRPr="0073506B">
        <w:t>has</w:t>
      </w:r>
      <w:r w:rsidRPr="0073506B">
        <w:rPr>
          <w:spacing w:val="-13"/>
        </w:rPr>
        <w:t xml:space="preserve"> </w:t>
      </w:r>
      <w:r w:rsidRPr="0073506B">
        <w:t>been</w:t>
      </w:r>
      <w:r w:rsidRPr="0073506B">
        <w:rPr>
          <w:spacing w:val="-13"/>
        </w:rPr>
        <w:t xml:space="preserve"> </w:t>
      </w:r>
      <w:r w:rsidRPr="0073506B">
        <w:t>fluid, with</w:t>
      </w:r>
      <w:r w:rsidRPr="0073506B">
        <w:rPr>
          <w:spacing w:val="-29"/>
        </w:rPr>
        <w:t xml:space="preserve"> </w:t>
      </w:r>
      <w:r w:rsidRPr="0073506B">
        <w:t>alliances</w:t>
      </w:r>
      <w:r w:rsidRPr="0073506B">
        <w:rPr>
          <w:spacing w:val="-29"/>
        </w:rPr>
        <w:t xml:space="preserve"> </w:t>
      </w:r>
      <w:r w:rsidRPr="0073506B">
        <w:t>ceasing</w:t>
      </w:r>
      <w:r w:rsidRPr="0073506B">
        <w:rPr>
          <w:spacing w:val="-29"/>
        </w:rPr>
        <w:t xml:space="preserve"> </w:t>
      </w:r>
      <w:r w:rsidRPr="0073506B">
        <w:t>and</w:t>
      </w:r>
      <w:r w:rsidRPr="0073506B">
        <w:rPr>
          <w:spacing w:val="-29"/>
        </w:rPr>
        <w:t xml:space="preserve"> </w:t>
      </w:r>
      <w:r w:rsidRPr="0073506B">
        <w:t>reforming</w:t>
      </w:r>
      <w:r w:rsidRPr="0073506B">
        <w:rPr>
          <w:spacing w:val="-29"/>
        </w:rPr>
        <w:t xml:space="preserve"> </w:t>
      </w:r>
      <w:r w:rsidRPr="0073506B">
        <w:rPr>
          <w:spacing w:val="-3"/>
        </w:rPr>
        <w:t>regularly.</w:t>
      </w:r>
    </w:p>
    <w:p w14:paraId="26FD7EA2" w14:textId="77777777" w:rsidR="007C16B8" w:rsidRDefault="007C16B8" w:rsidP="007C16B8">
      <w:pPr>
        <w:tabs>
          <w:tab w:val="left" w:pos="426"/>
        </w:tabs>
        <w:ind w:left="567"/>
      </w:pPr>
    </w:p>
    <w:p w14:paraId="6B4ED419" w14:textId="77777777" w:rsidR="0046215C" w:rsidRPr="0073506B" w:rsidRDefault="0046215C" w:rsidP="007C16B8">
      <w:pPr>
        <w:tabs>
          <w:tab w:val="left" w:pos="426"/>
        </w:tabs>
        <w:ind w:left="567"/>
      </w:pPr>
      <w:r w:rsidRPr="0073506B">
        <w:t>The</w:t>
      </w:r>
      <w:r w:rsidRPr="0073506B">
        <w:rPr>
          <w:spacing w:val="-19"/>
        </w:rPr>
        <w:t xml:space="preserve"> </w:t>
      </w:r>
      <w:r w:rsidRPr="0073506B">
        <w:t>increasing</w:t>
      </w:r>
      <w:r w:rsidRPr="0073506B">
        <w:rPr>
          <w:spacing w:val="-19"/>
        </w:rPr>
        <w:t xml:space="preserve"> </w:t>
      </w:r>
      <w:r w:rsidRPr="0073506B">
        <w:t>supply</w:t>
      </w:r>
      <w:r w:rsidRPr="0073506B">
        <w:rPr>
          <w:spacing w:val="-19"/>
        </w:rPr>
        <w:t xml:space="preserve"> </w:t>
      </w:r>
      <w:r w:rsidRPr="0073506B">
        <w:t>of</w:t>
      </w:r>
      <w:r w:rsidRPr="0073506B">
        <w:rPr>
          <w:spacing w:val="-19"/>
        </w:rPr>
        <w:t xml:space="preserve"> </w:t>
      </w:r>
      <w:r w:rsidRPr="0073506B">
        <w:t>large</w:t>
      </w:r>
      <w:r w:rsidRPr="0073506B">
        <w:rPr>
          <w:spacing w:val="-19"/>
        </w:rPr>
        <w:t xml:space="preserve"> </w:t>
      </w:r>
      <w:r w:rsidRPr="0073506B">
        <w:t>ships</w:t>
      </w:r>
      <w:r w:rsidRPr="0073506B">
        <w:rPr>
          <w:spacing w:val="-19"/>
        </w:rPr>
        <w:t xml:space="preserve"> </w:t>
      </w:r>
      <w:r w:rsidRPr="0073506B">
        <w:t>has</w:t>
      </w:r>
      <w:r w:rsidRPr="0073506B">
        <w:rPr>
          <w:spacing w:val="-19"/>
        </w:rPr>
        <w:t xml:space="preserve"> </w:t>
      </w:r>
      <w:r w:rsidRPr="0073506B">
        <w:t>resulted</w:t>
      </w:r>
      <w:r w:rsidRPr="0073506B">
        <w:rPr>
          <w:spacing w:val="-19"/>
        </w:rPr>
        <w:t xml:space="preserve"> </w:t>
      </w:r>
      <w:r w:rsidRPr="0073506B">
        <w:t>in</w:t>
      </w:r>
      <w:r w:rsidRPr="0073506B">
        <w:rPr>
          <w:spacing w:val="-19"/>
        </w:rPr>
        <w:t xml:space="preserve"> </w:t>
      </w:r>
      <w:r w:rsidRPr="0073506B">
        <w:t>some ships being scrapped after only ten years, and also in shipping companies seeking to accelerate the cascade of</w:t>
      </w:r>
      <w:r w:rsidRPr="0073506B">
        <w:rPr>
          <w:spacing w:val="-21"/>
        </w:rPr>
        <w:t xml:space="preserve"> </w:t>
      </w:r>
      <w:r w:rsidRPr="0073506B">
        <w:t>larger</w:t>
      </w:r>
      <w:r w:rsidRPr="0073506B">
        <w:rPr>
          <w:spacing w:val="-21"/>
        </w:rPr>
        <w:t xml:space="preserve"> </w:t>
      </w:r>
      <w:r w:rsidRPr="0073506B">
        <w:t>ships</w:t>
      </w:r>
      <w:r w:rsidRPr="0073506B">
        <w:rPr>
          <w:spacing w:val="-21"/>
        </w:rPr>
        <w:t xml:space="preserve"> </w:t>
      </w:r>
      <w:r w:rsidRPr="0073506B">
        <w:t>from</w:t>
      </w:r>
      <w:r w:rsidRPr="0073506B">
        <w:rPr>
          <w:spacing w:val="-21"/>
        </w:rPr>
        <w:t xml:space="preserve"> </w:t>
      </w:r>
      <w:r w:rsidRPr="0073506B">
        <w:t>East–West</w:t>
      </w:r>
      <w:r w:rsidRPr="0073506B">
        <w:rPr>
          <w:spacing w:val="-21"/>
        </w:rPr>
        <w:t xml:space="preserve"> </w:t>
      </w:r>
      <w:r w:rsidRPr="0073506B">
        <w:t>to</w:t>
      </w:r>
      <w:r w:rsidRPr="0073506B">
        <w:rPr>
          <w:spacing w:val="-21"/>
        </w:rPr>
        <w:t xml:space="preserve"> </w:t>
      </w:r>
      <w:r w:rsidRPr="0073506B">
        <w:t>North–South</w:t>
      </w:r>
      <w:r w:rsidRPr="0073506B">
        <w:rPr>
          <w:spacing w:val="-21"/>
        </w:rPr>
        <w:t xml:space="preserve"> </w:t>
      </w:r>
      <w:r w:rsidRPr="0073506B">
        <w:t>routes</w:t>
      </w:r>
      <w:r w:rsidRPr="0073506B">
        <w:rPr>
          <w:spacing w:val="-21"/>
        </w:rPr>
        <w:t xml:space="preserve"> </w:t>
      </w:r>
      <w:r w:rsidRPr="0073506B">
        <w:t>(for more</w:t>
      </w:r>
      <w:r w:rsidRPr="0073506B">
        <w:rPr>
          <w:spacing w:val="-15"/>
        </w:rPr>
        <w:t xml:space="preserve"> </w:t>
      </w:r>
      <w:r w:rsidRPr="0073506B">
        <w:t>information</w:t>
      </w:r>
      <w:r w:rsidRPr="0073506B">
        <w:rPr>
          <w:spacing w:val="-15"/>
        </w:rPr>
        <w:t xml:space="preserve"> </w:t>
      </w:r>
      <w:r w:rsidRPr="0073506B">
        <w:t>on</w:t>
      </w:r>
      <w:r w:rsidRPr="0073506B">
        <w:rPr>
          <w:spacing w:val="-15"/>
        </w:rPr>
        <w:t xml:space="preserve"> </w:t>
      </w:r>
      <w:r w:rsidRPr="0073506B">
        <w:t>the</w:t>
      </w:r>
      <w:r w:rsidRPr="0073506B">
        <w:rPr>
          <w:spacing w:val="-15"/>
        </w:rPr>
        <w:t xml:space="preserve"> </w:t>
      </w:r>
      <w:r w:rsidRPr="0073506B">
        <w:t>lifecycle</w:t>
      </w:r>
      <w:r w:rsidRPr="0073506B">
        <w:rPr>
          <w:spacing w:val="-15"/>
        </w:rPr>
        <w:t xml:space="preserve"> </w:t>
      </w:r>
      <w:r w:rsidRPr="0073506B">
        <w:t>of</w:t>
      </w:r>
      <w:r w:rsidRPr="0073506B">
        <w:rPr>
          <w:spacing w:val="-15"/>
        </w:rPr>
        <w:t xml:space="preserve"> </w:t>
      </w:r>
      <w:r w:rsidRPr="0073506B">
        <w:t>ship</w:t>
      </w:r>
      <w:r w:rsidRPr="0073506B">
        <w:rPr>
          <w:spacing w:val="-15"/>
        </w:rPr>
        <w:t xml:space="preserve"> </w:t>
      </w:r>
      <w:r w:rsidRPr="0073506B">
        <w:t>and</w:t>
      </w:r>
      <w:r w:rsidRPr="0073506B">
        <w:rPr>
          <w:spacing w:val="-15"/>
        </w:rPr>
        <w:t xml:space="preserve"> </w:t>
      </w:r>
      <w:r w:rsidRPr="0073506B">
        <w:t>the</w:t>
      </w:r>
      <w:r w:rsidRPr="0073506B">
        <w:rPr>
          <w:spacing w:val="-15"/>
        </w:rPr>
        <w:t xml:space="preserve"> </w:t>
      </w:r>
      <w:r w:rsidRPr="0073506B">
        <w:t>cascade effect,</w:t>
      </w:r>
      <w:r w:rsidRPr="0073506B">
        <w:rPr>
          <w:spacing w:val="-21"/>
        </w:rPr>
        <w:t xml:space="preserve"> </w:t>
      </w:r>
      <w:r w:rsidRPr="0073506B">
        <w:t>see</w:t>
      </w:r>
      <w:r w:rsidRPr="0073506B">
        <w:rPr>
          <w:spacing w:val="-21"/>
        </w:rPr>
        <w:t xml:space="preserve"> </w:t>
      </w:r>
      <w:r w:rsidRPr="0073506B">
        <w:t>page</w:t>
      </w:r>
      <w:r w:rsidRPr="0073506B">
        <w:rPr>
          <w:spacing w:val="-21"/>
        </w:rPr>
        <w:t xml:space="preserve"> </w:t>
      </w:r>
      <w:r w:rsidRPr="0073506B">
        <w:t>56).</w:t>
      </w:r>
    </w:p>
    <w:p w14:paraId="4A2BC3E2" w14:textId="65EFD41B" w:rsidR="0046215C" w:rsidRPr="0073506B" w:rsidRDefault="0046215C" w:rsidP="007C16B8">
      <w:pPr>
        <w:pStyle w:val="Heading3"/>
      </w:pPr>
      <w:r w:rsidRPr="0073506B">
        <w:lastRenderedPageBreak/>
        <w:t>Table 4. Container ships on order, January 2017 TEU capacity</w:t>
      </w:r>
    </w:p>
    <w:p w14:paraId="740AF52F" w14:textId="77777777" w:rsidR="0046215C" w:rsidRPr="0073506B" w:rsidRDefault="0046215C" w:rsidP="0046215C">
      <w:pPr>
        <w:pStyle w:val="BodyText"/>
        <w:spacing w:after="100" w:afterAutospacing="1"/>
        <w:rPr>
          <w:i/>
          <w:sz w:val="12"/>
        </w:rPr>
      </w:pPr>
    </w:p>
    <w:tbl>
      <w:tblPr>
        <w:tblW w:w="0" w:type="auto"/>
        <w:tblInd w:w="414" w:type="dxa"/>
        <w:tblLayout w:type="fixed"/>
        <w:tblCellMar>
          <w:left w:w="0" w:type="dxa"/>
          <w:right w:w="0" w:type="dxa"/>
        </w:tblCellMar>
        <w:tblLook w:val="01E0" w:firstRow="1" w:lastRow="1" w:firstColumn="1" w:lastColumn="1" w:noHBand="0" w:noVBand="0"/>
      </w:tblPr>
      <w:tblGrid>
        <w:gridCol w:w="1637"/>
        <w:gridCol w:w="1247"/>
        <w:gridCol w:w="1628"/>
      </w:tblGrid>
      <w:tr w:rsidR="0046215C" w:rsidRPr="0073506B" w14:paraId="67942786" w14:textId="77777777" w:rsidTr="0036233E">
        <w:trPr>
          <w:trHeight w:val="300"/>
        </w:trPr>
        <w:tc>
          <w:tcPr>
            <w:tcW w:w="4512" w:type="dxa"/>
            <w:gridSpan w:val="3"/>
            <w:shd w:val="clear" w:color="auto" w:fill="F04937"/>
          </w:tcPr>
          <w:p w14:paraId="636CFF89" w14:textId="77777777" w:rsidR="0046215C" w:rsidRPr="0073506B" w:rsidRDefault="0046215C" w:rsidP="0036233E">
            <w:pPr>
              <w:pStyle w:val="TableParagraph"/>
              <w:tabs>
                <w:tab w:val="left" w:pos="1817"/>
                <w:tab w:val="left" w:pos="3351"/>
              </w:tabs>
              <w:spacing w:before="0" w:after="100" w:afterAutospacing="1"/>
              <w:ind w:left="200"/>
              <w:rPr>
                <w:sz w:val="18"/>
              </w:rPr>
            </w:pPr>
            <w:r w:rsidRPr="0073506B">
              <w:rPr>
                <w:w w:val="105"/>
                <w:sz w:val="18"/>
              </w:rPr>
              <w:t>TEU</w:t>
            </w:r>
            <w:r w:rsidRPr="0073506B">
              <w:rPr>
                <w:spacing w:val="-8"/>
                <w:w w:val="105"/>
                <w:sz w:val="18"/>
              </w:rPr>
              <w:t xml:space="preserve"> </w:t>
            </w:r>
            <w:r w:rsidRPr="0073506B">
              <w:rPr>
                <w:w w:val="105"/>
                <w:sz w:val="18"/>
              </w:rPr>
              <w:t>capacity</w:t>
            </w:r>
            <w:r w:rsidRPr="0073506B">
              <w:rPr>
                <w:w w:val="105"/>
                <w:sz w:val="18"/>
              </w:rPr>
              <w:tab/>
              <w:t>Number</w:t>
            </w:r>
            <w:r w:rsidRPr="0073506B">
              <w:rPr>
                <w:spacing w:val="-4"/>
                <w:w w:val="105"/>
                <w:sz w:val="18"/>
              </w:rPr>
              <w:t xml:space="preserve"> </w:t>
            </w:r>
            <w:r w:rsidRPr="0073506B">
              <w:rPr>
                <w:w w:val="105"/>
                <w:sz w:val="18"/>
              </w:rPr>
              <w:t>of</w:t>
            </w:r>
            <w:r w:rsidRPr="0073506B">
              <w:rPr>
                <w:w w:val="105"/>
                <w:sz w:val="18"/>
              </w:rPr>
              <w:tab/>
              <w:t>% of</w:t>
            </w:r>
            <w:r w:rsidRPr="0073506B">
              <w:rPr>
                <w:spacing w:val="25"/>
                <w:w w:val="105"/>
                <w:sz w:val="18"/>
              </w:rPr>
              <w:t xml:space="preserve"> </w:t>
            </w:r>
            <w:r w:rsidRPr="0073506B">
              <w:rPr>
                <w:w w:val="105"/>
                <w:sz w:val="18"/>
              </w:rPr>
              <w:t>total</w:t>
            </w:r>
          </w:p>
        </w:tc>
      </w:tr>
      <w:tr w:rsidR="0046215C" w:rsidRPr="0073506B" w14:paraId="504EE002" w14:textId="77777777" w:rsidTr="0036233E">
        <w:trPr>
          <w:trHeight w:val="520"/>
        </w:trPr>
        <w:tc>
          <w:tcPr>
            <w:tcW w:w="1637" w:type="dxa"/>
            <w:shd w:val="clear" w:color="auto" w:fill="F04937"/>
          </w:tcPr>
          <w:p w14:paraId="39BD2A14" w14:textId="77777777" w:rsidR="0046215C" w:rsidRPr="0073506B" w:rsidRDefault="0046215C" w:rsidP="0036233E">
            <w:pPr>
              <w:pStyle w:val="TableParagraph"/>
              <w:spacing w:before="0" w:after="100" w:afterAutospacing="1"/>
              <w:rPr>
                <w:rFonts w:ascii="Times New Roman"/>
                <w:sz w:val="16"/>
              </w:rPr>
            </w:pPr>
          </w:p>
        </w:tc>
        <w:tc>
          <w:tcPr>
            <w:tcW w:w="1247" w:type="dxa"/>
            <w:shd w:val="clear" w:color="auto" w:fill="F04937"/>
          </w:tcPr>
          <w:p w14:paraId="29041869" w14:textId="77777777" w:rsidR="0046215C" w:rsidRPr="0073506B" w:rsidRDefault="0046215C" w:rsidP="0036233E">
            <w:pPr>
              <w:pStyle w:val="TableParagraph"/>
              <w:spacing w:before="0" w:after="100" w:afterAutospacing="1"/>
              <w:ind w:left="284" w:right="292"/>
              <w:jc w:val="center"/>
              <w:rPr>
                <w:sz w:val="18"/>
              </w:rPr>
            </w:pPr>
            <w:r w:rsidRPr="0073506B">
              <w:rPr>
                <w:w w:val="105"/>
                <w:sz w:val="18"/>
              </w:rPr>
              <w:t>vessels</w:t>
            </w:r>
          </w:p>
        </w:tc>
        <w:tc>
          <w:tcPr>
            <w:tcW w:w="1627" w:type="dxa"/>
            <w:shd w:val="clear" w:color="auto" w:fill="F04937"/>
          </w:tcPr>
          <w:p w14:paraId="1D293123" w14:textId="77777777" w:rsidR="0046215C" w:rsidRPr="0073506B" w:rsidRDefault="0046215C" w:rsidP="0036233E">
            <w:pPr>
              <w:pStyle w:val="TableParagraph"/>
              <w:spacing w:before="0" w:after="100" w:afterAutospacing="1" w:line="278" w:lineRule="auto"/>
              <w:ind w:left="523" w:hanging="204"/>
              <w:rPr>
                <w:sz w:val="18"/>
              </w:rPr>
            </w:pPr>
            <w:r w:rsidRPr="0073506B">
              <w:rPr>
                <w:w w:val="105"/>
                <w:sz w:val="18"/>
              </w:rPr>
              <w:t>TEU capacity on order</w:t>
            </w:r>
          </w:p>
        </w:tc>
      </w:tr>
      <w:tr w:rsidR="0046215C" w:rsidRPr="0073506B" w14:paraId="4D5E7831" w14:textId="77777777" w:rsidTr="0036233E">
        <w:trPr>
          <w:trHeight w:val="380"/>
        </w:trPr>
        <w:tc>
          <w:tcPr>
            <w:tcW w:w="1637" w:type="dxa"/>
            <w:tcBorders>
              <w:bottom w:val="single" w:sz="2" w:space="0" w:color="8E8783"/>
            </w:tcBorders>
          </w:tcPr>
          <w:p w14:paraId="7CF493D3" w14:textId="77777777" w:rsidR="0046215C" w:rsidRPr="0073506B" w:rsidRDefault="0046215C" w:rsidP="0036233E">
            <w:pPr>
              <w:pStyle w:val="TableParagraph"/>
              <w:spacing w:before="0" w:after="100" w:afterAutospacing="1"/>
              <w:ind w:left="156" w:right="284"/>
              <w:jc w:val="center"/>
              <w:rPr>
                <w:sz w:val="16"/>
              </w:rPr>
            </w:pPr>
            <w:r w:rsidRPr="0073506B">
              <w:rPr>
                <w:sz w:val="16"/>
              </w:rPr>
              <w:t>0 – 3,999</w:t>
            </w:r>
          </w:p>
        </w:tc>
        <w:tc>
          <w:tcPr>
            <w:tcW w:w="1247" w:type="dxa"/>
            <w:tcBorders>
              <w:bottom w:val="single" w:sz="2" w:space="0" w:color="8E8783"/>
            </w:tcBorders>
          </w:tcPr>
          <w:p w14:paraId="4DD80375" w14:textId="77777777" w:rsidR="0046215C" w:rsidRPr="0073506B" w:rsidRDefault="0046215C" w:rsidP="0036233E">
            <w:pPr>
              <w:pStyle w:val="TableParagraph"/>
              <w:spacing w:before="0" w:after="100" w:afterAutospacing="1"/>
              <w:ind w:left="284" w:right="291"/>
              <w:jc w:val="center"/>
              <w:rPr>
                <w:sz w:val="16"/>
              </w:rPr>
            </w:pPr>
            <w:r w:rsidRPr="0073506B">
              <w:rPr>
                <w:sz w:val="16"/>
              </w:rPr>
              <w:t>239</w:t>
            </w:r>
          </w:p>
        </w:tc>
        <w:tc>
          <w:tcPr>
            <w:tcW w:w="1627" w:type="dxa"/>
            <w:tcBorders>
              <w:bottom w:val="single" w:sz="2" w:space="0" w:color="8E8783"/>
            </w:tcBorders>
          </w:tcPr>
          <w:p w14:paraId="73097871" w14:textId="77777777" w:rsidR="0046215C" w:rsidRPr="0073506B" w:rsidRDefault="0046215C" w:rsidP="0036233E">
            <w:pPr>
              <w:pStyle w:val="TableParagraph"/>
              <w:spacing w:before="0" w:after="100" w:afterAutospacing="1"/>
              <w:ind w:right="591"/>
              <w:jc w:val="right"/>
              <w:rPr>
                <w:sz w:val="16"/>
              </w:rPr>
            </w:pPr>
            <w:r w:rsidRPr="0073506B">
              <w:rPr>
                <w:w w:val="95"/>
                <w:sz w:val="16"/>
              </w:rPr>
              <w:t>15%</w:t>
            </w:r>
          </w:p>
        </w:tc>
      </w:tr>
      <w:tr w:rsidR="0046215C" w:rsidRPr="0073506B" w14:paraId="45DB6914" w14:textId="77777777" w:rsidTr="0036233E">
        <w:trPr>
          <w:trHeight w:val="320"/>
        </w:trPr>
        <w:tc>
          <w:tcPr>
            <w:tcW w:w="1637" w:type="dxa"/>
            <w:tcBorders>
              <w:top w:val="single" w:sz="2" w:space="0" w:color="8E8783"/>
              <w:bottom w:val="single" w:sz="2" w:space="0" w:color="8E8783"/>
            </w:tcBorders>
          </w:tcPr>
          <w:p w14:paraId="3C35D46E" w14:textId="77777777" w:rsidR="0046215C" w:rsidRPr="0073506B" w:rsidRDefault="0046215C" w:rsidP="0036233E">
            <w:pPr>
              <w:pStyle w:val="TableParagraph"/>
              <w:spacing w:before="0" w:after="100" w:afterAutospacing="1"/>
              <w:ind w:left="156" w:right="284"/>
              <w:jc w:val="center"/>
              <w:rPr>
                <w:sz w:val="16"/>
              </w:rPr>
            </w:pPr>
            <w:r w:rsidRPr="0073506B">
              <w:rPr>
                <w:sz w:val="16"/>
              </w:rPr>
              <w:t>4,000 – 5,999</w:t>
            </w:r>
          </w:p>
        </w:tc>
        <w:tc>
          <w:tcPr>
            <w:tcW w:w="1247" w:type="dxa"/>
            <w:tcBorders>
              <w:top w:val="single" w:sz="2" w:space="0" w:color="8E8783"/>
              <w:bottom w:val="single" w:sz="2" w:space="0" w:color="8E8783"/>
            </w:tcBorders>
          </w:tcPr>
          <w:p w14:paraId="782357A0" w14:textId="77777777" w:rsidR="0046215C" w:rsidRPr="0073506B" w:rsidRDefault="0046215C" w:rsidP="0036233E">
            <w:pPr>
              <w:pStyle w:val="TableParagraph"/>
              <w:spacing w:before="0" w:after="100" w:afterAutospacing="1"/>
              <w:ind w:right="7"/>
              <w:jc w:val="center"/>
              <w:rPr>
                <w:sz w:val="16"/>
              </w:rPr>
            </w:pPr>
            <w:r w:rsidRPr="0073506B">
              <w:rPr>
                <w:w w:val="99"/>
                <w:sz w:val="16"/>
              </w:rPr>
              <w:t>9</w:t>
            </w:r>
          </w:p>
        </w:tc>
        <w:tc>
          <w:tcPr>
            <w:tcW w:w="1627" w:type="dxa"/>
            <w:tcBorders>
              <w:top w:val="single" w:sz="2" w:space="0" w:color="8E8783"/>
              <w:bottom w:val="single" w:sz="2" w:space="0" w:color="8E8783"/>
            </w:tcBorders>
          </w:tcPr>
          <w:p w14:paraId="7EE582E4" w14:textId="77777777" w:rsidR="0046215C" w:rsidRPr="0073506B" w:rsidRDefault="0046215C" w:rsidP="0036233E">
            <w:pPr>
              <w:pStyle w:val="TableParagraph"/>
              <w:spacing w:before="0" w:after="100" w:afterAutospacing="1"/>
              <w:ind w:right="636"/>
              <w:jc w:val="right"/>
              <w:rPr>
                <w:sz w:val="16"/>
              </w:rPr>
            </w:pPr>
            <w:r w:rsidRPr="0073506B">
              <w:rPr>
                <w:w w:val="95"/>
                <w:sz w:val="16"/>
              </w:rPr>
              <w:t>2%</w:t>
            </w:r>
          </w:p>
        </w:tc>
      </w:tr>
      <w:tr w:rsidR="0046215C" w:rsidRPr="0073506B" w14:paraId="3C51C06F" w14:textId="77777777" w:rsidTr="0036233E">
        <w:trPr>
          <w:trHeight w:val="320"/>
        </w:trPr>
        <w:tc>
          <w:tcPr>
            <w:tcW w:w="1637" w:type="dxa"/>
            <w:tcBorders>
              <w:top w:val="single" w:sz="2" w:space="0" w:color="8E8783"/>
              <w:bottom w:val="single" w:sz="2" w:space="0" w:color="8E8783"/>
            </w:tcBorders>
          </w:tcPr>
          <w:p w14:paraId="0D5AEEAC" w14:textId="77777777" w:rsidR="0046215C" w:rsidRPr="0073506B" w:rsidRDefault="0046215C" w:rsidP="0036233E">
            <w:pPr>
              <w:pStyle w:val="TableParagraph"/>
              <w:spacing w:before="0" w:after="100" w:afterAutospacing="1"/>
              <w:ind w:left="156" w:right="284"/>
              <w:jc w:val="center"/>
              <w:rPr>
                <w:sz w:val="16"/>
              </w:rPr>
            </w:pPr>
            <w:r w:rsidRPr="0073506B">
              <w:rPr>
                <w:sz w:val="16"/>
              </w:rPr>
              <w:t>6,000 – 7,999</w:t>
            </w:r>
          </w:p>
        </w:tc>
        <w:tc>
          <w:tcPr>
            <w:tcW w:w="1247" w:type="dxa"/>
            <w:tcBorders>
              <w:top w:val="single" w:sz="2" w:space="0" w:color="8E8783"/>
              <w:bottom w:val="single" w:sz="2" w:space="0" w:color="8E8783"/>
            </w:tcBorders>
          </w:tcPr>
          <w:p w14:paraId="7482FE1E" w14:textId="77777777" w:rsidR="0046215C" w:rsidRPr="0073506B" w:rsidRDefault="0046215C" w:rsidP="0036233E">
            <w:pPr>
              <w:pStyle w:val="TableParagraph"/>
              <w:spacing w:before="0" w:after="100" w:afterAutospacing="1"/>
              <w:ind w:right="7"/>
              <w:jc w:val="center"/>
              <w:rPr>
                <w:sz w:val="16"/>
              </w:rPr>
            </w:pPr>
            <w:r w:rsidRPr="0073506B">
              <w:rPr>
                <w:w w:val="99"/>
                <w:sz w:val="16"/>
              </w:rPr>
              <w:t>1</w:t>
            </w:r>
          </w:p>
        </w:tc>
        <w:tc>
          <w:tcPr>
            <w:tcW w:w="1627" w:type="dxa"/>
            <w:tcBorders>
              <w:top w:val="single" w:sz="2" w:space="0" w:color="8E8783"/>
              <w:bottom w:val="single" w:sz="2" w:space="0" w:color="8E8783"/>
            </w:tcBorders>
          </w:tcPr>
          <w:p w14:paraId="605BC998" w14:textId="77777777" w:rsidR="0046215C" w:rsidRPr="0073506B" w:rsidRDefault="0046215C" w:rsidP="0036233E">
            <w:pPr>
              <w:pStyle w:val="TableParagraph"/>
              <w:spacing w:before="0" w:after="100" w:afterAutospacing="1"/>
              <w:ind w:right="588"/>
              <w:jc w:val="right"/>
              <w:rPr>
                <w:sz w:val="16"/>
              </w:rPr>
            </w:pPr>
            <w:r w:rsidRPr="0073506B">
              <w:rPr>
                <w:sz w:val="16"/>
              </w:rPr>
              <w:t>&lt;1%</w:t>
            </w:r>
          </w:p>
        </w:tc>
      </w:tr>
      <w:tr w:rsidR="0046215C" w:rsidRPr="0073506B" w14:paraId="07550BD6" w14:textId="77777777" w:rsidTr="0036233E">
        <w:trPr>
          <w:trHeight w:val="320"/>
        </w:trPr>
        <w:tc>
          <w:tcPr>
            <w:tcW w:w="1637" w:type="dxa"/>
            <w:tcBorders>
              <w:top w:val="single" w:sz="2" w:space="0" w:color="8E8783"/>
              <w:bottom w:val="single" w:sz="2" w:space="0" w:color="8E8783"/>
            </w:tcBorders>
          </w:tcPr>
          <w:p w14:paraId="2750319A" w14:textId="77777777" w:rsidR="0046215C" w:rsidRPr="0073506B" w:rsidRDefault="0046215C" w:rsidP="0036233E">
            <w:pPr>
              <w:pStyle w:val="TableParagraph"/>
              <w:spacing w:before="0" w:after="100" w:afterAutospacing="1"/>
              <w:ind w:left="156" w:right="284"/>
              <w:jc w:val="center"/>
              <w:rPr>
                <w:sz w:val="16"/>
              </w:rPr>
            </w:pPr>
            <w:r w:rsidRPr="0073506B">
              <w:rPr>
                <w:sz w:val="16"/>
              </w:rPr>
              <w:t>8,000 – 11,999</w:t>
            </w:r>
          </w:p>
        </w:tc>
        <w:tc>
          <w:tcPr>
            <w:tcW w:w="1247" w:type="dxa"/>
            <w:tcBorders>
              <w:top w:val="single" w:sz="2" w:space="0" w:color="8E8783"/>
              <w:bottom w:val="single" w:sz="2" w:space="0" w:color="8E8783"/>
            </w:tcBorders>
          </w:tcPr>
          <w:p w14:paraId="4A8B9B2A" w14:textId="77777777" w:rsidR="0046215C" w:rsidRPr="0073506B" w:rsidRDefault="0046215C" w:rsidP="0036233E">
            <w:pPr>
              <w:pStyle w:val="TableParagraph"/>
              <w:spacing w:before="0" w:after="100" w:afterAutospacing="1"/>
              <w:ind w:left="284" w:right="291"/>
              <w:jc w:val="center"/>
              <w:rPr>
                <w:sz w:val="16"/>
              </w:rPr>
            </w:pPr>
            <w:r w:rsidRPr="0073506B">
              <w:rPr>
                <w:sz w:val="16"/>
              </w:rPr>
              <w:t>53</w:t>
            </w:r>
          </w:p>
        </w:tc>
        <w:tc>
          <w:tcPr>
            <w:tcW w:w="1627" w:type="dxa"/>
            <w:tcBorders>
              <w:top w:val="single" w:sz="2" w:space="0" w:color="8E8783"/>
              <w:bottom w:val="single" w:sz="2" w:space="0" w:color="8E8783"/>
            </w:tcBorders>
          </w:tcPr>
          <w:p w14:paraId="68CC7944" w14:textId="77777777" w:rsidR="0046215C" w:rsidRPr="0073506B" w:rsidRDefault="0046215C" w:rsidP="0036233E">
            <w:pPr>
              <w:pStyle w:val="TableParagraph"/>
              <w:spacing w:before="0" w:after="100" w:afterAutospacing="1"/>
              <w:ind w:right="591"/>
              <w:jc w:val="right"/>
              <w:rPr>
                <w:sz w:val="16"/>
              </w:rPr>
            </w:pPr>
            <w:r w:rsidRPr="0073506B">
              <w:rPr>
                <w:w w:val="95"/>
                <w:sz w:val="16"/>
              </w:rPr>
              <w:t>18%</w:t>
            </w:r>
          </w:p>
        </w:tc>
      </w:tr>
      <w:tr w:rsidR="0046215C" w:rsidRPr="0073506B" w14:paraId="4D73D4B1" w14:textId="77777777" w:rsidTr="0036233E">
        <w:trPr>
          <w:trHeight w:val="320"/>
        </w:trPr>
        <w:tc>
          <w:tcPr>
            <w:tcW w:w="1637" w:type="dxa"/>
            <w:tcBorders>
              <w:top w:val="single" w:sz="2" w:space="0" w:color="8E8783"/>
              <w:bottom w:val="single" w:sz="2" w:space="0" w:color="8E8783"/>
            </w:tcBorders>
          </w:tcPr>
          <w:p w14:paraId="64B3B3F5" w14:textId="77777777" w:rsidR="0046215C" w:rsidRPr="0073506B" w:rsidRDefault="0046215C" w:rsidP="0036233E">
            <w:pPr>
              <w:pStyle w:val="TableParagraph"/>
              <w:spacing w:before="0" w:after="100" w:afterAutospacing="1"/>
              <w:ind w:left="156" w:right="284"/>
              <w:jc w:val="center"/>
              <w:rPr>
                <w:sz w:val="16"/>
              </w:rPr>
            </w:pPr>
            <w:r w:rsidRPr="0073506B">
              <w:rPr>
                <w:sz w:val="16"/>
              </w:rPr>
              <w:t>12,000 – 15,999</w:t>
            </w:r>
          </w:p>
        </w:tc>
        <w:tc>
          <w:tcPr>
            <w:tcW w:w="1247" w:type="dxa"/>
            <w:tcBorders>
              <w:top w:val="single" w:sz="2" w:space="0" w:color="8E8783"/>
              <w:bottom w:val="single" w:sz="2" w:space="0" w:color="8E8783"/>
            </w:tcBorders>
          </w:tcPr>
          <w:p w14:paraId="5D0BA614" w14:textId="77777777" w:rsidR="0046215C" w:rsidRPr="0073506B" w:rsidRDefault="0046215C" w:rsidP="0036233E">
            <w:pPr>
              <w:pStyle w:val="TableParagraph"/>
              <w:spacing w:before="0" w:after="100" w:afterAutospacing="1"/>
              <w:ind w:left="284" w:right="291"/>
              <w:jc w:val="center"/>
              <w:rPr>
                <w:sz w:val="16"/>
              </w:rPr>
            </w:pPr>
            <w:r w:rsidRPr="0073506B">
              <w:rPr>
                <w:sz w:val="16"/>
              </w:rPr>
              <w:t>60</w:t>
            </w:r>
          </w:p>
        </w:tc>
        <w:tc>
          <w:tcPr>
            <w:tcW w:w="1627" w:type="dxa"/>
            <w:tcBorders>
              <w:top w:val="single" w:sz="2" w:space="0" w:color="8E8783"/>
              <w:bottom w:val="single" w:sz="2" w:space="0" w:color="8E8783"/>
            </w:tcBorders>
          </w:tcPr>
          <w:p w14:paraId="22EF3292" w14:textId="77777777" w:rsidR="0046215C" w:rsidRPr="0073506B" w:rsidRDefault="0046215C" w:rsidP="0036233E">
            <w:pPr>
              <w:pStyle w:val="TableParagraph"/>
              <w:spacing w:before="0" w:after="100" w:afterAutospacing="1"/>
              <w:ind w:right="591"/>
              <w:jc w:val="right"/>
              <w:rPr>
                <w:sz w:val="16"/>
              </w:rPr>
            </w:pPr>
            <w:r w:rsidRPr="0073506B">
              <w:rPr>
                <w:w w:val="95"/>
                <w:sz w:val="16"/>
              </w:rPr>
              <w:t>26%</w:t>
            </w:r>
          </w:p>
        </w:tc>
      </w:tr>
      <w:tr w:rsidR="0046215C" w:rsidRPr="0073506B" w14:paraId="09F5D98F" w14:textId="77777777" w:rsidTr="0036233E">
        <w:trPr>
          <w:trHeight w:val="320"/>
        </w:trPr>
        <w:tc>
          <w:tcPr>
            <w:tcW w:w="1637" w:type="dxa"/>
            <w:tcBorders>
              <w:top w:val="single" w:sz="2" w:space="0" w:color="8E8783"/>
              <w:bottom w:val="single" w:sz="2" w:space="0" w:color="8E8783"/>
            </w:tcBorders>
          </w:tcPr>
          <w:p w14:paraId="6FB37958" w14:textId="77777777" w:rsidR="0046215C" w:rsidRPr="0073506B" w:rsidRDefault="0046215C" w:rsidP="0036233E">
            <w:pPr>
              <w:pStyle w:val="TableParagraph"/>
              <w:spacing w:before="0" w:after="100" w:afterAutospacing="1"/>
              <w:ind w:left="156" w:right="284"/>
              <w:jc w:val="center"/>
              <w:rPr>
                <w:sz w:val="16"/>
              </w:rPr>
            </w:pPr>
            <w:r w:rsidRPr="0073506B">
              <w:rPr>
                <w:sz w:val="16"/>
              </w:rPr>
              <w:t>&gt;16,000</w:t>
            </w:r>
          </w:p>
        </w:tc>
        <w:tc>
          <w:tcPr>
            <w:tcW w:w="1247" w:type="dxa"/>
            <w:tcBorders>
              <w:top w:val="single" w:sz="2" w:space="0" w:color="8E8783"/>
              <w:bottom w:val="single" w:sz="2" w:space="0" w:color="8E8783"/>
            </w:tcBorders>
          </w:tcPr>
          <w:p w14:paraId="53430626" w14:textId="77777777" w:rsidR="0046215C" w:rsidRPr="0073506B" w:rsidRDefault="0046215C" w:rsidP="0036233E">
            <w:pPr>
              <w:pStyle w:val="TableParagraph"/>
              <w:spacing w:before="0" w:after="100" w:afterAutospacing="1"/>
              <w:ind w:left="284" w:right="291"/>
              <w:jc w:val="center"/>
              <w:rPr>
                <w:sz w:val="16"/>
              </w:rPr>
            </w:pPr>
            <w:r w:rsidRPr="0073506B">
              <w:rPr>
                <w:sz w:val="16"/>
              </w:rPr>
              <w:t>62</w:t>
            </w:r>
          </w:p>
        </w:tc>
        <w:tc>
          <w:tcPr>
            <w:tcW w:w="1627" w:type="dxa"/>
            <w:tcBorders>
              <w:top w:val="single" w:sz="2" w:space="0" w:color="8E8783"/>
              <w:bottom w:val="single" w:sz="2" w:space="0" w:color="8E8783"/>
            </w:tcBorders>
          </w:tcPr>
          <w:p w14:paraId="4D4FD046" w14:textId="77777777" w:rsidR="0046215C" w:rsidRPr="0073506B" w:rsidRDefault="0046215C" w:rsidP="0036233E">
            <w:pPr>
              <w:pStyle w:val="TableParagraph"/>
              <w:spacing w:before="0" w:after="100" w:afterAutospacing="1"/>
              <w:ind w:right="591"/>
              <w:jc w:val="right"/>
              <w:rPr>
                <w:sz w:val="16"/>
              </w:rPr>
            </w:pPr>
            <w:r w:rsidRPr="0073506B">
              <w:rPr>
                <w:w w:val="95"/>
                <w:sz w:val="16"/>
              </w:rPr>
              <w:t>38%</w:t>
            </w:r>
          </w:p>
        </w:tc>
      </w:tr>
    </w:tbl>
    <w:p w14:paraId="44CA610F" w14:textId="77777777" w:rsidR="0046215C" w:rsidRPr="007C16B8" w:rsidRDefault="0046215C" w:rsidP="007C16B8">
      <w:pPr>
        <w:rPr>
          <w:i/>
        </w:rPr>
      </w:pPr>
      <w:r w:rsidRPr="007C16B8">
        <w:rPr>
          <w:i/>
        </w:rPr>
        <w:t>Source:</w:t>
      </w:r>
      <w:r w:rsidRPr="007C16B8">
        <w:rPr>
          <w:i/>
          <w:spacing w:val="-19"/>
        </w:rPr>
        <w:t xml:space="preserve"> </w:t>
      </w:r>
      <w:r w:rsidRPr="007C16B8">
        <w:rPr>
          <w:i/>
        </w:rPr>
        <w:t>Adapted</w:t>
      </w:r>
      <w:r w:rsidRPr="007C16B8">
        <w:rPr>
          <w:i/>
          <w:spacing w:val="-19"/>
        </w:rPr>
        <w:t xml:space="preserve"> </w:t>
      </w:r>
      <w:r w:rsidRPr="007C16B8">
        <w:rPr>
          <w:i/>
        </w:rPr>
        <w:t>by</w:t>
      </w:r>
      <w:r w:rsidRPr="007C16B8">
        <w:rPr>
          <w:i/>
          <w:spacing w:val="-19"/>
        </w:rPr>
        <w:t xml:space="preserve"> </w:t>
      </w:r>
      <w:r w:rsidRPr="007C16B8">
        <w:rPr>
          <w:i/>
        </w:rPr>
        <w:t>Infrastructure</w:t>
      </w:r>
      <w:r w:rsidRPr="007C16B8">
        <w:rPr>
          <w:i/>
          <w:spacing w:val="-19"/>
        </w:rPr>
        <w:t xml:space="preserve"> </w:t>
      </w:r>
      <w:r w:rsidRPr="007C16B8">
        <w:rPr>
          <w:i/>
        </w:rPr>
        <w:t>Victoria</w:t>
      </w:r>
      <w:r w:rsidRPr="007C16B8">
        <w:rPr>
          <w:i/>
          <w:spacing w:val="-19"/>
        </w:rPr>
        <w:t xml:space="preserve"> </w:t>
      </w:r>
      <w:r w:rsidRPr="007C16B8">
        <w:rPr>
          <w:i/>
        </w:rPr>
        <w:t>from</w:t>
      </w:r>
      <w:r w:rsidRPr="007C16B8">
        <w:rPr>
          <w:i/>
          <w:spacing w:val="-19"/>
        </w:rPr>
        <w:t xml:space="preserve"> </w:t>
      </w:r>
      <w:r w:rsidRPr="007C16B8">
        <w:rPr>
          <w:i/>
        </w:rPr>
        <w:t>Drewry,</w:t>
      </w:r>
      <w:r w:rsidRPr="007C16B8">
        <w:rPr>
          <w:i/>
          <w:spacing w:val="-19"/>
        </w:rPr>
        <w:t xml:space="preserve"> </w:t>
      </w:r>
      <w:r w:rsidRPr="007C16B8">
        <w:rPr>
          <w:i/>
        </w:rPr>
        <w:t>Container Ship</w:t>
      </w:r>
      <w:r w:rsidRPr="007C16B8">
        <w:rPr>
          <w:i/>
          <w:spacing w:val="-18"/>
        </w:rPr>
        <w:t xml:space="preserve"> </w:t>
      </w:r>
      <w:r w:rsidRPr="007C16B8">
        <w:rPr>
          <w:i/>
        </w:rPr>
        <w:t>Fleet</w:t>
      </w:r>
      <w:r w:rsidRPr="007C16B8">
        <w:rPr>
          <w:i/>
          <w:spacing w:val="-18"/>
        </w:rPr>
        <w:t xml:space="preserve"> </w:t>
      </w:r>
      <w:r w:rsidRPr="007C16B8">
        <w:rPr>
          <w:i/>
        </w:rPr>
        <w:t>Forecast</w:t>
      </w:r>
      <w:r w:rsidRPr="007C16B8">
        <w:rPr>
          <w:i/>
          <w:spacing w:val="-18"/>
        </w:rPr>
        <w:t xml:space="preserve"> </w:t>
      </w:r>
      <w:r w:rsidRPr="007C16B8">
        <w:rPr>
          <w:i/>
        </w:rPr>
        <w:t>and</w:t>
      </w:r>
      <w:r w:rsidRPr="007C16B8">
        <w:rPr>
          <w:i/>
          <w:spacing w:val="-18"/>
        </w:rPr>
        <w:t xml:space="preserve"> </w:t>
      </w:r>
      <w:r w:rsidRPr="007C16B8">
        <w:rPr>
          <w:i/>
        </w:rPr>
        <w:t>Maritime</w:t>
      </w:r>
      <w:r w:rsidRPr="007C16B8">
        <w:rPr>
          <w:i/>
          <w:spacing w:val="-18"/>
        </w:rPr>
        <w:t xml:space="preserve"> </w:t>
      </w:r>
      <w:r w:rsidRPr="007C16B8">
        <w:rPr>
          <w:i/>
        </w:rPr>
        <w:t>Economic</w:t>
      </w:r>
      <w:r w:rsidRPr="007C16B8">
        <w:rPr>
          <w:i/>
          <w:spacing w:val="-18"/>
        </w:rPr>
        <w:t xml:space="preserve"> </w:t>
      </w:r>
      <w:r w:rsidRPr="007C16B8">
        <w:rPr>
          <w:i/>
        </w:rPr>
        <w:t>Assessment,</w:t>
      </w:r>
      <w:r w:rsidRPr="007C16B8">
        <w:rPr>
          <w:i/>
          <w:spacing w:val="-18"/>
        </w:rPr>
        <w:t xml:space="preserve"> </w:t>
      </w:r>
      <w:r w:rsidRPr="007C16B8">
        <w:rPr>
          <w:i/>
        </w:rPr>
        <w:t>2017</w:t>
      </w:r>
    </w:p>
    <w:p w14:paraId="22FA52D8" w14:textId="77777777" w:rsidR="0046215C" w:rsidRPr="0073506B" w:rsidRDefault="0046215C" w:rsidP="007C16B8">
      <w:pPr>
        <w:rPr>
          <w:sz w:val="16"/>
        </w:rPr>
      </w:pPr>
    </w:p>
    <w:p w14:paraId="17C251CC" w14:textId="39D038B1" w:rsidR="0046215C" w:rsidRPr="0073506B" w:rsidRDefault="0046215C" w:rsidP="007C16B8">
      <w:r w:rsidRPr="0073506B">
        <w:rPr>
          <w:spacing w:val="-4"/>
        </w:rPr>
        <w:t xml:space="preserve">Table </w:t>
      </w:r>
      <w:r w:rsidRPr="0073506B">
        <w:t>4 shows a breakdown of the container ships currently</w:t>
      </w:r>
      <w:r w:rsidRPr="0073506B">
        <w:rPr>
          <w:spacing w:val="-16"/>
        </w:rPr>
        <w:t xml:space="preserve"> </w:t>
      </w:r>
      <w:r w:rsidRPr="0073506B">
        <w:t>on</w:t>
      </w:r>
      <w:r w:rsidRPr="0073506B">
        <w:rPr>
          <w:spacing w:val="-16"/>
        </w:rPr>
        <w:t xml:space="preserve"> </w:t>
      </w:r>
      <w:r w:rsidRPr="0073506B">
        <w:t>order</w:t>
      </w:r>
      <w:r w:rsidRPr="0073506B">
        <w:rPr>
          <w:spacing w:val="-16"/>
        </w:rPr>
        <w:t xml:space="preserve"> </w:t>
      </w:r>
      <w:r w:rsidRPr="0073506B">
        <w:t>around</w:t>
      </w:r>
      <w:r w:rsidRPr="0073506B">
        <w:rPr>
          <w:spacing w:val="-16"/>
        </w:rPr>
        <w:t xml:space="preserve"> </w:t>
      </w:r>
      <w:r w:rsidRPr="0073506B">
        <w:t>the</w:t>
      </w:r>
      <w:r w:rsidRPr="0073506B">
        <w:rPr>
          <w:spacing w:val="-16"/>
        </w:rPr>
        <w:t xml:space="preserve"> </w:t>
      </w:r>
      <w:r w:rsidRPr="0073506B">
        <w:t>world.</w:t>
      </w:r>
      <w:r w:rsidRPr="0073506B">
        <w:rPr>
          <w:spacing w:val="-16"/>
        </w:rPr>
        <w:t xml:space="preserve"> </w:t>
      </w:r>
      <w:r w:rsidRPr="0073506B">
        <w:t>Almost</w:t>
      </w:r>
      <w:r w:rsidRPr="0073506B">
        <w:rPr>
          <w:spacing w:val="-16"/>
        </w:rPr>
        <w:t xml:space="preserve"> </w:t>
      </w:r>
      <w:r w:rsidRPr="0073506B">
        <w:t>all</w:t>
      </w:r>
      <w:r w:rsidRPr="0073506B">
        <w:rPr>
          <w:spacing w:val="-16"/>
        </w:rPr>
        <w:t xml:space="preserve"> </w:t>
      </w:r>
      <w:r w:rsidRPr="0073506B">
        <w:t>fall</w:t>
      </w:r>
      <w:r w:rsidRPr="0073506B">
        <w:rPr>
          <w:spacing w:val="-16"/>
        </w:rPr>
        <w:t xml:space="preserve"> </w:t>
      </w:r>
      <w:r w:rsidRPr="0073506B">
        <w:t>into</w:t>
      </w:r>
      <w:r w:rsidR="007C16B8">
        <w:t xml:space="preserve"> </w:t>
      </w:r>
      <w:r w:rsidRPr="0073506B">
        <w:t>two</w:t>
      </w:r>
      <w:r w:rsidRPr="0073506B">
        <w:rPr>
          <w:spacing w:val="-14"/>
        </w:rPr>
        <w:t xml:space="preserve"> </w:t>
      </w:r>
      <w:r w:rsidRPr="0073506B">
        <w:t>categories:</w:t>
      </w:r>
      <w:r w:rsidRPr="0073506B">
        <w:rPr>
          <w:spacing w:val="-14"/>
        </w:rPr>
        <w:t xml:space="preserve"> </w:t>
      </w:r>
      <w:r w:rsidRPr="0073506B">
        <w:t>small</w:t>
      </w:r>
      <w:r w:rsidRPr="0073506B">
        <w:rPr>
          <w:spacing w:val="-14"/>
        </w:rPr>
        <w:t xml:space="preserve"> </w:t>
      </w:r>
      <w:r w:rsidRPr="0073506B">
        <w:t>‘feeder’</w:t>
      </w:r>
      <w:r w:rsidRPr="0073506B">
        <w:rPr>
          <w:spacing w:val="-14"/>
        </w:rPr>
        <w:t xml:space="preserve"> </w:t>
      </w:r>
      <w:r w:rsidRPr="0073506B">
        <w:t>ships</w:t>
      </w:r>
      <w:r w:rsidRPr="0073506B">
        <w:rPr>
          <w:spacing w:val="-14"/>
        </w:rPr>
        <w:t xml:space="preserve"> </w:t>
      </w:r>
      <w:r w:rsidRPr="0073506B">
        <w:t>of</w:t>
      </w:r>
      <w:r w:rsidRPr="0073506B">
        <w:rPr>
          <w:spacing w:val="-14"/>
        </w:rPr>
        <w:t xml:space="preserve"> </w:t>
      </w:r>
      <w:r w:rsidRPr="0073506B">
        <w:t>less</w:t>
      </w:r>
      <w:r w:rsidRPr="0073506B">
        <w:rPr>
          <w:spacing w:val="-14"/>
        </w:rPr>
        <w:t xml:space="preserve"> </w:t>
      </w:r>
      <w:r w:rsidRPr="0073506B">
        <w:t>than</w:t>
      </w:r>
      <w:r w:rsidRPr="0073506B">
        <w:rPr>
          <w:spacing w:val="-14"/>
        </w:rPr>
        <w:t xml:space="preserve"> </w:t>
      </w:r>
      <w:r w:rsidRPr="0073506B">
        <w:t>4,000</w:t>
      </w:r>
      <w:r w:rsidRPr="0073506B">
        <w:rPr>
          <w:spacing w:val="-14"/>
        </w:rPr>
        <w:t xml:space="preserve"> </w:t>
      </w:r>
      <w:r w:rsidRPr="0073506B">
        <w:t>TEU or</w:t>
      </w:r>
      <w:r w:rsidRPr="0073506B">
        <w:rPr>
          <w:spacing w:val="-18"/>
        </w:rPr>
        <w:t xml:space="preserve"> </w:t>
      </w:r>
      <w:r w:rsidRPr="0073506B">
        <w:t>large</w:t>
      </w:r>
      <w:r w:rsidRPr="0073506B">
        <w:rPr>
          <w:spacing w:val="-18"/>
        </w:rPr>
        <w:t xml:space="preserve"> </w:t>
      </w:r>
      <w:r w:rsidRPr="0073506B">
        <w:t>ships</w:t>
      </w:r>
      <w:r w:rsidRPr="0073506B">
        <w:rPr>
          <w:spacing w:val="-18"/>
        </w:rPr>
        <w:t xml:space="preserve"> </w:t>
      </w:r>
      <w:r w:rsidRPr="0073506B">
        <w:t>of</w:t>
      </w:r>
      <w:r w:rsidRPr="0073506B">
        <w:rPr>
          <w:spacing w:val="-18"/>
        </w:rPr>
        <w:t xml:space="preserve"> </w:t>
      </w:r>
      <w:r w:rsidRPr="0073506B">
        <w:t>greater</w:t>
      </w:r>
      <w:r w:rsidRPr="0073506B">
        <w:rPr>
          <w:spacing w:val="-18"/>
        </w:rPr>
        <w:t xml:space="preserve"> </w:t>
      </w:r>
      <w:r w:rsidRPr="0073506B">
        <w:t>than</w:t>
      </w:r>
      <w:r w:rsidRPr="0073506B">
        <w:rPr>
          <w:spacing w:val="-18"/>
        </w:rPr>
        <w:t xml:space="preserve"> </w:t>
      </w:r>
      <w:r w:rsidRPr="0073506B">
        <w:t>8,000</w:t>
      </w:r>
      <w:r w:rsidRPr="0073506B">
        <w:rPr>
          <w:spacing w:val="-18"/>
        </w:rPr>
        <w:t xml:space="preserve"> </w:t>
      </w:r>
      <w:r w:rsidRPr="0073506B">
        <w:t>TEU.</w:t>
      </w:r>
      <w:r w:rsidRPr="0073506B">
        <w:rPr>
          <w:spacing w:val="-18"/>
        </w:rPr>
        <w:t xml:space="preserve"> </w:t>
      </w:r>
      <w:r w:rsidRPr="0073506B">
        <w:t>Feeder</w:t>
      </w:r>
      <w:r w:rsidRPr="0073506B">
        <w:rPr>
          <w:spacing w:val="-18"/>
        </w:rPr>
        <w:t xml:space="preserve"> </w:t>
      </w:r>
      <w:r w:rsidRPr="0073506B">
        <w:t>ships</w:t>
      </w:r>
      <w:r w:rsidR="007C16B8">
        <w:t xml:space="preserve"> </w:t>
      </w:r>
      <w:r w:rsidRPr="0073506B">
        <w:t>are</w:t>
      </w:r>
      <w:r w:rsidRPr="0073506B">
        <w:rPr>
          <w:spacing w:val="-14"/>
        </w:rPr>
        <w:t xml:space="preserve"> </w:t>
      </w:r>
      <w:r w:rsidRPr="0073506B">
        <w:t>small</w:t>
      </w:r>
      <w:r w:rsidRPr="0073506B">
        <w:rPr>
          <w:spacing w:val="-14"/>
        </w:rPr>
        <w:t xml:space="preserve"> </w:t>
      </w:r>
      <w:r w:rsidRPr="0073506B">
        <w:t>ships</w:t>
      </w:r>
      <w:r w:rsidRPr="0073506B">
        <w:rPr>
          <w:spacing w:val="-14"/>
        </w:rPr>
        <w:t xml:space="preserve"> </w:t>
      </w:r>
      <w:r w:rsidRPr="0073506B">
        <w:t>used</w:t>
      </w:r>
      <w:r w:rsidRPr="0073506B">
        <w:rPr>
          <w:spacing w:val="-14"/>
        </w:rPr>
        <w:t xml:space="preserve"> </w:t>
      </w:r>
      <w:r w:rsidRPr="0073506B">
        <w:t>to</w:t>
      </w:r>
      <w:r w:rsidRPr="0073506B">
        <w:rPr>
          <w:spacing w:val="-14"/>
        </w:rPr>
        <w:t xml:space="preserve"> </w:t>
      </w:r>
      <w:r w:rsidRPr="0073506B">
        <w:t>service</w:t>
      </w:r>
      <w:r w:rsidRPr="0073506B">
        <w:rPr>
          <w:spacing w:val="-14"/>
        </w:rPr>
        <w:t xml:space="preserve"> </w:t>
      </w:r>
      <w:r w:rsidRPr="0073506B">
        <w:t>small</w:t>
      </w:r>
      <w:r w:rsidRPr="0073506B">
        <w:rPr>
          <w:spacing w:val="-14"/>
        </w:rPr>
        <w:t xml:space="preserve"> </w:t>
      </w:r>
      <w:r w:rsidRPr="0073506B">
        <w:t>ports</w:t>
      </w:r>
      <w:r w:rsidRPr="0073506B">
        <w:rPr>
          <w:spacing w:val="-14"/>
        </w:rPr>
        <w:t xml:space="preserve"> </w:t>
      </w:r>
      <w:r w:rsidRPr="0073506B">
        <w:t>in</w:t>
      </w:r>
      <w:r w:rsidRPr="0073506B">
        <w:rPr>
          <w:spacing w:val="-14"/>
        </w:rPr>
        <w:t xml:space="preserve"> </w:t>
      </w:r>
      <w:r w:rsidRPr="0073506B">
        <w:t>regional groups</w:t>
      </w:r>
      <w:r w:rsidRPr="0073506B">
        <w:rPr>
          <w:spacing w:val="-22"/>
        </w:rPr>
        <w:t xml:space="preserve"> </w:t>
      </w:r>
      <w:r w:rsidRPr="0073506B">
        <w:t>for</w:t>
      </w:r>
      <w:r w:rsidRPr="0073506B">
        <w:rPr>
          <w:spacing w:val="-22"/>
        </w:rPr>
        <w:t xml:space="preserve"> </w:t>
      </w:r>
      <w:r w:rsidRPr="0073506B">
        <w:t>example</w:t>
      </w:r>
      <w:r w:rsidRPr="0073506B">
        <w:rPr>
          <w:spacing w:val="-22"/>
        </w:rPr>
        <w:t xml:space="preserve"> </w:t>
      </w:r>
      <w:r w:rsidRPr="0073506B">
        <w:t>some</w:t>
      </w:r>
      <w:r w:rsidRPr="0073506B">
        <w:rPr>
          <w:spacing w:val="-22"/>
        </w:rPr>
        <w:t xml:space="preserve"> </w:t>
      </w:r>
      <w:r w:rsidRPr="0073506B">
        <w:rPr>
          <w:spacing w:val="-3"/>
        </w:rPr>
        <w:t>Tasmanian</w:t>
      </w:r>
      <w:r w:rsidRPr="0073506B">
        <w:rPr>
          <w:spacing w:val="-22"/>
        </w:rPr>
        <w:t xml:space="preserve"> </w:t>
      </w:r>
      <w:r w:rsidRPr="0073506B">
        <w:t>and</w:t>
      </w:r>
      <w:r w:rsidRPr="0073506B">
        <w:rPr>
          <w:spacing w:val="-22"/>
        </w:rPr>
        <w:t xml:space="preserve"> </w:t>
      </w:r>
      <w:r w:rsidRPr="0073506B">
        <w:t>Pacific</w:t>
      </w:r>
      <w:r w:rsidRPr="0073506B">
        <w:rPr>
          <w:spacing w:val="-22"/>
        </w:rPr>
        <w:t xml:space="preserve"> </w:t>
      </w:r>
      <w:r w:rsidRPr="0073506B">
        <w:t xml:space="preserve">Island trade, which is only a small percentage of Port of </w:t>
      </w:r>
      <w:r w:rsidRPr="0073506B">
        <w:rPr>
          <w:w w:val="95"/>
        </w:rPr>
        <w:t>Melbourne’s</w:t>
      </w:r>
      <w:r w:rsidRPr="0073506B">
        <w:rPr>
          <w:spacing w:val="26"/>
          <w:w w:val="95"/>
        </w:rPr>
        <w:t xml:space="preserve"> </w:t>
      </w:r>
      <w:r w:rsidRPr="0073506B">
        <w:rPr>
          <w:w w:val="95"/>
        </w:rPr>
        <w:t>trade.</w:t>
      </w:r>
    </w:p>
    <w:p w14:paraId="14C8B403"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0" w:header="720" w:footer="720" w:gutter="0"/>
          <w:cols w:num="2" w:space="720" w:equalWidth="0">
            <w:col w:w="5442" w:space="40"/>
            <w:col w:w="5068"/>
          </w:cols>
        </w:sectPr>
      </w:pPr>
    </w:p>
    <w:p w14:paraId="72AE93B4"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0" w:header="720" w:footer="720" w:gutter="0"/>
          <w:cols w:space="720"/>
        </w:sectPr>
      </w:pPr>
    </w:p>
    <w:p w14:paraId="03B8712C" w14:textId="77777777" w:rsidR="0046215C" w:rsidRPr="0073506B" w:rsidRDefault="0046215C" w:rsidP="0046215C">
      <w:pPr>
        <w:pStyle w:val="BodyText"/>
        <w:spacing w:after="100" w:afterAutospacing="1"/>
        <w:rPr>
          <w:sz w:val="23"/>
        </w:rPr>
      </w:pPr>
    </w:p>
    <w:p w14:paraId="55DA6918" w14:textId="77777777" w:rsidR="0046215C" w:rsidRPr="0073506B" w:rsidRDefault="0046215C" w:rsidP="0046215C">
      <w:pPr>
        <w:spacing w:after="100" w:afterAutospacing="1"/>
        <w:rPr>
          <w:sz w:val="23"/>
        </w:rPr>
        <w:sectPr w:rsidR="0046215C" w:rsidRPr="0073506B">
          <w:headerReference w:type="default" r:id="rId98"/>
          <w:footerReference w:type="even" r:id="rId99"/>
          <w:footerReference w:type="default" r:id="rId100"/>
          <w:pgSz w:w="11910" w:h="16840"/>
          <w:pgMar w:top="1580" w:right="460" w:bottom="600" w:left="1300" w:header="0" w:footer="403" w:gutter="0"/>
          <w:pgNumType w:start="59"/>
          <w:cols w:space="720"/>
        </w:sectPr>
      </w:pPr>
    </w:p>
    <w:p w14:paraId="36FEB2D3" w14:textId="77777777" w:rsidR="0046215C" w:rsidRPr="0073506B" w:rsidRDefault="0046215C" w:rsidP="001B358D">
      <w:r w:rsidRPr="0073506B">
        <w:rPr>
          <w:w w:val="115"/>
        </w:rPr>
        <w:lastRenderedPageBreak/>
        <w:t>Ships currently visiting Australia</w:t>
      </w:r>
    </w:p>
    <w:p w14:paraId="0066E416" w14:textId="77777777" w:rsidR="001B358D" w:rsidRDefault="001B358D" w:rsidP="001B358D"/>
    <w:p w14:paraId="16A3CE2B" w14:textId="32C2F5D2" w:rsidR="0046215C" w:rsidRPr="0073506B" w:rsidRDefault="0046215C" w:rsidP="001B358D">
      <w:r w:rsidRPr="0073506B">
        <w:t>The Port of Melbourne is currently the most constrained east coast port in terms of large ship access. The largest container</w:t>
      </w:r>
      <w:r w:rsidRPr="0073506B">
        <w:rPr>
          <w:spacing w:val="-19"/>
        </w:rPr>
        <w:t xml:space="preserve"> </w:t>
      </w:r>
      <w:r w:rsidRPr="0073506B">
        <w:t>ships</w:t>
      </w:r>
      <w:r w:rsidRPr="0073506B">
        <w:rPr>
          <w:spacing w:val="-19"/>
        </w:rPr>
        <w:t xml:space="preserve"> </w:t>
      </w:r>
      <w:r w:rsidRPr="0073506B">
        <w:t>regularly</w:t>
      </w:r>
      <w:r w:rsidRPr="0073506B">
        <w:rPr>
          <w:spacing w:val="-19"/>
        </w:rPr>
        <w:t xml:space="preserve"> </w:t>
      </w:r>
      <w:r w:rsidRPr="0073506B">
        <w:t>visiting</w:t>
      </w:r>
      <w:r w:rsidRPr="0073506B">
        <w:rPr>
          <w:spacing w:val="-19"/>
        </w:rPr>
        <w:t xml:space="preserve"> </w:t>
      </w:r>
      <w:r w:rsidRPr="0073506B">
        <w:t>the</w:t>
      </w:r>
      <w:r w:rsidRPr="0073506B">
        <w:rPr>
          <w:spacing w:val="-19"/>
        </w:rPr>
        <w:t xml:space="preserve"> </w:t>
      </w:r>
      <w:r w:rsidRPr="0073506B">
        <w:t>Port</w:t>
      </w:r>
      <w:r w:rsidRPr="0073506B">
        <w:rPr>
          <w:spacing w:val="-19"/>
        </w:rPr>
        <w:t xml:space="preserve"> </w:t>
      </w:r>
      <w:r w:rsidRPr="0073506B">
        <w:t>of</w:t>
      </w:r>
      <w:r w:rsidRPr="0073506B">
        <w:rPr>
          <w:spacing w:val="-19"/>
        </w:rPr>
        <w:t xml:space="preserve"> </w:t>
      </w:r>
      <w:r w:rsidRPr="0073506B">
        <w:t>Melbourne</w:t>
      </w:r>
      <w:r w:rsidRPr="0073506B">
        <w:rPr>
          <w:spacing w:val="-19"/>
        </w:rPr>
        <w:t xml:space="preserve"> </w:t>
      </w:r>
      <w:r w:rsidRPr="0073506B">
        <w:t>can carry a maximum capacity of about 7,000 TEU. These ships</w:t>
      </w:r>
      <w:r w:rsidRPr="0073506B">
        <w:rPr>
          <w:spacing w:val="-13"/>
        </w:rPr>
        <w:t xml:space="preserve"> </w:t>
      </w:r>
      <w:r w:rsidRPr="0073506B">
        <w:t>are</w:t>
      </w:r>
      <w:r w:rsidRPr="0073506B">
        <w:rPr>
          <w:spacing w:val="-13"/>
        </w:rPr>
        <w:t xml:space="preserve"> </w:t>
      </w:r>
      <w:r w:rsidRPr="0073506B">
        <w:t>about</w:t>
      </w:r>
      <w:r w:rsidRPr="0073506B">
        <w:rPr>
          <w:spacing w:val="-13"/>
        </w:rPr>
        <w:t xml:space="preserve"> </w:t>
      </w:r>
      <w:r w:rsidRPr="0073506B">
        <w:t>285–300</w:t>
      </w:r>
      <w:r w:rsidRPr="0073506B">
        <w:rPr>
          <w:spacing w:val="-13"/>
        </w:rPr>
        <w:t xml:space="preserve"> </w:t>
      </w:r>
      <w:r w:rsidRPr="0073506B">
        <w:t>metres</w:t>
      </w:r>
      <w:r w:rsidRPr="0073506B">
        <w:rPr>
          <w:spacing w:val="-13"/>
        </w:rPr>
        <w:t xml:space="preserve"> </w:t>
      </w:r>
      <w:r w:rsidRPr="0073506B">
        <w:t>long</w:t>
      </w:r>
      <w:r w:rsidRPr="0073506B">
        <w:rPr>
          <w:spacing w:val="-13"/>
        </w:rPr>
        <w:t xml:space="preserve"> </w:t>
      </w:r>
      <w:r w:rsidRPr="0073506B">
        <w:t>and</w:t>
      </w:r>
      <w:r w:rsidRPr="0073506B">
        <w:rPr>
          <w:spacing w:val="-13"/>
        </w:rPr>
        <w:t xml:space="preserve"> </w:t>
      </w:r>
      <w:r w:rsidRPr="0073506B">
        <w:t>40</w:t>
      </w:r>
      <w:r w:rsidRPr="0073506B">
        <w:rPr>
          <w:spacing w:val="-13"/>
        </w:rPr>
        <w:t xml:space="preserve"> </w:t>
      </w:r>
      <w:r w:rsidRPr="0073506B">
        <w:t>metres</w:t>
      </w:r>
      <w:r w:rsidRPr="0073506B">
        <w:rPr>
          <w:spacing w:val="-13"/>
        </w:rPr>
        <w:t xml:space="preserve"> </w:t>
      </w:r>
      <w:r w:rsidRPr="0073506B">
        <w:t xml:space="preserve">wide. In the discussion paper </w:t>
      </w:r>
      <w:r w:rsidRPr="0073506B">
        <w:rPr>
          <w:i/>
        </w:rPr>
        <w:t>Preparing advice on Victoria's future ports capacity</w:t>
      </w:r>
      <w:r w:rsidRPr="0073506B">
        <w:t xml:space="preserve">, we listed the largest container ship to visit the Port of Melbourne so far as the </w:t>
      </w:r>
      <w:r w:rsidRPr="0073506B">
        <w:rPr>
          <w:i/>
        </w:rPr>
        <w:t>Pangal</w:t>
      </w:r>
      <w:r w:rsidRPr="0073506B">
        <w:t>, which has a capacity of 6,600 TEU, is 304 metres long, 40 metres</w:t>
      </w:r>
      <w:r w:rsidRPr="0073506B">
        <w:rPr>
          <w:spacing w:val="-14"/>
        </w:rPr>
        <w:t xml:space="preserve"> </w:t>
      </w:r>
      <w:r w:rsidRPr="0073506B">
        <w:t>wide</w:t>
      </w:r>
      <w:r w:rsidRPr="0073506B">
        <w:rPr>
          <w:spacing w:val="-14"/>
        </w:rPr>
        <w:t xml:space="preserve"> </w:t>
      </w:r>
      <w:r w:rsidRPr="0073506B">
        <w:t>and</w:t>
      </w:r>
      <w:r w:rsidRPr="0073506B">
        <w:rPr>
          <w:spacing w:val="-14"/>
        </w:rPr>
        <w:t xml:space="preserve"> </w:t>
      </w:r>
      <w:r w:rsidRPr="0073506B">
        <w:t>12.5</w:t>
      </w:r>
      <w:r w:rsidRPr="0073506B">
        <w:rPr>
          <w:spacing w:val="-14"/>
        </w:rPr>
        <w:t xml:space="preserve"> </w:t>
      </w:r>
      <w:r w:rsidRPr="0073506B">
        <w:t>metres</w:t>
      </w:r>
      <w:r w:rsidRPr="0073506B">
        <w:rPr>
          <w:spacing w:val="-14"/>
        </w:rPr>
        <w:t xml:space="preserve"> </w:t>
      </w:r>
      <w:r w:rsidRPr="0073506B">
        <w:t>deep.</w:t>
      </w:r>
      <w:r w:rsidRPr="0073506B">
        <w:rPr>
          <w:spacing w:val="-14"/>
        </w:rPr>
        <w:t xml:space="preserve"> </w:t>
      </w:r>
      <w:r w:rsidRPr="0073506B">
        <w:t>Since</w:t>
      </w:r>
      <w:r w:rsidRPr="0073506B">
        <w:rPr>
          <w:spacing w:val="-14"/>
        </w:rPr>
        <w:t xml:space="preserve"> </w:t>
      </w:r>
      <w:r w:rsidRPr="0073506B">
        <w:t>then,</w:t>
      </w:r>
      <w:r w:rsidRPr="0073506B">
        <w:rPr>
          <w:spacing w:val="-14"/>
        </w:rPr>
        <w:t xml:space="preserve"> </w:t>
      </w:r>
      <w:r w:rsidRPr="0073506B">
        <w:t>the</w:t>
      </w:r>
      <w:r w:rsidRPr="0073506B">
        <w:rPr>
          <w:spacing w:val="-14"/>
        </w:rPr>
        <w:t xml:space="preserve"> </w:t>
      </w:r>
      <w:r w:rsidRPr="0073506B">
        <w:t xml:space="preserve">largest capacity ship to visit the Port of Melbourne has been the </w:t>
      </w:r>
      <w:r w:rsidRPr="0073506B">
        <w:rPr>
          <w:i/>
        </w:rPr>
        <w:t>MSC Ningbo</w:t>
      </w:r>
      <w:r w:rsidRPr="0073506B">
        <w:t>, which has a capacity of 7,849 TEU, is 300 metres long, 42.8 metres wide and has a design draught of</w:t>
      </w:r>
      <w:r w:rsidRPr="0073506B">
        <w:rPr>
          <w:spacing w:val="-12"/>
        </w:rPr>
        <w:t xml:space="preserve"> </w:t>
      </w:r>
      <w:r w:rsidRPr="0073506B">
        <w:t>15</w:t>
      </w:r>
      <w:r w:rsidRPr="0073506B">
        <w:rPr>
          <w:spacing w:val="-12"/>
        </w:rPr>
        <w:t xml:space="preserve"> </w:t>
      </w:r>
      <w:r w:rsidRPr="0073506B">
        <w:t>metres.</w:t>
      </w:r>
      <w:r w:rsidRPr="0073506B">
        <w:rPr>
          <w:spacing w:val="-12"/>
        </w:rPr>
        <w:t xml:space="preserve"> </w:t>
      </w:r>
      <w:r w:rsidRPr="0073506B">
        <w:t>When</w:t>
      </w:r>
      <w:r w:rsidRPr="0073506B">
        <w:rPr>
          <w:spacing w:val="-12"/>
        </w:rPr>
        <w:t xml:space="preserve"> </w:t>
      </w:r>
      <w:r w:rsidRPr="0073506B">
        <w:t>it</w:t>
      </w:r>
      <w:r w:rsidRPr="0073506B">
        <w:rPr>
          <w:spacing w:val="-12"/>
        </w:rPr>
        <w:t xml:space="preserve"> </w:t>
      </w:r>
      <w:r w:rsidRPr="0073506B">
        <w:t>visited</w:t>
      </w:r>
      <w:r w:rsidRPr="0073506B">
        <w:rPr>
          <w:spacing w:val="-12"/>
        </w:rPr>
        <w:t xml:space="preserve"> </w:t>
      </w:r>
      <w:r w:rsidRPr="0073506B">
        <w:t>Melbourne,</w:t>
      </w:r>
      <w:r w:rsidRPr="0073506B">
        <w:rPr>
          <w:spacing w:val="-12"/>
        </w:rPr>
        <w:t xml:space="preserve"> </w:t>
      </w:r>
      <w:r w:rsidRPr="0073506B">
        <w:t>the</w:t>
      </w:r>
      <w:r w:rsidRPr="0073506B">
        <w:rPr>
          <w:spacing w:val="-12"/>
        </w:rPr>
        <w:t xml:space="preserve"> </w:t>
      </w:r>
      <w:r w:rsidRPr="0073506B">
        <w:rPr>
          <w:i/>
        </w:rPr>
        <w:t>MSC</w:t>
      </w:r>
      <w:r w:rsidRPr="0073506B">
        <w:rPr>
          <w:i/>
          <w:spacing w:val="-12"/>
        </w:rPr>
        <w:t xml:space="preserve"> </w:t>
      </w:r>
      <w:r w:rsidRPr="0073506B">
        <w:rPr>
          <w:i/>
        </w:rPr>
        <w:t xml:space="preserve">Ningbo </w:t>
      </w:r>
      <w:r w:rsidRPr="0073506B">
        <w:t>sailed at a depth of 13.2 metres. As table 4 shows, very few</w:t>
      </w:r>
      <w:r w:rsidRPr="0073506B">
        <w:rPr>
          <w:spacing w:val="-12"/>
        </w:rPr>
        <w:t xml:space="preserve"> </w:t>
      </w:r>
      <w:r w:rsidRPr="0073506B">
        <w:t>ships</w:t>
      </w:r>
      <w:r w:rsidRPr="0073506B">
        <w:rPr>
          <w:spacing w:val="-12"/>
        </w:rPr>
        <w:t xml:space="preserve"> </w:t>
      </w:r>
      <w:r w:rsidRPr="0073506B">
        <w:t>are</w:t>
      </w:r>
      <w:r w:rsidRPr="0073506B">
        <w:rPr>
          <w:spacing w:val="-12"/>
        </w:rPr>
        <w:t xml:space="preserve"> </w:t>
      </w:r>
      <w:r w:rsidRPr="0073506B">
        <w:t>being</w:t>
      </w:r>
      <w:r w:rsidRPr="0073506B">
        <w:rPr>
          <w:spacing w:val="-12"/>
        </w:rPr>
        <w:t xml:space="preserve"> </w:t>
      </w:r>
      <w:r w:rsidRPr="0073506B">
        <w:t>built</w:t>
      </w:r>
      <w:r w:rsidRPr="0073506B">
        <w:rPr>
          <w:spacing w:val="-12"/>
        </w:rPr>
        <w:t xml:space="preserve"> </w:t>
      </w:r>
      <w:r w:rsidRPr="0073506B">
        <w:t>or</w:t>
      </w:r>
      <w:r w:rsidRPr="0073506B">
        <w:rPr>
          <w:spacing w:val="-12"/>
        </w:rPr>
        <w:t xml:space="preserve"> </w:t>
      </w:r>
      <w:r w:rsidRPr="0073506B">
        <w:t>are</w:t>
      </w:r>
      <w:r w:rsidRPr="0073506B">
        <w:rPr>
          <w:spacing w:val="-12"/>
        </w:rPr>
        <w:t xml:space="preserve"> </w:t>
      </w:r>
      <w:r w:rsidRPr="0073506B">
        <w:t>on</w:t>
      </w:r>
      <w:r w:rsidRPr="0073506B">
        <w:rPr>
          <w:spacing w:val="-12"/>
        </w:rPr>
        <w:t xml:space="preserve"> </w:t>
      </w:r>
      <w:r w:rsidRPr="0073506B">
        <w:t>order</w:t>
      </w:r>
      <w:r w:rsidRPr="0073506B">
        <w:rPr>
          <w:spacing w:val="-12"/>
        </w:rPr>
        <w:t xml:space="preserve"> </w:t>
      </w:r>
      <w:r w:rsidRPr="0073506B">
        <w:t>in</w:t>
      </w:r>
      <w:r w:rsidRPr="0073506B">
        <w:rPr>
          <w:spacing w:val="-12"/>
        </w:rPr>
        <w:t xml:space="preserve"> </w:t>
      </w:r>
      <w:r w:rsidRPr="0073506B">
        <w:t>this</w:t>
      </w:r>
      <w:r w:rsidRPr="0073506B">
        <w:rPr>
          <w:spacing w:val="-12"/>
        </w:rPr>
        <w:t xml:space="preserve"> </w:t>
      </w:r>
      <w:r w:rsidRPr="0073506B">
        <w:t>class.</w:t>
      </w:r>
      <w:r w:rsidRPr="0073506B">
        <w:rPr>
          <w:spacing w:val="-12"/>
        </w:rPr>
        <w:t xml:space="preserve"> </w:t>
      </w:r>
      <w:r w:rsidRPr="0073506B">
        <w:t>Most ships</w:t>
      </w:r>
      <w:r w:rsidRPr="0073506B">
        <w:rPr>
          <w:spacing w:val="-15"/>
        </w:rPr>
        <w:t xml:space="preserve"> </w:t>
      </w:r>
      <w:r w:rsidRPr="0073506B">
        <w:t>now</w:t>
      </w:r>
      <w:r w:rsidRPr="0073506B">
        <w:rPr>
          <w:spacing w:val="-15"/>
        </w:rPr>
        <w:t xml:space="preserve"> </w:t>
      </w:r>
      <w:r w:rsidRPr="0073506B">
        <w:t>on</w:t>
      </w:r>
      <w:r w:rsidRPr="0073506B">
        <w:rPr>
          <w:spacing w:val="-15"/>
        </w:rPr>
        <w:t xml:space="preserve"> </w:t>
      </w:r>
      <w:r w:rsidRPr="0073506B">
        <w:t>order</w:t>
      </w:r>
      <w:r w:rsidRPr="0073506B">
        <w:rPr>
          <w:spacing w:val="-15"/>
        </w:rPr>
        <w:t xml:space="preserve"> </w:t>
      </w:r>
      <w:r w:rsidRPr="0073506B">
        <w:t>are</w:t>
      </w:r>
      <w:r w:rsidRPr="0073506B">
        <w:rPr>
          <w:spacing w:val="-15"/>
        </w:rPr>
        <w:t xml:space="preserve"> </w:t>
      </w:r>
      <w:r w:rsidRPr="0073506B">
        <w:t>much</w:t>
      </w:r>
      <w:r w:rsidRPr="0073506B">
        <w:rPr>
          <w:spacing w:val="-15"/>
        </w:rPr>
        <w:t xml:space="preserve"> </w:t>
      </w:r>
      <w:r w:rsidRPr="0073506B">
        <w:rPr>
          <w:spacing w:val="-3"/>
        </w:rPr>
        <w:t>larger,</w:t>
      </w:r>
      <w:r w:rsidRPr="0073506B">
        <w:rPr>
          <w:spacing w:val="-15"/>
        </w:rPr>
        <w:t xml:space="preserve"> </w:t>
      </w:r>
      <w:r w:rsidRPr="0073506B">
        <w:t>8,000–12,000</w:t>
      </w:r>
      <w:r w:rsidRPr="0073506B">
        <w:rPr>
          <w:spacing w:val="-15"/>
        </w:rPr>
        <w:t xml:space="preserve"> </w:t>
      </w:r>
      <w:r w:rsidRPr="0073506B">
        <w:t>TEU</w:t>
      </w:r>
      <w:r w:rsidR="001B358D">
        <w:t xml:space="preserve"> </w:t>
      </w:r>
      <w:r w:rsidRPr="0073506B">
        <w:t>or 12,000+ TEU.</w:t>
      </w:r>
    </w:p>
    <w:p w14:paraId="7C5D45C6" w14:textId="77777777" w:rsidR="001B358D" w:rsidRDefault="001B358D" w:rsidP="001B358D"/>
    <w:p w14:paraId="312A14C3" w14:textId="4A762C83" w:rsidR="0046215C" w:rsidRPr="0073506B" w:rsidRDefault="0046215C" w:rsidP="001B358D">
      <w:r w:rsidRPr="0073506B">
        <w:t>The Port of Brisbane has already been visited by an</w:t>
      </w:r>
      <w:r w:rsidR="001B358D">
        <w:t xml:space="preserve"> </w:t>
      </w:r>
      <w:r w:rsidRPr="0073506B">
        <w:t>8,500</w:t>
      </w:r>
      <w:r w:rsidRPr="0073506B">
        <w:rPr>
          <w:spacing w:val="-14"/>
        </w:rPr>
        <w:t xml:space="preserve"> </w:t>
      </w:r>
      <w:r w:rsidRPr="0073506B">
        <w:t>TEU</w:t>
      </w:r>
      <w:r w:rsidRPr="0073506B">
        <w:rPr>
          <w:spacing w:val="-14"/>
        </w:rPr>
        <w:t xml:space="preserve"> </w:t>
      </w:r>
      <w:r w:rsidRPr="0073506B">
        <w:t>capacity</w:t>
      </w:r>
      <w:r w:rsidRPr="0073506B">
        <w:rPr>
          <w:spacing w:val="-14"/>
        </w:rPr>
        <w:t xml:space="preserve"> </w:t>
      </w:r>
      <w:r w:rsidRPr="0073506B">
        <w:t>ship,</w:t>
      </w:r>
      <w:r w:rsidRPr="0073506B">
        <w:rPr>
          <w:spacing w:val="-14"/>
        </w:rPr>
        <w:t xml:space="preserve"> </w:t>
      </w:r>
      <w:r w:rsidRPr="0073506B">
        <w:t>and</w:t>
      </w:r>
      <w:r w:rsidRPr="0073506B">
        <w:rPr>
          <w:spacing w:val="-14"/>
        </w:rPr>
        <w:t xml:space="preserve"> </w:t>
      </w:r>
      <w:r w:rsidRPr="0073506B">
        <w:t>Brisbane</w:t>
      </w:r>
      <w:r w:rsidRPr="0073506B">
        <w:rPr>
          <w:spacing w:val="-14"/>
        </w:rPr>
        <w:t xml:space="preserve"> </w:t>
      </w:r>
      <w:r w:rsidRPr="0073506B">
        <w:t>could</w:t>
      </w:r>
      <w:r w:rsidRPr="0073506B">
        <w:rPr>
          <w:spacing w:val="-14"/>
        </w:rPr>
        <w:t xml:space="preserve"> </w:t>
      </w:r>
      <w:r w:rsidRPr="0073506B">
        <w:t>be</w:t>
      </w:r>
      <w:r w:rsidRPr="0073506B">
        <w:rPr>
          <w:spacing w:val="-14"/>
        </w:rPr>
        <w:t xml:space="preserve"> </w:t>
      </w:r>
      <w:r w:rsidRPr="0073506B">
        <w:t>upgraded</w:t>
      </w:r>
      <w:r w:rsidRPr="0073506B">
        <w:rPr>
          <w:w w:val="98"/>
        </w:rPr>
        <w:t xml:space="preserve"> </w:t>
      </w:r>
      <w:r w:rsidRPr="0073506B">
        <w:t>for</w:t>
      </w:r>
      <w:r w:rsidRPr="0073506B">
        <w:rPr>
          <w:spacing w:val="-23"/>
        </w:rPr>
        <w:t xml:space="preserve"> </w:t>
      </w:r>
      <w:r w:rsidRPr="0073506B">
        <w:t>11,000</w:t>
      </w:r>
      <w:r w:rsidRPr="0073506B">
        <w:rPr>
          <w:spacing w:val="-23"/>
        </w:rPr>
        <w:t xml:space="preserve"> </w:t>
      </w:r>
      <w:r w:rsidRPr="0073506B">
        <w:t>TEU</w:t>
      </w:r>
      <w:r w:rsidRPr="0073506B">
        <w:rPr>
          <w:spacing w:val="-23"/>
        </w:rPr>
        <w:t xml:space="preserve"> </w:t>
      </w:r>
      <w:r w:rsidRPr="0073506B">
        <w:t>vessels</w:t>
      </w:r>
      <w:r w:rsidRPr="0073506B">
        <w:rPr>
          <w:spacing w:val="-23"/>
        </w:rPr>
        <w:t xml:space="preserve"> </w:t>
      </w:r>
      <w:r w:rsidRPr="0073506B">
        <w:t>with</w:t>
      </w:r>
      <w:r w:rsidRPr="0073506B">
        <w:rPr>
          <w:spacing w:val="-23"/>
        </w:rPr>
        <w:t xml:space="preserve"> </w:t>
      </w:r>
      <w:r w:rsidRPr="0073506B">
        <w:t>a</w:t>
      </w:r>
      <w:r w:rsidRPr="0073506B">
        <w:rPr>
          <w:spacing w:val="-23"/>
        </w:rPr>
        <w:t xml:space="preserve"> </w:t>
      </w:r>
      <w:r w:rsidRPr="0073506B">
        <w:t>reasonable</w:t>
      </w:r>
      <w:r w:rsidRPr="0073506B">
        <w:rPr>
          <w:spacing w:val="-23"/>
        </w:rPr>
        <w:t xml:space="preserve"> </w:t>
      </w:r>
      <w:r w:rsidRPr="0073506B">
        <w:t>investment.</w:t>
      </w:r>
    </w:p>
    <w:p w14:paraId="3296794E" w14:textId="77777777" w:rsidR="001B358D" w:rsidRDefault="001B358D" w:rsidP="001B358D"/>
    <w:p w14:paraId="366B5136" w14:textId="77777777" w:rsidR="0046215C" w:rsidRPr="0073506B" w:rsidRDefault="0046215C" w:rsidP="001B358D">
      <w:r w:rsidRPr="0073506B">
        <w:t>The length of Brisbane’s approach channel is about 90 kilometres, which means that there would be a significant</w:t>
      </w:r>
      <w:r w:rsidRPr="0073506B">
        <w:rPr>
          <w:spacing w:val="-11"/>
        </w:rPr>
        <w:t xml:space="preserve"> </w:t>
      </w:r>
      <w:r w:rsidRPr="0073506B">
        <w:t>cost</w:t>
      </w:r>
      <w:r w:rsidRPr="0073506B">
        <w:rPr>
          <w:spacing w:val="-11"/>
        </w:rPr>
        <w:t xml:space="preserve"> </w:t>
      </w:r>
      <w:r w:rsidRPr="0073506B">
        <w:t>to</w:t>
      </w:r>
      <w:r w:rsidRPr="0073506B">
        <w:rPr>
          <w:spacing w:val="-11"/>
        </w:rPr>
        <w:t xml:space="preserve"> </w:t>
      </w:r>
      <w:r w:rsidRPr="0073506B">
        <w:t>dredge</w:t>
      </w:r>
      <w:r w:rsidRPr="0073506B">
        <w:rPr>
          <w:spacing w:val="-11"/>
        </w:rPr>
        <w:t xml:space="preserve"> </w:t>
      </w:r>
      <w:r w:rsidRPr="0073506B">
        <w:t>the</w:t>
      </w:r>
      <w:r w:rsidRPr="0073506B">
        <w:rPr>
          <w:spacing w:val="-11"/>
        </w:rPr>
        <w:t xml:space="preserve"> </w:t>
      </w:r>
      <w:r w:rsidRPr="0073506B">
        <w:t>channel</w:t>
      </w:r>
      <w:r w:rsidRPr="0073506B">
        <w:rPr>
          <w:spacing w:val="-11"/>
        </w:rPr>
        <w:t xml:space="preserve"> </w:t>
      </w:r>
      <w:r w:rsidRPr="0073506B">
        <w:t>to</w:t>
      </w:r>
      <w:r w:rsidRPr="0073506B">
        <w:rPr>
          <w:spacing w:val="-11"/>
        </w:rPr>
        <w:t xml:space="preserve"> </w:t>
      </w:r>
      <w:r w:rsidRPr="0073506B">
        <w:t>accept</w:t>
      </w:r>
      <w:r w:rsidRPr="0073506B">
        <w:rPr>
          <w:spacing w:val="-11"/>
        </w:rPr>
        <w:t xml:space="preserve"> </w:t>
      </w:r>
      <w:r w:rsidRPr="0073506B">
        <w:t>ships larger</w:t>
      </w:r>
      <w:r w:rsidRPr="0073506B">
        <w:rPr>
          <w:spacing w:val="-23"/>
        </w:rPr>
        <w:t xml:space="preserve"> </w:t>
      </w:r>
      <w:r w:rsidRPr="0073506B">
        <w:t>than</w:t>
      </w:r>
      <w:r w:rsidRPr="0073506B">
        <w:rPr>
          <w:spacing w:val="-23"/>
        </w:rPr>
        <w:t xml:space="preserve"> </w:t>
      </w:r>
      <w:r w:rsidRPr="0073506B">
        <w:t>11,000</w:t>
      </w:r>
      <w:r w:rsidRPr="0073506B">
        <w:rPr>
          <w:spacing w:val="-23"/>
        </w:rPr>
        <w:t xml:space="preserve"> </w:t>
      </w:r>
      <w:r w:rsidRPr="0073506B">
        <w:t>TEU.</w:t>
      </w:r>
    </w:p>
    <w:p w14:paraId="51B86566" w14:textId="77777777" w:rsidR="001B358D" w:rsidRDefault="001B358D" w:rsidP="001B358D"/>
    <w:p w14:paraId="4E174C53" w14:textId="77777777" w:rsidR="0046215C" w:rsidRPr="0073506B" w:rsidRDefault="0046215C" w:rsidP="001B358D">
      <w:r w:rsidRPr="0073506B">
        <w:t>Port</w:t>
      </w:r>
      <w:r w:rsidRPr="0073506B">
        <w:rPr>
          <w:spacing w:val="-15"/>
        </w:rPr>
        <w:t xml:space="preserve"> </w:t>
      </w:r>
      <w:r w:rsidRPr="0073506B">
        <w:t>Botany</w:t>
      </w:r>
      <w:r w:rsidRPr="0073506B">
        <w:rPr>
          <w:spacing w:val="-15"/>
        </w:rPr>
        <w:t xml:space="preserve"> </w:t>
      </w:r>
      <w:r w:rsidRPr="0073506B">
        <w:t>in</w:t>
      </w:r>
      <w:r w:rsidRPr="0073506B">
        <w:rPr>
          <w:spacing w:val="-15"/>
        </w:rPr>
        <w:t xml:space="preserve"> </w:t>
      </w:r>
      <w:r w:rsidRPr="0073506B">
        <w:t>Sydney</w:t>
      </w:r>
      <w:r w:rsidRPr="0073506B">
        <w:rPr>
          <w:spacing w:val="-15"/>
        </w:rPr>
        <w:t xml:space="preserve"> </w:t>
      </w:r>
      <w:r w:rsidRPr="0073506B">
        <w:t>has</w:t>
      </w:r>
      <w:r w:rsidRPr="0073506B">
        <w:rPr>
          <w:spacing w:val="-15"/>
        </w:rPr>
        <w:t xml:space="preserve"> </w:t>
      </w:r>
      <w:r w:rsidRPr="0073506B">
        <w:t>also</w:t>
      </w:r>
      <w:r w:rsidRPr="0073506B">
        <w:rPr>
          <w:spacing w:val="-15"/>
        </w:rPr>
        <w:t xml:space="preserve"> </w:t>
      </w:r>
      <w:r w:rsidRPr="0073506B">
        <w:t>accepted</w:t>
      </w:r>
      <w:r w:rsidRPr="0073506B">
        <w:rPr>
          <w:spacing w:val="-15"/>
        </w:rPr>
        <w:t xml:space="preserve"> </w:t>
      </w:r>
      <w:r w:rsidRPr="0073506B">
        <w:t>an</w:t>
      </w:r>
      <w:r w:rsidRPr="0073506B">
        <w:rPr>
          <w:spacing w:val="-15"/>
        </w:rPr>
        <w:t xml:space="preserve"> </w:t>
      </w:r>
      <w:r w:rsidRPr="0073506B">
        <w:t>8,500</w:t>
      </w:r>
      <w:r w:rsidRPr="0073506B">
        <w:rPr>
          <w:spacing w:val="-15"/>
        </w:rPr>
        <w:t xml:space="preserve"> </w:t>
      </w:r>
      <w:r w:rsidRPr="0073506B">
        <w:t xml:space="preserve">TEU vessel. Port Botany can accommodate ships between 8,000 and 10,000 TEU, possibly larger with modest </w:t>
      </w:r>
      <w:r w:rsidRPr="0073506B">
        <w:rPr>
          <w:w w:val="95"/>
        </w:rPr>
        <w:t>channel</w:t>
      </w:r>
      <w:r w:rsidRPr="0073506B">
        <w:rPr>
          <w:spacing w:val="33"/>
          <w:w w:val="95"/>
        </w:rPr>
        <w:t xml:space="preserve"> </w:t>
      </w:r>
      <w:r w:rsidRPr="0073506B">
        <w:rPr>
          <w:w w:val="95"/>
        </w:rPr>
        <w:t>modifications.</w:t>
      </w:r>
    </w:p>
    <w:p w14:paraId="2A16DF82" w14:textId="77777777" w:rsidR="001B358D" w:rsidRDefault="001B358D" w:rsidP="001B358D"/>
    <w:p w14:paraId="6ED7DF78" w14:textId="77777777" w:rsidR="0046215C" w:rsidRPr="0073506B" w:rsidRDefault="0046215C" w:rsidP="001B358D">
      <w:r w:rsidRPr="0073506B">
        <w:t>Shipping</w:t>
      </w:r>
      <w:r w:rsidRPr="0073506B">
        <w:rPr>
          <w:spacing w:val="-31"/>
        </w:rPr>
        <w:t xml:space="preserve"> </w:t>
      </w:r>
      <w:r w:rsidRPr="0073506B">
        <w:t>lines</w:t>
      </w:r>
      <w:r w:rsidRPr="0073506B">
        <w:rPr>
          <w:spacing w:val="-31"/>
        </w:rPr>
        <w:t xml:space="preserve"> </w:t>
      </w:r>
      <w:r w:rsidRPr="0073506B">
        <w:t>are</w:t>
      </w:r>
      <w:r w:rsidRPr="0073506B">
        <w:rPr>
          <w:spacing w:val="-31"/>
        </w:rPr>
        <w:t xml:space="preserve"> </w:t>
      </w:r>
      <w:r w:rsidRPr="0073506B">
        <w:t>regularly</w:t>
      </w:r>
      <w:r w:rsidRPr="0073506B">
        <w:rPr>
          <w:spacing w:val="-31"/>
        </w:rPr>
        <w:t xml:space="preserve"> </w:t>
      </w:r>
      <w:r w:rsidRPr="0073506B">
        <w:t>approaching</w:t>
      </w:r>
      <w:r w:rsidRPr="0073506B">
        <w:rPr>
          <w:spacing w:val="-31"/>
        </w:rPr>
        <w:t xml:space="preserve"> </w:t>
      </w:r>
      <w:r w:rsidRPr="0073506B">
        <w:t>Australian</w:t>
      </w:r>
      <w:r w:rsidRPr="0073506B">
        <w:rPr>
          <w:spacing w:val="-31"/>
        </w:rPr>
        <w:t xml:space="preserve"> </w:t>
      </w:r>
      <w:r w:rsidRPr="0073506B">
        <w:t>ports, including</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to</w:t>
      </w:r>
      <w:r w:rsidRPr="0073506B">
        <w:rPr>
          <w:spacing w:val="-14"/>
        </w:rPr>
        <w:t xml:space="preserve"> </w:t>
      </w:r>
      <w:r w:rsidRPr="0073506B">
        <w:t>accept</w:t>
      </w:r>
      <w:r w:rsidRPr="0073506B">
        <w:rPr>
          <w:spacing w:val="-14"/>
        </w:rPr>
        <w:t xml:space="preserve"> </w:t>
      </w:r>
      <w:r w:rsidRPr="0073506B">
        <w:t>vessels</w:t>
      </w:r>
      <w:r w:rsidRPr="0073506B">
        <w:rPr>
          <w:spacing w:val="-14"/>
        </w:rPr>
        <w:t xml:space="preserve"> </w:t>
      </w:r>
      <w:r w:rsidRPr="0073506B">
        <w:t>in</w:t>
      </w:r>
    </w:p>
    <w:p w14:paraId="6AA4FE32" w14:textId="77777777" w:rsidR="0046215C" w:rsidRPr="0073506B" w:rsidRDefault="0046215C" w:rsidP="001B358D">
      <w:r w:rsidRPr="0073506B">
        <w:t>the</w:t>
      </w:r>
      <w:r w:rsidRPr="0073506B">
        <w:rPr>
          <w:spacing w:val="-18"/>
        </w:rPr>
        <w:t xml:space="preserve"> </w:t>
      </w:r>
      <w:r w:rsidRPr="0073506B">
        <w:t>8,000–10,000</w:t>
      </w:r>
      <w:r w:rsidRPr="0073506B">
        <w:rPr>
          <w:spacing w:val="-18"/>
        </w:rPr>
        <w:t xml:space="preserve"> </w:t>
      </w:r>
      <w:r w:rsidRPr="0073506B">
        <w:t>TEU</w:t>
      </w:r>
      <w:r w:rsidRPr="0073506B">
        <w:rPr>
          <w:spacing w:val="-18"/>
        </w:rPr>
        <w:t xml:space="preserve"> </w:t>
      </w:r>
      <w:r w:rsidRPr="0073506B">
        <w:t>range.</w:t>
      </w:r>
      <w:r w:rsidRPr="0073506B">
        <w:rPr>
          <w:spacing w:val="-18"/>
        </w:rPr>
        <w:t xml:space="preserve"> </w:t>
      </w:r>
      <w:r w:rsidRPr="0073506B">
        <w:t>The</w:t>
      </w:r>
      <w:r w:rsidRPr="0073506B">
        <w:rPr>
          <w:spacing w:val="-18"/>
        </w:rPr>
        <w:t xml:space="preserve"> </w:t>
      </w:r>
      <w:r w:rsidRPr="0073506B">
        <w:t>Port</w:t>
      </w:r>
      <w:r w:rsidRPr="0073506B">
        <w:rPr>
          <w:spacing w:val="-18"/>
        </w:rPr>
        <w:t xml:space="preserve"> </w:t>
      </w:r>
      <w:r w:rsidRPr="0073506B">
        <w:t>of</w:t>
      </w:r>
      <w:r w:rsidRPr="0073506B">
        <w:rPr>
          <w:spacing w:val="-18"/>
        </w:rPr>
        <w:t xml:space="preserve"> </w:t>
      </w:r>
      <w:r w:rsidRPr="0073506B">
        <w:t>Melbourne does</w:t>
      </w:r>
      <w:r w:rsidRPr="0073506B">
        <w:rPr>
          <w:spacing w:val="-16"/>
        </w:rPr>
        <w:t xml:space="preserve"> </w:t>
      </w:r>
      <w:r w:rsidRPr="0073506B">
        <w:t>not</w:t>
      </w:r>
      <w:r w:rsidRPr="0073506B">
        <w:rPr>
          <w:spacing w:val="-16"/>
        </w:rPr>
        <w:t xml:space="preserve"> </w:t>
      </w:r>
      <w:r w:rsidRPr="0073506B">
        <w:t>currently</w:t>
      </w:r>
      <w:r w:rsidRPr="0073506B">
        <w:rPr>
          <w:spacing w:val="-16"/>
        </w:rPr>
        <w:t xml:space="preserve"> </w:t>
      </w:r>
      <w:r w:rsidRPr="0073506B">
        <w:t>service</w:t>
      </w:r>
      <w:r w:rsidRPr="0073506B">
        <w:rPr>
          <w:spacing w:val="-16"/>
        </w:rPr>
        <w:t xml:space="preserve"> </w:t>
      </w:r>
      <w:r w:rsidRPr="0073506B">
        <w:t>ships</w:t>
      </w:r>
      <w:r w:rsidRPr="0073506B">
        <w:rPr>
          <w:spacing w:val="-16"/>
        </w:rPr>
        <w:t xml:space="preserve"> </w:t>
      </w:r>
      <w:r w:rsidRPr="0073506B">
        <w:t>of</w:t>
      </w:r>
      <w:r w:rsidRPr="0073506B">
        <w:rPr>
          <w:spacing w:val="-16"/>
        </w:rPr>
        <w:t xml:space="preserve"> </w:t>
      </w:r>
      <w:r w:rsidRPr="0073506B">
        <w:t>this</w:t>
      </w:r>
      <w:r w:rsidRPr="0073506B">
        <w:rPr>
          <w:spacing w:val="-16"/>
        </w:rPr>
        <w:t xml:space="preserve"> </w:t>
      </w:r>
      <w:r w:rsidRPr="0073506B">
        <w:t>size.</w:t>
      </w:r>
      <w:r w:rsidRPr="0073506B">
        <w:rPr>
          <w:spacing w:val="-16"/>
        </w:rPr>
        <w:t xml:space="preserve"> </w:t>
      </w:r>
      <w:r w:rsidRPr="0073506B">
        <w:t>If</w:t>
      </w:r>
      <w:r w:rsidRPr="0073506B">
        <w:rPr>
          <w:spacing w:val="-16"/>
        </w:rPr>
        <w:t xml:space="preserve"> </w:t>
      </w:r>
      <w:r w:rsidRPr="0073506B">
        <w:t>all</w:t>
      </w:r>
      <w:r w:rsidRPr="0073506B">
        <w:rPr>
          <w:spacing w:val="-16"/>
        </w:rPr>
        <w:t xml:space="preserve"> </w:t>
      </w:r>
      <w:r w:rsidRPr="0073506B">
        <w:t>east coast ports could accept ships this size, they may become the standard size for east coast ports for the</w:t>
      </w:r>
      <w:r w:rsidRPr="0073506B">
        <w:rPr>
          <w:spacing w:val="-12"/>
        </w:rPr>
        <w:t xml:space="preserve"> </w:t>
      </w:r>
      <w:r w:rsidRPr="0073506B">
        <w:t>next</w:t>
      </w:r>
      <w:r w:rsidRPr="0073506B">
        <w:rPr>
          <w:spacing w:val="-12"/>
        </w:rPr>
        <w:t xml:space="preserve"> </w:t>
      </w:r>
      <w:r w:rsidRPr="0073506B">
        <w:t>couple</w:t>
      </w:r>
      <w:r w:rsidRPr="0073506B">
        <w:rPr>
          <w:spacing w:val="-12"/>
        </w:rPr>
        <w:t xml:space="preserve"> </w:t>
      </w:r>
      <w:r w:rsidRPr="0073506B">
        <w:t>of</w:t>
      </w:r>
      <w:r w:rsidRPr="0073506B">
        <w:rPr>
          <w:spacing w:val="-12"/>
        </w:rPr>
        <w:t xml:space="preserve"> </w:t>
      </w:r>
      <w:r w:rsidRPr="0073506B">
        <w:t>decades.</w:t>
      </w:r>
    </w:p>
    <w:p w14:paraId="4A8955D1" w14:textId="77777777" w:rsidR="001B358D" w:rsidRDefault="001B358D" w:rsidP="001B358D"/>
    <w:p w14:paraId="56B8AAE4" w14:textId="77777777" w:rsidR="0046215C" w:rsidRDefault="0046215C" w:rsidP="001B358D">
      <w:r w:rsidRPr="0073506B">
        <w:t>It</w:t>
      </w:r>
      <w:r w:rsidRPr="0073506B">
        <w:rPr>
          <w:spacing w:val="-15"/>
        </w:rPr>
        <w:t xml:space="preserve"> </w:t>
      </w:r>
      <w:r w:rsidRPr="0073506B">
        <w:t>is</w:t>
      </w:r>
      <w:r w:rsidRPr="0073506B">
        <w:rPr>
          <w:spacing w:val="-15"/>
        </w:rPr>
        <w:t xml:space="preserve"> </w:t>
      </w:r>
      <w:r w:rsidRPr="0073506B">
        <w:t>possible</w:t>
      </w:r>
      <w:r w:rsidRPr="0073506B">
        <w:rPr>
          <w:spacing w:val="-15"/>
        </w:rPr>
        <w:t xml:space="preserve"> </w:t>
      </w:r>
      <w:r w:rsidRPr="0073506B">
        <w:t>that</w:t>
      </w:r>
      <w:r w:rsidRPr="0073506B">
        <w:rPr>
          <w:spacing w:val="-15"/>
        </w:rPr>
        <w:t xml:space="preserve"> </w:t>
      </w:r>
      <w:r w:rsidRPr="0073506B">
        <w:t>if</w:t>
      </w:r>
      <w:r w:rsidRPr="0073506B">
        <w:rPr>
          <w:spacing w:val="-15"/>
        </w:rPr>
        <w:t xml:space="preserve"> </w:t>
      </w:r>
      <w:r w:rsidRPr="0073506B">
        <w:t>one</w:t>
      </w:r>
      <w:r w:rsidRPr="0073506B">
        <w:rPr>
          <w:spacing w:val="-15"/>
        </w:rPr>
        <w:t xml:space="preserve"> </w:t>
      </w:r>
      <w:r w:rsidRPr="0073506B">
        <w:t>or</w:t>
      </w:r>
      <w:r w:rsidRPr="0073506B">
        <w:rPr>
          <w:spacing w:val="-15"/>
        </w:rPr>
        <w:t xml:space="preserve"> </w:t>
      </w:r>
      <w:r w:rsidRPr="0073506B">
        <w:t>two</w:t>
      </w:r>
      <w:r w:rsidRPr="0073506B">
        <w:rPr>
          <w:spacing w:val="-15"/>
        </w:rPr>
        <w:t xml:space="preserve"> </w:t>
      </w:r>
      <w:r w:rsidRPr="0073506B">
        <w:t>(Melbourne</w:t>
      </w:r>
      <w:r w:rsidRPr="0073506B">
        <w:rPr>
          <w:spacing w:val="-15"/>
        </w:rPr>
        <w:t xml:space="preserve"> </w:t>
      </w:r>
      <w:r w:rsidRPr="0073506B">
        <w:t>and</w:t>
      </w:r>
      <w:r w:rsidRPr="0073506B">
        <w:rPr>
          <w:spacing w:val="-15"/>
        </w:rPr>
        <w:t xml:space="preserve"> </w:t>
      </w:r>
      <w:r w:rsidRPr="0073506B">
        <w:t>Brisbane) ports on the east coast are constrained and one not (Sydney)</w:t>
      </w:r>
      <w:r w:rsidRPr="0073506B">
        <w:rPr>
          <w:spacing w:val="-22"/>
        </w:rPr>
        <w:t xml:space="preserve"> </w:t>
      </w:r>
      <w:r w:rsidRPr="0073506B">
        <w:t>then</w:t>
      </w:r>
      <w:r w:rsidRPr="0073506B">
        <w:rPr>
          <w:spacing w:val="-22"/>
        </w:rPr>
        <w:t xml:space="preserve"> </w:t>
      </w:r>
      <w:r w:rsidRPr="0073506B">
        <w:t>instead</w:t>
      </w:r>
      <w:r w:rsidRPr="0073506B">
        <w:rPr>
          <w:spacing w:val="-22"/>
        </w:rPr>
        <w:t xml:space="preserve"> </w:t>
      </w:r>
      <w:r w:rsidRPr="0073506B">
        <w:t>of</w:t>
      </w:r>
      <w:r w:rsidRPr="0073506B">
        <w:rPr>
          <w:spacing w:val="-22"/>
        </w:rPr>
        <w:t xml:space="preserve"> </w:t>
      </w:r>
      <w:r w:rsidRPr="0073506B">
        <w:t>running</w:t>
      </w:r>
      <w:r w:rsidRPr="0073506B">
        <w:rPr>
          <w:spacing w:val="-22"/>
        </w:rPr>
        <w:t xml:space="preserve"> </w:t>
      </w:r>
      <w:r w:rsidRPr="0073506B">
        <w:t>a</w:t>
      </w:r>
      <w:r w:rsidRPr="0073506B">
        <w:rPr>
          <w:spacing w:val="-22"/>
        </w:rPr>
        <w:t xml:space="preserve"> </w:t>
      </w:r>
      <w:r w:rsidRPr="0073506B">
        <w:t>loop</w:t>
      </w:r>
      <w:r w:rsidRPr="0073506B">
        <w:rPr>
          <w:spacing w:val="-22"/>
        </w:rPr>
        <w:t xml:space="preserve"> </w:t>
      </w:r>
      <w:r w:rsidRPr="0073506B">
        <w:t>service,</w:t>
      </w:r>
      <w:r w:rsidRPr="0073506B">
        <w:rPr>
          <w:spacing w:val="-22"/>
        </w:rPr>
        <w:t xml:space="preserve"> </w:t>
      </w:r>
      <w:r w:rsidRPr="0073506B">
        <w:t xml:space="preserve">shipping lines could </w:t>
      </w:r>
      <w:r w:rsidRPr="0073506B">
        <w:lastRenderedPageBreak/>
        <w:t>shift to a ‘hubbing’ model where all imports come directly to the hub (Sydney) and are transhipped onto smaller coastal vessels to reach other ports (Melbourne).</w:t>
      </w:r>
      <w:r w:rsidRPr="0073506B">
        <w:rPr>
          <w:spacing w:val="-22"/>
        </w:rPr>
        <w:t xml:space="preserve"> </w:t>
      </w:r>
      <w:r w:rsidRPr="0073506B">
        <w:t>This</w:t>
      </w:r>
      <w:r w:rsidRPr="0073506B">
        <w:rPr>
          <w:spacing w:val="-22"/>
        </w:rPr>
        <w:t xml:space="preserve"> </w:t>
      </w:r>
      <w:r w:rsidRPr="0073506B">
        <w:t>possible,</w:t>
      </w:r>
      <w:r w:rsidRPr="0073506B">
        <w:rPr>
          <w:spacing w:val="-22"/>
        </w:rPr>
        <w:t xml:space="preserve"> </w:t>
      </w:r>
      <w:r w:rsidRPr="0073506B">
        <w:t>but</w:t>
      </w:r>
      <w:r w:rsidRPr="0073506B">
        <w:rPr>
          <w:spacing w:val="-22"/>
        </w:rPr>
        <w:t xml:space="preserve"> </w:t>
      </w:r>
      <w:r w:rsidRPr="0073506B">
        <w:t>unlikely,</w:t>
      </w:r>
      <w:r w:rsidRPr="0073506B">
        <w:rPr>
          <w:spacing w:val="-22"/>
        </w:rPr>
        <w:t xml:space="preserve"> </w:t>
      </w:r>
      <w:r w:rsidRPr="0073506B">
        <w:t>scenario</w:t>
      </w:r>
      <w:r w:rsidRPr="0073506B">
        <w:rPr>
          <w:spacing w:val="-22"/>
        </w:rPr>
        <w:t xml:space="preserve"> </w:t>
      </w:r>
      <w:r w:rsidRPr="0073506B">
        <w:t>would increase the cost of shipping to and from the smaller ports</w:t>
      </w:r>
      <w:r w:rsidRPr="0073506B">
        <w:rPr>
          <w:spacing w:val="-13"/>
        </w:rPr>
        <w:t xml:space="preserve"> </w:t>
      </w:r>
      <w:r w:rsidRPr="0073506B">
        <w:t>relative</w:t>
      </w:r>
      <w:r w:rsidRPr="0073506B">
        <w:rPr>
          <w:spacing w:val="-13"/>
        </w:rPr>
        <w:t xml:space="preserve"> </w:t>
      </w:r>
      <w:r w:rsidRPr="0073506B">
        <w:t>to</w:t>
      </w:r>
      <w:r w:rsidRPr="0073506B">
        <w:rPr>
          <w:spacing w:val="-13"/>
        </w:rPr>
        <w:t xml:space="preserve"> </w:t>
      </w:r>
      <w:r w:rsidRPr="0073506B">
        <w:t>the</w:t>
      </w:r>
      <w:r w:rsidRPr="0073506B">
        <w:rPr>
          <w:spacing w:val="-13"/>
        </w:rPr>
        <w:t xml:space="preserve"> </w:t>
      </w:r>
      <w:r w:rsidRPr="0073506B">
        <w:t>hub.</w:t>
      </w:r>
    </w:p>
    <w:p w14:paraId="11AE19BB" w14:textId="77777777" w:rsidR="001B358D" w:rsidRPr="0073506B" w:rsidRDefault="001B358D" w:rsidP="001B358D"/>
    <w:p w14:paraId="0580C7CC" w14:textId="27659DE3" w:rsidR="0046215C" w:rsidRPr="0073506B" w:rsidRDefault="0046215C" w:rsidP="001B358D">
      <w:pPr>
        <w:pStyle w:val="Heading4"/>
      </w:pPr>
      <w:r w:rsidRPr="0073506B">
        <w:rPr>
          <w:w w:val="120"/>
        </w:rPr>
        <w:t>Current</w:t>
      </w:r>
      <w:r w:rsidRPr="0073506B">
        <w:rPr>
          <w:spacing w:val="-39"/>
          <w:w w:val="120"/>
        </w:rPr>
        <w:t xml:space="preserve"> </w:t>
      </w:r>
      <w:r w:rsidRPr="0073506B">
        <w:rPr>
          <w:w w:val="120"/>
        </w:rPr>
        <w:t>and</w:t>
      </w:r>
      <w:r w:rsidRPr="0073506B">
        <w:rPr>
          <w:spacing w:val="-39"/>
          <w:w w:val="120"/>
        </w:rPr>
        <w:t xml:space="preserve"> </w:t>
      </w:r>
      <w:r w:rsidRPr="0073506B">
        <w:rPr>
          <w:w w:val="120"/>
        </w:rPr>
        <w:t>future</w:t>
      </w:r>
      <w:r w:rsidRPr="0073506B">
        <w:rPr>
          <w:spacing w:val="-39"/>
          <w:w w:val="120"/>
        </w:rPr>
        <w:t xml:space="preserve"> </w:t>
      </w:r>
      <w:r w:rsidRPr="0073506B">
        <w:rPr>
          <w:w w:val="120"/>
        </w:rPr>
        <w:t>ability</w:t>
      </w:r>
      <w:r w:rsidRPr="0073506B">
        <w:rPr>
          <w:spacing w:val="-39"/>
          <w:w w:val="120"/>
        </w:rPr>
        <w:t xml:space="preserve"> </w:t>
      </w:r>
      <w:r w:rsidRPr="0073506B">
        <w:rPr>
          <w:w w:val="120"/>
        </w:rPr>
        <w:t>of</w:t>
      </w:r>
      <w:r w:rsidRPr="0073506B">
        <w:rPr>
          <w:spacing w:val="-39"/>
          <w:w w:val="120"/>
        </w:rPr>
        <w:t xml:space="preserve"> </w:t>
      </w:r>
      <w:r w:rsidRPr="0073506B">
        <w:rPr>
          <w:w w:val="120"/>
        </w:rPr>
        <w:t xml:space="preserve">ports </w:t>
      </w:r>
      <w:r w:rsidRPr="0073506B">
        <w:rPr>
          <w:spacing w:val="-5"/>
          <w:w w:val="115"/>
        </w:rPr>
        <w:t xml:space="preserve">to </w:t>
      </w:r>
      <w:r w:rsidRPr="0073506B">
        <w:rPr>
          <w:w w:val="115"/>
        </w:rPr>
        <w:t>accept larger</w:t>
      </w:r>
      <w:r w:rsidRPr="0073506B">
        <w:rPr>
          <w:spacing w:val="-57"/>
          <w:w w:val="115"/>
        </w:rPr>
        <w:t xml:space="preserve"> </w:t>
      </w:r>
      <w:r w:rsidRPr="0073506B">
        <w:rPr>
          <w:w w:val="115"/>
        </w:rPr>
        <w:t>ships</w:t>
      </w:r>
    </w:p>
    <w:p w14:paraId="5F1DD680" w14:textId="77777777" w:rsidR="001B358D" w:rsidRDefault="001B358D" w:rsidP="001B358D"/>
    <w:p w14:paraId="387D7DDB" w14:textId="77777777" w:rsidR="0046215C" w:rsidRPr="0073506B" w:rsidRDefault="0046215C" w:rsidP="001B358D">
      <w:r w:rsidRPr="0073506B">
        <w:t>Shipping</w:t>
      </w:r>
      <w:r w:rsidRPr="0073506B">
        <w:rPr>
          <w:spacing w:val="-14"/>
        </w:rPr>
        <w:t xml:space="preserve"> </w:t>
      </w:r>
      <w:r w:rsidRPr="0073506B">
        <w:t>lines</w:t>
      </w:r>
      <w:r w:rsidRPr="0073506B">
        <w:rPr>
          <w:spacing w:val="-14"/>
        </w:rPr>
        <w:t xml:space="preserve"> </w:t>
      </w:r>
      <w:r w:rsidRPr="0073506B">
        <w:t>will</w:t>
      </w:r>
      <w:r w:rsidRPr="0073506B">
        <w:rPr>
          <w:spacing w:val="-14"/>
        </w:rPr>
        <w:t xml:space="preserve"> </w:t>
      </w:r>
      <w:r w:rsidRPr="0073506B">
        <w:t>always</w:t>
      </w:r>
      <w:r w:rsidRPr="0073506B">
        <w:rPr>
          <w:spacing w:val="-14"/>
        </w:rPr>
        <w:t xml:space="preserve"> </w:t>
      </w:r>
      <w:r w:rsidRPr="0073506B">
        <w:t>prefer</w:t>
      </w:r>
      <w:r w:rsidRPr="0073506B">
        <w:rPr>
          <w:spacing w:val="-14"/>
        </w:rPr>
        <w:t xml:space="preserve"> </w:t>
      </w:r>
      <w:r w:rsidRPr="0073506B">
        <w:t>to</w:t>
      </w:r>
      <w:r w:rsidRPr="0073506B">
        <w:rPr>
          <w:spacing w:val="-14"/>
        </w:rPr>
        <w:t xml:space="preserve"> </w:t>
      </w:r>
      <w:r w:rsidRPr="0073506B">
        <w:t>send</w:t>
      </w:r>
      <w:r w:rsidRPr="0073506B">
        <w:rPr>
          <w:spacing w:val="-14"/>
        </w:rPr>
        <w:t xml:space="preserve"> </w:t>
      </w:r>
      <w:r w:rsidRPr="0073506B">
        <w:t>the</w:t>
      </w:r>
      <w:r w:rsidRPr="0073506B">
        <w:rPr>
          <w:spacing w:val="-14"/>
        </w:rPr>
        <w:t xml:space="preserve"> </w:t>
      </w:r>
      <w:r w:rsidRPr="0073506B">
        <w:t>largest</w:t>
      </w:r>
      <w:r w:rsidRPr="0073506B">
        <w:rPr>
          <w:spacing w:val="-14"/>
        </w:rPr>
        <w:t xml:space="preserve"> </w:t>
      </w:r>
      <w:r w:rsidRPr="0073506B">
        <w:t>ship they can fill on a weekly basis in an attempt to reduce costs.</w:t>
      </w:r>
      <w:r w:rsidRPr="0073506B">
        <w:rPr>
          <w:spacing w:val="-17"/>
        </w:rPr>
        <w:t xml:space="preserve"> </w:t>
      </w:r>
      <w:r w:rsidRPr="0073506B">
        <w:t>Port</w:t>
      </w:r>
      <w:r w:rsidRPr="0073506B">
        <w:rPr>
          <w:spacing w:val="-17"/>
        </w:rPr>
        <w:t xml:space="preserve"> </w:t>
      </w:r>
      <w:r w:rsidRPr="0073506B">
        <w:t>infrastructure,</w:t>
      </w:r>
      <w:r w:rsidRPr="0073506B">
        <w:rPr>
          <w:spacing w:val="-17"/>
        </w:rPr>
        <w:t xml:space="preserve"> </w:t>
      </w:r>
      <w:r w:rsidRPr="0073506B">
        <w:rPr>
          <w:spacing w:val="-3"/>
        </w:rPr>
        <w:t>however,</w:t>
      </w:r>
      <w:r w:rsidRPr="0073506B">
        <w:rPr>
          <w:spacing w:val="-17"/>
        </w:rPr>
        <w:t xml:space="preserve"> </w:t>
      </w:r>
      <w:r w:rsidRPr="0073506B">
        <w:t>limits</w:t>
      </w:r>
      <w:r w:rsidRPr="0073506B">
        <w:rPr>
          <w:spacing w:val="-17"/>
        </w:rPr>
        <w:t xml:space="preserve"> </w:t>
      </w:r>
      <w:r w:rsidRPr="0073506B">
        <w:t>the</w:t>
      </w:r>
      <w:r w:rsidRPr="0073506B">
        <w:rPr>
          <w:spacing w:val="-17"/>
        </w:rPr>
        <w:t xml:space="preserve"> </w:t>
      </w:r>
      <w:r w:rsidRPr="0073506B">
        <w:t>size</w:t>
      </w:r>
      <w:r w:rsidRPr="0073506B">
        <w:rPr>
          <w:spacing w:val="-17"/>
        </w:rPr>
        <w:t xml:space="preserve"> </w:t>
      </w:r>
      <w:r w:rsidRPr="0073506B">
        <w:t>of</w:t>
      </w:r>
      <w:r w:rsidRPr="0073506B">
        <w:rPr>
          <w:spacing w:val="-17"/>
        </w:rPr>
        <w:t xml:space="preserve"> </w:t>
      </w:r>
      <w:r w:rsidRPr="0073506B">
        <w:t>ships that</w:t>
      </w:r>
      <w:r w:rsidRPr="0073506B">
        <w:rPr>
          <w:spacing w:val="-15"/>
        </w:rPr>
        <w:t xml:space="preserve"> </w:t>
      </w:r>
      <w:r w:rsidRPr="0073506B">
        <w:t>are</w:t>
      </w:r>
      <w:r w:rsidRPr="0073506B">
        <w:rPr>
          <w:spacing w:val="-15"/>
        </w:rPr>
        <w:t xml:space="preserve"> </w:t>
      </w:r>
      <w:r w:rsidRPr="0073506B">
        <w:t>able</w:t>
      </w:r>
      <w:r w:rsidRPr="0073506B">
        <w:rPr>
          <w:spacing w:val="-15"/>
        </w:rPr>
        <w:t xml:space="preserve"> </w:t>
      </w:r>
      <w:r w:rsidRPr="0073506B">
        <w:t>to</w:t>
      </w:r>
      <w:r w:rsidRPr="0073506B">
        <w:rPr>
          <w:spacing w:val="-15"/>
        </w:rPr>
        <w:t xml:space="preserve"> </w:t>
      </w:r>
      <w:r w:rsidRPr="0073506B">
        <w:t>visit.</w:t>
      </w:r>
    </w:p>
    <w:p w14:paraId="16BAD5DA" w14:textId="77777777" w:rsidR="001B358D" w:rsidRDefault="001B358D" w:rsidP="001B358D"/>
    <w:p w14:paraId="4151FC7F" w14:textId="77777777" w:rsidR="0046215C" w:rsidRPr="0073506B" w:rsidRDefault="0046215C" w:rsidP="001B358D">
      <w:r w:rsidRPr="0073506B">
        <w:t>Significant</w:t>
      </w:r>
      <w:r w:rsidRPr="0073506B">
        <w:rPr>
          <w:spacing w:val="-15"/>
        </w:rPr>
        <w:t xml:space="preserve"> </w:t>
      </w:r>
      <w:r w:rsidRPr="0073506B">
        <w:t>port</w:t>
      </w:r>
      <w:r w:rsidRPr="0073506B">
        <w:rPr>
          <w:spacing w:val="-15"/>
        </w:rPr>
        <w:t xml:space="preserve"> </w:t>
      </w:r>
      <w:r w:rsidRPr="0073506B">
        <w:t>investment</w:t>
      </w:r>
      <w:r w:rsidRPr="0073506B">
        <w:rPr>
          <w:spacing w:val="-15"/>
        </w:rPr>
        <w:t xml:space="preserve"> </w:t>
      </w:r>
      <w:r w:rsidRPr="0073506B">
        <w:t>is</w:t>
      </w:r>
      <w:r w:rsidRPr="0073506B">
        <w:rPr>
          <w:spacing w:val="-15"/>
        </w:rPr>
        <w:t xml:space="preserve"> </w:t>
      </w:r>
      <w:r w:rsidRPr="0073506B">
        <w:t>required</w:t>
      </w:r>
      <w:r w:rsidRPr="0073506B">
        <w:rPr>
          <w:spacing w:val="-15"/>
        </w:rPr>
        <w:t xml:space="preserve"> </w:t>
      </w:r>
      <w:r w:rsidRPr="0073506B">
        <w:t>to</w:t>
      </w:r>
      <w:r w:rsidRPr="0073506B">
        <w:rPr>
          <w:spacing w:val="-15"/>
        </w:rPr>
        <w:t xml:space="preserve"> </w:t>
      </w:r>
      <w:r w:rsidRPr="0073506B">
        <w:t>accept</w:t>
      </w:r>
      <w:r w:rsidRPr="0073506B">
        <w:rPr>
          <w:spacing w:val="-15"/>
        </w:rPr>
        <w:t xml:space="preserve"> </w:t>
      </w:r>
      <w:r w:rsidRPr="0073506B">
        <w:t>the</w:t>
      </w:r>
      <w:r w:rsidRPr="0073506B">
        <w:rPr>
          <w:spacing w:val="-15"/>
        </w:rPr>
        <w:t xml:space="preserve"> </w:t>
      </w:r>
      <w:r w:rsidRPr="0073506B">
        <w:t>larger vessels</w:t>
      </w:r>
      <w:r w:rsidRPr="0073506B">
        <w:rPr>
          <w:spacing w:val="-20"/>
        </w:rPr>
        <w:t xml:space="preserve"> </w:t>
      </w:r>
      <w:r w:rsidRPr="0073506B">
        <w:t>including</w:t>
      </w:r>
      <w:r w:rsidRPr="0073506B">
        <w:rPr>
          <w:spacing w:val="-20"/>
        </w:rPr>
        <w:t xml:space="preserve"> </w:t>
      </w:r>
      <w:r w:rsidRPr="0073506B">
        <w:t>dredging</w:t>
      </w:r>
      <w:r w:rsidRPr="0073506B">
        <w:rPr>
          <w:spacing w:val="-20"/>
        </w:rPr>
        <w:t xml:space="preserve"> </w:t>
      </w:r>
      <w:r w:rsidRPr="0073506B">
        <w:t>to</w:t>
      </w:r>
      <w:r w:rsidRPr="0073506B">
        <w:rPr>
          <w:spacing w:val="-20"/>
        </w:rPr>
        <w:t xml:space="preserve"> </w:t>
      </w:r>
      <w:r w:rsidRPr="0073506B">
        <w:t>deepen</w:t>
      </w:r>
      <w:r w:rsidRPr="0073506B">
        <w:rPr>
          <w:spacing w:val="-20"/>
        </w:rPr>
        <w:t xml:space="preserve"> </w:t>
      </w:r>
      <w:r w:rsidRPr="0073506B">
        <w:t>and</w:t>
      </w:r>
      <w:r w:rsidRPr="0073506B">
        <w:rPr>
          <w:spacing w:val="-20"/>
        </w:rPr>
        <w:t xml:space="preserve"> </w:t>
      </w:r>
      <w:r w:rsidRPr="0073506B">
        <w:t>widen</w:t>
      </w:r>
      <w:r w:rsidRPr="0073506B">
        <w:rPr>
          <w:spacing w:val="-20"/>
        </w:rPr>
        <w:t xml:space="preserve"> </w:t>
      </w:r>
      <w:r w:rsidRPr="0073506B">
        <w:t>channels, upgrading of wharf structures and bigger cranes. Ports may</w:t>
      </w:r>
      <w:r w:rsidRPr="0073506B">
        <w:rPr>
          <w:spacing w:val="-12"/>
        </w:rPr>
        <w:t xml:space="preserve"> </w:t>
      </w:r>
      <w:r w:rsidRPr="0073506B">
        <w:t>also</w:t>
      </w:r>
      <w:r w:rsidRPr="0073506B">
        <w:rPr>
          <w:spacing w:val="-12"/>
        </w:rPr>
        <w:t xml:space="preserve"> </w:t>
      </w:r>
      <w:r w:rsidRPr="0073506B">
        <w:t>need</w:t>
      </w:r>
      <w:r w:rsidRPr="0073506B">
        <w:rPr>
          <w:spacing w:val="-12"/>
        </w:rPr>
        <w:t xml:space="preserve"> </w:t>
      </w:r>
      <w:r w:rsidRPr="0073506B">
        <w:t>to</w:t>
      </w:r>
      <w:r w:rsidRPr="0073506B">
        <w:rPr>
          <w:spacing w:val="-12"/>
        </w:rPr>
        <w:t xml:space="preserve"> </w:t>
      </w:r>
      <w:r w:rsidRPr="0073506B">
        <w:t>extend</w:t>
      </w:r>
      <w:r w:rsidRPr="0073506B">
        <w:rPr>
          <w:spacing w:val="-12"/>
        </w:rPr>
        <w:t xml:space="preserve"> </w:t>
      </w:r>
      <w:r w:rsidRPr="0073506B">
        <w:t>or</w:t>
      </w:r>
      <w:r w:rsidRPr="0073506B">
        <w:rPr>
          <w:spacing w:val="-12"/>
        </w:rPr>
        <w:t xml:space="preserve"> </w:t>
      </w:r>
      <w:r w:rsidRPr="0073506B">
        <w:t>widen</w:t>
      </w:r>
      <w:r w:rsidRPr="0073506B">
        <w:rPr>
          <w:spacing w:val="-12"/>
        </w:rPr>
        <w:t xml:space="preserve"> </w:t>
      </w:r>
      <w:r w:rsidRPr="0073506B">
        <w:t>their</w:t>
      </w:r>
      <w:r w:rsidRPr="0073506B">
        <w:rPr>
          <w:spacing w:val="-12"/>
        </w:rPr>
        <w:t xml:space="preserve"> </w:t>
      </w:r>
      <w:r w:rsidRPr="0073506B">
        <w:t>berths.</w:t>
      </w:r>
    </w:p>
    <w:p w14:paraId="18AACE82" w14:textId="77777777" w:rsidR="001B358D" w:rsidRDefault="001B358D" w:rsidP="001B358D"/>
    <w:p w14:paraId="015067FC" w14:textId="77777777" w:rsidR="0046215C" w:rsidRPr="0073506B" w:rsidRDefault="0046215C" w:rsidP="001B358D">
      <w:r w:rsidRPr="0073506B">
        <w:t>Ports may face financial, environmental or social constraints</w:t>
      </w:r>
      <w:r w:rsidRPr="0073506B">
        <w:rPr>
          <w:spacing w:val="-14"/>
        </w:rPr>
        <w:t xml:space="preserve"> </w:t>
      </w:r>
      <w:r w:rsidRPr="0073506B">
        <w:t>which</w:t>
      </w:r>
      <w:r w:rsidRPr="0073506B">
        <w:rPr>
          <w:spacing w:val="-14"/>
        </w:rPr>
        <w:t xml:space="preserve"> </w:t>
      </w:r>
      <w:r w:rsidRPr="0073506B">
        <w:t>stop</w:t>
      </w:r>
      <w:r w:rsidRPr="0073506B">
        <w:rPr>
          <w:spacing w:val="-14"/>
        </w:rPr>
        <w:t xml:space="preserve"> </w:t>
      </w:r>
      <w:r w:rsidRPr="0073506B">
        <w:t>them</w:t>
      </w:r>
      <w:r w:rsidRPr="0073506B">
        <w:rPr>
          <w:spacing w:val="-14"/>
        </w:rPr>
        <w:t xml:space="preserve"> </w:t>
      </w:r>
      <w:r w:rsidRPr="0073506B">
        <w:t>from</w:t>
      </w:r>
      <w:r w:rsidRPr="0073506B">
        <w:rPr>
          <w:spacing w:val="-14"/>
        </w:rPr>
        <w:t xml:space="preserve"> </w:t>
      </w:r>
      <w:r w:rsidRPr="0073506B">
        <w:t>upgrading</w:t>
      </w:r>
      <w:r w:rsidRPr="0073506B">
        <w:rPr>
          <w:spacing w:val="-14"/>
        </w:rPr>
        <w:t xml:space="preserve"> </w:t>
      </w:r>
      <w:r w:rsidRPr="0073506B">
        <w:t>facilities for</w:t>
      </w:r>
      <w:r w:rsidRPr="0073506B">
        <w:rPr>
          <w:spacing w:val="-14"/>
        </w:rPr>
        <w:t xml:space="preserve"> </w:t>
      </w:r>
      <w:r w:rsidRPr="0073506B">
        <w:t>larger</w:t>
      </w:r>
      <w:r w:rsidRPr="0073506B">
        <w:rPr>
          <w:spacing w:val="-14"/>
        </w:rPr>
        <w:t xml:space="preserve"> </w:t>
      </w:r>
      <w:r w:rsidRPr="0073506B">
        <w:t>ships.</w:t>
      </w:r>
      <w:r w:rsidRPr="0073506B">
        <w:rPr>
          <w:spacing w:val="-14"/>
        </w:rPr>
        <w:t xml:space="preserve"> </w:t>
      </w:r>
      <w:r w:rsidRPr="0073506B">
        <w:t>For</w:t>
      </w:r>
      <w:r w:rsidRPr="0073506B">
        <w:rPr>
          <w:spacing w:val="-14"/>
        </w:rPr>
        <w:t xml:space="preserve"> </w:t>
      </w:r>
      <w:r w:rsidRPr="0073506B">
        <w:t>example,</w:t>
      </w:r>
      <w:r w:rsidRPr="0073506B">
        <w:rPr>
          <w:spacing w:val="-14"/>
        </w:rPr>
        <w:t xml:space="preserve"> </w:t>
      </w:r>
      <w:r w:rsidRPr="0073506B">
        <w:t>many</w:t>
      </w:r>
      <w:r w:rsidRPr="0073506B">
        <w:rPr>
          <w:spacing w:val="-14"/>
        </w:rPr>
        <w:t xml:space="preserve"> </w:t>
      </w:r>
      <w:r w:rsidRPr="0073506B">
        <w:t>ports</w:t>
      </w:r>
      <w:r w:rsidRPr="0073506B">
        <w:rPr>
          <w:spacing w:val="-14"/>
        </w:rPr>
        <w:t xml:space="preserve"> </w:t>
      </w:r>
      <w:r w:rsidRPr="0073506B">
        <w:t>around</w:t>
      </w:r>
      <w:r w:rsidRPr="0073506B">
        <w:rPr>
          <w:spacing w:val="-14"/>
        </w:rPr>
        <w:t xml:space="preserve"> </w:t>
      </w:r>
      <w:r w:rsidRPr="0073506B">
        <w:t>the world</w:t>
      </w:r>
      <w:r w:rsidRPr="0073506B">
        <w:rPr>
          <w:spacing w:val="-17"/>
        </w:rPr>
        <w:t xml:space="preserve"> </w:t>
      </w:r>
      <w:r w:rsidRPr="0073506B">
        <w:t>stopped</w:t>
      </w:r>
      <w:r w:rsidRPr="0073506B">
        <w:rPr>
          <w:spacing w:val="-17"/>
        </w:rPr>
        <w:t xml:space="preserve"> </w:t>
      </w:r>
      <w:r w:rsidRPr="0073506B">
        <w:t>investing</w:t>
      </w:r>
      <w:r w:rsidRPr="0073506B">
        <w:rPr>
          <w:spacing w:val="-17"/>
        </w:rPr>
        <w:t xml:space="preserve"> </w:t>
      </w:r>
      <w:r w:rsidRPr="0073506B">
        <w:t>to</w:t>
      </w:r>
      <w:r w:rsidRPr="0073506B">
        <w:rPr>
          <w:spacing w:val="-17"/>
        </w:rPr>
        <w:t xml:space="preserve"> </w:t>
      </w:r>
      <w:r w:rsidRPr="0073506B">
        <w:t>deepen</w:t>
      </w:r>
      <w:r w:rsidRPr="0073506B">
        <w:rPr>
          <w:spacing w:val="-17"/>
        </w:rPr>
        <w:t xml:space="preserve"> </w:t>
      </w:r>
      <w:r w:rsidRPr="0073506B">
        <w:t>channels</w:t>
      </w:r>
      <w:r w:rsidRPr="0073506B">
        <w:rPr>
          <w:spacing w:val="-17"/>
        </w:rPr>
        <w:t xml:space="preserve"> </w:t>
      </w:r>
      <w:r w:rsidRPr="0073506B">
        <w:t>because it was becoming too costly and environmentally damaging. This has acted as a constraint on container</w:t>
      </w:r>
      <w:r w:rsidRPr="0073506B">
        <w:rPr>
          <w:spacing w:val="-21"/>
        </w:rPr>
        <w:t xml:space="preserve"> </w:t>
      </w:r>
      <w:r w:rsidRPr="0073506B">
        <w:t>ships</w:t>
      </w:r>
      <w:r w:rsidRPr="0073506B">
        <w:rPr>
          <w:spacing w:val="-21"/>
        </w:rPr>
        <w:t xml:space="preserve"> </w:t>
      </w:r>
      <w:r w:rsidRPr="0073506B">
        <w:t>getting</w:t>
      </w:r>
      <w:r w:rsidRPr="0073506B">
        <w:rPr>
          <w:spacing w:val="-21"/>
        </w:rPr>
        <w:t xml:space="preserve"> </w:t>
      </w:r>
      <w:r w:rsidRPr="0073506B">
        <w:rPr>
          <w:spacing w:val="-3"/>
        </w:rPr>
        <w:t>deeper.</w:t>
      </w:r>
    </w:p>
    <w:p w14:paraId="6BC1218C" w14:textId="77777777" w:rsidR="001B358D" w:rsidRDefault="001B358D" w:rsidP="001B358D"/>
    <w:p w14:paraId="38B160E9" w14:textId="4F0B622E" w:rsidR="0046215C" w:rsidRPr="0073506B" w:rsidRDefault="0046215C" w:rsidP="001B358D">
      <w:r w:rsidRPr="0073506B">
        <w:t>In</w:t>
      </w:r>
      <w:r w:rsidRPr="0073506B">
        <w:rPr>
          <w:spacing w:val="-17"/>
        </w:rPr>
        <w:t xml:space="preserve"> </w:t>
      </w:r>
      <w:r w:rsidRPr="0073506B">
        <w:t>response,</w:t>
      </w:r>
      <w:r w:rsidRPr="0073506B">
        <w:rPr>
          <w:spacing w:val="-17"/>
        </w:rPr>
        <w:t xml:space="preserve"> </w:t>
      </w:r>
      <w:r w:rsidRPr="0073506B">
        <w:t>shipping</w:t>
      </w:r>
      <w:r w:rsidRPr="0073506B">
        <w:rPr>
          <w:spacing w:val="-17"/>
        </w:rPr>
        <w:t xml:space="preserve"> </w:t>
      </w:r>
      <w:r w:rsidRPr="0073506B">
        <w:t>lines</w:t>
      </w:r>
      <w:r w:rsidRPr="0073506B">
        <w:rPr>
          <w:spacing w:val="-17"/>
        </w:rPr>
        <w:t xml:space="preserve"> </w:t>
      </w:r>
      <w:r w:rsidRPr="0073506B">
        <w:t>have</w:t>
      </w:r>
      <w:r w:rsidRPr="0073506B">
        <w:rPr>
          <w:spacing w:val="-17"/>
        </w:rPr>
        <w:t xml:space="preserve"> </w:t>
      </w:r>
      <w:r w:rsidRPr="0073506B">
        <w:t>ordered</w:t>
      </w:r>
      <w:r w:rsidRPr="0073506B">
        <w:rPr>
          <w:spacing w:val="-17"/>
        </w:rPr>
        <w:t xml:space="preserve"> </w:t>
      </w:r>
      <w:r w:rsidRPr="0073506B">
        <w:t>wider</w:t>
      </w:r>
      <w:r w:rsidRPr="0073506B">
        <w:rPr>
          <w:spacing w:val="-17"/>
        </w:rPr>
        <w:t xml:space="preserve"> </w:t>
      </w:r>
      <w:r w:rsidRPr="0073506B">
        <w:t>and</w:t>
      </w:r>
      <w:r w:rsidRPr="0073506B">
        <w:rPr>
          <w:spacing w:val="-17"/>
        </w:rPr>
        <w:t xml:space="preserve"> </w:t>
      </w:r>
      <w:r w:rsidRPr="0073506B">
        <w:t>longer ships,</w:t>
      </w:r>
      <w:r w:rsidRPr="0073506B">
        <w:rPr>
          <w:spacing w:val="-16"/>
        </w:rPr>
        <w:t xml:space="preserve"> </w:t>
      </w:r>
      <w:r w:rsidRPr="0073506B">
        <w:t>rather</w:t>
      </w:r>
      <w:r w:rsidRPr="0073506B">
        <w:rPr>
          <w:spacing w:val="-16"/>
        </w:rPr>
        <w:t xml:space="preserve"> </w:t>
      </w:r>
      <w:r w:rsidRPr="0073506B">
        <w:t>than</w:t>
      </w:r>
      <w:r w:rsidRPr="0073506B">
        <w:rPr>
          <w:spacing w:val="-16"/>
        </w:rPr>
        <w:t xml:space="preserve"> </w:t>
      </w:r>
      <w:r w:rsidRPr="0073506B">
        <w:rPr>
          <w:spacing w:val="-3"/>
        </w:rPr>
        <w:t>deeper.</w:t>
      </w:r>
      <w:r w:rsidRPr="0073506B">
        <w:rPr>
          <w:spacing w:val="-16"/>
        </w:rPr>
        <w:t xml:space="preserve"> </w:t>
      </w:r>
      <w:r w:rsidRPr="0073506B">
        <w:t>For</w:t>
      </w:r>
      <w:r w:rsidRPr="0073506B">
        <w:rPr>
          <w:spacing w:val="-16"/>
        </w:rPr>
        <w:t xml:space="preserve"> </w:t>
      </w:r>
      <w:r w:rsidRPr="0073506B">
        <w:t>instance,</w:t>
      </w:r>
      <w:r w:rsidRPr="0073506B">
        <w:rPr>
          <w:spacing w:val="-16"/>
        </w:rPr>
        <w:t xml:space="preserve"> </w:t>
      </w:r>
      <w:r w:rsidRPr="0073506B">
        <w:t>in</w:t>
      </w:r>
      <w:r w:rsidRPr="0073506B">
        <w:rPr>
          <w:spacing w:val="-16"/>
        </w:rPr>
        <w:t xml:space="preserve"> </w:t>
      </w:r>
      <w:r w:rsidRPr="0073506B">
        <w:t>2000,</w:t>
      </w:r>
      <w:r w:rsidRPr="0073506B">
        <w:rPr>
          <w:spacing w:val="-16"/>
        </w:rPr>
        <w:t xml:space="preserve"> </w:t>
      </w:r>
      <w:r w:rsidRPr="0073506B">
        <w:t>the</w:t>
      </w:r>
      <w:r w:rsidRPr="0073506B">
        <w:rPr>
          <w:spacing w:val="-16"/>
        </w:rPr>
        <w:t xml:space="preserve"> </w:t>
      </w:r>
      <w:r w:rsidRPr="0073506B">
        <w:t>largest container</w:t>
      </w:r>
      <w:r w:rsidRPr="0073506B">
        <w:rPr>
          <w:spacing w:val="-12"/>
        </w:rPr>
        <w:t xml:space="preserve"> </w:t>
      </w:r>
      <w:r w:rsidRPr="0073506B">
        <w:t>ship</w:t>
      </w:r>
      <w:r w:rsidRPr="0073506B">
        <w:rPr>
          <w:spacing w:val="-12"/>
        </w:rPr>
        <w:t xml:space="preserve"> </w:t>
      </w:r>
      <w:r w:rsidRPr="0073506B">
        <w:t>in</w:t>
      </w:r>
      <w:r w:rsidRPr="0073506B">
        <w:rPr>
          <w:spacing w:val="-12"/>
        </w:rPr>
        <w:t xml:space="preserve"> </w:t>
      </w:r>
      <w:r w:rsidRPr="0073506B">
        <w:t>the</w:t>
      </w:r>
      <w:r w:rsidRPr="0073506B">
        <w:rPr>
          <w:spacing w:val="-12"/>
        </w:rPr>
        <w:t xml:space="preserve"> </w:t>
      </w:r>
      <w:r w:rsidRPr="0073506B">
        <w:t>world</w:t>
      </w:r>
      <w:r w:rsidRPr="0073506B">
        <w:rPr>
          <w:spacing w:val="-12"/>
        </w:rPr>
        <w:t xml:space="preserve"> </w:t>
      </w:r>
      <w:r w:rsidRPr="0073506B">
        <w:t>had</w:t>
      </w:r>
      <w:r w:rsidRPr="0073506B">
        <w:rPr>
          <w:spacing w:val="-12"/>
        </w:rPr>
        <w:t xml:space="preserve"> </w:t>
      </w:r>
      <w:r w:rsidRPr="0073506B">
        <w:t>an</w:t>
      </w:r>
      <w:r w:rsidRPr="0073506B">
        <w:rPr>
          <w:spacing w:val="-12"/>
        </w:rPr>
        <w:t xml:space="preserve"> </w:t>
      </w:r>
      <w:r w:rsidRPr="0073506B">
        <w:t>8,000</w:t>
      </w:r>
      <w:r w:rsidRPr="0073506B">
        <w:rPr>
          <w:spacing w:val="-12"/>
        </w:rPr>
        <w:t xml:space="preserve"> </w:t>
      </w:r>
      <w:r w:rsidRPr="0073506B">
        <w:t>TEU</w:t>
      </w:r>
      <w:r w:rsidRPr="0073506B">
        <w:rPr>
          <w:spacing w:val="-12"/>
        </w:rPr>
        <w:t xml:space="preserve"> </w:t>
      </w:r>
      <w:r w:rsidRPr="0073506B">
        <w:t>capacity</w:t>
      </w:r>
      <w:r w:rsidRPr="0073506B">
        <w:rPr>
          <w:spacing w:val="-12"/>
        </w:rPr>
        <w:t xml:space="preserve"> </w:t>
      </w:r>
      <w:r w:rsidRPr="0073506B">
        <w:t>with a maximum draught of 14.5 metres. By 2016 the capacity of the largest ship in the world had increased to 18,000 TEU, but its maximum draught was 15.5 metres, only a metre more than the much smaller capacity ship in 2000. Even though this ship has a maximum draught of 15.5 metres,</w:t>
      </w:r>
      <w:r w:rsidRPr="0073506B">
        <w:rPr>
          <w:spacing w:val="-14"/>
        </w:rPr>
        <w:t xml:space="preserve"> </w:t>
      </w:r>
      <w:r w:rsidRPr="0073506B">
        <w:t>its</w:t>
      </w:r>
      <w:r w:rsidRPr="0073506B">
        <w:rPr>
          <w:spacing w:val="-14"/>
        </w:rPr>
        <w:t xml:space="preserve"> </w:t>
      </w:r>
      <w:r w:rsidRPr="0073506B">
        <w:t>normal</w:t>
      </w:r>
      <w:r w:rsidRPr="0073506B">
        <w:rPr>
          <w:spacing w:val="-14"/>
        </w:rPr>
        <w:t xml:space="preserve"> </w:t>
      </w:r>
      <w:r w:rsidRPr="0073506B">
        <w:t>operating</w:t>
      </w:r>
      <w:r w:rsidRPr="0073506B">
        <w:rPr>
          <w:spacing w:val="-14"/>
        </w:rPr>
        <w:t xml:space="preserve"> </w:t>
      </w:r>
      <w:r w:rsidRPr="0073506B">
        <w:t>draught</w:t>
      </w:r>
      <w:r w:rsidRPr="0073506B">
        <w:rPr>
          <w:spacing w:val="-14"/>
        </w:rPr>
        <w:t xml:space="preserve"> </w:t>
      </w:r>
      <w:r w:rsidRPr="0073506B">
        <w:t>is</w:t>
      </w:r>
      <w:r w:rsidRPr="0073506B">
        <w:rPr>
          <w:spacing w:val="-14"/>
        </w:rPr>
        <w:t xml:space="preserve"> </w:t>
      </w:r>
      <w:r w:rsidRPr="0073506B">
        <w:t>between</w:t>
      </w:r>
      <w:r w:rsidRPr="0073506B">
        <w:rPr>
          <w:spacing w:val="-14"/>
        </w:rPr>
        <w:t xml:space="preserve"> </w:t>
      </w:r>
      <w:r w:rsidRPr="0073506B">
        <w:t>13</w:t>
      </w:r>
      <w:r w:rsidRPr="0073506B">
        <w:rPr>
          <w:spacing w:val="-14"/>
        </w:rPr>
        <w:t xml:space="preserve"> </w:t>
      </w:r>
      <w:r w:rsidRPr="0073506B">
        <w:t>and</w:t>
      </w:r>
      <w:r w:rsidR="001B358D">
        <w:t xml:space="preserve"> </w:t>
      </w:r>
      <w:r w:rsidRPr="0073506B">
        <w:t>14 metres.</w:t>
      </w:r>
    </w:p>
    <w:p w14:paraId="02C27121" w14:textId="77777777" w:rsidR="001B358D" w:rsidRDefault="001B358D" w:rsidP="001B358D"/>
    <w:p w14:paraId="07DFACC3" w14:textId="77777777" w:rsidR="0046215C" w:rsidRPr="0073506B" w:rsidRDefault="0046215C" w:rsidP="001B358D">
      <w:r w:rsidRPr="0073506B">
        <w:t>Port</w:t>
      </w:r>
      <w:r w:rsidRPr="0073506B">
        <w:rPr>
          <w:spacing w:val="-18"/>
        </w:rPr>
        <w:t xml:space="preserve"> </w:t>
      </w:r>
      <w:r w:rsidRPr="0073506B">
        <w:t>infrastructure</w:t>
      </w:r>
      <w:r w:rsidRPr="0073506B">
        <w:rPr>
          <w:spacing w:val="-18"/>
        </w:rPr>
        <w:t xml:space="preserve"> </w:t>
      </w:r>
      <w:r w:rsidRPr="0073506B">
        <w:t>and</w:t>
      </w:r>
      <w:r w:rsidRPr="0073506B">
        <w:rPr>
          <w:spacing w:val="-18"/>
        </w:rPr>
        <w:t xml:space="preserve"> </w:t>
      </w:r>
      <w:r w:rsidRPr="0073506B">
        <w:t>structural</w:t>
      </w:r>
      <w:r w:rsidRPr="0073506B">
        <w:rPr>
          <w:spacing w:val="-18"/>
        </w:rPr>
        <w:t xml:space="preserve"> </w:t>
      </w:r>
      <w:r w:rsidRPr="0073506B">
        <w:t>constraints</w:t>
      </w:r>
      <w:r w:rsidRPr="0073506B">
        <w:rPr>
          <w:spacing w:val="-18"/>
        </w:rPr>
        <w:t xml:space="preserve"> </w:t>
      </w:r>
      <w:r w:rsidRPr="0073506B">
        <w:t>also</w:t>
      </w:r>
      <w:r w:rsidRPr="0073506B">
        <w:rPr>
          <w:spacing w:val="-18"/>
        </w:rPr>
        <w:t xml:space="preserve"> </w:t>
      </w:r>
      <w:r w:rsidRPr="0073506B">
        <w:t>exist</w:t>
      </w:r>
      <w:r w:rsidRPr="0073506B">
        <w:rPr>
          <w:spacing w:val="-18"/>
        </w:rPr>
        <w:t xml:space="preserve"> </w:t>
      </w:r>
      <w:r w:rsidRPr="0073506B">
        <w:t>for vessel</w:t>
      </w:r>
      <w:r w:rsidRPr="0073506B">
        <w:rPr>
          <w:spacing w:val="-13"/>
        </w:rPr>
        <w:t xml:space="preserve"> </w:t>
      </w:r>
      <w:r w:rsidRPr="0073506B">
        <w:t>length</w:t>
      </w:r>
      <w:r w:rsidRPr="0073506B">
        <w:rPr>
          <w:spacing w:val="-13"/>
        </w:rPr>
        <w:t xml:space="preserve"> </w:t>
      </w:r>
      <w:r w:rsidRPr="0073506B">
        <w:t>and</w:t>
      </w:r>
      <w:r w:rsidRPr="0073506B">
        <w:rPr>
          <w:spacing w:val="-13"/>
        </w:rPr>
        <w:t xml:space="preserve"> </w:t>
      </w:r>
      <w:r w:rsidRPr="0073506B">
        <w:t>beam,</w:t>
      </w:r>
      <w:r w:rsidRPr="0073506B">
        <w:rPr>
          <w:spacing w:val="-13"/>
        </w:rPr>
        <w:t xml:space="preserve"> </w:t>
      </w:r>
      <w:r w:rsidRPr="0073506B">
        <w:t>which</w:t>
      </w:r>
      <w:r w:rsidRPr="0073506B">
        <w:rPr>
          <w:spacing w:val="-13"/>
        </w:rPr>
        <w:t xml:space="preserve"> </w:t>
      </w:r>
      <w:r w:rsidRPr="0073506B">
        <w:t>could</w:t>
      </w:r>
      <w:r w:rsidRPr="0073506B">
        <w:rPr>
          <w:spacing w:val="-13"/>
        </w:rPr>
        <w:t xml:space="preserve"> </w:t>
      </w:r>
      <w:r w:rsidRPr="0073506B">
        <w:t>limit</w:t>
      </w:r>
      <w:r w:rsidRPr="0073506B">
        <w:rPr>
          <w:spacing w:val="-13"/>
        </w:rPr>
        <w:t xml:space="preserve"> </w:t>
      </w:r>
      <w:r w:rsidRPr="0073506B">
        <w:t>the</w:t>
      </w:r>
      <w:r w:rsidRPr="0073506B">
        <w:rPr>
          <w:spacing w:val="-13"/>
        </w:rPr>
        <w:t xml:space="preserve"> </w:t>
      </w:r>
      <w:r w:rsidRPr="0073506B">
        <w:t>expansion of container ships in the future. For example, the length of</w:t>
      </w:r>
      <w:r w:rsidRPr="0073506B">
        <w:rPr>
          <w:spacing w:val="-17"/>
        </w:rPr>
        <w:t xml:space="preserve"> </w:t>
      </w:r>
      <w:r w:rsidRPr="0073506B">
        <w:t>ships</w:t>
      </w:r>
      <w:r w:rsidRPr="0073506B">
        <w:rPr>
          <w:spacing w:val="-17"/>
        </w:rPr>
        <w:t xml:space="preserve"> </w:t>
      </w:r>
      <w:r w:rsidRPr="0073506B">
        <w:t>transiting</w:t>
      </w:r>
      <w:r w:rsidRPr="0073506B">
        <w:rPr>
          <w:spacing w:val="-17"/>
        </w:rPr>
        <w:t xml:space="preserve"> </w:t>
      </w:r>
      <w:r w:rsidRPr="0073506B">
        <w:t>the</w:t>
      </w:r>
      <w:r w:rsidRPr="0073506B">
        <w:rPr>
          <w:spacing w:val="-17"/>
        </w:rPr>
        <w:t xml:space="preserve"> </w:t>
      </w:r>
      <w:r w:rsidRPr="0073506B">
        <w:t>Bosphorus</w:t>
      </w:r>
      <w:r w:rsidRPr="0073506B">
        <w:rPr>
          <w:spacing w:val="-17"/>
        </w:rPr>
        <w:t xml:space="preserve"> </w:t>
      </w:r>
      <w:r w:rsidRPr="0073506B">
        <w:t>Strait</w:t>
      </w:r>
      <w:r w:rsidRPr="0073506B">
        <w:rPr>
          <w:spacing w:val="-17"/>
        </w:rPr>
        <w:t xml:space="preserve"> </w:t>
      </w:r>
      <w:r w:rsidRPr="0073506B">
        <w:t>in</w:t>
      </w:r>
      <w:r w:rsidRPr="0073506B">
        <w:rPr>
          <w:spacing w:val="-17"/>
        </w:rPr>
        <w:t xml:space="preserve"> </w:t>
      </w:r>
      <w:r w:rsidRPr="0073506B">
        <w:rPr>
          <w:spacing w:val="-3"/>
        </w:rPr>
        <w:t>Turkey</w:t>
      </w:r>
      <w:r w:rsidRPr="0073506B">
        <w:rPr>
          <w:spacing w:val="-17"/>
        </w:rPr>
        <w:t xml:space="preserve"> </w:t>
      </w:r>
      <w:r w:rsidRPr="0073506B">
        <w:t>is</w:t>
      </w:r>
      <w:r w:rsidRPr="0073506B">
        <w:rPr>
          <w:spacing w:val="-17"/>
        </w:rPr>
        <w:t xml:space="preserve"> </w:t>
      </w:r>
      <w:r w:rsidRPr="0073506B">
        <w:t>limited to</w:t>
      </w:r>
      <w:r w:rsidRPr="0073506B">
        <w:rPr>
          <w:spacing w:val="-14"/>
        </w:rPr>
        <w:t xml:space="preserve"> </w:t>
      </w:r>
      <w:r w:rsidRPr="0073506B">
        <w:t>300</w:t>
      </w:r>
      <w:r w:rsidRPr="0073506B">
        <w:rPr>
          <w:spacing w:val="-14"/>
        </w:rPr>
        <w:t xml:space="preserve"> </w:t>
      </w:r>
      <w:r w:rsidRPr="0073506B">
        <w:t>metres.</w:t>
      </w:r>
      <w:r w:rsidRPr="0073506B">
        <w:rPr>
          <w:spacing w:val="-14"/>
        </w:rPr>
        <w:t xml:space="preserve"> </w:t>
      </w:r>
      <w:r w:rsidRPr="0073506B">
        <w:t>Constraints</w:t>
      </w:r>
      <w:r w:rsidRPr="0073506B">
        <w:rPr>
          <w:spacing w:val="-14"/>
        </w:rPr>
        <w:t xml:space="preserve"> </w:t>
      </w:r>
      <w:r w:rsidRPr="0073506B">
        <w:t>such</w:t>
      </w:r>
      <w:r w:rsidRPr="0073506B">
        <w:rPr>
          <w:spacing w:val="-14"/>
        </w:rPr>
        <w:t xml:space="preserve"> </w:t>
      </w:r>
      <w:r w:rsidRPr="0073506B">
        <w:t>as</w:t>
      </w:r>
      <w:r w:rsidRPr="0073506B">
        <w:rPr>
          <w:spacing w:val="-14"/>
        </w:rPr>
        <w:t xml:space="preserve"> </w:t>
      </w:r>
      <w:r w:rsidRPr="0073506B">
        <w:t>these</w:t>
      </w:r>
      <w:r w:rsidRPr="0073506B">
        <w:rPr>
          <w:spacing w:val="-14"/>
        </w:rPr>
        <w:t xml:space="preserve"> </w:t>
      </w:r>
      <w:r w:rsidRPr="0073506B">
        <w:t>mean</w:t>
      </w:r>
      <w:r w:rsidRPr="0073506B">
        <w:rPr>
          <w:spacing w:val="-14"/>
        </w:rPr>
        <w:t xml:space="preserve"> </w:t>
      </w:r>
      <w:r w:rsidRPr="0073506B">
        <w:t>there</w:t>
      </w:r>
      <w:r w:rsidRPr="0073506B">
        <w:rPr>
          <w:spacing w:val="-14"/>
        </w:rPr>
        <w:t xml:space="preserve"> </w:t>
      </w:r>
      <w:r w:rsidRPr="0073506B">
        <w:t>will always be a need for smaller and mid-size ships in the global</w:t>
      </w:r>
      <w:r w:rsidRPr="0073506B">
        <w:rPr>
          <w:spacing w:val="-31"/>
        </w:rPr>
        <w:t xml:space="preserve"> </w:t>
      </w:r>
      <w:r w:rsidRPr="0073506B">
        <w:t>container</w:t>
      </w:r>
      <w:r w:rsidRPr="0073506B">
        <w:rPr>
          <w:spacing w:val="-31"/>
        </w:rPr>
        <w:t xml:space="preserve"> </w:t>
      </w:r>
      <w:r w:rsidRPr="0073506B">
        <w:t>fleet.</w:t>
      </w:r>
    </w:p>
    <w:p w14:paraId="787AC079" w14:textId="77777777" w:rsidR="001B358D" w:rsidRDefault="001B358D" w:rsidP="001B358D"/>
    <w:p w14:paraId="2AF36E76" w14:textId="77777777" w:rsidR="0046215C" w:rsidRPr="0073506B" w:rsidRDefault="0046215C" w:rsidP="001B358D">
      <w:r w:rsidRPr="0073506B">
        <w:t>Large ships may suit the shipping lines in isolation but given</w:t>
      </w:r>
      <w:r w:rsidRPr="0073506B">
        <w:rPr>
          <w:spacing w:val="-16"/>
        </w:rPr>
        <w:t xml:space="preserve"> </w:t>
      </w:r>
      <w:r w:rsidRPr="0073506B">
        <w:t>the</w:t>
      </w:r>
      <w:r w:rsidRPr="0073506B">
        <w:rPr>
          <w:spacing w:val="-16"/>
        </w:rPr>
        <w:t xml:space="preserve"> </w:t>
      </w:r>
      <w:r w:rsidRPr="0073506B">
        <w:t>supply</w:t>
      </w:r>
      <w:r w:rsidRPr="0073506B">
        <w:rPr>
          <w:spacing w:val="-16"/>
        </w:rPr>
        <w:t xml:space="preserve"> </w:t>
      </w:r>
      <w:r w:rsidRPr="0073506B">
        <w:t>chain</w:t>
      </w:r>
      <w:r w:rsidRPr="0073506B">
        <w:rPr>
          <w:spacing w:val="-16"/>
        </w:rPr>
        <w:t xml:space="preserve"> </w:t>
      </w:r>
      <w:r w:rsidRPr="0073506B">
        <w:t>costs</w:t>
      </w:r>
      <w:r w:rsidRPr="0073506B">
        <w:rPr>
          <w:spacing w:val="-16"/>
        </w:rPr>
        <w:t xml:space="preserve"> </w:t>
      </w:r>
      <w:r w:rsidRPr="0073506B">
        <w:t>and</w:t>
      </w:r>
      <w:r w:rsidRPr="0073506B">
        <w:rPr>
          <w:spacing w:val="-16"/>
        </w:rPr>
        <w:t xml:space="preserve"> </w:t>
      </w:r>
      <w:r w:rsidRPr="0073506B">
        <w:t>capital</w:t>
      </w:r>
      <w:r w:rsidRPr="0073506B">
        <w:rPr>
          <w:spacing w:val="-16"/>
        </w:rPr>
        <w:t xml:space="preserve"> </w:t>
      </w:r>
      <w:r w:rsidRPr="0073506B">
        <w:t>required</w:t>
      </w:r>
      <w:r w:rsidRPr="0073506B">
        <w:rPr>
          <w:spacing w:val="-16"/>
        </w:rPr>
        <w:t xml:space="preserve"> </w:t>
      </w:r>
      <w:r w:rsidRPr="0073506B">
        <w:t>to</w:t>
      </w:r>
      <w:r w:rsidRPr="0073506B">
        <w:rPr>
          <w:spacing w:val="-16"/>
        </w:rPr>
        <w:t xml:space="preserve"> </w:t>
      </w:r>
      <w:r w:rsidRPr="0073506B">
        <w:t>service large ships, they are not the most efficient or lowest cost option</w:t>
      </w:r>
      <w:r w:rsidRPr="0073506B">
        <w:rPr>
          <w:spacing w:val="-14"/>
        </w:rPr>
        <w:t xml:space="preserve"> </w:t>
      </w:r>
      <w:r w:rsidRPr="0073506B">
        <w:t>for</w:t>
      </w:r>
      <w:r w:rsidRPr="0073506B">
        <w:rPr>
          <w:spacing w:val="-14"/>
        </w:rPr>
        <w:t xml:space="preserve"> </w:t>
      </w:r>
      <w:r w:rsidRPr="0073506B">
        <w:t>supply</w:t>
      </w:r>
      <w:r w:rsidRPr="0073506B">
        <w:rPr>
          <w:spacing w:val="-14"/>
        </w:rPr>
        <w:t xml:space="preserve"> </w:t>
      </w:r>
      <w:r w:rsidRPr="0073506B">
        <w:t>chains</w:t>
      </w:r>
      <w:r w:rsidRPr="0073506B">
        <w:rPr>
          <w:spacing w:val="-14"/>
        </w:rPr>
        <w:t xml:space="preserve"> </w:t>
      </w:r>
      <w:r w:rsidRPr="0073506B">
        <w:t>moving</w:t>
      </w:r>
      <w:r w:rsidRPr="0073506B">
        <w:rPr>
          <w:spacing w:val="-14"/>
        </w:rPr>
        <w:t xml:space="preserve"> </w:t>
      </w:r>
      <w:r w:rsidRPr="0073506B">
        <w:t>in</w:t>
      </w:r>
      <w:r w:rsidRPr="0073506B">
        <w:rPr>
          <w:spacing w:val="-14"/>
        </w:rPr>
        <w:t xml:space="preserve"> </w:t>
      </w:r>
      <w:r w:rsidRPr="0073506B">
        <w:t>and</w:t>
      </w:r>
      <w:r w:rsidRPr="0073506B">
        <w:rPr>
          <w:spacing w:val="-14"/>
        </w:rPr>
        <w:t xml:space="preserve"> </w:t>
      </w:r>
      <w:r w:rsidRPr="0073506B">
        <w:t>out</w:t>
      </w:r>
      <w:r w:rsidRPr="0073506B">
        <w:rPr>
          <w:spacing w:val="-14"/>
        </w:rPr>
        <w:t xml:space="preserve"> </w:t>
      </w:r>
      <w:r w:rsidRPr="0073506B">
        <w:t>of</w:t>
      </w:r>
      <w:r w:rsidRPr="0073506B">
        <w:rPr>
          <w:spacing w:val="-14"/>
        </w:rPr>
        <w:t xml:space="preserve"> </w:t>
      </w:r>
      <w:r w:rsidRPr="0073506B">
        <w:t>Australia.</w:t>
      </w:r>
    </w:p>
    <w:p w14:paraId="57E1727E"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00" w:header="720" w:footer="720" w:gutter="0"/>
          <w:cols w:num="2" w:space="720" w:equalWidth="0">
            <w:col w:w="4666" w:space="380"/>
            <w:col w:w="5104"/>
          </w:cols>
        </w:sectPr>
      </w:pPr>
    </w:p>
    <w:p w14:paraId="2BA23DD0" w14:textId="77777777" w:rsidR="0046215C" w:rsidRPr="0073506B" w:rsidRDefault="0046215C" w:rsidP="0046215C">
      <w:pPr>
        <w:pStyle w:val="BodyText"/>
        <w:spacing w:after="100" w:afterAutospacing="1"/>
        <w:rPr>
          <w:sz w:val="19"/>
        </w:rPr>
      </w:pPr>
    </w:p>
    <w:p w14:paraId="0A2A0C3D" w14:textId="77777777" w:rsidR="0046215C" w:rsidRPr="0073506B" w:rsidRDefault="0046215C" w:rsidP="0046215C">
      <w:pPr>
        <w:spacing w:after="100" w:afterAutospacing="1"/>
        <w:rPr>
          <w:sz w:val="19"/>
        </w:rPr>
        <w:sectPr w:rsidR="0046215C" w:rsidRPr="0073506B">
          <w:headerReference w:type="even" r:id="rId101"/>
          <w:pgSz w:w="11910" w:h="16840"/>
          <w:pgMar w:top="1860" w:right="1320" w:bottom="600" w:left="460" w:header="1674" w:footer="405" w:gutter="0"/>
          <w:cols w:space="720"/>
        </w:sectPr>
      </w:pPr>
    </w:p>
    <w:p w14:paraId="0A243211" w14:textId="77777777" w:rsidR="0046215C" w:rsidRPr="0073506B" w:rsidRDefault="0046215C" w:rsidP="00F760F4">
      <w:r w:rsidRPr="0073506B">
        <w:lastRenderedPageBreak/>
        <w:t>Shipping lines also seek to maintain market share and service frequency, and there may not be enough local cargo demand in the Australian east coast market to fill larger ships and maintain weekly or bi-weekly services.</w:t>
      </w:r>
    </w:p>
    <w:p w14:paraId="59B99BBD" w14:textId="77777777" w:rsidR="00F760F4" w:rsidRDefault="00F760F4" w:rsidP="00F760F4"/>
    <w:p w14:paraId="3036BF27" w14:textId="3608A0B0" w:rsidR="0046215C" w:rsidRDefault="0046215C" w:rsidP="00F760F4">
      <w:r w:rsidRPr="0073506B">
        <w:t>Lower</w:t>
      </w:r>
      <w:r w:rsidRPr="0073506B">
        <w:rPr>
          <w:spacing w:val="-14"/>
        </w:rPr>
        <w:t xml:space="preserve"> </w:t>
      </w:r>
      <w:r w:rsidRPr="0073506B">
        <w:t>costs</w:t>
      </w:r>
      <w:r w:rsidRPr="0073506B">
        <w:rPr>
          <w:spacing w:val="-14"/>
        </w:rPr>
        <w:t xml:space="preserve"> </w:t>
      </w:r>
      <w:r w:rsidRPr="0073506B">
        <w:t>per</w:t>
      </w:r>
      <w:r w:rsidRPr="0073506B">
        <w:rPr>
          <w:spacing w:val="-14"/>
        </w:rPr>
        <w:t xml:space="preserve"> </w:t>
      </w:r>
      <w:r w:rsidRPr="0073506B">
        <w:t>TEU</w:t>
      </w:r>
      <w:r w:rsidRPr="0073506B">
        <w:rPr>
          <w:spacing w:val="-14"/>
        </w:rPr>
        <w:t xml:space="preserve"> </w:t>
      </w:r>
      <w:r w:rsidRPr="0073506B">
        <w:t>is</w:t>
      </w:r>
      <w:r w:rsidRPr="0073506B">
        <w:rPr>
          <w:spacing w:val="-14"/>
        </w:rPr>
        <w:t xml:space="preserve"> </w:t>
      </w:r>
      <w:r w:rsidRPr="0073506B">
        <w:t>one</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main</w:t>
      </w:r>
      <w:r w:rsidRPr="0073506B">
        <w:rPr>
          <w:spacing w:val="-14"/>
        </w:rPr>
        <w:t xml:space="preserve"> </w:t>
      </w:r>
      <w:r w:rsidRPr="0073506B">
        <w:t>drivers</w:t>
      </w:r>
      <w:r w:rsidRPr="0073506B">
        <w:rPr>
          <w:spacing w:val="-14"/>
        </w:rPr>
        <w:t xml:space="preserve"> </w:t>
      </w:r>
      <w:r w:rsidRPr="0073506B">
        <w:t>for</w:t>
      </w:r>
      <w:r w:rsidRPr="0073506B">
        <w:rPr>
          <w:spacing w:val="-14"/>
        </w:rPr>
        <w:t xml:space="preserve"> </w:t>
      </w:r>
      <w:r w:rsidRPr="0073506B">
        <w:t>shipping</w:t>
      </w:r>
      <w:r w:rsidRPr="0073506B">
        <w:rPr>
          <w:w w:val="97"/>
        </w:rPr>
        <w:t xml:space="preserve"> </w:t>
      </w:r>
      <w:r w:rsidRPr="0073506B">
        <w:t>lines</w:t>
      </w:r>
      <w:r w:rsidRPr="0073506B">
        <w:rPr>
          <w:spacing w:val="-14"/>
        </w:rPr>
        <w:t xml:space="preserve"> </w:t>
      </w:r>
      <w:r w:rsidRPr="0073506B">
        <w:t>to</w:t>
      </w:r>
      <w:r w:rsidRPr="0073506B">
        <w:rPr>
          <w:spacing w:val="-14"/>
        </w:rPr>
        <w:t xml:space="preserve"> </w:t>
      </w:r>
      <w:r w:rsidRPr="0073506B">
        <w:t>use</w:t>
      </w:r>
      <w:r w:rsidRPr="0073506B">
        <w:rPr>
          <w:spacing w:val="-14"/>
        </w:rPr>
        <w:t xml:space="preserve"> </w:t>
      </w:r>
      <w:r w:rsidRPr="0073506B">
        <w:t>large</w:t>
      </w:r>
      <w:r w:rsidRPr="0073506B">
        <w:rPr>
          <w:spacing w:val="-14"/>
        </w:rPr>
        <w:t xml:space="preserve"> </w:t>
      </w:r>
      <w:r w:rsidRPr="0073506B">
        <w:t>ships.</w:t>
      </w:r>
      <w:r w:rsidRPr="0073506B">
        <w:rPr>
          <w:spacing w:val="-14"/>
        </w:rPr>
        <w:t xml:space="preserve"> </w:t>
      </w:r>
      <w:r w:rsidRPr="0073506B">
        <w:rPr>
          <w:spacing w:val="-10"/>
        </w:rPr>
        <w:t>To</w:t>
      </w:r>
      <w:r w:rsidRPr="0073506B">
        <w:rPr>
          <w:spacing w:val="-14"/>
        </w:rPr>
        <w:t xml:space="preserve"> </w:t>
      </w:r>
      <w:r w:rsidRPr="0073506B">
        <w:t>achieve</w:t>
      </w:r>
      <w:r w:rsidRPr="0073506B">
        <w:rPr>
          <w:spacing w:val="-14"/>
        </w:rPr>
        <w:t xml:space="preserve"> </w:t>
      </w:r>
      <w:r w:rsidRPr="0073506B">
        <w:t>savings,</w:t>
      </w:r>
      <w:r w:rsidRPr="0073506B">
        <w:rPr>
          <w:spacing w:val="-14"/>
        </w:rPr>
        <w:t xml:space="preserve"> </w:t>
      </w:r>
      <w:r w:rsidRPr="0073506B">
        <w:t>ships</w:t>
      </w:r>
      <w:r w:rsidRPr="0073506B">
        <w:rPr>
          <w:spacing w:val="-14"/>
        </w:rPr>
        <w:t xml:space="preserve"> </w:t>
      </w:r>
      <w:r w:rsidRPr="0073506B">
        <w:t>need</w:t>
      </w:r>
      <w:r w:rsidRPr="0073506B">
        <w:rPr>
          <w:spacing w:val="-14"/>
        </w:rPr>
        <w:t xml:space="preserve"> </w:t>
      </w:r>
      <w:r w:rsidRPr="0073506B">
        <w:t>to be</w:t>
      </w:r>
      <w:r w:rsidRPr="0073506B">
        <w:rPr>
          <w:spacing w:val="-14"/>
        </w:rPr>
        <w:t xml:space="preserve"> </w:t>
      </w:r>
      <w:r w:rsidRPr="0073506B">
        <w:t>almost</w:t>
      </w:r>
      <w:r w:rsidRPr="0073506B">
        <w:rPr>
          <w:spacing w:val="-14"/>
        </w:rPr>
        <w:t xml:space="preserve"> </w:t>
      </w:r>
      <w:r w:rsidRPr="0073506B">
        <w:t>full,</w:t>
      </w:r>
      <w:r w:rsidRPr="0073506B">
        <w:rPr>
          <w:spacing w:val="-14"/>
        </w:rPr>
        <w:t xml:space="preserve"> </w:t>
      </w:r>
      <w:r w:rsidRPr="0073506B">
        <w:t>with</w:t>
      </w:r>
      <w:r w:rsidRPr="0073506B">
        <w:rPr>
          <w:spacing w:val="-14"/>
        </w:rPr>
        <w:t xml:space="preserve"> </w:t>
      </w:r>
      <w:r w:rsidRPr="0073506B">
        <w:t>Drewy's</w:t>
      </w:r>
      <w:r w:rsidRPr="0073506B">
        <w:rPr>
          <w:spacing w:val="-14"/>
        </w:rPr>
        <w:t xml:space="preserve"> </w:t>
      </w:r>
      <w:r w:rsidRPr="0073506B">
        <w:t>assessment</w:t>
      </w:r>
      <w:r w:rsidRPr="0073506B">
        <w:rPr>
          <w:spacing w:val="-14"/>
        </w:rPr>
        <w:t xml:space="preserve"> </w:t>
      </w:r>
      <w:r w:rsidRPr="0073506B">
        <w:t>report</w:t>
      </w:r>
      <w:r w:rsidRPr="0073506B">
        <w:rPr>
          <w:spacing w:val="-14"/>
        </w:rPr>
        <w:t xml:space="preserve"> </w:t>
      </w:r>
      <w:r w:rsidRPr="0073506B">
        <w:t>suggesting this</w:t>
      </w:r>
      <w:r w:rsidRPr="0073506B">
        <w:rPr>
          <w:spacing w:val="-9"/>
        </w:rPr>
        <w:t xml:space="preserve"> </w:t>
      </w:r>
      <w:r w:rsidRPr="0073506B">
        <w:t>lower</w:t>
      </w:r>
      <w:r w:rsidRPr="0073506B">
        <w:rPr>
          <w:spacing w:val="-9"/>
        </w:rPr>
        <w:t xml:space="preserve"> </w:t>
      </w:r>
      <w:r w:rsidRPr="0073506B">
        <w:t>slot</w:t>
      </w:r>
      <w:r w:rsidRPr="0073506B">
        <w:rPr>
          <w:spacing w:val="-9"/>
        </w:rPr>
        <w:t xml:space="preserve"> </w:t>
      </w:r>
      <w:r w:rsidRPr="0073506B">
        <w:t>cost</w:t>
      </w:r>
      <w:r w:rsidRPr="0073506B">
        <w:rPr>
          <w:spacing w:val="-9"/>
        </w:rPr>
        <w:t xml:space="preserve"> </w:t>
      </w:r>
      <w:r w:rsidRPr="0073506B">
        <w:t>is</w:t>
      </w:r>
      <w:r w:rsidRPr="0073506B">
        <w:rPr>
          <w:spacing w:val="-9"/>
        </w:rPr>
        <w:t xml:space="preserve"> </w:t>
      </w:r>
      <w:r w:rsidRPr="0073506B">
        <w:t>only</w:t>
      </w:r>
      <w:r w:rsidRPr="0073506B">
        <w:rPr>
          <w:spacing w:val="-9"/>
        </w:rPr>
        <w:t xml:space="preserve"> </w:t>
      </w:r>
      <w:r w:rsidRPr="0073506B">
        <w:t>achieved</w:t>
      </w:r>
      <w:r w:rsidRPr="0073506B">
        <w:rPr>
          <w:spacing w:val="-9"/>
        </w:rPr>
        <w:t xml:space="preserve"> </w:t>
      </w:r>
      <w:r w:rsidRPr="0073506B">
        <w:t>if</w:t>
      </w:r>
      <w:r w:rsidRPr="0073506B">
        <w:rPr>
          <w:spacing w:val="-9"/>
        </w:rPr>
        <w:t xml:space="preserve"> </w:t>
      </w:r>
      <w:r w:rsidRPr="0073506B">
        <w:t>a</w:t>
      </w:r>
      <w:r w:rsidRPr="0073506B">
        <w:rPr>
          <w:spacing w:val="-9"/>
        </w:rPr>
        <w:t xml:space="preserve"> </w:t>
      </w:r>
      <w:r w:rsidRPr="0073506B">
        <w:t>ship</w:t>
      </w:r>
      <w:r w:rsidRPr="0073506B">
        <w:rPr>
          <w:spacing w:val="-9"/>
        </w:rPr>
        <w:t xml:space="preserve"> </w:t>
      </w:r>
      <w:r w:rsidRPr="0073506B">
        <w:t>is</w:t>
      </w:r>
      <w:r w:rsidRPr="0073506B">
        <w:rPr>
          <w:spacing w:val="-9"/>
        </w:rPr>
        <w:t xml:space="preserve"> </w:t>
      </w:r>
      <w:r w:rsidRPr="0073506B">
        <w:t>88</w:t>
      </w:r>
      <w:r w:rsidRPr="0073506B">
        <w:rPr>
          <w:spacing w:val="-9"/>
        </w:rPr>
        <w:t xml:space="preserve"> </w:t>
      </w:r>
      <w:r w:rsidRPr="0073506B">
        <w:t>per</w:t>
      </w:r>
      <w:r w:rsidRPr="0073506B">
        <w:rPr>
          <w:spacing w:val="-9"/>
        </w:rPr>
        <w:t xml:space="preserve"> </w:t>
      </w:r>
      <w:r w:rsidRPr="0073506B">
        <w:t>cent full or more. There may not be savings in the Australian market if there is insufficient cargo demand to fully utilise vessel capacity. Deploying larger ships could result in higher</w:t>
      </w:r>
      <w:r w:rsidRPr="0073506B">
        <w:rPr>
          <w:spacing w:val="-14"/>
        </w:rPr>
        <w:t xml:space="preserve"> </w:t>
      </w:r>
      <w:r w:rsidRPr="0073506B">
        <w:t>costs</w:t>
      </w:r>
      <w:r w:rsidRPr="0073506B">
        <w:rPr>
          <w:spacing w:val="-14"/>
        </w:rPr>
        <w:t xml:space="preserve"> </w:t>
      </w:r>
      <w:r w:rsidRPr="0073506B">
        <w:t>due</w:t>
      </w:r>
      <w:r w:rsidRPr="0073506B">
        <w:rPr>
          <w:spacing w:val="-14"/>
        </w:rPr>
        <w:t xml:space="preserve"> </w:t>
      </w:r>
      <w:r w:rsidRPr="0073506B">
        <w:t>to</w:t>
      </w:r>
      <w:r w:rsidRPr="0073506B">
        <w:rPr>
          <w:spacing w:val="-14"/>
        </w:rPr>
        <w:t xml:space="preserve"> </w:t>
      </w:r>
      <w:r w:rsidRPr="0073506B">
        <w:t>increased</w:t>
      </w:r>
      <w:r w:rsidRPr="0073506B">
        <w:rPr>
          <w:spacing w:val="-14"/>
        </w:rPr>
        <w:t xml:space="preserve"> </w:t>
      </w:r>
      <w:r w:rsidRPr="0073506B">
        <w:t>shipping</w:t>
      </w:r>
      <w:r w:rsidRPr="0073506B">
        <w:rPr>
          <w:spacing w:val="-14"/>
        </w:rPr>
        <w:t xml:space="preserve"> </w:t>
      </w:r>
      <w:r w:rsidRPr="0073506B">
        <w:t>costs</w:t>
      </w:r>
      <w:r w:rsidRPr="0073506B">
        <w:rPr>
          <w:spacing w:val="-14"/>
        </w:rPr>
        <w:t xml:space="preserve"> </w:t>
      </w:r>
      <w:r w:rsidRPr="0073506B">
        <w:t>driven</w:t>
      </w:r>
      <w:r w:rsidRPr="0073506B">
        <w:rPr>
          <w:spacing w:val="-14"/>
        </w:rPr>
        <w:t xml:space="preserve"> </w:t>
      </w:r>
      <w:r w:rsidRPr="0073506B">
        <w:t>by</w:t>
      </w:r>
      <w:r w:rsidR="00F760F4">
        <w:t xml:space="preserve"> </w:t>
      </w:r>
      <w:r w:rsidRPr="0073506B">
        <w:t>sub-optimal vessel capacity utilisation and/or higher infrastructure</w:t>
      </w:r>
      <w:r w:rsidRPr="0073506B">
        <w:rPr>
          <w:spacing w:val="-25"/>
        </w:rPr>
        <w:t xml:space="preserve"> </w:t>
      </w:r>
      <w:r w:rsidRPr="0073506B">
        <w:t>charges</w:t>
      </w:r>
      <w:r w:rsidRPr="0073506B">
        <w:rPr>
          <w:spacing w:val="-25"/>
        </w:rPr>
        <w:t xml:space="preserve"> </w:t>
      </w:r>
      <w:r w:rsidRPr="0073506B">
        <w:t>driven</w:t>
      </w:r>
      <w:r w:rsidRPr="0073506B">
        <w:rPr>
          <w:spacing w:val="-25"/>
        </w:rPr>
        <w:t xml:space="preserve"> </w:t>
      </w:r>
      <w:r w:rsidRPr="0073506B">
        <w:t>by</w:t>
      </w:r>
      <w:r w:rsidRPr="0073506B">
        <w:rPr>
          <w:spacing w:val="-25"/>
        </w:rPr>
        <w:t xml:space="preserve"> </w:t>
      </w:r>
      <w:r w:rsidRPr="0073506B">
        <w:t>the</w:t>
      </w:r>
      <w:r w:rsidRPr="0073506B">
        <w:rPr>
          <w:spacing w:val="-25"/>
        </w:rPr>
        <w:t xml:space="preserve"> </w:t>
      </w:r>
      <w:r w:rsidRPr="0073506B">
        <w:t>infrastructure</w:t>
      </w:r>
      <w:r w:rsidRPr="0073506B">
        <w:rPr>
          <w:spacing w:val="-25"/>
        </w:rPr>
        <w:t xml:space="preserve"> </w:t>
      </w:r>
      <w:r w:rsidRPr="0073506B">
        <w:t>upgrades required to handle very large vessels. Whilst much larger container vessels may suit shipping lines, this does not mean</w:t>
      </w:r>
      <w:r w:rsidRPr="0073506B">
        <w:rPr>
          <w:spacing w:val="-12"/>
        </w:rPr>
        <w:t xml:space="preserve"> </w:t>
      </w:r>
      <w:r w:rsidRPr="0073506B">
        <w:t>they</w:t>
      </w:r>
      <w:r w:rsidRPr="0073506B">
        <w:rPr>
          <w:spacing w:val="-12"/>
        </w:rPr>
        <w:t xml:space="preserve"> </w:t>
      </w:r>
      <w:r w:rsidRPr="0073506B">
        <w:t>will</w:t>
      </w:r>
      <w:r w:rsidRPr="0073506B">
        <w:rPr>
          <w:spacing w:val="-12"/>
        </w:rPr>
        <w:t xml:space="preserve"> </w:t>
      </w:r>
      <w:r w:rsidRPr="0073506B">
        <w:t>offer</w:t>
      </w:r>
      <w:r w:rsidRPr="0073506B">
        <w:rPr>
          <w:spacing w:val="-12"/>
        </w:rPr>
        <w:t xml:space="preserve"> </w:t>
      </w:r>
      <w:r w:rsidRPr="0073506B">
        <w:t>the</w:t>
      </w:r>
      <w:r w:rsidRPr="0073506B">
        <w:rPr>
          <w:spacing w:val="-12"/>
        </w:rPr>
        <w:t xml:space="preserve"> </w:t>
      </w:r>
      <w:r w:rsidRPr="0073506B">
        <w:t>most</w:t>
      </w:r>
      <w:r w:rsidRPr="0073506B">
        <w:rPr>
          <w:spacing w:val="-12"/>
        </w:rPr>
        <w:t xml:space="preserve"> </w:t>
      </w:r>
      <w:r w:rsidRPr="0073506B">
        <w:t>efficient,</w:t>
      </w:r>
      <w:r w:rsidRPr="0073506B">
        <w:rPr>
          <w:spacing w:val="-12"/>
        </w:rPr>
        <w:t xml:space="preserve"> </w:t>
      </w:r>
      <w:r w:rsidRPr="0073506B">
        <w:t>lowest</w:t>
      </w:r>
      <w:r w:rsidRPr="0073506B">
        <w:rPr>
          <w:spacing w:val="-12"/>
        </w:rPr>
        <w:t xml:space="preserve"> </w:t>
      </w:r>
      <w:r w:rsidRPr="0073506B">
        <w:t>cost</w:t>
      </w:r>
      <w:r w:rsidRPr="0073506B">
        <w:rPr>
          <w:spacing w:val="-12"/>
        </w:rPr>
        <w:t xml:space="preserve"> </w:t>
      </w:r>
      <w:r w:rsidRPr="0073506B">
        <w:t>option</w:t>
      </w:r>
      <w:r w:rsidRPr="0073506B">
        <w:rPr>
          <w:spacing w:val="-12"/>
        </w:rPr>
        <w:t xml:space="preserve"> </w:t>
      </w:r>
      <w:r w:rsidRPr="0073506B">
        <w:t>to</w:t>
      </w:r>
      <w:r w:rsidRPr="0073506B">
        <w:rPr>
          <w:w w:val="102"/>
        </w:rPr>
        <w:t xml:space="preserve"> </w:t>
      </w:r>
      <w:r w:rsidRPr="0073506B">
        <w:t>the</w:t>
      </w:r>
      <w:r w:rsidRPr="0073506B">
        <w:rPr>
          <w:spacing w:val="-18"/>
        </w:rPr>
        <w:t xml:space="preserve"> </w:t>
      </w:r>
      <w:r w:rsidRPr="0073506B">
        <w:t>supply</w:t>
      </w:r>
      <w:r w:rsidRPr="0073506B">
        <w:rPr>
          <w:spacing w:val="-18"/>
        </w:rPr>
        <w:t xml:space="preserve"> </w:t>
      </w:r>
      <w:r w:rsidRPr="0073506B">
        <w:t>chain</w:t>
      </w:r>
      <w:r w:rsidRPr="0073506B">
        <w:rPr>
          <w:spacing w:val="-18"/>
        </w:rPr>
        <w:t xml:space="preserve"> </w:t>
      </w:r>
      <w:r w:rsidRPr="0073506B">
        <w:t>servicing</w:t>
      </w:r>
      <w:r w:rsidRPr="0073506B">
        <w:rPr>
          <w:spacing w:val="-18"/>
        </w:rPr>
        <w:t xml:space="preserve"> </w:t>
      </w:r>
      <w:r w:rsidRPr="0073506B">
        <w:t>international</w:t>
      </w:r>
      <w:r w:rsidRPr="0073506B">
        <w:rPr>
          <w:spacing w:val="-18"/>
        </w:rPr>
        <w:t xml:space="preserve"> </w:t>
      </w:r>
      <w:r w:rsidRPr="0073506B">
        <w:t>sea</w:t>
      </w:r>
      <w:r w:rsidRPr="0073506B">
        <w:rPr>
          <w:spacing w:val="-18"/>
        </w:rPr>
        <w:t xml:space="preserve"> </w:t>
      </w:r>
      <w:r w:rsidRPr="0073506B">
        <w:t>freight</w:t>
      </w:r>
      <w:r w:rsidRPr="0073506B">
        <w:rPr>
          <w:spacing w:val="-18"/>
        </w:rPr>
        <w:t xml:space="preserve"> </w:t>
      </w:r>
      <w:r w:rsidRPr="0073506B">
        <w:t>moving into</w:t>
      </w:r>
      <w:r w:rsidRPr="0073506B">
        <w:rPr>
          <w:spacing w:val="-15"/>
        </w:rPr>
        <w:t xml:space="preserve"> </w:t>
      </w:r>
      <w:r w:rsidRPr="0073506B">
        <w:t>and</w:t>
      </w:r>
      <w:r w:rsidRPr="0073506B">
        <w:rPr>
          <w:spacing w:val="-15"/>
        </w:rPr>
        <w:t xml:space="preserve"> </w:t>
      </w:r>
      <w:r w:rsidRPr="0073506B">
        <w:t>out</w:t>
      </w:r>
      <w:r w:rsidRPr="0073506B">
        <w:rPr>
          <w:spacing w:val="-15"/>
        </w:rPr>
        <w:t xml:space="preserve"> </w:t>
      </w:r>
      <w:r w:rsidRPr="0073506B">
        <w:t>of</w:t>
      </w:r>
      <w:r w:rsidRPr="0073506B">
        <w:rPr>
          <w:spacing w:val="-15"/>
        </w:rPr>
        <w:t xml:space="preserve"> </w:t>
      </w:r>
      <w:r w:rsidRPr="0073506B">
        <w:t>Australia.</w:t>
      </w:r>
    </w:p>
    <w:p w14:paraId="04095822" w14:textId="77777777" w:rsidR="00F760F4" w:rsidRPr="0073506B" w:rsidRDefault="00F760F4" w:rsidP="00F760F4"/>
    <w:p w14:paraId="7B576105" w14:textId="77777777" w:rsidR="0046215C" w:rsidRPr="0073506B" w:rsidRDefault="0046215C" w:rsidP="00F760F4">
      <w:pPr>
        <w:pStyle w:val="Heading4"/>
      </w:pPr>
      <w:r w:rsidRPr="0073506B">
        <w:rPr>
          <w:w w:val="115"/>
        </w:rPr>
        <w:t>Draught of container ships visiting Melbourne</w:t>
      </w:r>
    </w:p>
    <w:p w14:paraId="6231F9DF" w14:textId="77777777" w:rsidR="0046215C" w:rsidRPr="0073506B" w:rsidRDefault="0046215C" w:rsidP="00F760F4">
      <w:r w:rsidRPr="0073506B">
        <w:t>At</w:t>
      </w:r>
      <w:r w:rsidRPr="0073506B">
        <w:rPr>
          <w:spacing w:val="-11"/>
        </w:rPr>
        <w:t xml:space="preserve"> </w:t>
      </w:r>
      <w:r w:rsidRPr="0073506B">
        <w:t>most</w:t>
      </w:r>
      <w:r w:rsidRPr="0073506B">
        <w:rPr>
          <w:spacing w:val="-11"/>
        </w:rPr>
        <w:t xml:space="preserve"> </w:t>
      </w:r>
      <w:r w:rsidRPr="0073506B">
        <w:t>ports</w:t>
      </w:r>
      <w:r w:rsidRPr="0073506B">
        <w:rPr>
          <w:spacing w:val="-11"/>
        </w:rPr>
        <w:t xml:space="preserve"> </w:t>
      </w:r>
      <w:r w:rsidRPr="0073506B">
        <w:t>dredging</w:t>
      </w:r>
      <w:r w:rsidRPr="0073506B">
        <w:rPr>
          <w:spacing w:val="-11"/>
        </w:rPr>
        <w:t xml:space="preserve"> </w:t>
      </w:r>
      <w:r w:rsidRPr="0073506B">
        <w:t>of</w:t>
      </w:r>
      <w:r w:rsidRPr="0073506B">
        <w:rPr>
          <w:spacing w:val="-11"/>
        </w:rPr>
        <w:t xml:space="preserve"> </w:t>
      </w:r>
      <w:r w:rsidRPr="0073506B">
        <w:t>channels</w:t>
      </w:r>
      <w:r w:rsidRPr="0073506B">
        <w:rPr>
          <w:spacing w:val="-11"/>
        </w:rPr>
        <w:t xml:space="preserve"> </w:t>
      </w:r>
      <w:r w:rsidRPr="0073506B">
        <w:t>and</w:t>
      </w:r>
      <w:r w:rsidRPr="0073506B">
        <w:rPr>
          <w:spacing w:val="-11"/>
        </w:rPr>
        <w:t xml:space="preserve"> </w:t>
      </w:r>
      <w:r w:rsidRPr="0073506B">
        <w:t>berths</w:t>
      </w:r>
      <w:r w:rsidRPr="0073506B">
        <w:rPr>
          <w:spacing w:val="-11"/>
        </w:rPr>
        <w:t xml:space="preserve"> </w:t>
      </w:r>
      <w:r w:rsidRPr="0073506B">
        <w:t>is</w:t>
      </w:r>
      <w:r w:rsidRPr="0073506B">
        <w:rPr>
          <w:spacing w:val="-11"/>
        </w:rPr>
        <w:t xml:space="preserve"> </w:t>
      </w:r>
      <w:r w:rsidRPr="0073506B">
        <w:t>needed so</w:t>
      </w:r>
      <w:r w:rsidRPr="0073506B">
        <w:rPr>
          <w:spacing w:val="-15"/>
        </w:rPr>
        <w:t xml:space="preserve"> </w:t>
      </w:r>
      <w:r w:rsidRPr="0073506B">
        <w:t>large</w:t>
      </w:r>
      <w:r w:rsidRPr="0073506B">
        <w:rPr>
          <w:spacing w:val="-15"/>
        </w:rPr>
        <w:t xml:space="preserve"> </w:t>
      </w:r>
      <w:r w:rsidRPr="0073506B">
        <w:t>ships</w:t>
      </w:r>
      <w:r w:rsidRPr="0073506B">
        <w:rPr>
          <w:spacing w:val="-15"/>
        </w:rPr>
        <w:t xml:space="preserve"> </w:t>
      </w:r>
      <w:r w:rsidRPr="0073506B">
        <w:t>can</w:t>
      </w:r>
      <w:r w:rsidRPr="0073506B">
        <w:rPr>
          <w:spacing w:val="-15"/>
        </w:rPr>
        <w:t xml:space="preserve"> </w:t>
      </w:r>
      <w:r w:rsidRPr="0073506B">
        <w:t>access</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This</w:t>
      </w:r>
      <w:r w:rsidRPr="0073506B">
        <w:rPr>
          <w:spacing w:val="-15"/>
        </w:rPr>
        <w:t xml:space="preserve"> </w:t>
      </w:r>
      <w:r w:rsidRPr="0073506B">
        <w:t>is</w:t>
      </w:r>
      <w:r w:rsidRPr="0073506B">
        <w:rPr>
          <w:spacing w:val="-15"/>
        </w:rPr>
        <w:t xml:space="preserve"> </w:t>
      </w:r>
      <w:r w:rsidRPr="0073506B">
        <w:t>expensive</w:t>
      </w:r>
      <w:r w:rsidRPr="0073506B">
        <w:rPr>
          <w:spacing w:val="-15"/>
        </w:rPr>
        <w:t xml:space="preserve"> </w:t>
      </w:r>
      <w:r w:rsidRPr="0073506B">
        <w:t>and can have significant impacts on the environment so it is important</w:t>
      </w:r>
      <w:r w:rsidRPr="0073506B">
        <w:rPr>
          <w:spacing w:val="-11"/>
        </w:rPr>
        <w:t xml:space="preserve"> </w:t>
      </w:r>
      <w:r w:rsidRPr="0073506B">
        <w:t>to</w:t>
      </w:r>
      <w:r w:rsidRPr="0073506B">
        <w:rPr>
          <w:spacing w:val="-11"/>
        </w:rPr>
        <w:t xml:space="preserve"> </w:t>
      </w:r>
      <w:r w:rsidRPr="0073506B">
        <w:t>understand</w:t>
      </w:r>
      <w:r w:rsidRPr="0073506B">
        <w:rPr>
          <w:spacing w:val="-11"/>
        </w:rPr>
        <w:t xml:space="preserve"> </w:t>
      </w:r>
      <w:r w:rsidRPr="0073506B">
        <w:t>the</w:t>
      </w:r>
      <w:r w:rsidRPr="0073506B">
        <w:rPr>
          <w:spacing w:val="-11"/>
        </w:rPr>
        <w:t xml:space="preserve"> </w:t>
      </w:r>
      <w:r w:rsidRPr="0073506B">
        <w:t>draught</w:t>
      </w:r>
      <w:r w:rsidRPr="0073506B">
        <w:rPr>
          <w:spacing w:val="-11"/>
        </w:rPr>
        <w:t xml:space="preserve"> </w:t>
      </w:r>
      <w:r w:rsidRPr="0073506B">
        <w:t>of</w:t>
      </w:r>
      <w:r w:rsidRPr="0073506B">
        <w:rPr>
          <w:spacing w:val="-11"/>
        </w:rPr>
        <w:t xml:space="preserve"> </w:t>
      </w:r>
      <w:r w:rsidRPr="0073506B">
        <w:t>ships</w:t>
      </w:r>
      <w:r w:rsidRPr="0073506B">
        <w:rPr>
          <w:spacing w:val="-11"/>
        </w:rPr>
        <w:t xml:space="preserve"> </w:t>
      </w:r>
      <w:r w:rsidRPr="0073506B">
        <w:t>visiting</w:t>
      </w:r>
      <w:r w:rsidRPr="0073506B">
        <w:rPr>
          <w:spacing w:val="-11"/>
        </w:rPr>
        <w:t xml:space="preserve"> </w:t>
      </w:r>
      <w:r w:rsidRPr="0073506B">
        <w:t>the port</w:t>
      </w:r>
      <w:r w:rsidRPr="0073506B">
        <w:rPr>
          <w:spacing w:val="-18"/>
        </w:rPr>
        <w:t xml:space="preserve"> </w:t>
      </w:r>
      <w:r w:rsidRPr="0073506B">
        <w:t>to</w:t>
      </w:r>
      <w:r w:rsidRPr="0073506B">
        <w:rPr>
          <w:spacing w:val="-18"/>
        </w:rPr>
        <w:t xml:space="preserve"> </w:t>
      </w:r>
      <w:r w:rsidRPr="0073506B">
        <w:t>avoid</w:t>
      </w:r>
      <w:r w:rsidRPr="0073506B">
        <w:rPr>
          <w:spacing w:val="-18"/>
        </w:rPr>
        <w:t xml:space="preserve"> </w:t>
      </w:r>
      <w:r w:rsidRPr="0073506B">
        <w:t>unnecessary</w:t>
      </w:r>
      <w:r w:rsidRPr="0073506B">
        <w:rPr>
          <w:spacing w:val="-18"/>
        </w:rPr>
        <w:t xml:space="preserve"> </w:t>
      </w:r>
      <w:r w:rsidRPr="0073506B">
        <w:t>dredging.</w:t>
      </w:r>
    </w:p>
    <w:p w14:paraId="7586BBCF" w14:textId="77777777" w:rsidR="00F760F4" w:rsidRDefault="00F760F4" w:rsidP="00F760F4"/>
    <w:p w14:paraId="1F116744" w14:textId="42F5901A" w:rsidR="0046215C" w:rsidRPr="0073506B" w:rsidRDefault="0046215C" w:rsidP="00F760F4">
      <w:r w:rsidRPr="0073506B">
        <w:t>The</w:t>
      </w:r>
      <w:r w:rsidRPr="0073506B">
        <w:rPr>
          <w:spacing w:val="-10"/>
        </w:rPr>
        <w:t xml:space="preserve"> </w:t>
      </w:r>
      <w:r w:rsidRPr="0073506B">
        <w:t>‘design’</w:t>
      </w:r>
      <w:r w:rsidRPr="0073506B">
        <w:rPr>
          <w:spacing w:val="-10"/>
        </w:rPr>
        <w:t xml:space="preserve"> </w:t>
      </w:r>
      <w:r w:rsidRPr="0073506B">
        <w:t>or</w:t>
      </w:r>
      <w:r w:rsidRPr="0073506B">
        <w:rPr>
          <w:spacing w:val="-10"/>
        </w:rPr>
        <w:t xml:space="preserve"> </w:t>
      </w:r>
      <w:r w:rsidRPr="0073506B">
        <w:t>‘maximum’</w:t>
      </w:r>
      <w:r w:rsidRPr="0073506B">
        <w:rPr>
          <w:spacing w:val="-10"/>
        </w:rPr>
        <w:t xml:space="preserve"> </w:t>
      </w:r>
      <w:r w:rsidRPr="0073506B">
        <w:t>draught</w:t>
      </w:r>
      <w:r w:rsidRPr="0073506B">
        <w:rPr>
          <w:spacing w:val="-10"/>
        </w:rPr>
        <w:t xml:space="preserve"> </w:t>
      </w:r>
      <w:r w:rsidRPr="0073506B">
        <w:t>of</w:t>
      </w:r>
      <w:r w:rsidRPr="0073506B">
        <w:rPr>
          <w:spacing w:val="-10"/>
        </w:rPr>
        <w:t xml:space="preserve"> </w:t>
      </w:r>
      <w:r w:rsidRPr="0073506B">
        <w:t>a</w:t>
      </w:r>
      <w:r w:rsidRPr="0073506B">
        <w:rPr>
          <w:spacing w:val="-10"/>
        </w:rPr>
        <w:t xml:space="preserve"> </w:t>
      </w:r>
      <w:r w:rsidRPr="0073506B">
        <w:t>ship</w:t>
      </w:r>
      <w:r w:rsidRPr="0073506B">
        <w:rPr>
          <w:spacing w:val="-10"/>
        </w:rPr>
        <w:t xml:space="preserve"> </w:t>
      </w:r>
      <w:r w:rsidRPr="0073506B">
        <w:t>is</w:t>
      </w:r>
      <w:r w:rsidRPr="0073506B">
        <w:rPr>
          <w:spacing w:val="-10"/>
        </w:rPr>
        <w:t xml:space="preserve"> </w:t>
      </w:r>
      <w:r w:rsidRPr="0073506B">
        <w:t>the</w:t>
      </w:r>
      <w:r w:rsidRPr="0073506B">
        <w:rPr>
          <w:spacing w:val="-10"/>
        </w:rPr>
        <w:t xml:space="preserve"> </w:t>
      </w:r>
      <w:r w:rsidRPr="0073506B">
        <w:t>vertical distance</w:t>
      </w:r>
      <w:r w:rsidRPr="0073506B">
        <w:rPr>
          <w:spacing w:val="-11"/>
        </w:rPr>
        <w:t xml:space="preserve"> </w:t>
      </w:r>
      <w:r w:rsidRPr="0073506B">
        <w:t>from</w:t>
      </w:r>
      <w:r w:rsidRPr="0073506B">
        <w:rPr>
          <w:spacing w:val="-11"/>
        </w:rPr>
        <w:t xml:space="preserve"> </w:t>
      </w:r>
      <w:r w:rsidRPr="0073506B">
        <w:t>the</w:t>
      </w:r>
      <w:r w:rsidRPr="0073506B">
        <w:rPr>
          <w:spacing w:val="-11"/>
        </w:rPr>
        <w:t xml:space="preserve"> </w:t>
      </w:r>
      <w:r w:rsidRPr="0073506B">
        <w:t>waterline</w:t>
      </w:r>
      <w:r w:rsidRPr="0073506B">
        <w:rPr>
          <w:spacing w:val="-11"/>
        </w:rPr>
        <w:t xml:space="preserve"> </w:t>
      </w:r>
      <w:r w:rsidRPr="0073506B">
        <w:t>to</w:t>
      </w:r>
      <w:r w:rsidRPr="0073506B">
        <w:rPr>
          <w:spacing w:val="-11"/>
        </w:rPr>
        <w:t xml:space="preserve"> </w:t>
      </w:r>
      <w:r w:rsidRPr="0073506B">
        <w:t>the</w:t>
      </w:r>
      <w:r w:rsidRPr="0073506B">
        <w:rPr>
          <w:spacing w:val="-11"/>
        </w:rPr>
        <w:t xml:space="preserve"> </w:t>
      </w:r>
      <w:r w:rsidRPr="0073506B">
        <w:t>bottom</w:t>
      </w:r>
      <w:r w:rsidRPr="0073506B">
        <w:rPr>
          <w:spacing w:val="-11"/>
        </w:rPr>
        <w:t xml:space="preserve"> </w:t>
      </w:r>
      <w:r w:rsidRPr="0073506B">
        <w:t>of</w:t>
      </w:r>
      <w:r w:rsidRPr="0073506B">
        <w:rPr>
          <w:spacing w:val="-11"/>
        </w:rPr>
        <w:t xml:space="preserve"> </w:t>
      </w:r>
      <w:r w:rsidRPr="0073506B">
        <w:t>the</w:t>
      </w:r>
      <w:r w:rsidRPr="0073506B">
        <w:rPr>
          <w:spacing w:val="-11"/>
        </w:rPr>
        <w:t xml:space="preserve"> </w:t>
      </w:r>
      <w:r w:rsidRPr="0073506B">
        <w:t>hull</w:t>
      </w:r>
      <w:r w:rsidR="00F760F4">
        <w:t xml:space="preserve"> </w:t>
      </w:r>
      <w:r w:rsidRPr="0073506B">
        <w:t>when</w:t>
      </w:r>
      <w:r w:rsidRPr="0073506B">
        <w:rPr>
          <w:spacing w:val="-12"/>
        </w:rPr>
        <w:t xml:space="preserve"> </w:t>
      </w:r>
      <w:r w:rsidRPr="0073506B">
        <w:t>the</w:t>
      </w:r>
      <w:r w:rsidRPr="0073506B">
        <w:rPr>
          <w:spacing w:val="-12"/>
        </w:rPr>
        <w:t xml:space="preserve"> </w:t>
      </w:r>
      <w:r w:rsidRPr="0073506B">
        <w:t>ship</w:t>
      </w:r>
      <w:r w:rsidRPr="0073506B">
        <w:rPr>
          <w:spacing w:val="-12"/>
        </w:rPr>
        <w:t xml:space="preserve"> </w:t>
      </w:r>
      <w:r w:rsidRPr="0073506B">
        <w:t>is</w:t>
      </w:r>
      <w:r w:rsidRPr="0073506B">
        <w:rPr>
          <w:spacing w:val="-12"/>
        </w:rPr>
        <w:t xml:space="preserve"> </w:t>
      </w:r>
      <w:r w:rsidRPr="0073506B">
        <w:t>fully</w:t>
      </w:r>
      <w:r w:rsidRPr="0073506B">
        <w:rPr>
          <w:spacing w:val="-12"/>
        </w:rPr>
        <w:t xml:space="preserve"> </w:t>
      </w:r>
      <w:r w:rsidRPr="0073506B">
        <w:t>loaded</w:t>
      </w:r>
      <w:r w:rsidRPr="0073506B">
        <w:rPr>
          <w:spacing w:val="-12"/>
        </w:rPr>
        <w:t xml:space="preserve"> </w:t>
      </w:r>
      <w:r w:rsidRPr="0073506B">
        <w:t>with</w:t>
      </w:r>
      <w:r w:rsidRPr="0073506B">
        <w:rPr>
          <w:spacing w:val="-12"/>
        </w:rPr>
        <w:t xml:space="preserve"> </w:t>
      </w:r>
      <w:r w:rsidRPr="0073506B">
        <w:t>its</w:t>
      </w:r>
      <w:r w:rsidRPr="0073506B">
        <w:rPr>
          <w:spacing w:val="-12"/>
        </w:rPr>
        <w:t xml:space="preserve"> </w:t>
      </w:r>
      <w:r w:rsidRPr="0073506B">
        <w:t>maximum</w:t>
      </w:r>
      <w:r w:rsidRPr="0073506B">
        <w:rPr>
          <w:spacing w:val="-12"/>
        </w:rPr>
        <w:t xml:space="preserve"> </w:t>
      </w:r>
      <w:r w:rsidRPr="0073506B">
        <w:t>safe</w:t>
      </w:r>
      <w:r w:rsidRPr="0073506B">
        <w:rPr>
          <w:spacing w:val="-12"/>
        </w:rPr>
        <w:t xml:space="preserve"> </w:t>
      </w:r>
      <w:r w:rsidRPr="0073506B">
        <w:t>load. Container ships visiting Australian ports are never fully loaded</w:t>
      </w:r>
      <w:r w:rsidRPr="0073506B">
        <w:rPr>
          <w:spacing w:val="-15"/>
        </w:rPr>
        <w:t xml:space="preserve"> </w:t>
      </w:r>
      <w:r w:rsidRPr="0073506B">
        <w:t>and</w:t>
      </w:r>
      <w:r w:rsidRPr="0073506B">
        <w:rPr>
          <w:spacing w:val="-15"/>
        </w:rPr>
        <w:t xml:space="preserve"> </w:t>
      </w:r>
      <w:r w:rsidRPr="0073506B">
        <w:t>they</w:t>
      </w:r>
      <w:r w:rsidRPr="0073506B">
        <w:rPr>
          <w:spacing w:val="-15"/>
        </w:rPr>
        <w:t xml:space="preserve"> </w:t>
      </w:r>
      <w:r w:rsidRPr="0073506B">
        <w:t>carry</w:t>
      </w:r>
      <w:r w:rsidRPr="0073506B">
        <w:rPr>
          <w:spacing w:val="-15"/>
        </w:rPr>
        <w:t xml:space="preserve"> </w:t>
      </w:r>
      <w:r w:rsidRPr="0073506B">
        <w:t>a</w:t>
      </w:r>
      <w:r w:rsidRPr="0073506B">
        <w:rPr>
          <w:spacing w:val="-15"/>
        </w:rPr>
        <w:t xml:space="preserve"> </w:t>
      </w:r>
      <w:r w:rsidRPr="0073506B">
        <w:t>large</w:t>
      </w:r>
      <w:r w:rsidRPr="0073506B">
        <w:rPr>
          <w:spacing w:val="-15"/>
        </w:rPr>
        <w:t xml:space="preserve"> </w:t>
      </w:r>
      <w:r w:rsidRPr="0073506B">
        <w:t>number</w:t>
      </w:r>
      <w:r w:rsidRPr="0073506B">
        <w:rPr>
          <w:spacing w:val="-15"/>
        </w:rPr>
        <w:t xml:space="preserve"> </w:t>
      </w:r>
      <w:r w:rsidRPr="0073506B">
        <w:t>of</w:t>
      </w:r>
      <w:r w:rsidRPr="0073506B">
        <w:rPr>
          <w:spacing w:val="-15"/>
        </w:rPr>
        <w:t xml:space="preserve"> </w:t>
      </w:r>
      <w:r w:rsidRPr="0073506B">
        <w:t>empty</w:t>
      </w:r>
      <w:r w:rsidRPr="0073506B">
        <w:rPr>
          <w:spacing w:val="-15"/>
        </w:rPr>
        <w:t xml:space="preserve"> </w:t>
      </w:r>
      <w:r w:rsidRPr="0073506B">
        <w:t>containers so their actual draught at any time, termed the ‘sailing draught’,</w:t>
      </w:r>
      <w:r w:rsidRPr="0073506B">
        <w:rPr>
          <w:spacing w:val="-14"/>
        </w:rPr>
        <w:t xml:space="preserve"> </w:t>
      </w:r>
      <w:r w:rsidRPr="0073506B">
        <w:t>is</w:t>
      </w:r>
      <w:r w:rsidRPr="0073506B">
        <w:rPr>
          <w:spacing w:val="-14"/>
        </w:rPr>
        <w:t xml:space="preserve"> </w:t>
      </w:r>
      <w:r w:rsidRPr="0073506B">
        <w:t>less</w:t>
      </w:r>
      <w:r w:rsidRPr="0073506B">
        <w:rPr>
          <w:spacing w:val="-14"/>
        </w:rPr>
        <w:t xml:space="preserve"> </w:t>
      </w:r>
      <w:r w:rsidRPr="0073506B">
        <w:t>than</w:t>
      </w:r>
      <w:r w:rsidRPr="0073506B">
        <w:rPr>
          <w:spacing w:val="-14"/>
        </w:rPr>
        <w:t xml:space="preserve"> </w:t>
      </w:r>
      <w:r w:rsidRPr="0073506B">
        <w:t>the</w:t>
      </w:r>
      <w:r w:rsidRPr="0073506B">
        <w:rPr>
          <w:spacing w:val="-14"/>
        </w:rPr>
        <w:t xml:space="preserve"> </w:t>
      </w:r>
      <w:r w:rsidRPr="0073506B">
        <w:t>maximum</w:t>
      </w:r>
      <w:r w:rsidRPr="0073506B">
        <w:rPr>
          <w:spacing w:val="-14"/>
        </w:rPr>
        <w:t xml:space="preserve"> </w:t>
      </w:r>
      <w:r w:rsidRPr="0073506B">
        <w:t>draught.</w:t>
      </w:r>
    </w:p>
    <w:p w14:paraId="61A608EA" w14:textId="77777777" w:rsidR="00F760F4" w:rsidRDefault="00F760F4" w:rsidP="00F760F4"/>
    <w:p w14:paraId="79B35612" w14:textId="77777777" w:rsidR="0046215C" w:rsidRPr="0073506B" w:rsidRDefault="0046215C" w:rsidP="00F760F4">
      <w:r w:rsidRPr="0073506B">
        <w:t>An</w:t>
      </w:r>
      <w:r w:rsidRPr="0073506B">
        <w:rPr>
          <w:spacing w:val="-15"/>
        </w:rPr>
        <w:t xml:space="preserve"> </w:t>
      </w:r>
      <w:r w:rsidRPr="0073506B">
        <w:t>analysis</w:t>
      </w:r>
      <w:r w:rsidRPr="0073506B">
        <w:rPr>
          <w:spacing w:val="-15"/>
        </w:rPr>
        <w:t xml:space="preserve"> </w:t>
      </w:r>
      <w:r w:rsidRPr="0073506B">
        <w:t>of</w:t>
      </w:r>
      <w:r w:rsidRPr="0073506B">
        <w:rPr>
          <w:spacing w:val="-15"/>
        </w:rPr>
        <w:t xml:space="preserve"> </w:t>
      </w:r>
      <w:r w:rsidRPr="0073506B">
        <w:t>container</w:t>
      </w:r>
      <w:r w:rsidRPr="0073506B">
        <w:rPr>
          <w:spacing w:val="-15"/>
        </w:rPr>
        <w:t xml:space="preserve"> </w:t>
      </w:r>
      <w:r w:rsidRPr="0073506B">
        <w:t>ships</w:t>
      </w:r>
      <w:r w:rsidRPr="0073506B">
        <w:rPr>
          <w:spacing w:val="-15"/>
        </w:rPr>
        <w:t xml:space="preserve"> </w:t>
      </w:r>
      <w:r w:rsidRPr="0073506B">
        <w:t>visiting</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 in</w:t>
      </w:r>
      <w:r w:rsidRPr="0073506B">
        <w:rPr>
          <w:spacing w:val="-16"/>
        </w:rPr>
        <w:t xml:space="preserve"> </w:t>
      </w:r>
      <w:r w:rsidRPr="0073506B">
        <w:t>AECOM's</w:t>
      </w:r>
      <w:r w:rsidRPr="0073506B">
        <w:rPr>
          <w:spacing w:val="-16"/>
        </w:rPr>
        <w:t xml:space="preserve"> </w:t>
      </w:r>
      <w:r w:rsidRPr="0073506B">
        <w:rPr>
          <w:i/>
        </w:rPr>
        <w:t>Navigation</w:t>
      </w:r>
      <w:r w:rsidRPr="0073506B">
        <w:rPr>
          <w:i/>
          <w:spacing w:val="-16"/>
        </w:rPr>
        <w:t xml:space="preserve"> </w:t>
      </w:r>
      <w:r w:rsidRPr="0073506B">
        <w:rPr>
          <w:i/>
        </w:rPr>
        <w:t>Study</w:t>
      </w:r>
      <w:r w:rsidRPr="0073506B">
        <w:t>,</w:t>
      </w:r>
      <w:r w:rsidRPr="0073506B">
        <w:rPr>
          <w:spacing w:val="-16"/>
        </w:rPr>
        <w:t xml:space="preserve"> </w:t>
      </w:r>
      <w:r w:rsidRPr="0073506B">
        <w:t>shows</w:t>
      </w:r>
      <w:r w:rsidRPr="0073506B">
        <w:rPr>
          <w:spacing w:val="-16"/>
        </w:rPr>
        <w:t xml:space="preserve"> </w:t>
      </w:r>
      <w:r w:rsidRPr="0073506B">
        <w:t>that</w:t>
      </w:r>
      <w:r w:rsidRPr="0073506B">
        <w:rPr>
          <w:spacing w:val="-16"/>
        </w:rPr>
        <w:t xml:space="preserve"> </w:t>
      </w:r>
      <w:r w:rsidRPr="0073506B">
        <w:t>sailing</w:t>
      </w:r>
      <w:r w:rsidRPr="0073506B">
        <w:rPr>
          <w:spacing w:val="-16"/>
        </w:rPr>
        <w:t xml:space="preserve"> </w:t>
      </w:r>
      <w:r w:rsidRPr="0073506B">
        <w:t>draught is at most 80 to 90 per cent of the design draught. This means that ships are often sailing into Melbourne at 1 metre</w:t>
      </w:r>
      <w:r w:rsidRPr="0073506B">
        <w:rPr>
          <w:spacing w:val="-16"/>
        </w:rPr>
        <w:t xml:space="preserve"> </w:t>
      </w:r>
      <w:r w:rsidRPr="0073506B">
        <w:t>or</w:t>
      </w:r>
      <w:r w:rsidRPr="0073506B">
        <w:rPr>
          <w:spacing w:val="-16"/>
        </w:rPr>
        <w:t xml:space="preserve"> </w:t>
      </w:r>
      <w:r w:rsidRPr="0073506B">
        <w:t>more</w:t>
      </w:r>
      <w:r w:rsidRPr="0073506B">
        <w:rPr>
          <w:spacing w:val="-16"/>
        </w:rPr>
        <w:t xml:space="preserve"> </w:t>
      </w:r>
      <w:r w:rsidRPr="0073506B">
        <w:t>shallower</w:t>
      </w:r>
      <w:r w:rsidRPr="0073506B">
        <w:rPr>
          <w:spacing w:val="-16"/>
        </w:rPr>
        <w:t xml:space="preserve"> </w:t>
      </w:r>
      <w:r w:rsidRPr="0073506B">
        <w:t>than</w:t>
      </w:r>
      <w:r w:rsidRPr="0073506B">
        <w:rPr>
          <w:spacing w:val="-16"/>
        </w:rPr>
        <w:t xml:space="preserve"> </w:t>
      </w:r>
      <w:r w:rsidRPr="0073506B">
        <w:t>their</w:t>
      </w:r>
      <w:r w:rsidRPr="0073506B">
        <w:rPr>
          <w:spacing w:val="-16"/>
        </w:rPr>
        <w:t xml:space="preserve"> </w:t>
      </w:r>
      <w:r w:rsidRPr="0073506B">
        <w:t>design</w:t>
      </w:r>
      <w:r w:rsidRPr="0073506B">
        <w:rPr>
          <w:spacing w:val="-16"/>
        </w:rPr>
        <w:t xml:space="preserve"> </w:t>
      </w:r>
      <w:r w:rsidRPr="0073506B">
        <w:t>draught.</w:t>
      </w:r>
      <w:r w:rsidRPr="0073506B">
        <w:rPr>
          <w:spacing w:val="-16"/>
        </w:rPr>
        <w:t xml:space="preserve"> </w:t>
      </w:r>
      <w:r w:rsidRPr="0073506B">
        <w:t>On</w:t>
      </w:r>
      <w:r w:rsidRPr="0073506B">
        <w:rPr>
          <w:spacing w:val="-16"/>
        </w:rPr>
        <w:t xml:space="preserve"> </w:t>
      </w:r>
      <w:r w:rsidRPr="0073506B">
        <w:t>this basis</w:t>
      </w:r>
      <w:r w:rsidRPr="0073506B">
        <w:rPr>
          <w:spacing w:val="-15"/>
        </w:rPr>
        <w:t xml:space="preserve"> </w:t>
      </w:r>
      <w:r w:rsidRPr="0073506B">
        <w:t>we</w:t>
      </w:r>
      <w:r w:rsidRPr="0073506B">
        <w:rPr>
          <w:spacing w:val="-15"/>
        </w:rPr>
        <w:t xml:space="preserve"> </w:t>
      </w:r>
      <w:r w:rsidRPr="0073506B">
        <w:t>have</w:t>
      </w:r>
      <w:r w:rsidRPr="0073506B">
        <w:rPr>
          <w:spacing w:val="-15"/>
        </w:rPr>
        <w:t xml:space="preserve"> </w:t>
      </w:r>
      <w:r w:rsidRPr="0073506B">
        <w:t>used</w:t>
      </w:r>
      <w:r w:rsidRPr="0073506B">
        <w:rPr>
          <w:spacing w:val="-15"/>
        </w:rPr>
        <w:t xml:space="preserve"> </w:t>
      </w:r>
      <w:r w:rsidRPr="0073506B">
        <w:t>the</w:t>
      </w:r>
      <w:r w:rsidRPr="0073506B">
        <w:rPr>
          <w:spacing w:val="-15"/>
        </w:rPr>
        <w:t xml:space="preserve"> </w:t>
      </w:r>
      <w:r w:rsidRPr="0073506B">
        <w:t>typical</w:t>
      </w:r>
      <w:r w:rsidRPr="0073506B">
        <w:rPr>
          <w:spacing w:val="-15"/>
        </w:rPr>
        <w:t xml:space="preserve"> </w:t>
      </w:r>
      <w:r w:rsidRPr="0073506B">
        <w:t>sailing</w:t>
      </w:r>
      <w:r w:rsidRPr="0073506B">
        <w:rPr>
          <w:spacing w:val="-15"/>
        </w:rPr>
        <w:t xml:space="preserve"> </w:t>
      </w:r>
      <w:r w:rsidRPr="0073506B">
        <w:t>draught</w:t>
      </w:r>
      <w:r w:rsidRPr="0073506B">
        <w:rPr>
          <w:spacing w:val="-15"/>
        </w:rPr>
        <w:t xml:space="preserve"> </w:t>
      </w:r>
      <w:r w:rsidRPr="0073506B">
        <w:t>rather</w:t>
      </w:r>
      <w:r w:rsidRPr="0073506B">
        <w:rPr>
          <w:spacing w:val="-15"/>
        </w:rPr>
        <w:t xml:space="preserve"> </w:t>
      </w:r>
      <w:r w:rsidRPr="0073506B">
        <w:t>than the</w:t>
      </w:r>
      <w:r w:rsidRPr="0073506B">
        <w:rPr>
          <w:spacing w:val="-13"/>
        </w:rPr>
        <w:t xml:space="preserve"> </w:t>
      </w:r>
      <w:r w:rsidRPr="0073506B">
        <w:t>design</w:t>
      </w:r>
      <w:r w:rsidRPr="0073506B">
        <w:rPr>
          <w:spacing w:val="-13"/>
        </w:rPr>
        <w:t xml:space="preserve"> </w:t>
      </w:r>
      <w:r w:rsidRPr="0073506B">
        <w:t>draught</w:t>
      </w:r>
      <w:r w:rsidRPr="0073506B">
        <w:rPr>
          <w:spacing w:val="-13"/>
        </w:rPr>
        <w:t xml:space="preserve"> </w:t>
      </w:r>
      <w:r w:rsidRPr="0073506B">
        <w:t>to</w:t>
      </w:r>
      <w:r w:rsidRPr="0073506B">
        <w:rPr>
          <w:spacing w:val="-13"/>
        </w:rPr>
        <w:t xml:space="preserve"> </w:t>
      </w:r>
      <w:r w:rsidRPr="0073506B">
        <w:t>plan</w:t>
      </w:r>
      <w:r w:rsidRPr="0073506B">
        <w:rPr>
          <w:spacing w:val="-13"/>
        </w:rPr>
        <w:t xml:space="preserve"> </w:t>
      </w:r>
      <w:r w:rsidRPr="0073506B">
        <w:t>future</w:t>
      </w:r>
      <w:r w:rsidRPr="0073506B">
        <w:rPr>
          <w:spacing w:val="-13"/>
        </w:rPr>
        <w:t xml:space="preserve"> </w:t>
      </w:r>
      <w:r w:rsidRPr="0073506B">
        <w:t>port</w:t>
      </w:r>
      <w:r w:rsidRPr="0073506B">
        <w:rPr>
          <w:spacing w:val="-13"/>
        </w:rPr>
        <w:t xml:space="preserve"> </w:t>
      </w:r>
      <w:r w:rsidRPr="0073506B">
        <w:t>development.</w:t>
      </w:r>
    </w:p>
    <w:p w14:paraId="6FF9DD7B" w14:textId="77777777" w:rsidR="0046215C" w:rsidRPr="0073506B" w:rsidRDefault="0046215C" w:rsidP="00F760F4">
      <w:pPr>
        <w:pStyle w:val="Heading4"/>
      </w:pPr>
      <w:r w:rsidRPr="0073506B">
        <w:br w:type="column"/>
      </w:r>
      <w:r w:rsidRPr="0073506B">
        <w:rPr>
          <w:w w:val="115"/>
        </w:rPr>
        <w:lastRenderedPageBreak/>
        <w:t xml:space="preserve">What </w:t>
      </w:r>
      <w:r w:rsidRPr="0073506B">
        <w:rPr>
          <w:spacing w:val="-5"/>
          <w:w w:val="115"/>
        </w:rPr>
        <w:t xml:space="preserve">size </w:t>
      </w:r>
      <w:r w:rsidRPr="0073506B">
        <w:rPr>
          <w:w w:val="115"/>
        </w:rPr>
        <w:t xml:space="preserve">ship do </w:t>
      </w:r>
      <w:r w:rsidRPr="0073506B">
        <w:rPr>
          <w:spacing w:val="-3"/>
          <w:w w:val="115"/>
        </w:rPr>
        <w:t xml:space="preserve">we </w:t>
      </w:r>
      <w:r w:rsidRPr="0073506B">
        <w:rPr>
          <w:w w:val="115"/>
        </w:rPr>
        <w:t xml:space="preserve">need </w:t>
      </w:r>
      <w:r w:rsidRPr="0073506B">
        <w:rPr>
          <w:spacing w:val="-5"/>
          <w:w w:val="115"/>
        </w:rPr>
        <w:t xml:space="preserve">to </w:t>
      </w:r>
      <w:r w:rsidRPr="0073506B">
        <w:rPr>
          <w:w w:val="115"/>
        </w:rPr>
        <w:t>plan for?</w:t>
      </w:r>
    </w:p>
    <w:p w14:paraId="5FB2BC15" w14:textId="77777777" w:rsidR="0046215C" w:rsidRPr="0073506B" w:rsidRDefault="0046215C" w:rsidP="00F760F4">
      <w:r w:rsidRPr="0073506B">
        <w:t>Does</w:t>
      </w:r>
      <w:r w:rsidRPr="0073506B">
        <w:rPr>
          <w:spacing w:val="-15"/>
        </w:rPr>
        <w:t xml:space="preserve"> </w:t>
      </w:r>
      <w:r w:rsidRPr="0073506B">
        <w:t>Victoria</w:t>
      </w:r>
      <w:r w:rsidRPr="0073506B">
        <w:rPr>
          <w:spacing w:val="-15"/>
        </w:rPr>
        <w:t xml:space="preserve"> </w:t>
      </w:r>
      <w:r w:rsidRPr="0073506B">
        <w:t>need</w:t>
      </w:r>
      <w:r w:rsidRPr="0073506B">
        <w:rPr>
          <w:spacing w:val="-15"/>
        </w:rPr>
        <w:t xml:space="preserve"> </w:t>
      </w:r>
      <w:r w:rsidRPr="0073506B">
        <w:t>to</w:t>
      </w:r>
      <w:r w:rsidRPr="0073506B">
        <w:rPr>
          <w:spacing w:val="-15"/>
        </w:rPr>
        <w:t xml:space="preserve"> </w:t>
      </w:r>
      <w:r w:rsidRPr="0073506B">
        <w:t>respond</w:t>
      </w:r>
      <w:r w:rsidRPr="0073506B">
        <w:rPr>
          <w:spacing w:val="-15"/>
        </w:rPr>
        <w:t xml:space="preserve"> </w:t>
      </w:r>
      <w:r w:rsidRPr="0073506B">
        <w:t>to</w:t>
      </w:r>
      <w:r w:rsidRPr="0073506B">
        <w:rPr>
          <w:spacing w:val="-15"/>
        </w:rPr>
        <w:t xml:space="preserve"> </w:t>
      </w:r>
      <w:r w:rsidRPr="0073506B">
        <w:t>shipping</w:t>
      </w:r>
      <w:r w:rsidRPr="0073506B">
        <w:rPr>
          <w:spacing w:val="-15"/>
        </w:rPr>
        <w:t xml:space="preserve"> </w:t>
      </w:r>
      <w:r w:rsidRPr="0073506B">
        <w:t>line</w:t>
      </w:r>
      <w:r w:rsidRPr="0073506B">
        <w:rPr>
          <w:spacing w:val="-15"/>
        </w:rPr>
        <w:t xml:space="preserve"> </w:t>
      </w:r>
      <w:r w:rsidRPr="0073506B">
        <w:t>requests to</w:t>
      </w:r>
      <w:r w:rsidRPr="0073506B">
        <w:rPr>
          <w:spacing w:val="-21"/>
        </w:rPr>
        <w:t xml:space="preserve"> </w:t>
      </w:r>
      <w:r w:rsidRPr="0073506B">
        <w:t>bring</w:t>
      </w:r>
      <w:r w:rsidRPr="0073506B">
        <w:rPr>
          <w:spacing w:val="-21"/>
        </w:rPr>
        <w:t xml:space="preserve"> </w:t>
      </w:r>
      <w:r w:rsidRPr="0073506B">
        <w:t>ever</w:t>
      </w:r>
      <w:r w:rsidRPr="0073506B">
        <w:rPr>
          <w:spacing w:val="-21"/>
        </w:rPr>
        <w:t xml:space="preserve"> </w:t>
      </w:r>
      <w:r w:rsidRPr="0073506B">
        <w:t>increasing</w:t>
      </w:r>
      <w:r w:rsidRPr="0073506B">
        <w:rPr>
          <w:spacing w:val="-21"/>
        </w:rPr>
        <w:t xml:space="preserve"> </w:t>
      </w:r>
      <w:r w:rsidRPr="0073506B">
        <w:t>ship</w:t>
      </w:r>
      <w:r w:rsidRPr="0073506B">
        <w:rPr>
          <w:spacing w:val="-21"/>
        </w:rPr>
        <w:t xml:space="preserve"> </w:t>
      </w:r>
      <w:r w:rsidRPr="0073506B">
        <w:t>sizes</w:t>
      </w:r>
      <w:r w:rsidRPr="0073506B">
        <w:rPr>
          <w:spacing w:val="-21"/>
        </w:rPr>
        <w:t xml:space="preserve"> </w:t>
      </w:r>
      <w:r w:rsidRPr="0073506B">
        <w:t>to</w:t>
      </w:r>
      <w:r w:rsidRPr="0073506B">
        <w:rPr>
          <w:spacing w:val="-21"/>
        </w:rPr>
        <w:t xml:space="preserve"> </w:t>
      </w:r>
      <w:r w:rsidRPr="0073506B">
        <w:t>Australia?</w:t>
      </w:r>
      <w:r w:rsidRPr="0073506B">
        <w:rPr>
          <w:spacing w:val="-21"/>
        </w:rPr>
        <w:t xml:space="preserve"> </w:t>
      </w:r>
      <w:r w:rsidRPr="0073506B">
        <w:t>We</w:t>
      </w:r>
      <w:r w:rsidRPr="0073506B">
        <w:rPr>
          <w:spacing w:val="-21"/>
        </w:rPr>
        <w:t xml:space="preserve"> </w:t>
      </w:r>
      <w:r w:rsidRPr="0073506B">
        <w:t>have considered</w:t>
      </w:r>
      <w:r w:rsidRPr="0073506B">
        <w:rPr>
          <w:spacing w:val="-24"/>
        </w:rPr>
        <w:t xml:space="preserve"> </w:t>
      </w:r>
      <w:r w:rsidRPr="0073506B">
        <w:t>two</w:t>
      </w:r>
      <w:r w:rsidRPr="0073506B">
        <w:rPr>
          <w:spacing w:val="-24"/>
        </w:rPr>
        <w:t xml:space="preserve"> </w:t>
      </w:r>
      <w:r w:rsidRPr="0073506B">
        <w:t>scenarios.</w:t>
      </w:r>
    </w:p>
    <w:p w14:paraId="39B0E02F" w14:textId="77777777" w:rsidR="00F760F4" w:rsidRDefault="00F760F4" w:rsidP="00F760F4">
      <w:pPr>
        <w:rPr>
          <w:b/>
          <w:w w:val="105"/>
        </w:rPr>
      </w:pPr>
    </w:p>
    <w:p w14:paraId="66E649F8" w14:textId="77777777" w:rsidR="0046215C" w:rsidRPr="00F760F4" w:rsidRDefault="0046215C" w:rsidP="00F760F4">
      <w:pPr>
        <w:rPr>
          <w:b/>
        </w:rPr>
      </w:pPr>
      <w:r w:rsidRPr="00F760F4">
        <w:rPr>
          <w:b/>
          <w:w w:val="105"/>
        </w:rPr>
        <w:t>Unconstrained scenario</w:t>
      </w:r>
    </w:p>
    <w:p w14:paraId="2F652048" w14:textId="6730EECA" w:rsidR="0046215C" w:rsidRPr="0073506B" w:rsidRDefault="0046215C" w:rsidP="00F760F4">
      <w:r w:rsidRPr="0073506B">
        <w:t>Governments,</w:t>
      </w:r>
      <w:r w:rsidRPr="0073506B">
        <w:rPr>
          <w:spacing w:val="-24"/>
        </w:rPr>
        <w:t xml:space="preserve"> </w:t>
      </w:r>
      <w:r w:rsidRPr="0073506B">
        <w:t>port</w:t>
      </w:r>
      <w:r w:rsidRPr="0073506B">
        <w:rPr>
          <w:spacing w:val="-24"/>
        </w:rPr>
        <w:t xml:space="preserve"> </w:t>
      </w:r>
      <w:r w:rsidRPr="0073506B">
        <w:t>operators</w:t>
      </w:r>
      <w:r w:rsidRPr="0073506B">
        <w:rPr>
          <w:spacing w:val="-24"/>
        </w:rPr>
        <w:t xml:space="preserve"> </w:t>
      </w:r>
      <w:r w:rsidRPr="0073506B">
        <w:t>and</w:t>
      </w:r>
      <w:r w:rsidRPr="0073506B">
        <w:rPr>
          <w:spacing w:val="-24"/>
        </w:rPr>
        <w:t xml:space="preserve"> </w:t>
      </w:r>
      <w:r w:rsidRPr="0073506B">
        <w:t>stevedores</w:t>
      </w:r>
      <w:r w:rsidRPr="0073506B">
        <w:rPr>
          <w:spacing w:val="-24"/>
        </w:rPr>
        <w:t xml:space="preserve"> </w:t>
      </w:r>
      <w:r w:rsidRPr="0073506B">
        <w:t>continuously upgrade</w:t>
      </w:r>
      <w:r w:rsidRPr="0073506B">
        <w:rPr>
          <w:spacing w:val="-15"/>
        </w:rPr>
        <w:t xml:space="preserve"> </w:t>
      </w:r>
      <w:r w:rsidRPr="0073506B">
        <w:t>port</w:t>
      </w:r>
      <w:r w:rsidRPr="0073506B">
        <w:rPr>
          <w:spacing w:val="-15"/>
        </w:rPr>
        <w:t xml:space="preserve"> </w:t>
      </w:r>
      <w:r w:rsidRPr="0073506B">
        <w:t>infrastructure</w:t>
      </w:r>
      <w:r w:rsidRPr="0073506B">
        <w:rPr>
          <w:spacing w:val="-15"/>
        </w:rPr>
        <w:t xml:space="preserve"> </w:t>
      </w:r>
      <w:r w:rsidRPr="0073506B">
        <w:t>at</w:t>
      </w:r>
      <w:r w:rsidRPr="0073506B">
        <w:rPr>
          <w:spacing w:val="-15"/>
        </w:rPr>
        <w:t xml:space="preserve"> </w:t>
      </w:r>
      <w:r w:rsidRPr="0073506B">
        <w:t>all</w:t>
      </w:r>
      <w:r w:rsidRPr="0073506B">
        <w:rPr>
          <w:spacing w:val="-15"/>
        </w:rPr>
        <w:t xml:space="preserve"> </w:t>
      </w:r>
      <w:r w:rsidRPr="0073506B">
        <w:t>three</w:t>
      </w:r>
      <w:r w:rsidRPr="0073506B">
        <w:rPr>
          <w:spacing w:val="-15"/>
        </w:rPr>
        <w:t xml:space="preserve"> </w:t>
      </w:r>
      <w:r w:rsidRPr="0073506B">
        <w:t>east</w:t>
      </w:r>
      <w:r w:rsidRPr="0073506B">
        <w:rPr>
          <w:spacing w:val="-15"/>
        </w:rPr>
        <w:t xml:space="preserve"> </w:t>
      </w:r>
      <w:r w:rsidRPr="0073506B">
        <w:t>coast</w:t>
      </w:r>
      <w:r w:rsidRPr="0073506B">
        <w:rPr>
          <w:spacing w:val="-15"/>
        </w:rPr>
        <w:t xml:space="preserve"> </w:t>
      </w:r>
      <w:r w:rsidRPr="0073506B">
        <w:t>ports</w:t>
      </w:r>
      <w:r w:rsidR="00F760F4">
        <w:t xml:space="preserve"> </w:t>
      </w:r>
      <w:r w:rsidRPr="0073506B">
        <w:t>to allow the largest and most efficient vessels to meet demand.</w:t>
      </w:r>
      <w:r w:rsidRPr="0073506B">
        <w:rPr>
          <w:spacing w:val="-16"/>
        </w:rPr>
        <w:t xml:space="preserve"> </w:t>
      </w:r>
      <w:r w:rsidRPr="0073506B">
        <w:t>This</w:t>
      </w:r>
      <w:r w:rsidRPr="0073506B">
        <w:rPr>
          <w:spacing w:val="-16"/>
        </w:rPr>
        <w:t xml:space="preserve"> </w:t>
      </w:r>
      <w:r w:rsidRPr="0073506B">
        <w:t>results</w:t>
      </w:r>
      <w:r w:rsidRPr="0073506B">
        <w:rPr>
          <w:spacing w:val="-16"/>
        </w:rPr>
        <w:t xml:space="preserve"> </w:t>
      </w:r>
      <w:r w:rsidRPr="0073506B">
        <w:t>in</w:t>
      </w:r>
      <w:r w:rsidRPr="0073506B">
        <w:rPr>
          <w:spacing w:val="-16"/>
        </w:rPr>
        <w:t xml:space="preserve"> </w:t>
      </w:r>
      <w:r w:rsidRPr="0073506B">
        <w:t>low</w:t>
      </w:r>
      <w:r w:rsidRPr="0073506B">
        <w:rPr>
          <w:spacing w:val="-16"/>
        </w:rPr>
        <w:t xml:space="preserve"> </w:t>
      </w:r>
      <w:r w:rsidRPr="0073506B">
        <w:t>shipping</w:t>
      </w:r>
      <w:r w:rsidRPr="0073506B">
        <w:rPr>
          <w:spacing w:val="-16"/>
        </w:rPr>
        <w:t xml:space="preserve"> </w:t>
      </w:r>
      <w:r w:rsidRPr="0073506B">
        <w:t>rates</w:t>
      </w:r>
      <w:r w:rsidRPr="0073506B">
        <w:rPr>
          <w:spacing w:val="-16"/>
        </w:rPr>
        <w:t xml:space="preserve"> </w:t>
      </w:r>
      <w:r w:rsidRPr="0073506B">
        <w:t>but</w:t>
      </w:r>
      <w:r w:rsidRPr="0073506B">
        <w:rPr>
          <w:spacing w:val="-16"/>
        </w:rPr>
        <w:t xml:space="preserve"> </w:t>
      </w:r>
      <w:r w:rsidRPr="0073506B">
        <w:t>requires significant</w:t>
      </w:r>
      <w:r w:rsidRPr="0073506B">
        <w:rPr>
          <w:spacing w:val="-17"/>
        </w:rPr>
        <w:t xml:space="preserve"> </w:t>
      </w:r>
      <w:r w:rsidRPr="0073506B">
        <w:t>capital</w:t>
      </w:r>
      <w:r w:rsidRPr="0073506B">
        <w:rPr>
          <w:spacing w:val="-17"/>
        </w:rPr>
        <w:t xml:space="preserve"> </w:t>
      </w:r>
      <w:r w:rsidRPr="0073506B">
        <w:t>investment</w:t>
      </w:r>
      <w:r w:rsidRPr="0073506B">
        <w:rPr>
          <w:spacing w:val="-17"/>
        </w:rPr>
        <w:t xml:space="preserve"> </w:t>
      </w:r>
      <w:r w:rsidRPr="0073506B">
        <w:t>in</w:t>
      </w:r>
      <w:r w:rsidRPr="0073506B">
        <w:rPr>
          <w:spacing w:val="-17"/>
        </w:rPr>
        <w:t xml:space="preserve"> </w:t>
      </w:r>
      <w:r w:rsidRPr="0073506B">
        <w:t>port</w:t>
      </w:r>
      <w:r w:rsidRPr="0073506B">
        <w:rPr>
          <w:spacing w:val="-17"/>
        </w:rPr>
        <w:t xml:space="preserve"> </w:t>
      </w:r>
      <w:r w:rsidRPr="0073506B">
        <w:t>infrastructure</w:t>
      </w:r>
      <w:r w:rsidRPr="0073506B">
        <w:rPr>
          <w:spacing w:val="-17"/>
        </w:rPr>
        <w:t xml:space="preserve"> </w:t>
      </w:r>
      <w:r w:rsidRPr="0073506B">
        <w:t>and an</w:t>
      </w:r>
      <w:r w:rsidRPr="0073506B">
        <w:rPr>
          <w:spacing w:val="-18"/>
        </w:rPr>
        <w:t xml:space="preserve"> </w:t>
      </w:r>
      <w:r w:rsidRPr="0073506B">
        <w:t>acceptance</w:t>
      </w:r>
      <w:r w:rsidRPr="0073506B">
        <w:rPr>
          <w:spacing w:val="-18"/>
        </w:rPr>
        <w:t xml:space="preserve"> </w:t>
      </w:r>
      <w:r w:rsidRPr="0073506B">
        <w:t>of</w:t>
      </w:r>
      <w:r w:rsidRPr="0073506B">
        <w:rPr>
          <w:spacing w:val="-18"/>
        </w:rPr>
        <w:t xml:space="preserve"> </w:t>
      </w:r>
      <w:r w:rsidRPr="0073506B">
        <w:t>the</w:t>
      </w:r>
      <w:r w:rsidRPr="0073506B">
        <w:rPr>
          <w:spacing w:val="-18"/>
        </w:rPr>
        <w:t xml:space="preserve"> </w:t>
      </w:r>
      <w:r w:rsidRPr="0073506B">
        <w:t>environmental</w:t>
      </w:r>
      <w:r w:rsidRPr="0073506B">
        <w:rPr>
          <w:spacing w:val="-18"/>
        </w:rPr>
        <w:t xml:space="preserve"> </w:t>
      </w:r>
      <w:r w:rsidRPr="0073506B">
        <w:t>and</w:t>
      </w:r>
      <w:r w:rsidRPr="0073506B">
        <w:rPr>
          <w:spacing w:val="-18"/>
        </w:rPr>
        <w:t xml:space="preserve"> </w:t>
      </w:r>
      <w:r w:rsidRPr="0073506B">
        <w:t>social</w:t>
      </w:r>
      <w:r w:rsidRPr="0073506B">
        <w:rPr>
          <w:spacing w:val="-18"/>
        </w:rPr>
        <w:t xml:space="preserve"> </w:t>
      </w:r>
      <w:r w:rsidRPr="0073506B">
        <w:t>impacts associated</w:t>
      </w:r>
      <w:r w:rsidRPr="0073506B">
        <w:rPr>
          <w:spacing w:val="-29"/>
        </w:rPr>
        <w:t xml:space="preserve"> </w:t>
      </w:r>
      <w:r w:rsidRPr="0073506B">
        <w:t>with</w:t>
      </w:r>
      <w:r w:rsidRPr="0073506B">
        <w:rPr>
          <w:spacing w:val="-29"/>
        </w:rPr>
        <w:t xml:space="preserve"> </w:t>
      </w:r>
      <w:r w:rsidRPr="0073506B">
        <w:t>infrastructure</w:t>
      </w:r>
      <w:r w:rsidRPr="0073506B">
        <w:rPr>
          <w:spacing w:val="-29"/>
        </w:rPr>
        <w:t xml:space="preserve"> </w:t>
      </w:r>
      <w:r w:rsidRPr="0073506B">
        <w:t>upgrades.</w:t>
      </w:r>
    </w:p>
    <w:p w14:paraId="5B45A5EE" w14:textId="77777777" w:rsidR="00F760F4" w:rsidRDefault="00F760F4" w:rsidP="00F760F4">
      <w:pPr>
        <w:rPr>
          <w:w w:val="105"/>
        </w:rPr>
      </w:pPr>
    </w:p>
    <w:p w14:paraId="559430E3" w14:textId="77777777" w:rsidR="0046215C" w:rsidRPr="00F760F4" w:rsidRDefault="0046215C" w:rsidP="00F760F4">
      <w:pPr>
        <w:rPr>
          <w:b/>
        </w:rPr>
      </w:pPr>
      <w:r w:rsidRPr="00F760F4">
        <w:rPr>
          <w:b/>
          <w:w w:val="105"/>
        </w:rPr>
        <w:t>Constrained scenario</w:t>
      </w:r>
    </w:p>
    <w:p w14:paraId="3124604A" w14:textId="77777777" w:rsidR="0046215C" w:rsidRPr="0073506B" w:rsidRDefault="0046215C" w:rsidP="00F760F4">
      <w:r w:rsidRPr="0073506B">
        <w:t>Melbourne</w:t>
      </w:r>
      <w:r w:rsidRPr="0073506B">
        <w:rPr>
          <w:spacing w:val="-17"/>
        </w:rPr>
        <w:t xml:space="preserve"> </w:t>
      </w:r>
      <w:r w:rsidRPr="0073506B">
        <w:t>and</w:t>
      </w:r>
      <w:r w:rsidRPr="0073506B">
        <w:rPr>
          <w:spacing w:val="-17"/>
        </w:rPr>
        <w:t xml:space="preserve"> </w:t>
      </w:r>
      <w:r w:rsidRPr="0073506B">
        <w:t>Victoria</w:t>
      </w:r>
      <w:r w:rsidRPr="0073506B">
        <w:rPr>
          <w:spacing w:val="-17"/>
        </w:rPr>
        <w:t xml:space="preserve"> </w:t>
      </w:r>
      <w:r w:rsidRPr="0073506B">
        <w:t>is</w:t>
      </w:r>
      <w:r w:rsidRPr="0073506B">
        <w:rPr>
          <w:spacing w:val="-17"/>
        </w:rPr>
        <w:t xml:space="preserve"> </w:t>
      </w:r>
      <w:r w:rsidRPr="0073506B">
        <w:t>a</w:t>
      </w:r>
      <w:r w:rsidRPr="0073506B">
        <w:rPr>
          <w:spacing w:val="-17"/>
        </w:rPr>
        <w:t xml:space="preserve"> </w:t>
      </w:r>
      <w:r w:rsidRPr="0073506B">
        <w:t>significant</w:t>
      </w:r>
      <w:r w:rsidRPr="0073506B">
        <w:rPr>
          <w:spacing w:val="-17"/>
        </w:rPr>
        <w:t xml:space="preserve"> </w:t>
      </w:r>
      <w:r w:rsidRPr="0073506B">
        <w:t>market</w:t>
      </w:r>
      <w:r w:rsidRPr="0073506B">
        <w:rPr>
          <w:spacing w:val="-17"/>
        </w:rPr>
        <w:t xml:space="preserve"> </w:t>
      </w:r>
      <w:r w:rsidRPr="0073506B">
        <w:t>for</w:t>
      </w:r>
      <w:r w:rsidRPr="0073506B">
        <w:rPr>
          <w:spacing w:val="-17"/>
        </w:rPr>
        <w:t xml:space="preserve"> </w:t>
      </w:r>
      <w:r w:rsidRPr="0073506B">
        <w:t>container imports and source of exports. If Port of Melbourne infrastructure is not upgraded, shipping lines will continue to</w:t>
      </w:r>
      <w:r w:rsidRPr="0073506B">
        <w:rPr>
          <w:spacing w:val="-19"/>
        </w:rPr>
        <w:t xml:space="preserve"> </w:t>
      </w:r>
      <w:r w:rsidRPr="0073506B">
        <w:t>service</w:t>
      </w:r>
      <w:r w:rsidRPr="0073506B">
        <w:rPr>
          <w:spacing w:val="-19"/>
        </w:rPr>
        <w:t xml:space="preserve"> </w:t>
      </w:r>
      <w:r w:rsidRPr="0073506B">
        <w:t>our</w:t>
      </w:r>
      <w:r w:rsidRPr="0073506B">
        <w:rPr>
          <w:spacing w:val="-19"/>
        </w:rPr>
        <w:t xml:space="preserve"> </w:t>
      </w:r>
      <w:r w:rsidRPr="0073506B">
        <w:t>market.</w:t>
      </w:r>
      <w:r w:rsidRPr="0073506B">
        <w:rPr>
          <w:spacing w:val="-19"/>
        </w:rPr>
        <w:t xml:space="preserve"> </w:t>
      </w:r>
      <w:r w:rsidRPr="0073506B">
        <w:t>Shipping</w:t>
      </w:r>
      <w:r w:rsidRPr="0073506B">
        <w:rPr>
          <w:spacing w:val="-19"/>
        </w:rPr>
        <w:t xml:space="preserve"> </w:t>
      </w:r>
      <w:r w:rsidRPr="0073506B">
        <w:t>lines</w:t>
      </w:r>
      <w:r w:rsidRPr="0073506B">
        <w:rPr>
          <w:spacing w:val="-19"/>
        </w:rPr>
        <w:t xml:space="preserve"> </w:t>
      </w:r>
      <w:r w:rsidRPr="0073506B">
        <w:t>may</w:t>
      </w:r>
      <w:r w:rsidRPr="0073506B">
        <w:rPr>
          <w:spacing w:val="-19"/>
        </w:rPr>
        <w:t xml:space="preserve"> </w:t>
      </w:r>
      <w:r w:rsidRPr="0073506B">
        <w:t>use</w:t>
      </w:r>
      <w:r w:rsidRPr="0073506B">
        <w:rPr>
          <w:spacing w:val="-19"/>
        </w:rPr>
        <w:t xml:space="preserve"> </w:t>
      </w:r>
      <w:r w:rsidRPr="0073506B">
        <w:rPr>
          <w:spacing w:val="-3"/>
        </w:rPr>
        <w:t>older,</w:t>
      </w:r>
      <w:r w:rsidRPr="0073506B">
        <w:rPr>
          <w:spacing w:val="-19"/>
        </w:rPr>
        <w:t xml:space="preserve"> </w:t>
      </w:r>
      <w:r w:rsidRPr="0073506B">
        <w:t>smaller ships, or they may build a specific class of vessel to suit the Port of Melbourne. This is likely to increase supply chain costs for imports and exports passing through the Port of</w:t>
      </w:r>
      <w:r w:rsidRPr="0073506B">
        <w:rPr>
          <w:spacing w:val="-35"/>
        </w:rPr>
        <w:t xml:space="preserve"> </w:t>
      </w:r>
      <w:r w:rsidRPr="0073506B">
        <w:t>Melbourne.</w:t>
      </w:r>
    </w:p>
    <w:p w14:paraId="19FB808B" w14:textId="77777777" w:rsidR="00F760F4" w:rsidRDefault="00F760F4" w:rsidP="00F760F4"/>
    <w:p w14:paraId="0D5AE3E1" w14:textId="04928AEF" w:rsidR="0046215C" w:rsidRPr="0073506B" w:rsidRDefault="0046215C" w:rsidP="00F760F4">
      <w:r w:rsidRPr="0073506B">
        <w:t>In the constrained scenario port infrastructure is progressively upgraded to accept an optimal size ship for the east coast of Australia, balancing demand and the</w:t>
      </w:r>
      <w:r w:rsidRPr="0073506B">
        <w:rPr>
          <w:spacing w:val="-11"/>
        </w:rPr>
        <w:t xml:space="preserve"> </w:t>
      </w:r>
      <w:r w:rsidRPr="0073506B">
        <w:t>world</w:t>
      </w:r>
      <w:r w:rsidRPr="0073506B">
        <w:rPr>
          <w:spacing w:val="-11"/>
        </w:rPr>
        <w:t xml:space="preserve"> </w:t>
      </w:r>
      <w:r w:rsidRPr="0073506B">
        <w:t>container</w:t>
      </w:r>
      <w:r w:rsidRPr="0073506B">
        <w:rPr>
          <w:spacing w:val="-11"/>
        </w:rPr>
        <w:t xml:space="preserve"> </w:t>
      </w:r>
      <w:r w:rsidRPr="0073506B">
        <w:t>fleet</w:t>
      </w:r>
      <w:r w:rsidRPr="0073506B">
        <w:rPr>
          <w:spacing w:val="-11"/>
        </w:rPr>
        <w:t xml:space="preserve"> </w:t>
      </w:r>
      <w:r w:rsidRPr="0073506B">
        <w:t>against</w:t>
      </w:r>
      <w:r w:rsidRPr="0073506B">
        <w:rPr>
          <w:spacing w:val="-11"/>
        </w:rPr>
        <w:t xml:space="preserve"> </w:t>
      </w:r>
      <w:r w:rsidRPr="0073506B">
        <w:t>the</w:t>
      </w:r>
      <w:r w:rsidRPr="0073506B">
        <w:rPr>
          <w:spacing w:val="-11"/>
        </w:rPr>
        <w:t xml:space="preserve"> </w:t>
      </w:r>
      <w:r w:rsidRPr="0073506B">
        <w:t>cost</w:t>
      </w:r>
      <w:r w:rsidRPr="0073506B">
        <w:rPr>
          <w:spacing w:val="-11"/>
        </w:rPr>
        <w:t xml:space="preserve"> </w:t>
      </w:r>
      <w:r w:rsidRPr="0073506B">
        <w:t>and</w:t>
      </w:r>
      <w:r w:rsidRPr="0073506B">
        <w:rPr>
          <w:spacing w:val="-11"/>
        </w:rPr>
        <w:t xml:space="preserve"> </w:t>
      </w:r>
      <w:r w:rsidRPr="0073506B">
        <w:t>impacts</w:t>
      </w:r>
      <w:r w:rsidRPr="0073506B">
        <w:rPr>
          <w:spacing w:val="-11"/>
        </w:rPr>
        <w:t xml:space="preserve"> </w:t>
      </w:r>
      <w:r w:rsidRPr="0073506B">
        <w:t>of infrastructure upgrades. Because ships call at all three east</w:t>
      </w:r>
      <w:r w:rsidRPr="0073506B">
        <w:rPr>
          <w:spacing w:val="-10"/>
        </w:rPr>
        <w:t xml:space="preserve"> </w:t>
      </w:r>
      <w:r w:rsidRPr="0073506B">
        <w:t>coast</w:t>
      </w:r>
      <w:r w:rsidRPr="0073506B">
        <w:rPr>
          <w:spacing w:val="-10"/>
        </w:rPr>
        <w:t xml:space="preserve"> </w:t>
      </w:r>
      <w:r w:rsidRPr="0073506B">
        <w:t>ports,</w:t>
      </w:r>
      <w:r w:rsidRPr="0073506B">
        <w:rPr>
          <w:spacing w:val="-10"/>
        </w:rPr>
        <w:t xml:space="preserve"> </w:t>
      </w:r>
      <w:r w:rsidRPr="0073506B">
        <w:t>the</w:t>
      </w:r>
      <w:r w:rsidRPr="0073506B">
        <w:rPr>
          <w:spacing w:val="-10"/>
        </w:rPr>
        <w:t xml:space="preserve"> </w:t>
      </w:r>
      <w:r w:rsidRPr="0073506B">
        <w:t>port</w:t>
      </w:r>
      <w:r w:rsidRPr="0073506B">
        <w:rPr>
          <w:spacing w:val="-10"/>
        </w:rPr>
        <w:t xml:space="preserve"> </w:t>
      </w:r>
      <w:r w:rsidRPr="0073506B">
        <w:t>with</w:t>
      </w:r>
      <w:r w:rsidRPr="0073506B">
        <w:rPr>
          <w:spacing w:val="-10"/>
        </w:rPr>
        <w:t xml:space="preserve"> </w:t>
      </w:r>
      <w:r w:rsidRPr="0073506B">
        <w:t>the</w:t>
      </w:r>
      <w:r w:rsidRPr="0073506B">
        <w:rPr>
          <w:spacing w:val="-10"/>
        </w:rPr>
        <w:t xml:space="preserve"> </w:t>
      </w:r>
      <w:r w:rsidRPr="0073506B">
        <w:t>lowest</w:t>
      </w:r>
      <w:r w:rsidRPr="0073506B">
        <w:rPr>
          <w:spacing w:val="-10"/>
        </w:rPr>
        <w:t xml:space="preserve"> </w:t>
      </w:r>
      <w:r w:rsidRPr="0073506B">
        <w:t>size</w:t>
      </w:r>
      <w:r w:rsidRPr="0073506B">
        <w:rPr>
          <w:spacing w:val="-10"/>
        </w:rPr>
        <w:t xml:space="preserve"> </w:t>
      </w:r>
      <w:r w:rsidRPr="0073506B">
        <w:t>constraint</w:t>
      </w:r>
      <w:r w:rsidR="00F760F4">
        <w:t xml:space="preserve"> </w:t>
      </w:r>
      <w:r w:rsidRPr="0073506B">
        <w:t>constrains</w:t>
      </w:r>
      <w:r w:rsidRPr="0073506B">
        <w:rPr>
          <w:spacing w:val="-16"/>
        </w:rPr>
        <w:t xml:space="preserve"> </w:t>
      </w:r>
      <w:r w:rsidRPr="0073506B">
        <w:t>all</w:t>
      </w:r>
      <w:r w:rsidRPr="0073506B">
        <w:rPr>
          <w:spacing w:val="-16"/>
        </w:rPr>
        <w:t xml:space="preserve"> </w:t>
      </w:r>
      <w:r w:rsidRPr="0073506B">
        <w:t>three.</w:t>
      </w:r>
      <w:r w:rsidRPr="0073506B">
        <w:rPr>
          <w:spacing w:val="-16"/>
        </w:rPr>
        <w:t xml:space="preserve"> </w:t>
      </w:r>
      <w:r w:rsidRPr="0073506B">
        <w:t>Matching</w:t>
      </w:r>
      <w:r w:rsidRPr="0073506B">
        <w:rPr>
          <w:spacing w:val="-16"/>
        </w:rPr>
        <w:t xml:space="preserve"> </w:t>
      </w:r>
      <w:r w:rsidRPr="0073506B">
        <w:t>the</w:t>
      </w:r>
      <w:r w:rsidRPr="0073506B">
        <w:rPr>
          <w:spacing w:val="-16"/>
        </w:rPr>
        <w:t xml:space="preserve"> </w:t>
      </w:r>
      <w:r w:rsidRPr="0073506B">
        <w:t>capacity</w:t>
      </w:r>
      <w:r w:rsidRPr="0073506B">
        <w:rPr>
          <w:spacing w:val="-16"/>
        </w:rPr>
        <w:t xml:space="preserve"> </w:t>
      </w:r>
      <w:r w:rsidRPr="0073506B">
        <w:t>at</w:t>
      </w:r>
      <w:r w:rsidRPr="0073506B">
        <w:rPr>
          <w:spacing w:val="-16"/>
        </w:rPr>
        <w:t xml:space="preserve"> </w:t>
      </w:r>
      <w:r w:rsidRPr="0073506B">
        <w:t>the</w:t>
      </w:r>
      <w:r w:rsidRPr="0073506B">
        <w:rPr>
          <w:spacing w:val="-16"/>
        </w:rPr>
        <w:t xml:space="preserve"> </w:t>
      </w:r>
      <w:r w:rsidRPr="0073506B">
        <w:t>three</w:t>
      </w:r>
      <w:r w:rsidRPr="0073506B">
        <w:rPr>
          <w:spacing w:val="-16"/>
        </w:rPr>
        <w:t xml:space="preserve"> </w:t>
      </w:r>
      <w:r w:rsidRPr="0073506B">
        <w:t>east coast ports would allow shipping lines to continue to offer efficient</w:t>
      </w:r>
      <w:r w:rsidRPr="0073506B">
        <w:rPr>
          <w:spacing w:val="-27"/>
        </w:rPr>
        <w:t xml:space="preserve"> </w:t>
      </w:r>
      <w:r w:rsidRPr="0073506B">
        <w:t>services</w:t>
      </w:r>
      <w:r w:rsidRPr="0073506B">
        <w:rPr>
          <w:spacing w:val="-27"/>
        </w:rPr>
        <w:t xml:space="preserve"> </w:t>
      </w:r>
      <w:r w:rsidRPr="0073506B">
        <w:t>with</w:t>
      </w:r>
      <w:r w:rsidRPr="0073506B">
        <w:rPr>
          <w:spacing w:val="-27"/>
        </w:rPr>
        <w:t xml:space="preserve"> </w:t>
      </w:r>
      <w:r w:rsidRPr="0073506B">
        <w:t>a</w:t>
      </w:r>
      <w:r w:rsidRPr="0073506B">
        <w:rPr>
          <w:spacing w:val="-27"/>
        </w:rPr>
        <w:t xml:space="preserve"> </w:t>
      </w:r>
      <w:r w:rsidRPr="0073506B">
        <w:t>pan-Australia</w:t>
      </w:r>
      <w:r w:rsidRPr="0073506B">
        <w:rPr>
          <w:spacing w:val="-27"/>
        </w:rPr>
        <w:t xml:space="preserve"> </w:t>
      </w:r>
      <w:r w:rsidRPr="0073506B">
        <w:t>rate.</w:t>
      </w:r>
    </w:p>
    <w:p w14:paraId="04E8AC86" w14:textId="77777777" w:rsidR="00F760F4" w:rsidRDefault="00F760F4" w:rsidP="00F760F4"/>
    <w:p w14:paraId="72E4E3C9" w14:textId="77777777" w:rsidR="0046215C" w:rsidRPr="0073506B" w:rsidRDefault="0046215C" w:rsidP="00F760F4">
      <w:r w:rsidRPr="0073506B">
        <w:t>In</w:t>
      </w:r>
      <w:r w:rsidRPr="0073506B">
        <w:rPr>
          <w:spacing w:val="-14"/>
        </w:rPr>
        <w:t xml:space="preserve"> </w:t>
      </w:r>
      <w:r w:rsidRPr="0073506B">
        <w:t>this</w:t>
      </w:r>
      <w:r w:rsidRPr="0073506B">
        <w:rPr>
          <w:spacing w:val="-14"/>
        </w:rPr>
        <w:t xml:space="preserve"> </w:t>
      </w:r>
      <w:r w:rsidRPr="0073506B">
        <w:t>scenario</w:t>
      </w:r>
      <w:r w:rsidRPr="0073506B">
        <w:rPr>
          <w:spacing w:val="-14"/>
        </w:rPr>
        <w:t xml:space="preserve"> </w:t>
      </w:r>
      <w:r w:rsidRPr="0073506B">
        <w:t>the</w:t>
      </w:r>
      <w:r w:rsidRPr="0073506B">
        <w:rPr>
          <w:spacing w:val="-14"/>
        </w:rPr>
        <w:t xml:space="preserve"> </w:t>
      </w:r>
      <w:r w:rsidRPr="0073506B">
        <w:t>growth</w:t>
      </w:r>
      <w:r w:rsidRPr="0073506B">
        <w:rPr>
          <w:spacing w:val="-14"/>
        </w:rPr>
        <w:t xml:space="preserve"> </w:t>
      </w:r>
      <w:r w:rsidRPr="0073506B">
        <w:t>of</w:t>
      </w:r>
      <w:r w:rsidRPr="0073506B">
        <w:rPr>
          <w:spacing w:val="-14"/>
        </w:rPr>
        <w:t xml:space="preserve"> </w:t>
      </w:r>
      <w:r w:rsidRPr="0073506B">
        <w:t>ship</w:t>
      </w:r>
      <w:r w:rsidRPr="0073506B">
        <w:rPr>
          <w:spacing w:val="-14"/>
        </w:rPr>
        <w:t xml:space="preserve"> </w:t>
      </w:r>
      <w:r w:rsidRPr="0073506B">
        <w:t>size</w:t>
      </w:r>
      <w:r w:rsidRPr="0073506B">
        <w:rPr>
          <w:spacing w:val="-14"/>
        </w:rPr>
        <w:t xml:space="preserve"> </w:t>
      </w:r>
      <w:r w:rsidRPr="0073506B">
        <w:t>visiting</w:t>
      </w:r>
      <w:r w:rsidRPr="0073506B">
        <w:rPr>
          <w:spacing w:val="-14"/>
        </w:rPr>
        <w:t xml:space="preserve"> </w:t>
      </w:r>
      <w:r w:rsidRPr="0073506B">
        <w:t>Melbourne is</w:t>
      </w:r>
      <w:r w:rsidRPr="0073506B">
        <w:rPr>
          <w:spacing w:val="-15"/>
        </w:rPr>
        <w:t xml:space="preserve"> </w:t>
      </w:r>
      <w:r w:rsidRPr="0073506B">
        <w:t>constrained</w:t>
      </w:r>
      <w:r w:rsidRPr="0073506B">
        <w:rPr>
          <w:spacing w:val="-15"/>
        </w:rPr>
        <w:t xml:space="preserve"> </w:t>
      </w:r>
      <w:r w:rsidRPr="0073506B">
        <w:t>to</w:t>
      </w:r>
      <w:r w:rsidRPr="0073506B">
        <w:rPr>
          <w:spacing w:val="-15"/>
        </w:rPr>
        <w:t xml:space="preserve"> </w:t>
      </w:r>
      <w:r w:rsidRPr="0073506B">
        <w:t>keep</w:t>
      </w:r>
      <w:r w:rsidRPr="0073506B">
        <w:rPr>
          <w:spacing w:val="-15"/>
        </w:rPr>
        <w:t xml:space="preserve"> </w:t>
      </w:r>
      <w:r w:rsidRPr="0073506B">
        <w:t>the</w:t>
      </w:r>
      <w:r w:rsidRPr="0073506B">
        <w:rPr>
          <w:spacing w:val="-15"/>
        </w:rPr>
        <w:t xml:space="preserve"> </w:t>
      </w:r>
      <w:r w:rsidRPr="0073506B">
        <w:t>older</w:t>
      </w:r>
      <w:r w:rsidRPr="0073506B">
        <w:rPr>
          <w:spacing w:val="-15"/>
        </w:rPr>
        <w:t xml:space="preserve"> </w:t>
      </w:r>
      <w:r w:rsidRPr="0073506B">
        <w:t>facilities</w:t>
      </w:r>
      <w:r w:rsidRPr="0073506B">
        <w:rPr>
          <w:spacing w:val="-15"/>
        </w:rPr>
        <w:t xml:space="preserve"> </w:t>
      </w:r>
      <w:r w:rsidRPr="0073506B">
        <w:t>at</w:t>
      </w:r>
      <w:r w:rsidRPr="0073506B">
        <w:rPr>
          <w:spacing w:val="-15"/>
        </w:rPr>
        <w:t xml:space="preserve"> </w:t>
      </w:r>
      <w:r w:rsidRPr="0073506B">
        <w:t>Swanson</w:t>
      </w:r>
      <w:r w:rsidRPr="0073506B">
        <w:rPr>
          <w:spacing w:val="-15"/>
        </w:rPr>
        <w:t xml:space="preserve"> </w:t>
      </w:r>
      <w:r w:rsidRPr="0073506B">
        <w:t>Dock commercially viable for international trade. If this is not done</w:t>
      </w:r>
      <w:r w:rsidRPr="0073506B">
        <w:rPr>
          <w:spacing w:val="-15"/>
        </w:rPr>
        <w:t xml:space="preserve"> </w:t>
      </w:r>
      <w:r w:rsidRPr="0073506B">
        <w:t>there</w:t>
      </w:r>
      <w:r w:rsidRPr="0073506B">
        <w:rPr>
          <w:spacing w:val="-15"/>
        </w:rPr>
        <w:t xml:space="preserve"> </w:t>
      </w:r>
      <w:r w:rsidRPr="0073506B">
        <w:t>is</w:t>
      </w:r>
      <w:r w:rsidRPr="0073506B">
        <w:rPr>
          <w:spacing w:val="-15"/>
        </w:rPr>
        <w:t xml:space="preserve"> </w:t>
      </w:r>
      <w:r w:rsidRPr="0073506B">
        <w:t>a</w:t>
      </w:r>
      <w:r w:rsidRPr="0073506B">
        <w:rPr>
          <w:spacing w:val="-15"/>
        </w:rPr>
        <w:t xml:space="preserve"> </w:t>
      </w:r>
      <w:r w:rsidRPr="0073506B">
        <w:t>risk</w:t>
      </w:r>
      <w:r w:rsidRPr="0073506B">
        <w:rPr>
          <w:spacing w:val="-15"/>
        </w:rPr>
        <w:t xml:space="preserve"> </w:t>
      </w:r>
      <w:r w:rsidRPr="0073506B">
        <w:t>of</w:t>
      </w:r>
      <w:r w:rsidRPr="0073506B">
        <w:rPr>
          <w:spacing w:val="-15"/>
        </w:rPr>
        <w:t xml:space="preserve"> </w:t>
      </w:r>
      <w:r w:rsidRPr="0073506B">
        <w:t>large</w:t>
      </w:r>
      <w:r w:rsidRPr="0073506B">
        <w:rPr>
          <w:spacing w:val="-15"/>
        </w:rPr>
        <w:t xml:space="preserve"> </w:t>
      </w:r>
      <w:r w:rsidRPr="0073506B">
        <w:t>trade</w:t>
      </w:r>
      <w:r w:rsidRPr="0073506B">
        <w:rPr>
          <w:spacing w:val="-15"/>
        </w:rPr>
        <w:t xml:space="preserve"> </w:t>
      </w:r>
      <w:r w:rsidRPr="0073506B">
        <w:t>volumes</w:t>
      </w:r>
      <w:r w:rsidRPr="0073506B">
        <w:rPr>
          <w:spacing w:val="-15"/>
        </w:rPr>
        <w:t xml:space="preserve"> </w:t>
      </w:r>
      <w:r w:rsidRPr="0073506B">
        <w:t>jumping</w:t>
      </w:r>
      <w:r w:rsidRPr="0073506B">
        <w:rPr>
          <w:spacing w:val="-15"/>
        </w:rPr>
        <w:t xml:space="preserve"> </w:t>
      </w:r>
      <w:r w:rsidRPr="0073506B">
        <w:t xml:space="preserve">quickly to Webb Dock because it can take larger vessels. We discuss Swanson Dock constraints in the </w:t>
      </w:r>
      <w:r w:rsidRPr="0073506B">
        <w:rPr>
          <w:i/>
        </w:rPr>
        <w:t>Capacity of the Port</w:t>
      </w:r>
      <w:r w:rsidRPr="0073506B">
        <w:rPr>
          <w:i/>
          <w:spacing w:val="-16"/>
        </w:rPr>
        <w:t xml:space="preserve"> </w:t>
      </w:r>
      <w:r w:rsidRPr="0073506B">
        <w:rPr>
          <w:i/>
        </w:rPr>
        <w:t>of</w:t>
      </w:r>
      <w:r w:rsidRPr="0073506B">
        <w:rPr>
          <w:i/>
          <w:spacing w:val="-16"/>
        </w:rPr>
        <w:t xml:space="preserve"> </w:t>
      </w:r>
      <w:r w:rsidRPr="0073506B">
        <w:rPr>
          <w:i/>
        </w:rPr>
        <w:t>Melbourne</w:t>
      </w:r>
      <w:r w:rsidRPr="0073506B">
        <w:rPr>
          <w:i/>
          <w:spacing w:val="-16"/>
        </w:rPr>
        <w:t xml:space="preserve"> </w:t>
      </w:r>
      <w:r w:rsidRPr="0073506B">
        <w:t>section.</w:t>
      </w:r>
    </w:p>
    <w:p w14:paraId="6D2F3EE8" w14:textId="77777777" w:rsidR="00F760F4" w:rsidRDefault="00F760F4" w:rsidP="00F760F4"/>
    <w:p w14:paraId="520386F0" w14:textId="77777777" w:rsidR="0046215C" w:rsidRPr="0073506B" w:rsidRDefault="0046215C" w:rsidP="00F760F4">
      <w:r w:rsidRPr="0073506B">
        <w:t>Under</w:t>
      </w:r>
      <w:r w:rsidRPr="0073506B">
        <w:rPr>
          <w:spacing w:val="-15"/>
        </w:rPr>
        <w:t xml:space="preserve"> </w:t>
      </w:r>
      <w:r w:rsidRPr="0073506B">
        <w:t>this</w:t>
      </w:r>
      <w:r w:rsidRPr="0073506B">
        <w:rPr>
          <w:spacing w:val="-15"/>
        </w:rPr>
        <w:t xml:space="preserve"> </w:t>
      </w:r>
      <w:r w:rsidRPr="0073506B">
        <w:t>scenario</w:t>
      </w:r>
      <w:r w:rsidRPr="0073506B">
        <w:rPr>
          <w:spacing w:val="-15"/>
        </w:rPr>
        <w:t xml:space="preserve"> </w:t>
      </w:r>
      <w:r w:rsidRPr="0073506B">
        <w:t>ship</w:t>
      </w:r>
      <w:r w:rsidRPr="0073506B">
        <w:rPr>
          <w:spacing w:val="-15"/>
        </w:rPr>
        <w:t xml:space="preserve"> </w:t>
      </w:r>
      <w:r w:rsidRPr="0073506B">
        <w:t>sizes</w:t>
      </w:r>
      <w:r w:rsidRPr="0073506B">
        <w:rPr>
          <w:spacing w:val="-15"/>
        </w:rPr>
        <w:t xml:space="preserve"> </w:t>
      </w:r>
      <w:r w:rsidRPr="0073506B">
        <w:t>expand</w:t>
      </w:r>
      <w:r w:rsidRPr="0073506B">
        <w:rPr>
          <w:spacing w:val="-15"/>
        </w:rPr>
        <w:t xml:space="preserve"> </w:t>
      </w:r>
      <w:r w:rsidRPr="0073506B">
        <w:t>gradually</w:t>
      </w:r>
      <w:r w:rsidRPr="0073506B">
        <w:rPr>
          <w:spacing w:val="-15"/>
        </w:rPr>
        <w:t xml:space="preserve"> </w:t>
      </w:r>
      <w:r w:rsidRPr="0073506B">
        <w:t>up</w:t>
      </w:r>
      <w:r w:rsidRPr="0073506B">
        <w:rPr>
          <w:spacing w:val="-15"/>
        </w:rPr>
        <w:t xml:space="preserve"> </w:t>
      </w:r>
      <w:r w:rsidRPr="0073506B">
        <w:t>to a</w:t>
      </w:r>
      <w:r w:rsidRPr="0073506B">
        <w:rPr>
          <w:spacing w:val="-14"/>
        </w:rPr>
        <w:t xml:space="preserve"> </w:t>
      </w:r>
      <w:r w:rsidRPr="0073506B">
        <w:t>maximum</w:t>
      </w:r>
      <w:r w:rsidRPr="0073506B">
        <w:rPr>
          <w:spacing w:val="-14"/>
        </w:rPr>
        <w:t xml:space="preserve"> </w:t>
      </w:r>
      <w:r w:rsidRPr="0073506B">
        <w:t>of</w:t>
      </w:r>
      <w:r w:rsidRPr="0073506B">
        <w:rPr>
          <w:spacing w:val="-14"/>
        </w:rPr>
        <w:t xml:space="preserve"> </w:t>
      </w:r>
      <w:r w:rsidRPr="0073506B">
        <w:t>14,000</w:t>
      </w:r>
      <w:r w:rsidRPr="0073506B">
        <w:rPr>
          <w:spacing w:val="-14"/>
        </w:rPr>
        <w:t xml:space="preserve"> </w:t>
      </w:r>
      <w:r w:rsidRPr="0073506B">
        <w:t>TEU</w:t>
      </w:r>
      <w:r w:rsidRPr="0073506B">
        <w:rPr>
          <w:spacing w:val="-14"/>
        </w:rPr>
        <w:t xml:space="preserve"> </w:t>
      </w:r>
      <w:r w:rsidRPr="0073506B">
        <w:t>–</w:t>
      </w:r>
      <w:r w:rsidRPr="0073506B">
        <w:rPr>
          <w:spacing w:val="-14"/>
        </w:rPr>
        <w:t xml:space="preserve"> </w:t>
      </w:r>
      <w:r w:rsidRPr="0073506B">
        <w:t>the</w:t>
      </w:r>
      <w:r w:rsidRPr="0073506B">
        <w:rPr>
          <w:spacing w:val="-14"/>
        </w:rPr>
        <w:t xml:space="preserve"> </w:t>
      </w:r>
      <w:r w:rsidRPr="0073506B">
        <w:t>largest</w:t>
      </w:r>
      <w:r w:rsidRPr="0073506B">
        <w:rPr>
          <w:spacing w:val="-14"/>
        </w:rPr>
        <w:t xml:space="preserve"> </w:t>
      </w:r>
      <w:r w:rsidRPr="0073506B">
        <w:t>sizes</w:t>
      </w:r>
      <w:r w:rsidRPr="0073506B">
        <w:rPr>
          <w:spacing w:val="-14"/>
        </w:rPr>
        <w:t xml:space="preserve"> </w:t>
      </w:r>
      <w:r w:rsidRPr="0073506B">
        <w:t>that</w:t>
      </w:r>
      <w:r w:rsidRPr="0073506B">
        <w:rPr>
          <w:spacing w:val="-14"/>
        </w:rPr>
        <w:t xml:space="preserve"> </w:t>
      </w:r>
      <w:r w:rsidRPr="0073506B">
        <w:t xml:space="preserve">can safely navigate through Port Phillip Heads with the </w:t>
      </w:r>
      <w:r w:rsidRPr="0073506B">
        <w:rPr>
          <w:w w:val="95"/>
        </w:rPr>
        <w:t>existing</w:t>
      </w:r>
      <w:r w:rsidRPr="0073506B">
        <w:rPr>
          <w:spacing w:val="13"/>
          <w:w w:val="95"/>
        </w:rPr>
        <w:t xml:space="preserve"> </w:t>
      </w:r>
      <w:r w:rsidRPr="0073506B">
        <w:rPr>
          <w:w w:val="95"/>
        </w:rPr>
        <w:t>channels.</w:t>
      </w:r>
    </w:p>
    <w:p w14:paraId="6C5C74D5" w14:textId="77777777" w:rsidR="0046215C" w:rsidRPr="0073506B" w:rsidRDefault="0046215C" w:rsidP="0046215C">
      <w:pPr>
        <w:spacing w:after="100" w:afterAutospacing="1" w:line="278" w:lineRule="auto"/>
        <w:sectPr w:rsidR="0046215C" w:rsidRPr="0073506B">
          <w:type w:val="continuous"/>
          <w:pgSz w:w="11910" w:h="16840"/>
          <w:pgMar w:top="1580" w:right="1320" w:bottom="280" w:left="460" w:header="720" w:footer="720" w:gutter="0"/>
          <w:cols w:num="2" w:space="720" w:equalWidth="0">
            <w:col w:w="4968" w:space="77"/>
            <w:col w:w="5085"/>
          </w:cols>
        </w:sectPr>
      </w:pPr>
    </w:p>
    <w:p w14:paraId="7D7952E6" w14:textId="77777777" w:rsidR="0046215C" w:rsidRPr="0073506B" w:rsidRDefault="0046215C" w:rsidP="0046215C">
      <w:pPr>
        <w:pStyle w:val="BodyText"/>
        <w:spacing w:after="100" w:afterAutospacing="1"/>
        <w:rPr>
          <w:sz w:val="25"/>
        </w:rPr>
      </w:pPr>
    </w:p>
    <w:p w14:paraId="326E3E03" w14:textId="77777777" w:rsidR="0046215C" w:rsidRPr="0073506B" w:rsidRDefault="0046215C" w:rsidP="0046215C">
      <w:pPr>
        <w:spacing w:after="100" w:afterAutospacing="1"/>
        <w:rPr>
          <w:sz w:val="25"/>
        </w:rPr>
        <w:sectPr w:rsidR="0046215C" w:rsidRPr="0073506B">
          <w:headerReference w:type="default" r:id="rId102"/>
          <w:pgSz w:w="11910" w:h="16840"/>
          <w:pgMar w:top="1580" w:right="460" w:bottom="600" w:left="1280" w:header="0" w:footer="403" w:gutter="0"/>
          <w:cols w:space="720"/>
        </w:sectPr>
      </w:pPr>
    </w:p>
    <w:p w14:paraId="09F8D425" w14:textId="77777777" w:rsidR="0046215C" w:rsidRPr="0073506B" w:rsidRDefault="0046215C" w:rsidP="0046215C">
      <w:pPr>
        <w:spacing w:after="100" w:afterAutospacing="1"/>
        <w:rPr>
          <w:sz w:val="16"/>
        </w:rPr>
        <w:sectPr w:rsidR="0046215C" w:rsidRPr="0073506B">
          <w:type w:val="continuous"/>
          <w:pgSz w:w="11910" w:h="16840"/>
          <w:pgMar w:top="1580" w:right="460" w:bottom="280" w:left="1280" w:header="720" w:footer="720" w:gutter="0"/>
          <w:cols w:num="2" w:space="720" w:equalWidth="0">
            <w:col w:w="1902" w:space="3143"/>
            <w:col w:w="5125"/>
          </w:cols>
        </w:sectPr>
      </w:pPr>
    </w:p>
    <w:p w14:paraId="61E872BB" w14:textId="023864F2" w:rsidR="00F760F4" w:rsidRPr="00F760F4" w:rsidRDefault="00F760F4" w:rsidP="00F760F4">
      <w:pPr>
        <w:rPr>
          <w:b/>
        </w:rPr>
      </w:pPr>
      <w:r w:rsidRPr="00F760F4">
        <w:rPr>
          <w:b/>
        </w:rPr>
        <w:lastRenderedPageBreak/>
        <w:t xml:space="preserve">Future fleet forecasts </w:t>
      </w:r>
    </w:p>
    <w:p w14:paraId="2D8659BC" w14:textId="77777777" w:rsidR="00F760F4" w:rsidRDefault="00F760F4" w:rsidP="00F760F4">
      <w:r>
        <w:rPr>
          <w:color w:val="131313"/>
        </w:rPr>
        <w:t xml:space="preserve">Fleet forecasts have been prepared for the constrained and unconstrained scenarios taking into account current trade routes, forecast trade growth, the possibility of consolidation among shipping lines and the limitations of navigating into the Port of Melbourne. </w:t>
      </w:r>
    </w:p>
    <w:p w14:paraId="48855462" w14:textId="77777777" w:rsidR="00F760F4" w:rsidRDefault="00F760F4" w:rsidP="00F760F4">
      <w:pPr>
        <w:rPr>
          <w:color w:val="131313"/>
        </w:rPr>
      </w:pPr>
    </w:p>
    <w:p w14:paraId="162D470F" w14:textId="4ED2080D" w:rsidR="00F760F4" w:rsidRDefault="00F760F4" w:rsidP="00F760F4">
      <w:r>
        <w:rPr>
          <w:color w:val="131313"/>
        </w:rPr>
        <w:t xml:space="preserve">The forecast fleet spectrums are given in figures 12 and 13, and the maximum ship size in the forecasts is summarised in table 5. For more information on the fleet forecasts refer to the GHD </w:t>
      </w:r>
      <w:r>
        <w:rPr>
          <w:i/>
          <w:iCs/>
          <w:color w:val="131313"/>
        </w:rPr>
        <w:t xml:space="preserve">Estimated capacity of the Port of Melbourne </w:t>
      </w:r>
      <w:r>
        <w:rPr>
          <w:color w:val="131313"/>
        </w:rPr>
        <w:t xml:space="preserve">technical report. The constrained and unconstrained scenarios represent possible slow and rapid growth in ship size, respectively. Actual growth will likely be between these scenarios, depending on trade growth, Australian port regulation and infrastructure investment, and the evolution of the world container fleet. </w:t>
      </w:r>
    </w:p>
    <w:p w14:paraId="78B86F85" w14:textId="77777777" w:rsidR="00F760F4" w:rsidRDefault="00F760F4" w:rsidP="00F760F4">
      <w:pPr>
        <w:rPr>
          <w:color w:val="131313"/>
        </w:rPr>
      </w:pPr>
    </w:p>
    <w:p w14:paraId="620BC20B" w14:textId="58ADB579" w:rsidR="00F760F4" w:rsidRDefault="00F760F4" w:rsidP="00F760F4">
      <w:r>
        <w:rPr>
          <w:color w:val="131313"/>
        </w:rPr>
        <w:t xml:space="preserve">Cascading of container ships in the global fleet means that shipping lines want to bring larger ships, up to 10,000 TEU capacity, to Australia now if possible. The very largest ships in the global fleet, however, are unlikely to call in Australia in the next couple of decades. To achieve economies of scale, ships need to be close to full and without significant industry consolidation there is not enough demand to ll 18,000 TEU vessels for Australian services for decades. </w:t>
      </w:r>
    </w:p>
    <w:p w14:paraId="1B17BCF3" w14:textId="77777777" w:rsidR="00F760F4" w:rsidRDefault="00F760F4" w:rsidP="00F760F4">
      <w:pPr>
        <w:rPr>
          <w:color w:val="131313"/>
        </w:rPr>
      </w:pPr>
    </w:p>
    <w:p w14:paraId="782017A7" w14:textId="77777777" w:rsidR="00F760F4" w:rsidRDefault="00F760F4" w:rsidP="00F760F4">
      <w:r>
        <w:rPr>
          <w:color w:val="131313"/>
        </w:rPr>
        <w:t xml:space="preserve">Figure 12 shows that without service consolidation we are unlikely to see 18,000 TEU capacity ships before 2066. Figure 13 shows that with consolidation shipping companies may want to bring 18,000 TEU capacity ships as soon as 2035. Victoria does not necessarily need to respond to shipping company requests at that time. </w:t>
      </w:r>
    </w:p>
    <w:p w14:paraId="29EF4BD6" w14:textId="49808FB2" w:rsidR="0046215C" w:rsidRPr="0073506B" w:rsidRDefault="0046215C" w:rsidP="0046215C">
      <w:pPr>
        <w:pStyle w:val="BodyText"/>
        <w:spacing w:after="100" w:afterAutospacing="1"/>
        <w:rPr>
          <w:i/>
          <w:sz w:val="12"/>
        </w:rPr>
      </w:pPr>
    </w:p>
    <w:p w14:paraId="31277372" w14:textId="77777777" w:rsidR="00F760F4" w:rsidRDefault="00F760F4" w:rsidP="00F760F4">
      <w:pPr>
        <w:pStyle w:val="Heading3"/>
      </w:pPr>
    </w:p>
    <w:p w14:paraId="51849EBA" w14:textId="77777777" w:rsidR="00F760F4" w:rsidRDefault="00F760F4" w:rsidP="00F760F4">
      <w:pPr>
        <w:pStyle w:val="Heading3"/>
      </w:pPr>
    </w:p>
    <w:p w14:paraId="67CA15E4" w14:textId="77777777" w:rsidR="00F760F4" w:rsidRDefault="00F760F4" w:rsidP="00F760F4">
      <w:pPr>
        <w:pStyle w:val="Heading3"/>
      </w:pPr>
    </w:p>
    <w:p w14:paraId="4EB6C13D" w14:textId="77777777" w:rsidR="00F760F4" w:rsidRDefault="00F760F4" w:rsidP="00F760F4">
      <w:pPr>
        <w:pStyle w:val="Heading3"/>
      </w:pPr>
    </w:p>
    <w:p w14:paraId="54203333" w14:textId="77777777" w:rsidR="00F760F4" w:rsidRDefault="00F760F4" w:rsidP="00F760F4">
      <w:pPr>
        <w:pStyle w:val="Heading3"/>
      </w:pPr>
    </w:p>
    <w:p w14:paraId="0B2A5842" w14:textId="77777777" w:rsidR="00F760F4" w:rsidRPr="00693E55" w:rsidRDefault="00F760F4" w:rsidP="00F760F4">
      <w:pPr>
        <w:pStyle w:val="Heading3"/>
        <w:rPr>
          <w:highlight w:val="yellow"/>
        </w:rPr>
      </w:pPr>
      <w:r w:rsidRPr="001366CC">
        <w:lastRenderedPageBreak/>
        <w:t>Table 5. Forecast maximum ship size (TEU) by year</w:t>
      </w:r>
    </w:p>
    <w:tbl>
      <w:tblPr>
        <w:tblStyle w:val="TableGrid"/>
        <w:tblW w:w="0" w:type="auto"/>
        <w:tblLook w:val="04A0" w:firstRow="1" w:lastRow="0" w:firstColumn="1" w:lastColumn="0" w:noHBand="0" w:noVBand="1"/>
      </w:tblPr>
      <w:tblGrid>
        <w:gridCol w:w="2302"/>
        <w:gridCol w:w="1401"/>
        <w:gridCol w:w="1638"/>
      </w:tblGrid>
      <w:tr w:rsidR="00F760F4" w:rsidRPr="001366CC" w14:paraId="4B421695" w14:textId="77777777" w:rsidTr="00F760F4">
        <w:tc>
          <w:tcPr>
            <w:tcW w:w="2952" w:type="dxa"/>
          </w:tcPr>
          <w:p w14:paraId="72888EA0" w14:textId="77777777" w:rsidR="00F760F4" w:rsidRPr="001366CC" w:rsidRDefault="00F760F4" w:rsidP="00F760F4">
            <w:pPr>
              <w:pStyle w:val="Normal1"/>
              <w:tabs>
                <w:tab w:val="right" w:pos="2736"/>
              </w:tabs>
              <w:rPr>
                <w:b/>
              </w:rPr>
            </w:pPr>
            <w:r w:rsidRPr="001366CC">
              <w:rPr>
                <w:b/>
              </w:rPr>
              <w:t>Year</w:t>
            </w:r>
            <w:r w:rsidRPr="001366CC">
              <w:rPr>
                <w:b/>
              </w:rPr>
              <w:tab/>
            </w:r>
          </w:p>
        </w:tc>
        <w:tc>
          <w:tcPr>
            <w:tcW w:w="2952" w:type="dxa"/>
          </w:tcPr>
          <w:p w14:paraId="7BD4883B" w14:textId="77777777" w:rsidR="00F760F4" w:rsidRPr="001366CC" w:rsidRDefault="00F760F4" w:rsidP="00F760F4">
            <w:pPr>
              <w:pStyle w:val="Normal1"/>
              <w:rPr>
                <w:b/>
              </w:rPr>
            </w:pPr>
            <w:r w:rsidRPr="001366CC">
              <w:rPr>
                <w:b/>
              </w:rPr>
              <w:t>Constrained</w:t>
            </w:r>
          </w:p>
        </w:tc>
        <w:tc>
          <w:tcPr>
            <w:tcW w:w="2952" w:type="dxa"/>
          </w:tcPr>
          <w:p w14:paraId="237B463B" w14:textId="77777777" w:rsidR="00F760F4" w:rsidRPr="001366CC" w:rsidRDefault="00F760F4" w:rsidP="00F760F4">
            <w:pPr>
              <w:pStyle w:val="Normal1"/>
              <w:rPr>
                <w:b/>
              </w:rPr>
            </w:pPr>
            <w:r w:rsidRPr="001366CC">
              <w:rPr>
                <w:b/>
              </w:rPr>
              <w:t>Unconstrained</w:t>
            </w:r>
          </w:p>
        </w:tc>
      </w:tr>
      <w:tr w:rsidR="00F760F4" w:rsidRPr="001366CC" w14:paraId="46C36A0B" w14:textId="77777777" w:rsidTr="00F760F4">
        <w:tc>
          <w:tcPr>
            <w:tcW w:w="2952" w:type="dxa"/>
          </w:tcPr>
          <w:p w14:paraId="4169211B" w14:textId="77777777" w:rsidR="00F760F4" w:rsidRPr="001366CC" w:rsidRDefault="00F760F4" w:rsidP="00F760F4">
            <w:pPr>
              <w:pStyle w:val="Normal1"/>
            </w:pPr>
            <w:r>
              <w:t>2016</w:t>
            </w:r>
          </w:p>
        </w:tc>
        <w:tc>
          <w:tcPr>
            <w:tcW w:w="2952" w:type="dxa"/>
          </w:tcPr>
          <w:p w14:paraId="7927CD84" w14:textId="77777777" w:rsidR="00F760F4" w:rsidRPr="001366CC" w:rsidRDefault="00F760F4" w:rsidP="00F760F4">
            <w:pPr>
              <w:pStyle w:val="Normal1"/>
            </w:pPr>
            <w:r>
              <w:t>6,000</w:t>
            </w:r>
          </w:p>
        </w:tc>
        <w:tc>
          <w:tcPr>
            <w:tcW w:w="2952" w:type="dxa"/>
          </w:tcPr>
          <w:p w14:paraId="07043073" w14:textId="77777777" w:rsidR="00F760F4" w:rsidRPr="001366CC" w:rsidRDefault="00F760F4" w:rsidP="00F760F4">
            <w:pPr>
              <w:pStyle w:val="Normal1"/>
            </w:pPr>
            <w:r>
              <w:t>6,000</w:t>
            </w:r>
          </w:p>
        </w:tc>
      </w:tr>
      <w:tr w:rsidR="00F760F4" w:rsidRPr="001366CC" w14:paraId="5C415EE6" w14:textId="77777777" w:rsidTr="00F760F4">
        <w:tc>
          <w:tcPr>
            <w:tcW w:w="2952" w:type="dxa"/>
          </w:tcPr>
          <w:p w14:paraId="51C7FFA9" w14:textId="77777777" w:rsidR="00F760F4" w:rsidRPr="001366CC" w:rsidRDefault="00F760F4" w:rsidP="00F760F4">
            <w:pPr>
              <w:pStyle w:val="Normal1"/>
            </w:pPr>
            <w:r>
              <w:t>2026</w:t>
            </w:r>
          </w:p>
        </w:tc>
        <w:tc>
          <w:tcPr>
            <w:tcW w:w="2952" w:type="dxa"/>
          </w:tcPr>
          <w:p w14:paraId="00A7E42B" w14:textId="77777777" w:rsidR="00F760F4" w:rsidRPr="001366CC" w:rsidRDefault="00F760F4" w:rsidP="00F760F4">
            <w:pPr>
              <w:pStyle w:val="Normal1"/>
            </w:pPr>
            <w:r>
              <w:t>8,000</w:t>
            </w:r>
          </w:p>
        </w:tc>
        <w:tc>
          <w:tcPr>
            <w:tcW w:w="2952" w:type="dxa"/>
          </w:tcPr>
          <w:p w14:paraId="43E8FD11" w14:textId="77777777" w:rsidR="00F760F4" w:rsidRPr="001366CC" w:rsidRDefault="00F760F4" w:rsidP="00F760F4">
            <w:pPr>
              <w:pStyle w:val="Normal1"/>
            </w:pPr>
            <w:r>
              <w:t>10,000</w:t>
            </w:r>
          </w:p>
        </w:tc>
      </w:tr>
      <w:tr w:rsidR="00F760F4" w:rsidRPr="001366CC" w14:paraId="70BEB636" w14:textId="77777777" w:rsidTr="00F760F4">
        <w:tc>
          <w:tcPr>
            <w:tcW w:w="2952" w:type="dxa"/>
          </w:tcPr>
          <w:p w14:paraId="52E28E2C" w14:textId="77777777" w:rsidR="00F760F4" w:rsidRPr="001366CC" w:rsidRDefault="00F760F4" w:rsidP="00F760F4">
            <w:pPr>
              <w:pStyle w:val="Normal1"/>
            </w:pPr>
            <w:r>
              <w:t>2036</w:t>
            </w:r>
          </w:p>
        </w:tc>
        <w:tc>
          <w:tcPr>
            <w:tcW w:w="2952" w:type="dxa"/>
          </w:tcPr>
          <w:p w14:paraId="5875080C" w14:textId="77777777" w:rsidR="00F760F4" w:rsidRPr="001366CC" w:rsidRDefault="00F760F4" w:rsidP="00F760F4">
            <w:pPr>
              <w:pStyle w:val="Normal1"/>
            </w:pPr>
            <w:r>
              <w:t>14,000</w:t>
            </w:r>
          </w:p>
        </w:tc>
        <w:tc>
          <w:tcPr>
            <w:tcW w:w="2952" w:type="dxa"/>
          </w:tcPr>
          <w:p w14:paraId="1CC29AF0" w14:textId="77777777" w:rsidR="00F760F4" w:rsidRPr="001366CC" w:rsidRDefault="00F760F4" w:rsidP="00F760F4">
            <w:pPr>
              <w:pStyle w:val="Normal1"/>
            </w:pPr>
            <w:r>
              <w:t>18,000</w:t>
            </w:r>
          </w:p>
        </w:tc>
      </w:tr>
      <w:tr w:rsidR="00F760F4" w:rsidRPr="001366CC" w14:paraId="79BFE634" w14:textId="77777777" w:rsidTr="00F760F4">
        <w:tc>
          <w:tcPr>
            <w:tcW w:w="2952" w:type="dxa"/>
          </w:tcPr>
          <w:p w14:paraId="5F612B54" w14:textId="77777777" w:rsidR="00F760F4" w:rsidRPr="001366CC" w:rsidRDefault="00F760F4" w:rsidP="00F760F4">
            <w:pPr>
              <w:pStyle w:val="Normal1"/>
            </w:pPr>
            <w:r>
              <w:t>2046</w:t>
            </w:r>
          </w:p>
        </w:tc>
        <w:tc>
          <w:tcPr>
            <w:tcW w:w="2952" w:type="dxa"/>
          </w:tcPr>
          <w:p w14:paraId="2DC81D25" w14:textId="77777777" w:rsidR="00F760F4" w:rsidRPr="001366CC" w:rsidRDefault="00F760F4" w:rsidP="00F760F4">
            <w:pPr>
              <w:pStyle w:val="Normal1"/>
            </w:pPr>
            <w:r>
              <w:t>14,000</w:t>
            </w:r>
          </w:p>
        </w:tc>
        <w:tc>
          <w:tcPr>
            <w:tcW w:w="2952" w:type="dxa"/>
          </w:tcPr>
          <w:p w14:paraId="7112CFEF" w14:textId="77777777" w:rsidR="00F760F4" w:rsidRPr="001366CC" w:rsidRDefault="00F760F4" w:rsidP="00F760F4">
            <w:pPr>
              <w:pStyle w:val="Normal1"/>
            </w:pPr>
            <w:r>
              <w:t>18,000+</w:t>
            </w:r>
          </w:p>
        </w:tc>
      </w:tr>
      <w:tr w:rsidR="00F760F4" w:rsidRPr="001366CC" w14:paraId="179A4EA6" w14:textId="77777777" w:rsidTr="00F760F4">
        <w:tc>
          <w:tcPr>
            <w:tcW w:w="2952" w:type="dxa"/>
          </w:tcPr>
          <w:p w14:paraId="51EF45C3" w14:textId="77777777" w:rsidR="00F760F4" w:rsidRPr="001366CC" w:rsidRDefault="00F760F4" w:rsidP="00F760F4">
            <w:pPr>
              <w:pStyle w:val="Normal1"/>
            </w:pPr>
            <w:r>
              <w:t>2056</w:t>
            </w:r>
          </w:p>
        </w:tc>
        <w:tc>
          <w:tcPr>
            <w:tcW w:w="2952" w:type="dxa"/>
          </w:tcPr>
          <w:p w14:paraId="635420D4" w14:textId="77777777" w:rsidR="00F760F4" w:rsidRPr="001366CC" w:rsidRDefault="00F760F4" w:rsidP="00F760F4">
            <w:pPr>
              <w:pStyle w:val="Normal1"/>
            </w:pPr>
            <w:r>
              <w:t>14,000</w:t>
            </w:r>
          </w:p>
        </w:tc>
        <w:tc>
          <w:tcPr>
            <w:tcW w:w="2952" w:type="dxa"/>
          </w:tcPr>
          <w:p w14:paraId="2D7C60CC" w14:textId="77777777" w:rsidR="00F760F4" w:rsidRPr="001366CC" w:rsidRDefault="00F760F4" w:rsidP="00F760F4">
            <w:pPr>
              <w:pStyle w:val="Normal1"/>
            </w:pPr>
            <w:r>
              <w:t>18,000+</w:t>
            </w:r>
          </w:p>
        </w:tc>
      </w:tr>
      <w:tr w:rsidR="00F760F4" w:rsidRPr="001366CC" w14:paraId="28595E5F" w14:textId="77777777" w:rsidTr="00F760F4">
        <w:tc>
          <w:tcPr>
            <w:tcW w:w="2952" w:type="dxa"/>
          </w:tcPr>
          <w:p w14:paraId="15C7F64C" w14:textId="77777777" w:rsidR="00F760F4" w:rsidRPr="001366CC" w:rsidRDefault="00F760F4" w:rsidP="00F760F4">
            <w:pPr>
              <w:pStyle w:val="Normal1"/>
            </w:pPr>
            <w:r>
              <w:t>2066</w:t>
            </w:r>
          </w:p>
        </w:tc>
        <w:tc>
          <w:tcPr>
            <w:tcW w:w="2952" w:type="dxa"/>
          </w:tcPr>
          <w:p w14:paraId="334079BB" w14:textId="77777777" w:rsidR="00F760F4" w:rsidRPr="001366CC" w:rsidRDefault="00F760F4" w:rsidP="00F760F4">
            <w:pPr>
              <w:pStyle w:val="Normal1"/>
            </w:pPr>
            <w:r>
              <w:t>14,000</w:t>
            </w:r>
          </w:p>
        </w:tc>
        <w:tc>
          <w:tcPr>
            <w:tcW w:w="2952" w:type="dxa"/>
          </w:tcPr>
          <w:p w14:paraId="4B8AD6A5" w14:textId="77777777" w:rsidR="00F760F4" w:rsidRPr="001366CC" w:rsidRDefault="00F760F4" w:rsidP="00F760F4">
            <w:pPr>
              <w:pStyle w:val="Normal1"/>
            </w:pPr>
            <w:r>
              <w:t>18,000+</w:t>
            </w:r>
          </w:p>
        </w:tc>
      </w:tr>
    </w:tbl>
    <w:p w14:paraId="0786219B" w14:textId="77777777" w:rsidR="00F760F4" w:rsidRDefault="00F760F4" w:rsidP="00F760F4">
      <w:pPr>
        <w:pStyle w:val="Normal1"/>
        <w:rPr>
          <w:i/>
        </w:rPr>
      </w:pPr>
    </w:p>
    <w:p w14:paraId="3FC3E889" w14:textId="77777777" w:rsidR="00F760F4" w:rsidRPr="001366CC" w:rsidRDefault="00F760F4" w:rsidP="00F760F4">
      <w:pPr>
        <w:pStyle w:val="Normal1"/>
        <w:rPr>
          <w:i/>
        </w:rPr>
      </w:pPr>
      <w:r w:rsidRPr="001366CC">
        <w:rPr>
          <w:i/>
        </w:rPr>
        <w:t>Source: Adapted by Infrastructure Victoria from GHD, Infrastructure Victoria Second Container Port Advice – Estimated Capacity of the Port of Melbourne, 2017</w:t>
      </w:r>
    </w:p>
    <w:p w14:paraId="4AE21259" w14:textId="77777777" w:rsidR="0046215C" w:rsidRPr="0073506B" w:rsidRDefault="0046215C" w:rsidP="00F760F4"/>
    <w:p w14:paraId="76DD2306" w14:textId="37B4E0F9" w:rsidR="0046215C" w:rsidRPr="0073506B" w:rsidRDefault="0046215C" w:rsidP="00F760F4">
      <w:r w:rsidRPr="0073506B">
        <w:t>Melbourne</w:t>
      </w:r>
      <w:r w:rsidRPr="0073506B">
        <w:rPr>
          <w:spacing w:val="-19"/>
        </w:rPr>
        <w:t xml:space="preserve"> </w:t>
      </w:r>
      <w:r w:rsidRPr="0073506B">
        <w:t>and</w:t>
      </w:r>
      <w:r w:rsidRPr="0073506B">
        <w:rPr>
          <w:spacing w:val="-19"/>
        </w:rPr>
        <w:t xml:space="preserve"> </w:t>
      </w:r>
      <w:r w:rsidRPr="0073506B">
        <w:t>Victoria</w:t>
      </w:r>
      <w:r w:rsidRPr="0073506B">
        <w:rPr>
          <w:spacing w:val="-19"/>
        </w:rPr>
        <w:t xml:space="preserve"> </w:t>
      </w:r>
      <w:r w:rsidRPr="0073506B">
        <w:t>is</w:t>
      </w:r>
      <w:r w:rsidRPr="0073506B">
        <w:rPr>
          <w:spacing w:val="-19"/>
        </w:rPr>
        <w:t xml:space="preserve"> </w:t>
      </w:r>
      <w:r w:rsidRPr="0073506B">
        <w:t>a</w:t>
      </w:r>
      <w:r w:rsidRPr="0073506B">
        <w:rPr>
          <w:spacing w:val="-19"/>
        </w:rPr>
        <w:t xml:space="preserve"> </w:t>
      </w:r>
      <w:r w:rsidRPr="0073506B">
        <w:t>significant</w:t>
      </w:r>
      <w:r w:rsidRPr="0073506B">
        <w:rPr>
          <w:spacing w:val="-19"/>
        </w:rPr>
        <w:t xml:space="preserve"> </w:t>
      </w:r>
      <w:r w:rsidRPr="0073506B">
        <w:t>market</w:t>
      </w:r>
      <w:r w:rsidRPr="0073506B">
        <w:rPr>
          <w:spacing w:val="-19"/>
        </w:rPr>
        <w:t xml:space="preserve"> </w:t>
      </w:r>
      <w:r w:rsidRPr="0073506B">
        <w:t>for</w:t>
      </w:r>
      <w:r w:rsidRPr="0073506B">
        <w:rPr>
          <w:spacing w:val="-19"/>
        </w:rPr>
        <w:t xml:space="preserve"> </w:t>
      </w:r>
      <w:r w:rsidRPr="0073506B">
        <w:t>container imports</w:t>
      </w:r>
      <w:r w:rsidRPr="0073506B">
        <w:rPr>
          <w:spacing w:val="-14"/>
        </w:rPr>
        <w:t xml:space="preserve"> </w:t>
      </w:r>
      <w:r w:rsidRPr="0073506B">
        <w:t>and</w:t>
      </w:r>
      <w:r w:rsidRPr="0073506B">
        <w:rPr>
          <w:spacing w:val="-14"/>
        </w:rPr>
        <w:t xml:space="preserve"> </w:t>
      </w:r>
      <w:r w:rsidRPr="0073506B">
        <w:t>a</w:t>
      </w:r>
      <w:r w:rsidRPr="0073506B">
        <w:rPr>
          <w:spacing w:val="-14"/>
        </w:rPr>
        <w:t xml:space="preserve"> </w:t>
      </w:r>
      <w:r w:rsidRPr="0073506B">
        <w:t>source</w:t>
      </w:r>
      <w:r w:rsidRPr="0073506B">
        <w:rPr>
          <w:spacing w:val="-14"/>
        </w:rPr>
        <w:t xml:space="preserve"> </w:t>
      </w:r>
      <w:r w:rsidRPr="0073506B">
        <w:t>of</w:t>
      </w:r>
      <w:r w:rsidRPr="0073506B">
        <w:rPr>
          <w:spacing w:val="-14"/>
        </w:rPr>
        <w:t xml:space="preserve"> </w:t>
      </w:r>
      <w:r w:rsidRPr="0073506B">
        <w:t>exports.</w:t>
      </w:r>
      <w:r w:rsidRPr="0073506B">
        <w:rPr>
          <w:spacing w:val="-14"/>
        </w:rPr>
        <w:t xml:space="preserve"> </w:t>
      </w:r>
      <w:r w:rsidRPr="0073506B">
        <w:t>Shipping</w:t>
      </w:r>
      <w:r w:rsidRPr="0073506B">
        <w:rPr>
          <w:spacing w:val="-14"/>
        </w:rPr>
        <w:t xml:space="preserve"> </w:t>
      </w:r>
      <w:r w:rsidRPr="0073506B">
        <w:t>companies</w:t>
      </w:r>
      <w:r w:rsidR="00F760F4">
        <w:t xml:space="preserve"> </w:t>
      </w:r>
      <w:r w:rsidRPr="0073506B">
        <w:t>will continue to service this market with the largest ship they</w:t>
      </w:r>
      <w:r w:rsidRPr="0073506B">
        <w:rPr>
          <w:spacing w:val="-17"/>
        </w:rPr>
        <w:t xml:space="preserve"> </w:t>
      </w:r>
      <w:r w:rsidRPr="0073506B">
        <w:t>can.</w:t>
      </w:r>
      <w:r w:rsidRPr="0073506B">
        <w:rPr>
          <w:spacing w:val="-17"/>
        </w:rPr>
        <w:t xml:space="preserve"> </w:t>
      </w:r>
      <w:r w:rsidRPr="0073506B">
        <w:t>If</w:t>
      </w:r>
      <w:r w:rsidRPr="0073506B">
        <w:rPr>
          <w:spacing w:val="-17"/>
        </w:rPr>
        <w:t xml:space="preserve"> </w:t>
      </w:r>
      <w:r w:rsidRPr="0073506B">
        <w:t>the</w:t>
      </w:r>
      <w:r w:rsidRPr="0073506B">
        <w:rPr>
          <w:spacing w:val="-17"/>
        </w:rPr>
        <w:t xml:space="preserve"> </w:t>
      </w:r>
      <w:r w:rsidRPr="0073506B">
        <w:t>ship</w:t>
      </w:r>
      <w:r w:rsidRPr="0073506B">
        <w:rPr>
          <w:spacing w:val="-17"/>
        </w:rPr>
        <w:t xml:space="preserve"> </w:t>
      </w:r>
      <w:r w:rsidRPr="0073506B">
        <w:t>size</w:t>
      </w:r>
      <w:r w:rsidRPr="0073506B">
        <w:rPr>
          <w:spacing w:val="-17"/>
        </w:rPr>
        <w:t xml:space="preserve"> </w:t>
      </w:r>
      <w:r w:rsidRPr="0073506B">
        <w:t>is</w:t>
      </w:r>
      <w:r w:rsidRPr="0073506B">
        <w:rPr>
          <w:spacing w:val="-17"/>
        </w:rPr>
        <w:t xml:space="preserve"> </w:t>
      </w:r>
      <w:r w:rsidRPr="0073506B">
        <w:t>constrained,</w:t>
      </w:r>
      <w:r w:rsidRPr="0073506B">
        <w:rPr>
          <w:spacing w:val="-17"/>
        </w:rPr>
        <w:t xml:space="preserve"> </w:t>
      </w:r>
      <w:r w:rsidRPr="0073506B">
        <w:t>this</w:t>
      </w:r>
      <w:r w:rsidRPr="0073506B">
        <w:rPr>
          <w:spacing w:val="-17"/>
        </w:rPr>
        <w:t xml:space="preserve"> </w:t>
      </w:r>
      <w:r w:rsidRPr="0073506B">
        <w:t>may</w:t>
      </w:r>
      <w:r w:rsidRPr="0073506B">
        <w:rPr>
          <w:spacing w:val="-17"/>
        </w:rPr>
        <w:t xml:space="preserve"> </w:t>
      </w:r>
      <w:r w:rsidRPr="0073506B">
        <w:t>increase supply chain costs for imports and exports passing through</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p>
    <w:p w14:paraId="1C95A1A8"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280" w:header="720" w:footer="720" w:gutter="0"/>
          <w:cols w:num="2" w:space="720" w:equalWidth="0">
            <w:col w:w="4729" w:space="316"/>
            <w:col w:w="5125"/>
          </w:cols>
        </w:sectPr>
      </w:pPr>
    </w:p>
    <w:p w14:paraId="0218BA6C" w14:textId="1B590324" w:rsidR="00F760F4" w:rsidRDefault="00F760F4" w:rsidP="00F760F4">
      <w:pPr>
        <w:pStyle w:val="Heading3"/>
      </w:pPr>
      <w:r>
        <w:lastRenderedPageBreak/>
        <w:t>Figure 12</w:t>
      </w:r>
      <w:r w:rsidRPr="005E72AB">
        <w:t>. Forecast fleet spectrum for the constrained case</w:t>
      </w:r>
    </w:p>
    <w:p w14:paraId="40DA3E17" w14:textId="77777777" w:rsidR="00F760F4" w:rsidRPr="005E72AB" w:rsidRDefault="00F760F4" w:rsidP="00F760F4">
      <w:pPr>
        <w:pStyle w:val="Heading4"/>
      </w:pPr>
    </w:p>
    <w:p w14:paraId="09B4802E" w14:textId="77777777" w:rsidR="00F760F4" w:rsidRDefault="00F760F4" w:rsidP="00F760F4">
      <w:pPr>
        <w:pStyle w:val="Normal1"/>
      </w:pPr>
      <w:r>
        <w:rPr>
          <w:noProof/>
          <w:lang w:val="en-AU" w:eastAsia="en-AU"/>
        </w:rPr>
        <w:drawing>
          <wp:inline distT="0" distB="0" distL="0" distR="0" wp14:anchorId="37F1BE8A" wp14:editId="0F8CD32C">
            <wp:extent cx="5486400" cy="3950970"/>
            <wp:effectExtent l="0" t="0" r="0" b="11430"/>
            <wp:docPr id="6" name="Picture 6" descr="VIC Ports Container Ship Size Spectrum by number of VIC Port calls – Port of Melbourne Constrained/Equal Dock Use (no service consolidation). &#10;" title="Figure 12. Forecast fleet spectrum for the constrained 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png"/>
                    <pic:cNvPicPr/>
                  </pic:nvPicPr>
                  <pic:blipFill>
                    <a:blip r:embed="rId103" cstate="email">
                      <a:extLst>
                        <a:ext uri="{28A0092B-C50C-407E-A947-70E740481C1C}">
                          <a14:useLocalDpi xmlns:a14="http://schemas.microsoft.com/office/drawing/2010/main"/>
                        </a:ext>
                      </a:extLst>
                    </a:blip>
                    <a:stretch>
                      <a:fillRect/>
                    </a:stretch>
                  </pic:blipFill>
                  <pic:spPr>
                    <a:xfrm>
                      <a:off x="0" y="0"/>
                      <a:ext cx="5486400" cy="3950970"/>
                    </a:xfrm>
                    <a:prstGeom prst="rect">
                      <a:avLst/>
                    </a:prstGeom>
                  </pic:spPr>
                </pic:pic>
              </a:graphicData>
            </a:graphic>
          </wp:inline>
        </w:drawing>
      </w:r>
    </w:p>
    <w:p w14:paraId="6CA60801" w14:textId="77777777" w:rsidR="00F760F4" w:rsidRPr="005E72AB" w:rsidRDefault="00F760F4" w:rsidP="00F760F4">
      <w:pPr>
        <w:pStyle w:val="Normal1"/>
      </w:pPr>
    </w:p>
    <w:p w14:paraId="388DEE0A" w14:textId="77777777" w:rsidR="00F760F4" w:rsidRPr="005E72AB" w:rsidRDefault="00F760F4" w:rsidP="00F760F4">
      <w:pPr>
        <w:pStyle w:val="Normal1"/>
        <w:rPr>
          <w:i/>
          <w:highlight w:val="yellow"/>
        </w:rPr>
      </w:pPr>
      <w:r w:rsidRPr="005E72AB">
        <w:rPr>
          <w:i/>
        </w:rPr>
        <w:t>Source: Adapted by Infrastructure Victoria from GHD, Infrastructure Victoria Second Container Port Advice – Estimated Capacity of the Port of Melbourne, 2017</w:t>
      </w:r>
    </w:p>
    <w:p w14:paraId="336762E7" w14:textId="77777777" w:rsidR="0046215C" w:rsidRPr="0073506B" w:rsidRDefault="0046215C" w:rsidP="0046215C">
      <w:pPr>
        <w:pStyle w:val="BodyText"/>
        <w:spacing w:after="100" w:afterAutospacing="1"/>
        <w:rPr>
          <w:sz w:val="20"/>
        </w:rPr>
      </w:pPr>
    </w:p>
    <w:p w14:paraId="6763F122" w14:textId="6678CF99" w:rsidR="00F760F4" w:rsidRPr="005E72AB" w:rsidRDefault="00F760F4" w:rsidP="00F760F4">
      <w:pPr>
        <w:pStyle w:val="Heading4"/>
      </w:pPr>
      <w:r>
        <w:t>Figure 13</w:t>
      </w:r>
      <w:r w:rsidRPr="005E72AB">
        <w:t>. Forecast fleet spectrum for the unconstrained case</w:t>
      </w:r>
    </w:p>
    <w:p w14:paraId="0026A183" w14:textId="77777777" w:rsidR="00F760F4" w:rsidRDefault="00F760F4" w:rsidP="00F760F4">
      <w:pPr>
        <w:pStyle w:val="Normal1"/>
      </w:pPr>
      <w:r>
        <w:rPr>
          <w:noProof/>
          <w:lang w:val="en-AU" w:eastAsia="en-AU"/>
        </w:rPr>
        <w:drawing>
          <wp:inline distT="0" distB="0" distL="0" distR="0" wp14:anchorId="047E0947" wp14:editId="43C11193">
            <wp:extent cx="5486400" cy="3463925"/>
            <wp:effectExtent l="0" t="0" r="0" b="0"/>
            <wp:docPr id="39" name="Picture 39" descr="VIC Ports Container Ship Size Spectrum by number of VIC Port calls – Unconstrained (with service consolidation on N&amp;E Asia &amp; SE Asia Routes). &#10;" title="Figure 13. Forecast fleet spectrum for the unconstrained c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png"/>
                    <pic:cNvPicPr/>
                  </pic:nvPicPr>
                  <pic:blipFill>
                    <a:blip r:embed="rId104" cstate="email">
                      <a:extLst>
                        <a:ext uri="{28A0092B-C50C-407E-A947-70E740481C1C}">
                          <a14:useLocalDpi xmlns:a14="http://schemas.microsoft.com/office/drawing/2010/main"/>
                        </a:ext>
                      </a:extLst>
                    </a:blip>
                    <a:stretch>
                      <a:fillRect/>
                    </a:stretch>
                  </pic:blipFill>
                  <pic:spPr>
                    <a:xfrm>
                      <a:off x="0" y="0"/>
                      <a:ext cx="5486400" cy="3463925"/>
                    </a:xfrm>
                    <a:prstGeom prst="rect">
                      <a:avLst/>
                    </a:prstGeom>
                  </pic:spPr>
                </pic:pic>
              </a:graphicData>
            </a:graphic>
          </wp:inline>
        </w:drawing>
      </w:r>
    </w:p>
    <w:p w14:paraId="650ED13D" w14:textId="77777777" w:rsidR="00F760F4" w:rsidRPr="00693E55" w:rsidRDefault="00F760F4" w:rsidP="00F760F4">
      <w:pPr>
        <w:pStyle w:val="Normal1"/>
        <w:rPr>
          <w:highlight w:val="yellow"/>
        </w:rPr>
      </w:pPr>
      <w:r w:rsidRPr="005E72AB">
        <w:t>Source: Adapted by Infrastructure Victoria from GHD, Infrastructure Victoria Second Container Port Advice – Estimated Capacity of the Port of Melbourne, 2017</w:t>
      </w:r>
    </w:p>
    <w:p w14:paraId="4D628604" w14:textId="77777777" w:rsidR="0046215C" w:rsidRPr="0073506B" w:rsidRDefault="0046215C" w:rsidP="0046215C">
      <w:pPr>
        <w:pStyle w:val="BodyText"/>
        <w:spacing w:after="100" w:afterAutospacing="1"/>
        <w:rPr>
          <w:rFonts w:ascii="HelveticaNeue-Light"/>
          <w:sz w:val="20"/>
        </w:rPr>
      </w:pPr>
    </w:p>
    <w:p w14:paraId="57BC274A" w14:textId="77777777" w:rsidR="0046215C" w:rsidRPr="0073506B" w:rsidRDefault="0046215C" w:rsidP="0046215C">
      <w:pPr>
        <w:spacing w:after="100" w:afterAutospacing="1"/>
        <w:rPr>
          <w:rFonts w:ascii="HelveticaNeue-Light"/>
          <w:sz w:val="20"/>
        </w:rPr>
        <w:sectPr w:rsidR="0046215C" w:rsidRPr="0073506B" w:rsidSect="00F760F4">
          <w:headerReference w:type="default" r:id="rId105"/>
          <w:pgSz w:w="11910" w:h="16840"/>
          <w:pgMar w:top="1276" w:right="460" w:bottom="600" w:left="1300" w:header="0" w:footer="403" w:gutter="0"/>
          <w:cols w:space="720"/>
        </w:sectPr>
      </w:pPr>
    </w:p>
    <w:p w14:paraId="683C1893" w14:textId="77777777" w:rsidR="0046215C" w:rsidRPr="0073506B" w:rsidRDefault="0046215C" w:rsidP="00F760F4">
      <w:pPr>
        <w:pStyle w:val="Heading4"/>
      </w:pPr>
      <w:r w:rsidRPr="0073506B">
        <w:rPr>
          <w:w w:val="115"/>
        </w:rPr>
        <w:lastRenderedPageBreak/>
        <w:t>Ship</w:t>
      </w:r>
      <w:r w:rsidRPr="0073506B">
        <w:rPr>
          <w:spacing w:val="-24"/>
          <w:w w:val="115"/>
        </w:rPr>
        <w:t xml:space="preserve"> </w:t>
      </w:r>
      <w:r w:rsidRPr="0073506B">
        <w:rPr>
          <w:spacing w:val="-5"/>
          <w:w w:val="115"/>
        </w:rPr>
        <w:t>size</w:t>
      </w:r>
      <w:r w:rsidRPr="0073506B">
        <w:rPr>
          <w:spacing w:val="-24"/>
          <w:w w:val="115"/>
        </w:rPr>
        <w:t xml:space="preserve"> </w:t>
      </w:r>
      <w:r w:rsidRPr="0073506B">
        <w:rPr>
          <w:w w:val="115"/>
        </w:rPr>
        <w:t>and</w:t>
      </w:r>
      <w:r w:rsidRPr="0073506B">
        <w:rPr>
          <w:spacing w:val="-24"/>
          <w:w w:val="115"/>
        </w:rPr>
        <w:t xml:space="preserve"> </w:t>
      </w:r>
      <w:r w:rsidRPr="0073506B">
        <w:rPr>
          <w:w w:val="115"/>
        </w:rPr>
        <w:t>trade</w:t>
      </w:r>
      <w:r w:rsidRPr="0073506B">
        <w:rPr>
          <w:spacing w:val="-24"/>
          <w:w w:val="115"/>
        </w:rPr>
        <w:t xml:space="preserve"> </w:t>
      </w:r>
      <w:r w:rsidRPr="0073506B">
        <w:rPr>
          <w:w w:val="115"/>
        </w:rPr>
        <w:t>split</w:t>
      </w:r>
      <w:r w:rsidRPr="0073506B">
        <w:rPr>
          <w:spacing w:val="-24"/>
          <w:w w:val="115"/>
        </w:rPr>
        <w:t xml:space="preserve"> </w:t>
      </w:r>
      <w:r w:rsidRPr="0073506B">
        <w:rPr>
          <w:w w:val="115"/>
        </w:rPr>
        <w:t xml:space="preserve">between </w:t>
      </w:r>
      <w:r w:rsidRPr="0073506B">
        <w:rPr>
          <w:spacing w:val="-3"/>
          <w:w w:val="115"/>
        </w:rPr>
        <w:t>Swanson</w:t>
      </w:r>
      <w:r w:rsidRPr="0073506B">
        <w:rPr>
          <w:spacing w:val="-40"/>
          <w:w w:val="115"/>
        </w:rPr>
        <w:t xml:space="preserve"> </w:t>
      </w:r>
      <w:r w:rsidRPr="0073506B">
        <w:rPr>
          <w:w w:val="115"/>
        </w:rPr>
        <w:t>and</w:t>
      </w:r>
      <w:r w:rsidRPr="0073506B">
        <w:rPr>
          <w:spacing w:val="-40"/>
          <w:w w:val="115"/>
        </w:rPr>
        <w:t xml:space="preserve"> </w:t>
      </w:r>
      <w:r w:rsidRPr="0073506B">
        <w:rPr>
          <w:spacing w:val="-3"/>
          <w:w w:val="115"/>
        </w:rPr>
        <w:t>Webb</w:t>
      </w:r>
      <w:r w:rsidRPr="0073506B">
        <w:rPr>
          <w:spacing w:val="-40"/>
          <w:w w:val="115"/>
        </w:rPr>
        <w:t xml:space="preserve"> </w:t>
      </w:r>
      <w:r w:rsidRPr="0073506B">
        <w:rPr>
          <w:w w:val="115"/>
        </w:rPr>
        <w:t>Docks</w:t>
      </w:r>
    </w:p>
    <w:p w14:paraId="3FFA8A50" w14:textId="77777777" w:rsidR="00F760F4" w:rsidRDefault="00F760F4" w:rsidP="00F760F4"/>
    <w:p w14:paraId="64879F4F" w14:textId="77777777" w:rsidR="0046215C" w:rsidRPr="0073506B" w:rsidRDefault="0046215C" w:rsidP="00F760F4">
      <w:r w:rsidRPr="0073506B">
        <w:t>At the Port of Melbourne, international containers are handled at Swanson Dock and Webb Dock. The size of container</w:t>
      </w:r>
      <w:r w:rsidRPr="0073506B">
        <w:rPr>
          <w:spacing w:val="-14"/>
        </w:rPr>
        <w:t xml:space="preserve"> </w:t>
      </w:r>
      <w:r w:rsidRPr="0073506B">
        <w:t>ships</w:t>
      </w:r>
      <w:r w:rsidRPr="0073506B">
        <w:rPr>
          <w:spacing w:val="-14"/>
        </w:rPr>
        <w:t xml:space="preserve"> </w:t>
      </w:r>
      <w:r w:rsidRPr="0073506B">
        <w:t>that</w:t>
      </w:r>
      <w:r w:rsidRPr="0073506B">
        <w:rPr>
          <w:spacing w:val="-14"/>
        </w:rPr>
        <w:t xml:space="preserve"> </w:t>
      </w:r>
      <w:r w:rsidRPr="0073506B">
        <w:t>can</w:t>
      </w:r>
      <w:r w:rsidRPr="0073506B">
        <w:rPr>
          <w:spacing w:val="-14"/>
        </w:rPr>
        <w:t xml:space="preserve"> </w:t>
      </w:r>
      <w:r w:rsidRPr="0073506B">
        <w:t>access</w:t>
      </w:r>
      <w:r w:rsidRPr="0073506B">
        <w:rPr>
          <w:spacing w:val="-14"/>
        </w:rPr>
        <w:t xml:space="preserve"> </w:t>
      </w:r>
      <w:r w:rsidRPr="0073506B">
        <w:t>Swanson</w:t>
      </w:r>
      <w:r w:rsidRPr="0073506B">
        <w:rPr>
          <w:spacing w:val="-14"/>
        </w:rPr>
        <w:t xml:space="preserve"> </w:t>
      </w:r>
      <w:r w:rsidRPr="0073506B">
        <w:t>Dock</w:t>
      </w:r>
      <w:r w:rsidRPr="0073506B">
        <w:rPr>
          <w:spacing w:val="-14"/>
        </w:rPr>
        <w:t xml:space="preserve"> </w:t>
      </w:r>
      <w:r w:rsidRPr="0073506B">
        <w:t>is</w:t>
      </w:r>
      <w:r w:rsidRPr="0073506B">
        <w:rPr>
          <w:spacing w:val="-14"/>
        </w:rPr>
        <w:t xml:space="preserve"> </w:t>
      </w:r>
      <w:r w:rsidRPr="0073506B">
        <w:t>limited</w:t>
      </w:r>
      <w:r w:rsidRPr="0073506B">
        <w:rPr>
          <w:spacing w:val="-14"/>
        </w:rPr>
        <w:t xml:space="preserve"> </w:t>
      </w:r>
      <w:r w:rsidRPr="0073506B">
        <w:t>to</w:t>
      </w:r>
      <w:r w:rsidRPr="0073506B">
        <w:rPr>
          <w:w w:val="102"/>
        </w:rPr>
        <w:t xml:space="preserve"> </w:t>
      </w:r>
      <w:r w:rsidRPr="0073506B">
        <w:t>about</w:t>
      </w:r>
      <w:r w:rsidRPr="0073506B">
        <w:rPr>
          <w:spacing w:val="-14"/>
        </w:rPr>
        <w:t xml:space="preserve"> </w:t>
      </w:r>
      <w:r w:rsidRPr="0073506B">
        <w:t>7,500</w:t>
      </w:r>
      <w:r w:rsidRPr="0073506B">
        <w:rPr>
          <w:spacing w:val="-14"/>
        </w:rPr>
        <w:t xml:space="preserve"> </w:t>
      </w:r>
      <w:r w:rsidRPr="0073506B">
        <w:t>TEU</w:t>
      </w:r>
      <w:r w:rsidRPr="0073506B">
        <w:rPr>
          <w:spacing w:val="-14"/>
        </w:rPr>
        <w:t xml:space="preserve"> </w:t>
      </w:r>
      <w:r w:rsidRPr="0073506B">
        <w:t>by</w:t>
      </w:r>
      <w:r w:rsidRPr="0073506B">
        <w:rPr>
          <w:spacing w:val="-14"/>
        </w:rPr>
        <w:t xml:space="preserve"> </w:t>
      </w:r>
      <w:r w:rsidRPr="0073506B">
        <w:t>the</w:t>
      </w:r>
      <w:r w:rsidRPr="0073506B">
        <w:rPr>
          <w:spacing w:val="-14"/>
        </w:rPr>
        <w:t xml:space="preserve"> </w:t>
      </w:r>
      <w:r w:rsidRPr="0073506B">
        <w:t>West</w:t>
      </w:r>
      <w:r w:rsidRPr="0073506B">
        <w:rPr>
          <w:spacing w:val="-14"/>
        </w:rPr>
        <w:t xml:space="preserve"> </w:t>
      </w:r>
      <w:r w:rsidRPr="0073506B">
        <w:t>Gate</w:t>
      </w:r>
      <w:r w:rsidRPr="0073506B">
        <w:rPr>
          <w:spacing w:val="-14"/>
        </w:rPr>
        <w:t xml:space="preserve"> </w:t>
      </w:r>
      <w:r w:rsidRPr="0073506B">
        <w:t>Bridge,</w:t>
      </w:r>
      <w:r w:rsidRPr="0073506B">
        <w:rPr>
          <w:spacing w:val="-14"/>
        </w:rPr>
        <w:t xml:space="preserve"> </w:t>
      </w:r>
      <w:r w:rsidRPr="0073506B">
        <w:rPr>
          <w:spacing w:val="-4"/>
        </w:rPr>
        <w:t>Yarra</w:t>
      </w:r>
      <w:r w:rsidRPr="0073506B">
        <w:rPr>
          <w:spacing w:val="-14"/>
        </w:rPr>
        <w:t xml:space="preserve"> </w:t>
      </w:r>
      <w:r w:rsidRPr="0073506B">
        <w:t xml:space="preserve">Channel and width of the dock, as discussed in the </w:t>
      </w:r>
      <w:r w:rsidRPr="0073506B">
        <w:rPr>
          <w:i/>
        </w:rPr>
        <w:t>Capacity of the Port</w:t>
      </w:r>
      <w:r w:rsidRPr="0073506B">
        <w:rPr>
          <w:i/>
          <w:spacing w:val="-12"/>
        </w:rPr>
        <w:t xml:space="preserve"> </w:t>
      </w:r>
      <w:r w:rsidRPr="0073506B">
        <w:rPr>
          <w:i/>
        </w:rPr>
        <w:t>of</w:t>
      </w:r>
      <w:r w:rsidRPr="0073506B">
        <w:rPr>
          <w:i/>
          <w:spacing w:val="-12"/>
        </w:rPr>
        <w:t xml:space="preserve"> </w:t>
      </w:r>
      <w:r w:rsidRPr="0073506B">
        <w:rPr>
          <w:i/>
        </w:rPr>
        <w:t>Melbourne</w:t>
      </w:r>
      <w:r w:rsidRPr="0073506B">
        <w:rPr>
          <w:i/>
          <w:spacing w:val="-12"/>
        </w:rPr>
        <w:t xml:space="preserve"> </w:t>
      </w:r>
      <w:r w:rsidRPr="0073506B">
        <w:t>section.</w:t>
      </w:r>
      <w:r w:rsidRPr="0073506B">
        <w:rPr>
          <w:spacing w:val="-12"/>
        </w:rPr>
        <w:t xml:space="preserve"> </w:t>
      </w:r>
      <w:r w:rsidRPr="0073506B">
        <w:t>These</w:t>
      </w:r>
      <w:r w:rsidRPr="0073506B">
        <w:rPr>
          <w:spacing w:val="-12"/>
        </w:rPr>
        <w:t xml:space="preserve"> </w:t>
      </w:r>
      <w:r w:rsidRPr="0073506B">
        <w:t>restrictions</w:t>
      </w:r>
      <w:r w:rsidRPr="0073506B">
        <w:rPr>
          <w:spacing w:val="-12"/>
        </w:rPr>
        <w:t xml:space="preserve"> </w:t>
      </w:r>
      <w:r w:rsidRPr="0073506B">
        <w:t>do</w:t>
      </w:r>
      <w:r w:rsidRPr="0073506B">
        <w:rPr>
          <w:spacing w:val="-12"/>
        </w:rPr>
        <w:t xml:space="preserve"> </w:t>
      </w:r>
      <w:r w:rsidRPr="0073506B">
        <w:t>not</w:t>
      </w:r>
      <w:r w:rsidRPr="0073506B">
        <w:rPr>
          <w:spacing w:val="-12"/>
        </w:rPr>
        <w:t xml:space="preserve"> </w:t>
      </w:r>
      <w:r w:rsidRPr="0073506B">
        <w:t>apply to Webb Dock. With relatively minor works Webb Dock could</w:t>
      </w:r>
      <w:r w:rsidRPr="0073506B">
        <w:rPr>
          <w:spacing w:val="-8"/>
        </w:rPr>
        <w:t xml:space="preserve"> </w:t>
      </w:r>
      <w:r w:rsidRPr="0073506B">
        <w:t>accept</w:t>
      </w:r>
      <w:r w:rsidRPr="0073506B">
        <w:rPr>
          <w:spacing w:val="-8"/>
        </w:rPr>
        <w:t xml:space="preserve"> </w:t>
      </w:r>
      <w:r w:rsidRPr="0073506B">
        <w:t>ships</w:t>
      </w:r>
      <w:r w:rsidRPr="0073506B">
        <w:rPr>
          <w:spacing w:val="-8"/>
        </w:rPr>
        <w:t xml:space="preserve"> </w:t>
      </w:r>
      <w:r w:rsidRPr="0073506B">
        <w:t>up</w:t>
      </w:r>
      <w:r w:rsidRPr="0073506B">
        <w:rPr>
          <w:spacing w:val="-8"/>
        </w:rPr>
        <w:t xml:space="preserve"> </w:t>
      </w:r>
      <w:r w:rsidRPr="0073506B">
        <w:t>to</w:t>
      </w:r>
      <w:r w:rsidRPr="0073506B">
        <w:rPr>
          <w:spacing w:val="-8"/>
        </w:rPr>
        <w:t xml:space="preserve"> </w:t>
      </w:r>
      <w:r w:rsidRPr="0073506B">
        <w:t>14,000</w:t>
      </w:r>
      <w:r w:rsidRPr="0073506B">
        <w:rPr>
          <w:spacing w:val="-8"/>
        </w:rPr>
        <w:t xml:space="preserve"> </w:t>
      </w:r>
      <w:r w:rsidRPr="0073506B">
        <w:t>TEU.</w:t>
      </w:r>
    </w:p>
    <w:p w14:paraId="394629E4" w14:textId="77777777" w:rsidR="00F760F4" w:rsidRDefault="00F760F4" w:rsidP="00F760F4"/>
    <w:p w14:paraId="4FF825B2" w14:textId="4F4B2C85" w:rsidR="0046215C" w:rsidRPr="0073506B" w:rsidRDefault="0046215C" w:rsidP="00F760F4">
      <w:r w:rsidRPr="0073506B">
        <w:t>Shipping</w:t>
      </w:r>
      <w:r w:rsidRPr="0073506B">
        <w:rPr>
          <w:spacing w:val="-17"/>
        </w:rPr>
        <w:t xml:space="preserve"> </w:t>
      </w:r>
      <w:r w:rsidRPr="0073506B">
        <w:t>lines</w:t>
      </w:r>
      <w:r w:rsidRPr="0073506B">
        <w:rPr>
          <w:spacing w:val="-17"/>
        </w:rPr>
        <w:t xml:space="preserve"> </w:t>
      </w:r>
      <w:r w:rsidRPr="0073506B">
        <w:t>prefer</w:t>
      </w:r>
      <w:r w:rsidRPr="0073506B">
        <w:rPr>
          <w:spacing w:val="-17"/>
        </w:rPr>
        <w:t xml:space="preserve"> </w:t>
      </w:r>
      <w:r w:rsidRPr="0073506B">
        <w:t>to</w:t>
      </w:r>
      <w:r w:rsidRPr="0073506B">
        <w:rPr>
          <w:spacing w:val="-17"/>
        </w:rPr>
        <w:t xml:space="preserve"> </w:t>
      </w:r>
      <w:r w:rsidRPr="0073506B">
        <w:t>use</w:t>
      </w:r>
      <w:r w:rsidRPr="0073506B">
        <w:rPr>
          <w:spacing w:val="-17"/>
        </w:rPr>
        <w:t xml:space="preserve"> </w:t>
      </w:r>
      <w:r w:rsidRPr="0073506B">
        <w:t>the</w:t>
      </w:r>
      <w:r w:rsidRPr="0073506B">
        <w:rPr>
          <w:spacing w:val="-17"/>
        </w:rPr>
        <w:t xml:space="preserve"> </w:t>
      </w:r>
      <w:r w:rsidRPr="0073506B">
        <w:t>largest</w:t>
      </w:r>
      <w:r w:rsidRPr="0073506B">
        <w:rPr>
          <w:spacing w:val="-17"/>
        </w:rPr>
        <w:t xml:space="preserve"> </w:t>
      </w:r>
      <w:r w:rsidRPr="0073506B">
        <w:t>ship</w:t>
      </w:r>
      <w:r w:rsidRPr="0073506B">
        <w:rPr>
          <w:spacing w:val="-17"/>
        </w:rPr>
        <w:t xml:space="preserve"> </w:t>
      </w:r>
      <w:r w:rsidRPr="0073506B">
        <w:t>they</w:t>
      </w:r>
      <w:r w:rsidRPr="0073506B">
        <w:rPr>
          <w:spacing w:val="-17"/>
        </w:rPr>
        <w:t xml:space="preserve"> </w:t>
      </w:r>
      <w:r w:rsidRPr="0073506B">
        <w:t>can</w:t>
      </w:r>
      <w:r w:rsidRPr="0073506B">
        <w:rPr>
          <w:spacing w:val="-17"/>
        </w:rPr>
        <w:t xml:space="preserve"> </w:t>
      </w:r>
      <w:r w:rsidRPr="0073506B">
        <w:t>fill on</w:t>
      </w:r>
      <w:r w:rsidRPr="0073506B">
        <w:rPr>
          <w:spacing w:val="-15"/>
        </w:rPr>
        <w:t xml:space="preserve"> </w:t>
      </w:r>
      <w:r w:rsidRPr="0073506B">
        <w:t>a</w:t>
      </w:r>
      <w:r w:rsidRPr="0073506B">
        <w:rPr>
          <w:spacing w:val="-15"/>
        </w:rPr>
        <w:t xml:space="preserve"> </w:t>
      </w:r>
      <w:r w:rsidRPr="0073506B">
        <w:t>given</w:t>
      </w:r>
      <w:r w:rsidRPr="0073506B">
        <w:rPr>
          <w:spacing w:val="-15"/>
        </w:rPr>
        <w:t xml:space="preserve"> </w:t>
      </w:r>
      <w:r w:rsidRPr="0073506B">
        <w:t>route.</w:t>
      </w:r>
      <w:r w:rsidRPr="0073506B">
        <w:rPr>
          <w:spacing w:val="-15"/>
        </w:rPr>
        <w:t xml:space="preserve"> </w:t>
      </w:r>
      <w:r w:rsidRPr="0073506B">
        <w:t>This</w:t>
      </w:r>
      <w:r w:rsidRPr="0073506B">
        <w:rPr>
          <w:spacing w:val="-15"/>
        </w:rPr>
        <w:t xml:space="preserve"> </w:t>
      </w:r>
      <w:r w:rsidRPr="0073506B">
        <w:t>means</w:t>
      </w:r>
      <w:r w:rsidRPr="0073506B">
        <w:rPr>
          <w:spacing w:val="-15"/>
        </w:rPr>
        <w:t xml:space="preserve"> </w:t>
      </w:r>
      <w:r w:rsidRPr="0073506B">
        <w:t>that</w:t>
      </w:r>
      <w:r w:rsidRPr="0073506B">
        <w:rPr>
          <w:spacing w:val="-15"/>
        </w:rPr>
        <w:t xml:space="preserve"> </w:t>
      </w:r>
      <w:r w:rsidRPr="0073506B">
        <w:t>without</w:t>
      </w:r>
      <w:r w:rsidRPr="0073506B">
        <w:rPr>
          <w:spacing w:val="-15"/>
        </w:rPr>
        <w:t xml:space="preserve"> </w:t>
      </w:r>
      <w:r w:rsidRPr="0073506B">
        <w:t>constraining the</w:t>
      </w:r>
      <w:r w:rsidRPr="0073506B">
        <w:rPr>
          <w:spacing w:val="-12"/>
        </w:rPr>
        <w:t xml:space="preserve"> </w:t>
      </w:r>
      <w:r w:rsidRPr="0073506B">
        <w:t>size</w:t>
      </w:r>
      <w:r w:rsidRPr="0073506B">
        <w:rPr>
          <w:spacing w:val="-12"/>
        </w:rPr>
        <w:t xml:space="preserve"> </w:t>
      </w:r>
      <w:r w:rsidRPr="0073506B">
        <w:t>of</w:t>
      </w:r>
      <w:r w:rsidRPr="0073506B">
        <w:rPr>
          <w:spacing w:val="-12"/>
        </w:rPr>
        <w:t xml:space="preserve"> </w:t>
      </w:r>
      <w:r w:rsidRPr="0073506B">
        <w:t>ships</w:t>
      </w:r>
      <w:r w:rsidRPr="0073506B">
        <w:rPr>
          <w:spacing w:val="-12"/>
        </w:rPr>
        <w:t xml:space="preserve"> </w:t>
      </w:r>
      <w:r w:rsidRPr="0073506B">
        <w:t>allowed</w:t>
      </w:r>
      <w:r w:rsidRPr="0073506B">
        <w:rPr>
          <w:spacing w:val="-12"/>
        </w:rPr>
        <w:t xml:space="preserve"> </w:t>
      </w:r>
      <w:r w:rsidRPr="0073506B">
        <w:t>to</w:t>
      </w:r>
      <w:r w:rsidRPr="0073506B">
        <w:rPr>
          <w:spacing w:val="-12"/>
        </w:rPr>
        <w:t xml:space="preserve"> </w:t>
      </w:r>
      <w:r w:rsidRPr="0073506B">
        <w:t>visit</w:t>
      </w:r>
      <w:r w:rsidRPr="0073506B">
        <w:rPr>
          <w:spacing w:val="-12"/>
        </w:rPr>
        <w:t xml:space="preserve"> </w:t>
      </w:r>
      <w:r w:rsidRPr="0073506B">
        <w:t>Webb</w:t>
      </w:r>
      <w:r w:rsidRPr="0073506B">
        <w:rPr>
          <w:spacing w:val="-12"/>
        </w:rPr>
        <w:t xml:space="preserve"> </w:t>
      </w:r>
      <w:r w:rsidRPr="0073506B">
        <w:t>Dock,</w:t>
      </w:r>
      <w:r w:rsidRPr="0073506B">
        <w:rPr>
          <w:spacing w:val="-12"/>
        </w:rPr>
        <w:t xml:space="preserve"> </w:t>
      </w:r>
      <w:r w:rsidRPr="0073506B">
        <w:t>there</w:t>
      </w:r>
      <w:r w:rsidRPr="0073506B">
        <w:rPr>
          <w:spacing w:val="-12"/>
        </w:rPr>
        <w:t xml:space="preserve"> </w:t>
      </w:r>
      <w:r w:rsidRPr="0073506B">
        <w:t>is</w:t>
      </w:r>
      <w:r w:rsidRPr="0073506B">
        <w:rPr>
          <w:spacing w:val="-12"/>
        </w:rPr>
        <w:t xml:space="preserve"> </w:t>
      </w:r>
      <w:r w:rsidRPr="0073506B">
        <w:t>a risk</w:t>
      </w:r>
      <w:r w:rsidRPr="0073506B">
        <w:rPr>
          <w:spacing w:val="-15"/>
        </w:rPr>
        <w:t xml:space="preserve"> </w:t>
      </w:r>
      <w:r w:rsidRPr="0073506B">
        <w:t>that</w:t>
      </w:r>
      <w:r w:rsidRPr="0073506B">
        <w:rPr>
          <w:spacing w:val="-15"/>
        </w:rPr>
        <w:t xml:space="preserve"> </w:t>
      </w:r>
      <w:r w:rsidRPr="0073506B">
        <w:t>larger</w:t>
      </w:r>
      <w:r w:rsidRPr="0073506B">
        <w:rPr>
          <w:spacing w:val="-15"/>
        </w:rPr>
        <w:t xml:space="preserve"> </w:t>
      </w:r>
      <w:r w:rsidRPr="0073506B">
        <w:t>ships</w:t>
      </w:r>
      <w:r w:rsidRPr="0073506B">
        <w:rPr>
          <w:spacing w:val="-15"/>
        </w:rPr>
        <w:t xml:space="preserve"> </w:t>
      </w:r>
      <w:r w:rsidRPr="0073506B">
        <w:t>will</w:t>
      </w:r>
      <w:r w:rsidRPr="0073506B">
        <w:rPr>
          <w:spacing w:val="-15"/>
        </w:rPr>
        <w:t xml:space="preserve"> </w:t>
      </w:r>
      <w:r w:rsidRPr="0073506B">
        <w:t>drive</w:t>
      </w:r>
      <w:r w:rsidRPr="0073506B">
        <w:rPr>
          <w:spacing w:val="-15"/>
        </w:rPr>
        <w:t xml:space="preserve"> </w:t>
      </w:r>
      <w:r w:rsidRPr="0073506B">
        <w:t>a</w:t>
      </w:r>
      <w:r w:rsidRPr="0073506B">
        <w:rPr>
          <w:spacing w:val="-15"/>
        </w:rPr>
        <w:t xml:space="preserve"> </w:t>
      </w:r>
      <w:r w:rsidRPr="0073506B">
        <w:t>rapid</w:t>
      </w:r>
      <w:r w:rsidRPr="0073506B">
        <w:rPr>
          <w:spacing w:val="-15"/>
        </w:rPr>
        <w:t xml:space="preserve"> </w:t>
      </w:r>
      <w:r w:rsidRPr="0073506B">
        <w:t>shift</w:t>
      </w:r>
      <w:r w:rsidRPr="0073506B">
        <w:rPr>
          <w:spacing w:val="-15"/>
        </w:rPr>
        <w:t xml:space="preserve"> </w:t>
      </w:r>
      <w:r w:rsidRPr="0073506B">
        <w:t>in</w:t>
      </w:r>
      <w:r w:rsidRPr="0073506B">
        <w:rPr>
          <w:spacing w:val="-15"/>
        </w:rPr>
        <w:t xml:space="preserve"> </w:t>
      </w:r>
      <w:r w:rsidRPr="0073506B">
        <w:t>trade</w:t>
      </w:r>
      <w:r w:rsidRPr="0073506B">
        <w:rPr>
          <w:spacing w:val="-15"/>
        </w:rPr>
        <w:t xml:space="preserve"> </w:t>
      </w:r>
      <w:r w:rsidRPr="0073506B">
        <w:t>from</w:t>
      </w:r>
      <w:r w:rsidR="00F760F4">
        <w:t xml:space="preserve"> </w:t>
      </w:r>
      <w:r w:rsidRPr="0073506B">
        <w:t>Swanson</w:t>
      </w:r>
      <w:r w:rsidRPr="0073506B">
        <w:rPr>
          <w:spacing w:val="-18"/>
        </w:rPr>
        <w:t xml:space="preserve"> </w:t>
      </w:r>
      <w:r w:rsidRPr="0073506B">
        <w:t>to</w:t>
      </w:r>
      <w:r w:rsidRPr="0073506B">
        <w:rPr>
          <w:spacing w:val="-18"/>
        </w:rPr>
        <w:t xml:space="preserve"> </w:t>
      </w:r>
      <w:r w:rsidRPr="0073506B">
        <w:t>Webb</w:t>
      </w:r>
      <w:r w:rsidRPr="0073506B">
        <w:rPr>
          <w:spacing w:val="-18"/>
        </w:rPr>
        <w:t xml:space="preserve"> </w:t>
      </w:r>
      <w:r w:rsidRPr="0073506B">
        <w:t>Dock,</w:t>
      </w:r>
      <w:r w:rsidRPr="0073506B">
        <w:rPr>
          <w:spacing w:val="-18"/>
        </w:rPr>
        <w:t xml:space="preserve"> </w:t>
      </w:r>
      <w:r w:rsidRPr="0073506B">
        <w:t>potentially</w:t>
      </w:r>
      <w:r w:rsidRPr="0073506B">
        <w:rPr>
          <w:spacing w:val="-18"/>
        </w:rPr>
        <w:t xml:space="preserve"> </w:t>
      </w:r>
      <w:r w:rsidRPr="0073506B">
        <w:t>leaving</w:t>
      </w:r>
      <w:r w:rsidRPr="0073506B">
        <w:rPr>
          <w:spacing w:val="-18"/>
        </w:rPr>
        <w:t xml:space="preserve"> </w:t>
      </w:r>
      <w:r w:rsidRPr="0073506B">
        <w:t>Swanson</w:t>
      </w:r>
      <w:r w:rsidRPr="0073506B">
        <w:rPr>
          <w:spacing w:val="-18"/>
        </w:rPr>
        <w:t xml:space="preserve"> </w:t>
      </w:r>
      <w:r w:rsidRPr="0073506B">
        <w:t xml:space="preserve">Dock </w:t>
      </w:r>
      <w:r w:rsidRPr="0073506B">
        <w:lastRenderedPageBreak/>
        <w:t>underutilised.</w:t>
      </w:r>
      <w:r w:rsidRPr="0073506B">
        <w:rPr>
          <w:spacing w:val="-13"/>
        </w:rPr>
        <w:t xml:space="preserve"> </w:t>
      </w:r>
      <w:r w:rsidRPr="0073506B">
        <w:t>This</w:t>
      </w:r>
      <w:r w:rsidRPr="0073506B">
        <w:rPr>
          <w:spacing w:val="-13"/>
        </w:rPr>
        <w:t xml:space="preserve"> </w:t>
      </w:r>
      <w:r w:rsidRPr="0073506B">
        <w:t>is</w:t>
      </w:r>
      <w:r w:rsidRPr="0073506B">
        <w:rPr>
          <w:spacing w:val="-13"/>
        </w:rPr>
        <w:t xml:space="preserve"> </w:t>
      </w:r>
      <w:r w:rsidRPr="0073506B">
        <w:t>not</w:t>
      </w:r>
      <w:r w:rsidRPr="0073506B">
        <w:rPr>
          <w:spacing w:val="-13"/>
        </w:rPr>
        <w:t xml:space="preserve"> </w:t>
      </w:r>
      <w:r w:rsidRPr="0073506B">
        <w:t>in</w:t>
      </w:r>
      <w:r w:rsidRPr="0073506B">
        <w:rPr>
          <w:spacing w:val="-13"/>
        </w:rPr>
        <w:t xml:space="preserve"> </w:t>
      </w:r>
      <w:r w:rsidRPr="0073506B">
        <w:t>the</w:t>
      </w:r>
      <w:r w:rsidRPr="0073506B">
        <w:rPr>
          <w:spacing w:val="-13"/>
        </w:rPr>
        <w:t xml:space="preserve"> </w:t>
      </w:r>
      <w:r w:rsidRPr="0073506B">
        <w:t>interest</w:t>
      </w:r>
      <w:r w:rsidRPr="0073506B">
        <w:rPr>
          <w:spacing w:val="-13"/>
        </w:rPr>
        <w:t xml:space="preserve"> </w:t>
      </w:r>
      <w:r w:rsidRPr="0073506B">
        <w:t>of</w:t>
      </w:r>
      <w:r w:rsidRPr="0073506B">
        <w:rPr>
          <w:spacing w:val="-13"/>
        </w:rPr>
        <w:t xml:space="preserve"> </w:t>
      </w:r>
      <w:r w:rsidRPr="0073506B">
        <w:t>the</w:t>
      </w:r>
      <w:r w:rsidRPr="0073506B">
        <w:rPr>
          <w:spacing w:val="-13"/>
        </w:rPr>
        <w:t xml:space="preserve"> </w:t>
      </w:r>
      <w:r w:rsidRPr="0073506B">
        <w:t>state,</w:t>
      </w:r>
      <w:r w:rsidRPr="0073506B">
        <w:rPr>
          <w:spacing w:val="-13"/>
        </w:rPr>
        <w:t xml:space="preserve"> </w:t>
      </w:r>
      <w:r w:rsidRPr="0073506B">
        <w:t>the</w:t>
      </w:r>
      <w:r w:rsidRPr="0073506B">
        <w:rPr>
          <w:spacing w:val="-13"/>
        </w:rPr>
        <w:t xml:space="preserve"> </w:t>
      </w:r>
      <w:r w:rsidRPr="0073506B">
        <w:t>port lessee</w:t>
      </w:r>
      <w:r w:rsidRPr="0073506B">
        <w:rPr>
          <w:spacing w:val="-16"/>
        </w:rPr>
        <w:t xml:space="preserve"> </w:t>
      </w:r>
      <w:r w:rsidRPr="0073506B">
        <w:t>or</w:t>
      </w:r>
      <w:r w:rsidRPr="0073506B">
        <w:rPr>
          <w:spacing w:val="-16"/>
        </w:rPr>
        <w:t xml:space="preserve"> </w:t>
      </w:r>
      <w:r w:rsidRPr="0073506B">
        <w:t>the</w:t>
      </w:r>
      <w:r w:rsidRPr="0073506B">
        <w:rPr>
          <w:spacing w:val="-16"/>
        </w:rPr>
        <w:t xml:space="preserve"> </w:t>
      </w:r>
      <w:r w:rsidRPr="0073506B">
        <w:t>current</w:t>
      </w:r>
      <w:r w:rsidRPr="0073506B">
        <w:rPr>
          <w:spacing w:val="-16"/>
        </w:rPr>
        <w:t xml:space="preserve"> </w:t>
      </w:r>
      <w:r w:rsidRPr="0073506B">
        <w:t>stevedores</w:t>
      </w:r>
      <w:r w:rsidRPr="0073506B">
        <w:rPr>
          <w:spacing w:val="-16"/>
        </w:rPr>
        <w:t xml:space="preserve"> </w:t>
      </w:r>
      <w:r w:rsidRPr="0073506B">
        <w:t>as</w:t>
      </w:r>
      <w:r w:rsidRPr="0073506B">
        <w:rPr>
          <w:spacing w:val="-16"/>
        </w:rPr>
        <w:t xml:space="preserve"> </w:t>
      </w:r>
      <w:r w:rsidRPr="0073506B">
        <w:t>it</w:t>
      </w:r>
      <w:r w:rsidRPr="0073506B">
        <w:rPr>
          <w:spacing w:val="-16"/>
        </w:rPr>
        <w:t xml:space="preserve"> </w:t>
      </w:r>
      <w:r w:rsidRPr="0073506B">
        <w:t>brings</w:t>
      </w:r>
      <w:r w:rsidRPr="0073506B">
        <w:rPr>
          <w:spacing w:val="-16"/>
        </w:rPr>
        <w:t xml:space="preserve"> </w:t>
      </w:r>
      <w:r w:rsidRPr="0073506B">
        <w:t>forward</w:t>
      </w:r>
      <w:r w:rsidRPr="0073506B">
        <w:rPr>
          <w:spacing w:val="-16"/>
        </w:rPr>
        <w:t xml:space="preserve"> </w:t>
      </w:r>
      <w:r w:rsidRPr="0073506B">
        <w:t>in</w:t>
      </w:r>
      <w:r w:rsidRPr="0073506B">
        <w:rPr>
          <w:spacing w:val="-16"/>
        </w:rPr>
        <w:t xml:space="preserve"> </w:t>
      </w:r>
      <w:r w:rsidRPr="0073506B">
        <w:t>time extensive capital investments with little benefit for most in the</w:t>
      </w:r>
      <w:r w:rsidRPr="0073506B">
        <w:rPr>
          <w:spacing w:val="-15"/>
        </w:rPr>
        <w:t xml:space="preserve"> </w:t>
      </w:r>
      <w:r w:rsidRPr="0073506B">
        <w:t>freight</w:t>
      </w:r>
      <w:r w:rsidRPr="0073506B">
        <w:rPr>
          <w:spacing w:val="-15"/>
        </w:rPr>
        <w:t xml:space="preserve"> </w:t>
      </w:r>
      <w:r w:rsidRPr="0073506B">
        <w:t>and</w:t>
      </w:r>
      <w:r w:rsidRPr="0073506B">
        <w:rPr>
          <w:spacing w:val="-15"/>
        </w:rPr>
        <w:t xml:space="preserve"> </w:t>
      </w:r>
      <w:r w:rsidRPr="0073506B">
        <w:t>logistics</w:t>
      </w:r>
      <w:r w:rsidRPr="0073506B">
        <w:rPr>
          <w:spacing w:val="-15"/>
        </w:rPr>
        <w:t xml:space="preserve"> </w:t>
      </w:r>
      <w:r w:rsidRPr="0073506B">
        <w:rPr>
          <w:spacing w:val="-3"/>
        </w:rPr>
        <w:t>sector,</w:t>
      </w:r>
      <w:r w:rsidRPr="0073506B">
        <w:rPr>
          <w:spacing w:val="-15"/>
        </w:rPr>
        <w:t xml:space="preserve"> </w:t>
      </w:r>
      <w:r w:rsidRPr="0073506B">
        <w:t>except</w:t>
      </w:r>
      <w:r w:rsidRPr="0073506B">
        <w:rPr>
          <w:spacing w:val="-15"/>
        </w:rPr>
        <w:t xml:space="preserve"> </w:t>
      </w:r>
      <w:r w:rsidRPr="0073506B">
        <w:t>for</w:t>
      </w:r>
      <w:r w:rsidRPr="0073506B">
        <w:rPr>
          <w:spacing w:val="-15"/>
        </w:rPr>
        <w:t xml:space="preserve"> </w:t>
      </w:r>
      <w:r w:rsidRPr="0073506B">
        <w:t>shipping</w:t>
      </w:r>
      <w:r w:rsidRPr="0073506B">
        <w:rPr>
          <w:spacing w:val="-15"/>
        </w:rPr>
        <w:t xml:space="preserve"> </w:t>
      </w:r>
      <w:r w:rsidRPr="0073506B">
        <w:t>lines.</w:t>
      </w:r>
    </w:p>
    <w:p w14:paraId="6960C1DF" w14:textId="77777777" w:rsidR="00F760F4" w:rsidRDefault="00F760F4" w:rsidP="00F760F4">
      <w:pPr>
        <w:rPr>
          <w:spacing w:val="-10"/>
        </w:rPr>
      </w:pPr>
    </w:p>
    <w:p w14:paraId="7DCB0A3B" w14:textId="11F7C582" w:rsidR="0046215C" w:rsidRPr="0073506B" w:rsidRDefault="0046215C" w:rsidP="00F760F4">
      <w:r w:rsidRPr="0073506B">
        <w:rPr>
          <w:spacing w:val="-10"/>
        </w:rPr>
        <w:t xml:space="preserve">To </w:t>
      </w:r>
      <w:r w:rsidRPr="0073506B">
        <w:t>maximise the capacity of the Port of Melbourne, reasonable</w:t>
      </w:r>
      <w:r w:rsidRPr="0073506B">
        <w:rPr>
          <w:spacing w:val="-15"/>
        </w:rPr>
        <w:t xml:space="preserve"> </w:t>
      </w:r>
      <w:r w:rsidRPr="0073506B">
        <w:t>constraints</w:t>
      </w:r>
      <w:r w:rsidRPr="0073506B">
        <w:rPr>
          <w:spacing w:val="-15"/>
        </w:rPr>
        <w:t xml:space="preserve"> </w:t>
      </w:r>
      <w:r w:rsidRPr="0073506B">
        <w:t>could</w:t>
      </w:r>
      <w:r w:rsidRPr="0073506B">
        <w:rPr>
          <w:spacing w:val="-15"/>
        </w:rPr>
        <w:t xml:space="preserve"> </w:t>
      </w:r>
      <w:r w:rsidRPr="0073506B">
        <w:t>be</w:t>
      </w:r>
      <w:r w:rsidRPr="0073506B">
        <w:rPr>
          <w:spacing w:val="-15"/>
        </w:rPr>
        <w:t xml:space="preserve"> </w:t>
      </w:r>
      <w:r w:rsidRPr="0073506B">
        <w:t>imposed</w:t>
      </w:r>
      <w:r w:rsidRPr="0073506B">
        <w:rPr>
          <w:spacing w:val="-15"/>
        </w:rPr>
        <w:t xml:space="preserve"> </w:t>
      </w:r>
      <w:r w:rsidRPr="0073506B">
        <w:t>to</w:t>
      </w:r>
      <w:r w:rsidRPr="0073506B">
        <w:rPr>
          <w:spacing w:val="-15"/>
        </w:rPr>
        <w:t xml:space="preserve"> </w:t>
      </w:r>
      <w:r w:rsidRPr="0073506B">
        <w:t>limit</w:t>
      </w:r>
      <w:r w:rsidRPr="0073506B">
        <w:rPr>
          <w:spacing w:val="-15"/>
        </w:rPr>
        <w:t xml:space="preserve"> </w:t>
      </w:r>
      <w:r w:rsidRPr="0073506B">
        <w:t>the</w:t>
      </w:r>
      <w:r w:rsidRPr="0073506B">
        <w:rPr>
          <w:spacing w:val="-15"/>
        </w:rPr>
        <w:t xml:space="preserve"> </w:t>
      </w:r>
      <w:r w:rsidRPr="0073506B">
        <w:t>size</w:t>
      </w:r>
      <w:r w:rsidRPr="0073506B">
        <w:rPr>
          <w:spacing w:val="-15"/>
        </w:rPr>
        <w:t xml:space="preserve"> </w:t>
      </w:r>
      <w:r w:rsidRPr="0073506B">
        <w:t>of ship</w:t>
      </w:r>
      <w:r w:rsidRPr="0073506B">
        <w:rPr>
          <w:spacing w:val="-14"/>
        </w:rPr>
        <w:t xml:space="preserve"> </w:t>
      </w:r>
      <w:r w:rsidRPr="0073506B">
        <w:t>able</w:t>
      </w:r>
      <w:r w:rsidRPr="0073506B">
        <w:rPr>
          <w:spacing w:val="-14"/>
        </w:rPr>
        <w:t xml:space="preserve"> </w:t>
      </w:r>
      <w:r w:rsidRPr="0073506B">
        <w:t>to</w:t>
      </w:r>
      <w:r w:rsidRPr="0073506B">
        <w:rPr>
          <w:spacing w:val="-14"/>
        </w:rPr>
        <w:t xml:space="preserve"> </w:t>
      </w:r>
      <w:r w:rsidRPr="0073506B">
        <w:t>visit</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Imposing</w:t>
      </w:r>
      <w:r w:rsidRPr="0073506B">
        <w:rPr>
          <w:spacing w:val="-14"/>
        </w:rPr>
        <w:t xml:space="preserve"> </w:t>
      </w:r>
      <w:r w:rsidRPr="0073506B">
        <w:t>reasonable</w:t>
      </w:r>
      <w:r w:rsidRPr="0073506B">
        <w:rPr>
          <w:spacing w:val="-14"/>
        </w:rPr>
        <w:t xml:space="preserve"> </w:t>
      </w:r>
      <w:r w:rsidRPr="0073506B">
        <w:t>constraints on</w:t>
      </w:r>
      <w:r w:rsidRPr="0073506B">
        <w:rPr>
          <w:spacing w:val="-13"/>
        </w:rPr>
        <w:t xml:space="preserve"> </w:t>
      </w:r>
      <w:r w:rsidRPr="0073506B">
        <w:t>the</w:t>
      </w:r>
      <w:r w:rsidRPr="0073506B">
        <w:rPr>
          <w:spacing w:val="-13"/>
        </w:rPr>
        <w:t xml:space="preserve"> </w:t>
      </w:r>
      <w:r w:rsidRPr="0073506B">
        <w:t>size</w:t>
      </w:r>
      <w:r w:rsidRPr="0073506B">
        <w:rPr>
          <w:spacing w:val="-13"/>
        </w:rPr>
        <w:t xml:space="preserve"> </w:t>
      </w:r>
      <w:r w:rsidRPr="0073506B">
        <w:t>of</w:t>
      </w:r>
      <w:r w:rsidRPr="0073506B">
        <w:rPr>
          <w:spacing w:val="-13"/>
        </w:rPr>
        <w:t xml:space="preserve"> </w:t>
      </w:r>
      <w:r w:rsidRPr="0073506B">
        <w:t>ships</w:t>
      </w:r>
      <w:r w:rsidRPr="0073506B">
        <w:rPr>
          <w:spacing w:val="-13"/>
        </w:rPr>
        <w:t xml:space="preserve"> </w:t>
      </w:r>
      <w:r w:rsidRPr="0073506B">
        <w:t>visiting</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ensures that the State leverages the significant sunk cost invested in the Port of Melbourne and supporting transport networks, and delays the need for a significant capital investment at Webb Dock or a second port. Figure 14 presents the forecast trade split between Swanson and Webb Docks, assuming that reasonable constraints on ship</w:t>
      </w:r>
      <w:r w:rsidRPr="0073506B">
        <w:rPr>
          <w:spacing w:val="-15"/>
        </w:rPr>
        <w:t xml:space="preserve"> </w:t>
      </w:r>
      <w:r w:rsidRPr="0073506B">
        <w:t>size</w:t>
      </w:r>
      <w:r w:rsidRPr="0073506B">
        <w:rPr>
          <w:spacing w:val="-15"/>
        </w:rPr>
        <w:t xml:space="preserve"> </w:t>
      </w:r>
      <w:r w:rsidRPr="0073506B">
        <w:t>are</w:t>
      </w:r>
      <w:r w:rsidRPr="0073506B">
        <w:rPr>
          <w:spacing w:val="-15"/>
        </w:rPr>
        <w:t xml:space="preserve"> </w:t>
      </w:r>
      <w:r w:rsidRPr="0073506B">
        <w:t>put</w:t>
      </w:r>
      <w:r w:rsidRPr="0073506B">
        <w:rPr>
          <w:spacing w:val="-15"/>
        </w:rPr>
        <w:t xml:space="preserve"> </w:t>
      </w:r>
      <w:r w:rsidRPr="0073506B">
        <w:t>in</w:t>
      </w:r>
      <w:r w:rsidRPr="0073506B">
        <w:rPr>
          <w:spacing w:val="-15"/>
        </w:rPr>
        <w:t xml:space="preserve"> </w:t>
      </w:r>
      <w:r w:rsidRPr="0073506B">
        <w:t>place</w:t>
      </w:r>
      <w:r w:rsidRPr="0073506B">
        <w:rPr>
          <w:spacing w:val="-15"/>
        </w:rPr>
        <w:t xml:space="preserve"> </w:t>
      </w:r>
      <w:r w:rsidRPr="0073506B">
        <w:t>in</w:t>
      </w:r>
      <w:r w:rsidRPr="0073506B">
        <w:rPr>
          <w:spacing w:val="-15"/>
        </w:rPr>
        <w:t xml:space="preserve"> </w:t>
      </w:r>
      <w:r w:rsidRPr="0073506B">
        <w:t>order</w:t>
      </w:r>
      <w:r w:rsidRPr="0073506B">
        <w:rPr>
          <w:spacing w:val="-15"/>
        </w:rPr>
        <w:t xml:space="preserve"> </w:t>
      </w:r>
      <w:r w:rsidRPr="0073506B">
        <w:t>to</w:t>
      </w:r>
      <w:r w:rsidRPr="0073506B">
        <w:rPr>
          <w:spacing w:val="-15"/>
        </w:rPr>
        <w:t xml:space="preserve"> </w:t>
      </w:r>
      <w:r w:rsidRPr="0073506B">
        <w:t>maintain</w:t>
      </w:r>
      <w:r w:rsidRPr="0073506B">
        <w:rPr>
          <w:spacing w:val="-15"/>
        </w:rPr>
        <w:t xml:space="preserve"> </w:t>
      </w:r>
      <w:r w:rsidRPr="0073506B">
        <w:t>trade</w:t>
      </w:r>
      <w:r w:rsidRPr="0073506B">
        <w:rPr>
          <w:spacing w:val="-15"/>
        </w:rPr>
        <w:t xml:space="preserve"> </w:t>
      </w:r>
      <w:r w:rsidRPr="0073506B">
        <w:t>share</w:t>
      </w:r>
    </w:p>
    <w:p w14:paraId="71548133" w14:textId="77777777" w:rsidR="0046215C" w:rsidRPr="0073506B" w:rsidRDefault="0046215C" w:rsidP="00F760F4">
      <w:r w:rsidRPr="0073506B">
        <w:t>in Swanson Dock.</w:t>
      </w:r>
    </w:p>
    <w:p w14:paraId="51ED86D3" w14:textId="77777777" w:rsidR="0046215C" w:rsidRPr="0073506B" w:rsidRDefault="0046215C" w:rsidP="0046215C">
      <w:pPr>
        <w:spacing w:after="100" w:afterAutospacing="1"/>
        <w:sectPr w:rsidR="0046215C" w:rsidRPr="0073506B">
          <w:type w:val="continuous"/>
          <w:pgSz w:w="11910" w:h="16840"/>
          <w:pgMar w:top="1580" w:right="460" w:bottom="280" w:left="1300" w:header="720" w:footer="720" w:gutter="0"/>
          <w:cols w:num="2" w:space="720" w:equalWidth="0">
            <w:col w:w="4711" w:space="335"/>
            <w:col w:w="5104"/>
          </w:cols>
        </w:sectPr>
      </w:pPr>
    </w:p>
    <w:p w14:paraId="205A2BE3" w14:textId="77777777" w:rsidR="0046215C" w:rsidRPr="0073506B" w:rsidRDefault="0046215C" w:rsidP="0046215C">
      <w:pPr>
        <w:pStyle w:val="BodyText"/>
        <w:spacing w:after="100" w:afterAutospacing="1"/>
        <w:rPr>
          <w:sz w:val="20"/>
        </w:rPr>
      </w:pPr>
    </w:p>
    <w:p w14:paraId="7CD793EE" w14:textId="77777777" w:rsidR="0046215C" w:rsidRPr="0073506B" w:rsidRDefault="0046215C" w:rsidP="00F760F4">
      <w:pPr>
        <w:pStyle w:val="Heading3"/>
      </w:pPr>
      <w:r w:rsidRPr="0073506B">
        <w:t>Figure 14. Forecast annual trade at Swanson and Webb Dock assuming 50/50 share of Asia trades</w:t>
      </w:r>
    </w:p>
    <w:p w14:paraId="0998F409" w14:textId="77777777" w:rsidR="00F760F4" w:rsidRDefault="00F760F4" w:rsidP="00F760F4">
      <w:pPr>
        <w:rPr>
          <w:i/>
        </w:rPr>
      </w:pPr>
    </w:p>
    <w:p w14:paraId="4BD6AFFF" w14:textId="0BE5C54E" w:rsidR="00F760F4" w:rsidRDefault="00F760F4" w:rsidP="00F760F4">
      <w:pPr>
        <w:rPr>
          <w:i/>
        </w:rPr>
      </w:pPr>
      <w:r>
        <w:rPr>
          <w:i/>
          <w:noProof/>
          <w:lang w:val="en-AU" w:eastAsia="en-AU"/>
        </w:rPr>
        <w:drawing>
          <wp:inline distT="0" distB="0" distL="0" distR="0" wp14:anchorId="08CF09F2" wp14:editId="29438016">
            <wp:extent cx="6273800" cy="3860800"/>
            <wp:effectExtent l="0" t="0" r="0" b="0"/>
            <wp:docPr id="7" name="Picture 7" descr="Shows increase at Webb Dock from over 2 million in 2016 TEU to over 10 millino TEU in 2066. Shows increase at Swanson Dock from over 2 million in 2016 to over 4 million in 2066. " title="Figure 14. Forecast annual trade at Swanson and Webb Dock assuming 50/50 share of Asia tra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6 at 11.34.51 pm.png"/>
                    <pic:cNvPicPr/>
                  </pic:nvPicPr>
                  <pic:blipFill>
                    <a:blip r:embed="rId106" cstate="email">
                      <a:extLst>
                        <a:ext uri="{28A0092B-C50C-407E-A947-70E740481C1C}">
                          <a14:useLocalDpi xmlns:a14="http://schemas.microsoft.com/office/drawing/2010/main"/>
                        </a:ext>
                      </a:extLst>
                    </a:blip>
                    <a:stretch>
                      <a:fillRect/>
                    </a:stretch>
                  </pic:blipFill>
                  <pic:spPr>
                    <a:xfrm>
                      <a:off x="0" y="0"/>
                      <a:ext cx="6273800" cy="3860800"/>
                    </a:xfrm>
                    <a:prstGeom prst="rect">
                      <a:avLst/>
                    </a:prstGeom>
                  </pic:spPr>
                </pic:pic>
              </a:graphicData>
            </a:graphic>
          </wp:inline>
        </w:drawing>
      </w:r>
    </w:p>
    <w:p w14:paraId="062AA25B" w14:textId="77777777" w:rsidR="00F760F4" w:rsidRDefault="00F760F4" w:rsidP="00F760F4">
      <w:pPr>
        <w:rPr>
          <w:i/>
        </w:rPr>
      </w:pPr>
    </w:p>
    <w:p w14:paraId="33F3C5A2" w14:textId="77777777" w:rsidR="0046215C" w:rsidRPr="00F760F4" w:rsidRDefault="0046215C" w:rsidP="00F760F4">
      <w:pPr>
        <w:rPr>
          <w:i/>
        </w:rPr>
      </w:pPr>
      <w:r w:rsidRPr="00F760F4">
        <w:rPr>
          <w:i/>
        </w:rPr>
        <w:t>Source:</w:t>
      </w:r>
      <w:r w:rsidRPr="00F760F4">
        <w:rPr>
          <w:i/>
          <w:spacing w:val="-16"/>
        </w:rPr>
        <w:t xml:space="preserve"> </w:t>
      </w:r>
      <w:r w:rsidRPr="00F760F4">
        <w:rPr>
          <w:i/>
        </w:rPr>
        <w:t>Adapted</w:t>
      </w:r>
      <w:r w:rsidRPr="00F760F4">
        <w:rPr>
          <w:i/>
          <w:spacing w:val="-16"/>
        </w:rPr>
        <w:t xml:space="preserve"> </w:t>
      </w:r>
      <w:r w:rsidRPr="00F760F4">
        <w:rPr>
          <w:i/>
        </w:rPr>
        <w:t>by</w:t>
      </w:r>
      <w:r w:rsidRPr="00F760F4">
        <w:rPr>
          <w:i/>
          <w:spacing w:val="-16"/>
        </w:rPr>
        <w:t xml:space="preserve"> </w:t>
      </w:r>
      <w:r w:rsidRPr="00F760F4">
        <w:rPr>
          <w:i/>
        </w:rPr>
        <w:t>Infrastructure</w:t>
      </w:r>
      <w:r w:rsidRPr="00F760F4">
        <w:rPr>
          <w:i/>
          <w:spacing w:val="-16"/>
        </w:rPr>
        <w:t xml:space="preserve"> </w:t>
      </w:r>
      <w:r w:rsidRPr="00F760F4">
        <w:rPr>
          <w:i/>
        </w:rPr>
        <w:t>Victoria</w:t>
      </w:r>
      <w:r w:rsidRPr="00F760F4">
        <w:rPr>
          <w:i/>
          <w:spacing w:val="-16"/>
        </w:rPr>
        <w:t xml:space="preserve"> </w:t>
      </w:r>
      <w:r w:rsidRPr="00F760F4">
        <w:rPr>
          <w:i/>
        </w:rPr>
        <w:t>from</w:t>
      </w:r>
      <w:r w:rsidRPr="00F760F4">
        <w:rPr>
          <w:i/>
          <w:spacing w:val="-16"/>
        </w:rPr>
        <w:t xml:space="preserve"> </w:t>
      </w:r>
      <w:r w:rsidRPr="00F760F4">
        <w:rPr>
          <w:i/>
        </w:rPr>
        <w:t>GHD,</w:t>
      </w:r>
      <w:r w:rsidRPr="00F760F4">
        <w:rPr>
          <w:i/>
          <w:spacing w:val="-16"/>
        </w:rPr>
        <w:t xml:space="preserve"> </w:t>
      </w:r>
      <w:r w:rsidRPr="00F760F4">
        <w:rPr>
          <w:i/>
        </w:rPr>
        <w:t>Infrastructure</w:t>
      </w:r>
      <w:r w:rsidRPr="00F760F4">
        <w:rPr>
          <w:i/>
          <w:spacing w:val="-16"/>
        </w:rPr>
        <w:t xml:space="preserve"> </w:t>
      </w:r>
      <w:r w:rsidRPr="00F760F4">
        <w:rPr>
          <w:i/>
        </w:rPr>
        <w:t>Victoria</w:t>
      </w:r>
      <w:r w:rsidRPr="00F760F4">
        <w:rPr>
          <w:i/>
          <w:spacing w:val="-16"/>
        </w:rPr>
        <w:t xml:space="preserve"> </w:t>
      </w:r>
      <w:r w:rsidRPr="00F760F4">
        <w:rPr>
          <w:i/>
        </w:rPr>
        <w:t>Second</w:t>
      </w:r>
      <w:r w:rsidRPr="00F760F4">
        <w:rPr>
          <w:i/>
          <w:spacing w:val="-16"/>
        </w:rPr>
        <w:t xml:space="preserve"> </w:t>
      </w:r>
      <w:r w:rsidRPr="00F760F4">
        <w:rPr>
          <w:i/>
        </w:rPr>
        <w:t>Container</w:t>
      </w:r>
      <w:r w:rsidRPr="00F760F4">
        <w:rPr>
          <w:i/>
          <w:spacing w:val="-16"/>
        </w:rPr>
        <w:t xml:space="preserve"> </w:t>
      </w:r>
      <w:r w:rsidRPr="00F760F4">
        <w:rPr>
          <w:i/>
        </w:rPr>
        <w:t>Port</w:t>
      </w:r>
      <w:r w:rsidRPr="00F760F4">
        <w:rPr>
          <w:i/>
          <w:spacing w:val="-16"/>
        </w:rPr>
        <w:t xml:space="preserve"> </w:t>
      </w:r>
      <w:r w:rsidRPr="00F760F4">
        <w:rPr>
          <w:i/>
        </w:rPr>
        <w:t>Advice</w:t>
      </w:r>
      <w:r w:rsidRPr="00F760F4">
        <w:rPr>
          <w:i/>
          <w:spacing w:val="-16"/>
        </w:rPr>
        <w:t xml:space="preserve"> </w:t>
      </w:r>
      <w:r w:rsidRPr="00F760F4">
        <w:rPr>
          <w:i/>
        </w:rPr>
        <w:t>– Estimated</w:t>
      </w:r>
      <w:r w:rsidRPr="00F760F4">
        <w:rPr>
          <w:i/>
          <w:spacing w:val="-11"/>
        </w:rPr>
        <w:t xml:space="preserve"> </w:t>
      </w:r>
      <w:r w:rsidRPr="00F760F4">
        <w:rPr>
          <w:i/>
        </w:rPr>
        <w:t>Capacity</w:t>
      </w:r>
      <w:r w:rsidRPr="00F760F4">
        <w:rPr>
          <w:i/>
          <w:spacing w:val="-11"/>
        </w:rPr>
        <w:t xml:space="preserve"> </w:t>
      </w:r>
      <w:r w:rsidRPr="00F760F4">
        <w:rPr>
          <w:i/>
        </w:rPr>
        <w:t>of</w:t>
      </w:r>
      <w:r w:rsidRPr="00F760F4">
        <w:rPr>
          <w:i/>
          <w:spacing w:val="-11"/>
        </w:rPr>
        <w:t xml:space="preserve"> </w:t>
      </w:r>
      <w:r w:rsidRPr="00F760F4">
        <w:rPr>
          <w:i/>
        </w:rPr>
        <w:t>the</w:t>
      </w:r>
      <w:r w:rsidRPr="00F760F4">
        <w:rPr>
          <w:i/>
          <w:spacing w:val="-11"/>
        </w:rPr>
        <w:t xml:space="preserve"> </w:t>
      </w:r>
      <w:r w:rsidRPr="00F760F4">
        <w:rPr>
          <w:i/>
        </w:rPr>
        <w:t>Port</w:t>
      </w:r>
      <w:r w:rsidRPr="00F760F4">
        <w:rPr>
          <w:i/>
          <w:spacing w:val="-11"/>
        </w:rPr>
        <w:t xml:space="preserve"> </w:t>
      </w:r>
      <w:r w:rsidRPr="00F760F4">
        <w:rPr>
          <w:i/>
        </w:rPr>
        <w:t>of</w:t>
      </w:r>
      <w:r w:rsidRPr="00F760F4">
        <w:rPr>
          <w:i/>
          <w:spacing w:val="-11"/>
        </w:rPr>
        <w:t xml:space="preserve"> </w:t>
      </w:r>
      <w:r w:rsidRPr="00F760F4">
        <w:rPr>
          <w:i/>
        </w:rPr>
        <w:t>Melbourne,</w:t>
      </w:r>
      <w:r w:rsidRPr="00F760F4">
        <w:rPr>
          <w:i/>
          <w:spacing w:val="-11"/>
        </w:rPr>
        <w:t xml:space="preserve"> </w:t>
      </w:r>
      <w:r w:rsidRPr="00F760F4">
        <w:rPr>
          <w:i/>
        </w:rPr>
        <w:t>2017</w:t>
      </w:r>
    </w:p>
    <w:p w14:paraId="29F1AD59" w14:textId="77777777" w:rsidR="0046215C" w:rsidRPr="0073506B" w:rsidRDefault="0046215C" w:rsidP="0046215C">
      <w:pPr>
        <w:spacing w:after="100" w:afterAutospacing="1" w:line="268" w:lineRule="auto"/>
        <w:rPr>
          <w:sz w:val="14"/>
        </w:rPr>
        <w:sectPr w:rsidR="0046215C" w:rsidRPr="0073506B">
          <w:type w:val="continuous"/>
          <w:pgSz w:w="11910" w:h="16840"/>
          <w:pgMar w:top="1580" w:right="460" w:bottom="280" w:left="1300" w:header="720" w:footer="720" w:gutter="0"/>
          <w:cols w:space="720"/>
        </w:sectPr>
      </w:pPr>
    </w:p>
    <w:p w14:paraId="40E3C030" w14:textId="77777777" w:rsidR="0046215C" w:rsidRPr="0073506B" w:rsidRDefault="0046215C" w:rsidP="0046215C">
      <w:pPr>
        <w:pStyle w:val="BodyText"/>
        <w:spacing w:after="100" w:afterAutospacing="1"/>
        <w:rPr>
          <w:i/>
          <w:sz w:val="19"/>
        </w:rPr>
      </w:pPr>
    </w:p>
    <w:p w14:paraId="7C50D04B" w14:textId="77777777" w:rsidR="0046215C" w:rsidRPr="0073506B" w:rsidRDefault="0046215C" w:rsidP="0046215C">
      <w:pPr>
        <w:spacing w:after="100" w:afterAutospacing="1"/>
        <w:rPr>
          <w:sz w:val="19"/>
        </w:rPr>
        <w:sectPr w:rsidR="0046215C" w:rsidRPr="0073506B">
          <w:headerReference w:type="even" r:id="rId107"/>
          <w:footerReference w:type="even" r:id="rId108"/>
          <w:footerReference w:type="default" r:id="rId109"/>
          <w:pgSz w:w="11910" w:h="16840"/>
          <w:pgMar w:top="1860" w:right="1680" w:bottom="600" w:left="460" w:header="1674" w:footer="405" w:gutter="0"/>
          <w:pgNumType w:start="64"/>
          <w:cols w:space="720"/>
        </w:sectPr>
      </w:pPr>
    </w:p>
    <w:p w14:paraId="00BE4960" w14:textId="0DCBD34D" w:rsidR="0046215C" w:rsidRPr="0073506B" w:rsidRDefault="0046215C" w:rsidP="00F760F4">
      <w:r w:rsidRPr="0073506B">
        <w:lastRenderedPageBreak/>
        <w:t>In the constrained ship size scenario shipping routes and</w:t>
      </w:r>
      <w:r w:rsidRPr="0073506B">
        <w:rPr>
          <w:spacing w:val="-21"/>
        </w:rPr>
        <w:t xml:space="preserve"> </w:t>
      </w:r>
      <w:r w:rsidRPr="0073506B">
        <w:t>number</w:t>
      </w:r>
      <w:r w:rsidRPr="0073506B">
        <w:rPr>
          <w:spacing w:val="-21"/>
        </w:rPr>
        <w:t xml:space="preserve"> </w:t>
      </w:r>
      <w:r w:rsidRPr="0073506B">
        <w:t>of</w:t>
      </w:r>
      <w:r w:rsidRPr="0073506B">
        <w:rPr>
          <w:spacing w:val="-21"/>
        </w:rPr>
        <w:t xml:space="preserve"> </w:t>
      </w:r>
      <w:r w:rsidRPr="0073506B">
        <w:t>services</w:t>
      </w:r>
      <w:r w:rsidRPr="0073506B">
        <w:rPr>
          <w:spacing w:val="-21"/>
        </w:rPr>
        <w:t xml:space="preserve"> </w:t>
      </w:r>
      <w:r w:rsidRPr="0073506B">
        <w:t>to</w:t>
      </w:r>
      <w:r w:rsidRPr="0073506B">
        <w:rPr>
          <w:spacing w:val="-21"/>
        </w:rPr>
        <w:t xml:space="preserve"> </w:t>
      </w:r>
      <w:r w:rsidRPr="0073506B">
        <w:t>Melbourne</w:t>
      </w:r>
      <w:r w:rsidRPr="0073506B">
        <w:rPr>
          <w:spacing w:val="-21"/>
        </w:rPr>
        <w:t xml:space="preserve"> </w:t>
      </w:r>
      <w:r w:rsidRPr="0073506B">
        <w:t>initially</w:t>
      </w:r>
      <w:r w:rsidRPr="0073506B">
        <w:rPr>
          <w:spacing w:val="-21"/>
        </w:rPr>
        <w:t xml:space="preserve"> </w:t>
      </w:r>
      <w:r w:rsidRPr="0073506B">
        <w:t>remain</w:t>
      </w:r>
      <w:r w:rsidRPr="0073506B">
        <w:rPr>
          <w:spacing w:val="-21"/>
        </w:rPr>
        <w:t xml:space="preserve"> </w:t>
      </w:r>
      <w:r w:rsidRPr="0073506B">
        <w:t>as they</w:t>
      </w:r>
      <w:r w:rsidRPr="0073506B">
        <w:rPr>
          <w:spacing w:val="-22"/>
        </w:rPr>
        <w:t xml:space="preserve"> </w:t>
      </w:r>
      <w:r w:rsidRPr="0073506B">
        <w:t>are,</w:t>
      </w:r>
      <w:r w:rsidRPr="0073506B">
        <w:rPr>
          <w:spacing w:val="-22"/>
        </w:rPr>
        <w:t xml:space="preserve"> </w:t>
      </w:r>
      <w:r w:rsidRPr="0073506B">
        <w:t>with</w:t>
      </w:r>
      <w:r w:rsidRPr="0073506B">
        <w:rPr>
          <w:spacing w:val="-22"/>
        </w:rPr>
        <w:t xml:space="preserve"> </w:t>
      </w:r>
      <w:r w:rsidRPr="0073506B">
        <w:t>ship</w:t>
      </w:r>
      <w:r w:rsidRPr="0073506B">
        <w:rPr>
          <w:spacing w:val="-22"/>
        </w:rPr>
        <w:t xml:space="preserve"> </w:t>
      </w:r>
      <w:r w:rsidRPr="0073506B">
        <w:t>size</w:t>
      </w:r>
      <w:r w:rsidRPr="0073506B">
        <w:rPr>
          <w:spacing w:val="-22"/>
        </w:rPr>
        <w:t xml:space="preserve"> </w:t>
      </w:r>
      <w:r w:rsidRPr="0073506B">
        <w:t>gradually</w:t>
      </w:r>
      <w:r w:rsidRPr="0073506B">
        <w:rPr>
          <w:spacing w:val="-22"/>
        </w:rPr>
        <w:t xml:space="preserve"> </w:t>
      </w:r>
      <w:r w:rsidRPr="0073506B">
        <w:t>increasing</w:t>
      </w:r>
      <w:r w:rsidRPr="0073506B">
        <w:rPr>
          <w:spacing w:val="-22"/>
        </w:rPr>
        <w:t xml:space="preserve"> </w:t>
      </w:r>
      <w:r w:rsidRPr="0073506B">
        <w:t>as</w:t>
      </w:r>
      <w:r w:rsidRPr="0073506B">
        <w:rPr>
          <w:spacing w:val="-22"/>
        </w:rPr>
        <w:t xml:space="preserve"> </w:t>
      </w:r>
      <w:r w:rsidRPr="0073506B">
        <w:t>demand</w:t>
      </w:r>
      <w:r w:rsidR="00F760F4">
        <w:t xml:space="preserve"> </w:t>
      </w:r>
      <w:r w:rsidRPr="0073506B">
        <w:t>increases</w:t>
      </w:r>
      <w:r w:rsidRPr="0073506B">
        <w:rPr>
          <w:spacing w:val="-11"/>
        </w:rPr>
        <w:t xml:space="preserve"> </w:t>
      </w:r>
      <w:r w:rsidRPr="0073506B">
        <w:t>up</w:t>
      </w:r>
      <w:r w:rsidRPr="0073506B">
        <w:rPr>
          <w:spacing w:val="-11"/>
        </w:rPr>
        <w:t xml:space="preserve"> </w:t>
      </w:r>
      <w:r w:rsidRPr="0073506B">
        <w:t>to</w:t>
      </w:r>
      <w:r w:rsidRPr="0073506B">
        <w:rPr>
          <w:spacing w:val="-11"/>
        </w:rPr>
        <w:t xml:space="preserve"> </w:t>
      </w:r>
      <w:r w:rsidRPr="0073506B">
        <w:t>a</w:t>
      </w:r>
      <w:r w:rsidRPr="0073506B">
        <w:rPr>
          <w:spacing w:val="-11"/>
        </w:rPr>
        <w:t xml:space="preserve"> </w:t>
      </w:r>
      <w:r w:rsidRPr="0073506B">
        <w:t>point</w:t>
      </w:r>
      <w:r w:rsidRPr="0073506B">
        <w:rPr>
          <w:spacing w:val="-11"/>
        </w:rPr>
        <w:t xml:space="preserve"> </w:t>
      </w:r>
      <w:r w:rsidRPr="0073506B">
        <w:t>where</w:t>
      </w:r>
      <w:r w:rsidRPr="0073506B">
        <w:rPr>
          <w:spacing w:val="-11"/>
        </w:rPr>
        <w:t xml:space="preserve"> </w:t>
      </w:r>
      <w:r w:rsidRPr="0073506B">
        <w:t>the</w:t>
      </w:r>
      <w:r w:rsidRPr="0073506B">
        <w:rPr>
          <w:spacing w:val="-11"/>
        </w:rPr>
        <w:t xml:space="preserve"> </w:t>
      </w:r>
      <w:r w:rsidRPr="0073506B">
        <w:t>preferred</w:t>
      </w:r>
      <w:r w:rsidRPr="0073506B">
        <w:rPr>
          <w:spacing w:val="-11"/>
        </w:rPr>
        <w:t xml:space="preserve"> </w:t>
      </w:r>
      <w:r w:rsidRPr="0073506B">
        <w:t>optimum</w:t>
      </w:r>
      <w:r w:rsidRPr="0073506B">
        <w:rPr>
          <w:spacing w:val="-11"/>
        </w:rPr>
        <w:t xml:space="preserve"> </w:t>
      </w:r>
      <w:r w:rsidRPr="0073506B">
        <w:t>ship size</w:t>
      </w:r>
      <w:r w:rsidRPr="0073506B">
        <w:rPr>
          <w:spacing w:val="-14"/>
        </w:rPr>
        <w:t xml:space="preserve"> </w:t>
      </w:r>
      <w:r w:rsidRPr="0073506B">
        <w:t>can</w:t>
      </w:r>
      <w:r w:rsidRPr="0073506B">
        <w:rPr>
          <w:spacing w:val="-14"/>
        </w:rPr>
        <w:t xml:space="preserve"> </w:t>
      </w:r>
      <w:r w:rsidRPr="0073506B">
        <w:t>no</w:t>
      </w:r>
      <w:r w:rsidRPr="0073506B">
        <w:rPr>
          <w:spacing w:val="-14"/>
        </w:rPr>
        <w:t xml:space="preserve"> </w:t>
      </w:r>
      <w:r w:rsidRPr="0073506B">
        <w:t>longer</w:t>
      </w:r>
      <w:r w:rsidRPr="0073506B">
        <w:rPr>
          <w:spacing w:val="-14"/>
        </w:rPr>
        <w:t xml:space="preserve"> </w:t>
      </w:r>
      <w:r w:rsidRPr="0073506B">
        <w:t>access</w:t>
      </w:r>
      <w:r w:rsidRPr="0073506B">
        <w:rPr>
          <w:spacing w:val="-14"/>
        </w:rPr>
        <w:t xml:space="preserve"> </w:t>
      </w:r>
      <w:r w:rsidRPr="0073506B">
        <w:t>Swanson</w:t>
      </w:r>
      <w:r w:rsidRPr="0073506B">
        <w:rPr>
          <w:spacing w:val="-14"/>
        </w:rPr>
        <w:t xml:space="preserve"> </w:t>
      </w:r>
      <w:r w:rsidRPr="0073506B">
        <w:t>Dock.</w:t>
      </w:r>
      <w:r w:rsidRPr="0073506B">
        <w:rPr>
          <w:spacing w:val="-14"/>
        </w:rPr>
        <w:t xml:space="preserve"> </w:t>
      </w:r>
      <w:r w:rsidRPr="0073506B">
        <w:t>In</w:t>
      </w:r>
      <w:r w:rsidRPr="0073506B">
        <w:rPr>
          <w:spacing w:val="-14"/>
        </w:rPr>
        <w:t xml:space="preserve"> </w:t>
      </w:r>
      <w:r w:rsidRPr="0073506B">
        <w:t>our</w:t>
      </w:r>
      <w:r w:rsidRPr="0073506B">
        <w:rPr>
          <w:spacing w:val="-14"/>
        </w:rPr>
        <w:t xml:space="preserve"> </w:t>
      </w:r>
      <w:r w:rsidRPr="0073506B">
        <w:t>scenario this would occur about 2029. In 2029 the trade on the high</w:t>
      </w:r>
      <w:r w:rsidRPr="0073506B">
        <w:rPr>
          <w:spacing w:val="-13"/>
        </w:rPr>
        <w:t xml:space="preserve"> </w:t>
      </w:r>
      <w:r w:rsidRPr="0073506B">
        <w:t>volume</w:t>
      </w:r>
      <w:r w:rsidRPr="0073506B">
        <w:rPr>
          <w:spacing w:val="-13"/>
        </w:rPr>
        <w:t xml:space="preserve"> </w:t>
      </w:r>
      <w:r w:rsidRPr="0073506B">
        <w:t>Asia</w:t>
      </w:r>
      <w:r w:rsidRPr="0073506B">
        <w:rPr>
          <w:spacing w:val="-13"/>
        </w:rPr>
        <w:t xml:space="preserve"> </w:t>
      </w:r>
      <w:r w:rsidRPr="0073506B">
        <w:t>routes</w:t>
      </w:r>
      <w:r w:rsidRPr="0073506B">
        <w:rPr>
          <w:spacing w:val="-13"/>
        </w:rPr>
        <w:t xml:space="preserve"> </w:t>
      </w:r>
      <w:r w:rsidRPr="0073506B">
        <w:t>is</w:t>
      </w:r>
      <w:r w:rsidRPr="0073506B">
        <w:rPr>
          <w:spacing w:val="-13"/>
        </w:rPr>
        <w:t xml:space="preserve"> </w:t>
      </w:r>
      <w:r w:rsidRPr="0073506B">
        <w:t>split</w:t>
      </w:r>
      <w:r w:rsidRPr="0073506B">
        <w:rPr>
          <w:spacing w:val="-13"/>
        </w:rPr>
        <w:t xml:space="preserve"> </w:t>
      </w:r>
      <w:r w:rsidRPr="0073506B">
        <w:rPr>
          <w:spacing w:val="-3"/>
        </w:rPr>
        <w:t>evenly,</w:t>
      </w:r>
      <w:r w:rsidRPr="0073506B">
        <w:rPr>
          <w:spacing w:val="-13"/>
        </w:rPr>
        <w:t xml:space="preserve"> </w:t>
      </w:r>
      <w:r w:rsidRPr="0073506B">
        <w:t>with</w:t>
      </w:r>
      <w:r w:rsidRPr="0073506B">
        <w:rPr>
          <w:spacing w:val="-13"/>
        </w:rPr>
        <w:t xml:space="preserve"> </w:t>
      </w:r>
      <w:r w:rsidRPr="0073506B">
        <w:t>ships</w:t>
      </w:r>
      <w:r w:rsidRPr="0073506B">
        <w:rPr>
          <w:spacing w:val="-13"/>
        </w:rPr>
        <w:t xml:space="preserve"> </w:t>
      </w:r>
      <w:r w:rsidRPr="0073506B">
        <w:t>of</w:t>
      </w:r>
      <w:r w:rsidRPr="0073506B">
        <w:rPr>
          <w:spacing w:val="-13"/>
        </w:rPr>
        <w:t xml:space="preserve"> </w:t>
      </w:r>
      <w:r w:rsidRPr="0073506B">
        <w:t>7,500 TEU</w:t>
      </w:r>
      <w:r w:rsidRPr="0073506B">
        <w:rPr>
          <w:spacing w:val="-14"/>
        </w:rPr>
        <w:t xml:space="preserve"> </w:t>
      </w:r>
      <w:r w:rsidRPr="0073506B">
        <w:t>or</w:t>
      </w:r>
      <w:r w:rsidRPr="0073506B">
        <w:rPr>
          <w:spacing w:val="-14"/>
        </w:rPr>
        <w:t xml:space="preserve"> </w:t>
      </w:r>
      <w:r w:rsidRPr="0073506B">
        <w:t>less</w:t>
      </w:r>
      <w:r w:rsidRPr="0073506B">
        <w:rPr>
          <w:spacing w:val="-14"/>
        </w:rPr>
        <w:t xml:space="preserve"> </w:t>
      </w:r>
      <w:r w:rsidRPr="0073506B">
        <w:t>calling</w:t>
      </w:r>
      <w:r w:rsidRPr="0073506B">
        <w:rPr>
          <w:spacing w:val="-14"/>
        </w:rPr>
        <w:t xml:space="preserve"> </w:t>
      </w:r>
      <w:r w:rsidRPr="0073506B">
        <w:t>at</w:t>
      </w:r>
      <w:r w:rsidRPr="0073506B">
        <w:rPr>
          <w:spacing w:val="-14"/>
        </w:rPr>
        <w:t xml:space="preserve"> </w:t>
      </w:r>
      <w:r w:rsidRPr="0073506B">
        <w:t>Swanson</w:t>
      </w:r>
      <w:r w:rsidRPr="0073506B">
        <w:rPr>
          <w:spacing w:val="-14"/>
        </w:rPr>
        <w:t xml:space="preserve"> </w:t>
      </w:r>
      <w:r w:rsidRPr="0073506B">
        <w:t>Dock</w:t>
      </w:r>
      <w:r w:rsidRPr="0073506B">
        <w:rPr>
          <w:spacing w:val="-14"/>
        </w:rPr>
        <w:t xml:space="preserve"> </w:t>
      </w:r>
      <w:r w:rsidRPr="0073506B">
        <w:t>accounting</w:t>
      </w:r>
      <w:r w:rsidRPr="0073506B">
        <w:rPr>
          <w:spacing w:val="-14"/>
        </w:rPr>
        <w:t xml:space="preserve"> </w:t>
      </w:r>
      <w:r w:rsidRPr="0073506B">
        <w:t>for</w:t>
      </w:r>
      <w:r w:rsidRPr="0073506B">
        <w:rPr>
          <w:spacing w:val="-14"/>
        </w:rPr>
        <w:t xml:space="preserve"> </w:t>
      </w:r>
      <w:r w:rsidRPr="0073506B">
        <w:t>about 50 per cent of trade and ships of greater than 7,500 TEU calling</w:t>
      </w:r>
      <w:r w:rsidRPr="0073506B">
        <w:rPr>
          <w:spacing w:val="-10"/>
        </w:rPr>
        <w:t xml:space="preserve"> </w:t>
      </w:r>
      <w:r w:rsidRPr="0073506B">
        <w:t>at</w:t>
      </w:r>
      <w:r w:rsidRPr="0073506B">
        <w:rPr>
          <w:spacing w:val="-10"/>
        </w:rPr>
        <w:t xml:space="preserve"> </w:t>
      </w:r>
      <w:r w:rsidRPr="0073506B">
        <w:t>Webb</w:t>
      </w:r>
      <w:r w:rsidRPr="0073506B">
        <w:rPr>
          <w:spacing w:val="-10"/>
        </w:rPr>
        <w:t xml:space="preserve"> </w:t>
      </w:r>
      <w:r w:rsidRPr="0073506B">
        <w:t>Dock</w:t>
      </w:r>
      <w:r w:rsidRPr="0073506B">
        <w:rPr>
          <w:spacing w:val="-10"/>
        </w:rPr>
        <w:t xml:space="preserve"> </w:t>
      </w:r>
      <w:r w:rsidRPr="0073506B">
        <w:t>accounting</w:t>
      </w:r>
      <w:r w:rsidRPr="0073506B">
        <w:rPr>
          <w:spacing w:val="-10"/>
        </w:rPr>
        <w:t xml:space="preserve"> </w:t>
      </w:r>
      <w:r w:rsidRPr="0073506B">
        <w:t>for</w:t>
      </w:r>
      <w:r w:rsidRPr="0073506B">
        <w:rPr>
          <w:spacing w:val="-10"/>
        </w:rPr>
        <w:t xml:space="preserve"> </w:t>
      </w:r>
      <w:r w:rsidRPr="0073506B">
        <w:t>the</w:t>
      </w:r>
      <w:r w:rsidRPr="0073506B">
        <w:rPr>
          <w:spacing w:val="-10"/>
        </w:rPr>
        <w:t xml:space="preserve"> </w:t>
      </w:r>
      <w:r w:rsidRPr="0073506B">
        <w:t>other</w:t>
      </w:r>
      <w:r w:rsidRPr="0073506B">
        <w:rPr>
          <w:spacing w:val="-10"/>
        </w:rPr>
        <w:t xml:space="preserve"> </w:t>
      </w:r>
      <w:r w:rsidRPr="0073506B">
        <w:t>50</w:t>
      </w:r>
      <w:r w:rsidRPr="0073506B">
        <w:rPr>
          <w:spacing w:val="-10"/>
        </w:rPr>
        <w:t xml:space="preserve"> </w:t>
      </w:r>
      <w:r w:rsidRPr="0073506B">
        <w:t>per</w:t>
      </w:r>
      <w:r w:rsidRPr="0073506B">
        <w:rPr>
          <w:spacing w:val="-10"/>
        </w:rPr>
        <w:t xml:space="preserve"> </w:t>
      </w:r>
      <w:r w:rsidRPr="0073506B">
        <w:t>cent.</w:t>
      </w:r>
    </w:p>
    <w:p w14:paraId="5F75E199" w14:textId="77777777" w:rsidR="00F760F4" w:rsidRDefault="00F760F4" w:rsidP="00F760F4"/>
    <w:p w14:paraId="1F118972" w14:textId="77777777" w:rsidR="0046215C" w:rsidRPr="0073506B" w:rsidRDefault="0046215C" w:rsidP="00F760F4">
      <w:r w:rsidRPr="0073506B">
        <w:t>Infrastructure</w:t>
      </w:r>
      <w:r w:rsidRPr="0073506B">
        <w:rPr>
          <w:spacing w:val="-30"/>
        </w:rPr>
        <w:t xml:space="preserve"> </w:t>
      </w:r>
      <w:r w:rsidRPr="0073506B">
        <w:t>Victoria</w:t>
      </w:r>
      <w:r w:rsidRPr="0073506B">
        <w:rPr>
          <w:spacing w:val="-30"/>
        </w:rPr>
        <w:t xml:space="preserve"> </w:t>
      </w:r>
      <w:r w:rsidRPr="0073506B">
        <w:t>considers</w:t>
      </w:r>
      <w:r w:rsidRPr="0073506B">
        <w:rPr>
          <w:spacing w:val="-30"/>
        </w:rPr>
        <w:t xml:space="preserve"> </w:t>
      </w:r>
      <w:r w:rsidRPr="0073506B">
        <w:t>this</w:t>
      </w:r>
      <w:r w:rsidRPr="0073506B">
        <w:rPr>
          <w:spacing w:val="-30"/>
        </w:rPr>
        <w:t xml:space="preserve"> </w:t>
      </w:r>
      <w:r w:rsidRPr="0073506B">
        <w:t>a</w:t>
      </w:r>
      <w:r w:rsidRPr="0073506B">
        <w:rPr>
          <w:spacing w:val="-30"/>
        </w:rPr>
        <w:t xml:space="preserve"> </w:t>
      </w:r>
      <w:r w:rsidRPr="0073506B">
        <w:t>reasonable</w:t>
      </w:r>
      <w:r w:rsidRPr="0073506B">
        <w:rPr>
          <w:spacing w:val="-30"/>
        </w:rPr>
        <w:t xml:space="preserve"> </w:t>
      </w:r>
      <w:r w:rsidRPr="0073506B">
        <w:t>scenario</w:t>
      </w:r>
      <w:r w:rsidRPr="0073506B">
        <w:rPr>
          <w:w w:val="96"/>
        </w:rPr>
        <w:t xml:space="preserve"> </w:t>
      </w:r>
      <w:r w:rsidRPr="0073506B">
        <w:t>because both the new operator of the Port of Melbourne and the existing Swanson Dock stevedores are likely to seek</w:t>
      </w:r>
      <w:r w:rsidRPr="0073506B">
        <w:rPr>
          <w:spacing w:val="-25"/>
        </w:rPr>
        <w:t xml:space="preserve"> </w:t>
      </w:r>
      <w:r w:rsidRPr="0073506B">
        <w:t>maximum</w:t>
      </w:r>
      <w:r w:rsidRPr="0073506B">
        <w:rPr>
          <w:spacing w:val="-25"/>
        </w:rPr>
        <w:t xml:space="preserve"> </w:t>
      </w:r>
      <w:r w:rsidRPr="0073506B">
        <w:t>returns</w:t>
      </w:r>
      <w:r w:rsidRPr="0073506B">
        <w:rPr>
          <w:spacing w:val="-25"/>
        </w:rPr>
        <w:t xml:space="preserve"> </w:t>
      </w:r>
      <w:r w:rsidRPr="0073506B">
        <w:t>on</w:t>
      </w:r>
      <w:r w:rsidRPr="0073506B">
        <w:rPr>
          <w:spacing w:val="-25"/>
        </w:rPr>
        <w:t xml:space="preserve"> </w:t>
      </w:r>
      <w:r w:rsidRPr="0073506B">
        <w:t>their</w:t>
      </w:r>
      <w:r w:rsidRPr="0073506B">
        <w:rPr>
          <w:spacing w:val="-25"/>
        </w:rPr>
        <w:t xml:space="preserve"> </w:t>
      </w:r>
      <w:r w:rsidRPr="0073506B">
        <w:t>respective</w:t>
      </w:r>
      <w:r w:rsidRPr="0073506B">
        <w:rPr>
          <w:spacing w:val="-25"/>
        </w:rPr>
        <w:t xml:space="preserve"> </w:t>
      </w:r>
      <w:r w:rsidRPr="0073506B">
        <w:t>investments</w:t>
      </w:r>
    </w:p>
    <w:p w14:paraId="7ED29C46" w14:textId="77777777" w:rsidR="0046215C" w:rsidRPr="0073506B" w:rsidRDefault="0046215C" w:rsidP="00F760F4">
      <w:r w:rsidRPr="0073506B">
        <w:t>by</w:t>
      </w:r>
      <w:r w:rsidRPr="0073506B">
        <w:rPr>
          <w:spacing w:val="-23"/>
        </w:rPr>
        <w:t xml:space="preserve"> </w:t>
      </w:r>
      <w:r w:rsidRPr="0073506B">
        <w:t>ensuring</w:t>
      </w:r>
      <w:r w:rsidRPr="0073506B">
        <w:rPr>
          <w:spacing w:val="-23"/>
        </w:rPr>
        <w:t xml:space="preserve"> </w:t>
      </w:r>
      <w:r w:rsidRPr="0073506B">
        <w:t>Swanson</w:t>
      </w:r>
      <w:r w:rsidRPr="0073506B">
        <w:rPr>
          <w:spacing w:val="-23"/>
        </w:rPr>
        <w:t xml:space="preserve"> </w:t>
      </w:r>
      <w:r w:rsidRPr="0073506B">
        <w:t>Dock</w:t>
      </w:r>
      <w:r w:rsidRPr="0073506B">
        <w:rPr>
          <w:spacing w:val="-23"/>
        </w:rPr>
        <w:t xml:space="preserve"> </w:t>
      </w:r>
      <w:r w:rsidRPr="0073506B">
        <w:t>remains</w:t>
      </w:r>
      <w:r w:rsidRPr="0073506B">
        <w:rPr>
          <w:spacing w:val="-23"/>
        </w:rPr>
        <w:t xml:space="preserve"> </w:t>
      </w:r>
      <w:r w:rsidRPr="0073506B">
        <w:t>highly</w:t>
      </w:r>
      <w:r w:rsidRPr="0073506B">
        <w:rPr>
          <w:spacing w:val="-23"/>
        </w:rPr>
        <w:t xml:space="preserve"> </w:t>
      </w:r>
      <w:r w:rsidRPr="0073506B">
        <w:t>utilised</w:t>
      </w:r>
      <w:r w:rsidRPr="0073506B">
        <w:rPr>
          <w:spacing w:val="-23"/>
        </w:rPr>
        <w:t xml:space="preserve"> </w:t>
      </w:r>
      <w:r w:rsidRPr="0073506B">
        <w:t>in the</w:t>
      </w:r>
      <w:r w:rsidRPr="0073506B">
        <w:rPr>
          <w:spacing w:val="-15"/>
        </w:rPr>
        <w:t xml:space="preserve"> </w:t>
      </w:r>
      <w:r w:rsidRPr="0073506B">
        <w:t>future.</w:t>
      </w:r>
      <w:r w:rsidRPr="0073506B">
        <w:rPr>
          <w:spacing w:val="-15"/>
        </w:rPr>
        <w:t xml:space="preserve"> </w:t>
      </w:r>
      <w:r w:rsidRPr="0073506B">
        <w:t>This</w:t>
      </w:r>
      <w:r w:rsidRPr="0073506B">
        <w:rPr>
          <w:spacing w:val="-15"/>
        </w:rPr>
        <w:t xml:space="preserve"> </w:t>
      </w:r>
      <w:r w:rsidRPr="0073506B">
        <w:t>scenario</w:t>
      </w:r>
      <w:r w:rsidRPr="0073506B">
        <w:rPr>
          <w:spacing w:val="-15"/>
        </w:rPr>
        <w:t xml:space="preserve"> </w:t>
      </w:r>
      <w:r w:rsidRPr="0073506B">
        <w:t>can</w:t>
      </w:r>
      <w:r w:rsidRPr="0073506B">
        <w:rPr>
          <w:spacing w:val="-15"/>
        </w:rPr>
        <w:t xml:space="preserve"> </w:t>
      </w:r>
      <w:r w:rsidRPr="0073506B">
        <w:t>be</w:t>
      </w:r>
      <w:r w:rsidRPr="0073506B">
        <w:rPr>
          <w:spacing w:val="-15"/>
        </w:rPr>
        <w:t xml:space="preserve"> </w:t>
      </w:r>
      <w:r w:rsidRPr="0073506B">
        <w:t>achieved</w:t>
      </w:r>
      <w:r w:rsidRPr="0073506B">
        <w:rPr>
          <w:spacing w:val="-15"/>
        </w:rPr>
        <w:t xml:space="preserve"> </w:t>
      </w:r>
      <w:r w:rsidRPr="0073506B">
        <w:t>through</w:t>
      </w:r>
      <w:r w:rsidRPr="0073506B">
        <w:rPr>
          <w:spacing w:val="-15"/>
        </w:rPr>
        <w:t xml:space="preserve"> </w:t>
      </w:r>
      <w:r w:rsidRPr="0073506B">
        <w:t>a combination</w:t>
      </w:r>
      <w:r w:rsidRPr="0073506B">
        <w:rPr>
          <w:spacing w:val="-21"/>
        </w:rPr>
        <w:t xml:space="preserve"> </w:t>
      </w:r>
      <w:r w:rsidRPr="0073506B">
        <w:t>of:</w:t>
      </w:r>
    </w:p>
    <w:p w14:paraId="70C2282B" w14:textId="77777777" w:rsidR="0046215C" w:rsidRPr="00F760F4" w:rsidRDefault="0046215C" w:rsidP="00E14DFD">
      <w:pPr>
        <w:pStyle w:val="ListParagraph"/>
        <w:numPr>
          <w:ilvl w:val="0"/>
          <w:numId w:val="40"/>
        </w:numPr>
      </w:pPr>
      <w:r w:rsidRPr="00F760F4">
        <w:t>strategic pricing by the operator across different terminals,</w:t>
      </w:r>
      <w:r w:rsidRPr="00F760F4">
        <w:rPr>
          <w:spacing w:val="-13"/>
        </w:rPr>
        <w:t xml:space="preserve"> </w:t>
      </w:r>
      <w:r w:rsidRPr="00F760F4">
        <w:t>based</w:t>
      </w:r>
      <w:r w:rsidRPr="00F760F4">
        <w:rPr>
          <w:spacing w:val="-13"/>
        </w:rPr>
        <w:t xml:space="preserve"> </w:t>
      </w:r>
      <w:r w:rsidRPr="00F760F4">
        <w:t>on</w:t>
      </w:r>
      <w:r w:rsidRPr="00F760F4">
        <w:rPr>
          <w:spacing w:val="-13"/>
        </w:rPr>
        <w:t xml:space="preserve"> </w:t>
      </w:r>
      <w:r w:rsidRPr="00F760F4">
        <w:t>the</w:t>
      </w:r>
      <w:r w:rsidRPr="00F760F4">
        <w:rPr>
          <w:spacing w:val="-13"/>
        </w:rPr>
        <w:t xml:space="preserve"> </w:t>
      </w:r>
      <w:r w:rsidRPr="00F760F4">
        <w:t>relative</w:t>
      </w:r>
      <w:r w:rsidRPr="00F760F4">
        <w:rPr>
          <w:spacing w:val="-13"/>
        </w:rPr>
        <w:t xml:space="preserve"> </w:t>
      </w:r>
      <w:r w:rsidRPr="00F760F4">
        <w:t>merits</w:t>
      </w:r>
      <w:r w:rsidRPr="00F760F4">
        <w:rPr>
          <w:spacing w:val="-13"/>
        </w:rPr>
        <w:t xml:space="preserve"> </w:t>
      </w:r>
      <w:r w:rsidRPr="00F760F4">
        <w:t>and</w:t>
      </w:r>
      <w:r w:rsidRPr="00F760F4">
        <w:rPr>
          <w:spacing w:val="-13"/>
        </w:rPr>
        <w:t xml:space="preserve"> </w:t>
      </w:r>
      <w:r w:rsidRPr="00F760F4">
        <w:t>drawbacks of each</w:t>
      </w:r>
      <w:r w:rsidRPr="00F760F4">
        <w:rPr>
          <w:spacing w:val="-38"/>
        </w:rPr>
        <w:t xml:space="preserve"> </w:t>
      </w:r>
      <w:r w:rsidRPr="00F760F4">
        <w:t>terminal</w:t>
      </w:r>
    </w:p>
    <w:p w14:paraId="638BF015" w14:textId="77777777" w:rsidR="0046215C" w:rsidRPr="00F760F4" w:rsidRDefault="0046215C" w:rsidP="00E14DFD">
      <w:pPr>
        <w:pStyle w:val="ListParagraph"/>
        <w:numPr>
          <w:ilvl w:val="0"/>
          <w:numId w:val="40"/>
        </w:numPr>
      </w:pPr>
      <w:r w:rsidRPr="00F760F4">
        <w:t>staging</w:t>
      </w:r>
      <w:r w:rsidRPr="00F760F4">
        <w:rPr>
          <w:spacing w:val="-10"/>
        </w:rPr>
        <w:t xml:space="preserve"> </w:t>
      </w:r>
      <w:r w:rsidRPr="00F760F4">
        <w:t>the</w:t>
      </w:r>
      <w:r w:rsidRPr="00F760F4">
        <w:rPr>
          <w:spacing w:val="-10"/>
        </w:rPr>
        <w:t xml:space="preserve"> </w:t>
      </w:r>
      <w:r w:rsidRPr="00F760F4">
        <w:t>creation</w:t>
      </w:r>
      <w:r w:rsidRPr="00F760F4">
        <w:rPr>
          <w:spacing w:val="-10"/>
        </w:rPr>
        <w:t xml:space="preserve"> </w:t>
      </w:r>
      <w:r w:rsidRPr="00F760F4">
        <w:t>of</w:t>
      </w:r>
      <w:r w:rsidRPr="00F760F4">
        <w:rPr>
          <w:spacing w:val="-10"/>
        </w:rPr>
        <w:t xml:space="preserve"> </w:t>
      </w:r>
      <w:r w:rsidRPr="00F760F4">
        <w:t>additional</w:t>
      </w:r>
      <w:r w:rsidRPr="00F760F4">
        <w:rPr>
          <w:spacing w:val="-10"/>
        </w:rPr>
        <w:t xml:space="preserve"> </w:t>
      </w:r>
      <w:r w:rsidRPr="00F760F4">
        <w:t>container</w:t>
      </w:r>
      <w:r w:rsidRPr="00F760F4">
        <w:rPr>
          <w:spacing w:val="-10"/>
        </w:rPr>
        <w:t xml:space="preserve"> </w:t>
      </w:r>
      <w:r w:rsidRPr="00F760F4">
        <w:t>capacity</w:t>
      </w:r>
      <w:r w:rsidRPr="00F760F4">
        <w:rPr>
          <w:spacing w:val="-10"/>
        </w:rPr>
        <w:t xml:space="preserve"> </w:t>
      </w:r>
      <w:r w:rsidRPr="00F760F4">
        <w:t>at Webb Dock to match organic demand growth to</w:t>
      </w:r>
      <w:r w:rsidRPr="00F760F4">
        <w:rPr>
          <w:spacing w:val="-30"/>
        </w:rPr>
        <w:t xml:space="preserve"> </w:t>
      </w:r>
      <w:r w:rsidRPr="00F760F4">
        <w:t>avoid the</w:t>
      </w:r>
      <w:r w:rsidRPr="00F760F4">
        <w:rPr>
          <w:spacing w:val="-11"/>
        </w:rPr>
        <w:t xml:space="preserve"> </w:t>
      </w:r>
      <w:r w:rsidRPr="00F760F4">
        <w:t>creation</w:t>
      </w:r>
      <w:r w:rsidRPr="00F760F4">
        <w:rPr>
          <w:spacing w:val="-11"/>
        </w:rPr>
        <w:t xml:space="preserve"> </w:t>
      </w:r>
      <w:r w:rsidRPr="00F760F4">
        <w:t>of</w:t>
      </w:r>
      <w:r w:rsidRPr="00F760F4">
        <w:rPr>
          <w:spacing w:val="-11"/>
        </w:rPr>
        <w:t xml:space="preserve"> </w:t>
      </w:r>
      <w:r w:rsidRPr="00F760F4">
        <w:t>large</w:t>
      </w:r>
      <w:r w:rsidRPr="00F760F4">
        <w:rPr>
          <w:spacing w:val="-11"/>
        </w:rPr>
        <w:t xml:space="preserve"> </w:t>
      </w:r>
      <w:r w:rsidRPr="00F760F4">
        <w:t>tranches</w:t>
      </w:r>
      <w:r w:rsidRPr="00F760F4">
        <w:rPr>
          <w:spacing w:val="-11"/>
        </w:rPr>
        <w:t xml:space="preserve"> </w:t>
      </w:r>
      <w:r w:rsidRPr="00F760F4">
        <w:t>of</w:t>
      </w:r>
      <w:r w:rsidRPr="00F760F4">
        <w:rPr>
          <w:spacing w:val="-11"/>
        </w:rPr>
        <w:t xml:space="preserve"> </w:t>
      </w:r>
      <w:r w:rsidRPr="00F760F4">
        <w:t>excess</w:t>
      </w:r>
      <w:r w:rsidRPr="00F760F4">
        <w:rPr>
          <w:spacing w:val="-11"/>
        </w:rPr>
        <w:t xml:space="preserve"> </w:t>
      </w:r>
      <w:r w:rsidRPr="00F760F4">
        <w:t>capacity</w:t>
      </w:r>
    </w:p>
    <w:p w14:paraId="0A863637" w14:textId="77777777" w:rsidR="0046215C" w:rsidRPr="00F760F4" w:rsidRDefault="0046215C" w:rsidP="00E14DFD">
      <w:pPr>
        <w:pStyle w:val="ListParagraph"/>
        <w:numPr>
          <w:ilvl w:val="0"/>
          <w:numId w:val="40"/>
        </w:numPr>
      </w:pPr>
      <w:r w:rsidRPr="00F760F4">
        <w:t>not allowing Swanson Dock stevedores to bid for new terminal space at Webb Dock. This approach would</w:t>
      </w:r>
      <w:r w:rsidRPr="00F760F4">
        <w:rPr>
          <w:spacing w:val="-7"/>
        </w:rPr>
        <w:t xml:space="preserve"> </w:t>
      </w:r>
      <w:r w:rsidRPr="00F760F4">
        <w:t>be</w:t>
      </w:r>
      <w:r w:rsidRPr="00F760F4">
        <w:rPr>
          <w:spacing w:val="-7"/>
        </w:rPr>
        <w:t xml:space="preserve"> </w:t>
      </w:r>
      <w:r w:rsidRPr="00F760F4">
        <w:t>consistent</w:t>
      </w:r>
      <w:r w:rsidRPr="00F760F4">
        <w:rPr>
          <w:spacing w:val="-7"/>
        </w:rPr>
        <w:t xml:space="preserve"> </w:t>
      </w:r>
      <w:r w:rsidRPr="00F760F4">
        <w:t>with</w:t>
      </w:r>
      <w:r w:rsidRPr="00F760F4">
        <w:rPr>
          <w:spacing w:val="-7"/>
        </w:rPr>
        <w:t xml:space="preserve"> </w:t>
      </w:r>
      <w:r w:rsidRPr="00F760F4">
        <w:t>the</w:t>
      </w:r>
      <w:r w:rsidRPr="00F760F4">
        <w:rPr>
          <w:spacing w:val="-7"/>
        </w:rPr>
        <w:t xml:space="preserve"> </w:t>
      </w:r>
      <w:r w:rsidRPr="00F760F4">
        <w:t>bidding</w:t>
      </w:r>
      <w:r w:rsidRPr="00F760F4">
        <w:rPr>
          <w:spacing w:val="-7"/>
        </w:rPr>
        <w:t xml:space="preserve"> </w:t>
      </w:r>
      <w:r w:rsidRPr="00F760F4">
        <w:t>parameters</w:t>
      </w:r>
      <w:r w:rsidRPr="00F760F4">
        <w:rPr>
          <w:spacing w:val="-7"/>
        </w:rPr>
        <w:t xml:space="preserve"> </w:t>
      </w:r>
      <w:r w:rsidRPr="00F760F4">
        <w:t>for the recently completed Port Capacity Project at Webb</w:t>
      </w:r>
      <w:r w:rsidRPr="00F760F4">
        <w:rPr>
          <w:spacing w:val="-5"/>
        </w:rPr>
        <w:t xml:space="preserve"> </w:t>
      </w:r>
      <w:r w:rsidRPr="00F760F4">
        <w:t>Dock.</w:t>
      </w:r>
    </w:p>
    <w:p w14:paraId="59DA94A0" w14:textId="77777777" w:rsidR="0046215C" w:rsidRPr="0073506B" w:rsidRDefault="0046215C" w:rsidP="00F760F4">
      <w:r w:rsidRPr="0073506B">
        <w:t>Given</w:t>
      </w:r>
      <w:r w:rsidRPr="0073506B">
        <w:rPr>
          <w:spacing w:val="-20"/>
        </w:rPr>
        <w:t xml:space="preserve"> </w:t>
      </w:r>
      <w:r w:rsidRPr="0073506B">
        <w:t>a</w:t>
      </w:r>
      <w:r w:rsidRPr="0073506B">
        <w:rPr>
          <w:spacing w:val="-20"/>
        </w:rPr>
        <w:t xml:space="preserve"> </w:t>
      </w:r>
      <w:r w:rsidRPr="0073506B">
        <w:t>relatively</w:t>
      </w:r>
      <w:r w:rsidRPr="0073506B">
        <w:rPr>
          <w:spacing w:val="-20"/>
        </w:rPr>
        <w:t xml:space="preserve"> </w:t>
      </w:r>
      <w:r w:rsidRPr="0073506B">
        <w:t>balanced</w:t>
      </w:r>
      <w:r w:rsidRPr="0073506B">
        <w:rPr>
          <w:spacing w:val="-20"/>
        </w:rPr>
        <w:t xml:space="preserve"> </w:t>
      </w:r>
      <w:r w:rsidRPr="0073506B">
        <w:t>shipping</w:t>
      </w:r>
      <w:r w:rsidRPr="0073506B">
        <w:rPr>
          <w:spacing w:val="-20"/>
        </w:rPr>
        <w:t xml:space="preserve"> </w:t>
      </w:r>
      <w:r w:rsidRPr="0073506B">
        <w:t>service</w:t>
      </w:r>
      <w:r w:rsidRPr="0073506B">
        <w:rPr>
          <w:spacing w:val="-20"/>
        </w:rPr>
        <w:t xml:space="preserve"> </w:t>
      </w:r>
      <w:r w:rsidRPr="0073506B">
        <w:t>supply</w:t>
      </w:r>
      <w:r w:rsidRPr="0073506B">
        <w:rPr>
          <w:spacing w:val="-20"/>
        </w:rPr>
        <w:t xml:space="preserve"> </w:t>
      </w:r>
      <w:r w:rsidRPr="0073506B">
        <w:t>and demand</w:t>
      </w:r>
      <w:r w:rsidRPr="0073506B">
        <w:rPr>
          <w:spacing w:val="-21"/>
        </w:rPr>
        <w:t xml:space="preserve"> </w:t>
      </w:r>
      <w:r w:rsidRPr="0073506B">
        <w:t>situation</w:t>
      </w:r>
      <w:r w:rsidRPr="0073506B">
        <w:rPr>
          <w:spacing w:val="-21"/>
        </w:rPr>
        <w:t xml:space="preserve"> </w:t>
      </w:r>
      <w:r w:rsidRPr="0073506B">
        <w:t>on</w:t>
      </w:r>
      <w:r w:rsidRPr="0073506B">
        <w:rPr>
          <w:spacing w:val="-21"/>
        </w:rPr>
        <w:t xml:space="preserve"> </w:t>
      </w:r>
      <w:r w:rsidRPr="0073506B">
        <w:t>Australian</w:t>
      </w:r>
      <w:r w:rsidRPr="0073506B">
        <w:rPr>
          <w:spacing w:val="-21"/>
        </w:rPr>
        <w:t xml:space="preserve"> </w:t>
      </w:r>
      <w:r w:rsidRPr="0073506B">
        <w:t>trades,</w:t>
      </w:r>
      <w:r w:rsidRPr="0073506B">
        <w:rPr>
          <w:spacing w:val="-21"/>
        </w:rPr>
        <w:t xml:space="preserve"> </w:t>
      </w:r>
      <w:r w:rsidRPr="0073506B">
        <w:t>the</w:t>
      </w:r>
      <w:r w:rsidRPr="0073506B">
        <w:rPr>
          <w:spacing w:val="-21"/>
        </w:rPr>
        <w:t xml:space="preserve"> </w:t>
      </w:r>
      <w:r w:rsidRPr="0073506B">
        <w:t>shipping</w:t>
      </w:r>
      <w:r w:rsidRPr="0073506B">
        <w:rPr>
          <w:spacing w:val="-21"/>
        </w:rPr>
        <w:t xml:space="preserve"> </w:t>
      </w:r>
      <w:r w:rsidRPr="0073506B">
        <w:t>lines</w:t>
      </w:r>
      <w:r w:rsidRPr="0073506B">
        <w:rPr>
          <w:w w:val="92"/>
        </w:rPr>
        <w:t xml:space="preserve"> </w:t>
      </w:r>
      <w:r w:rsidRPr="0073506B">
        <w:t>are likely to be able to pass on the costs of deploying smaller than optimal container ships to Swanson Dock to</w:t>
      </w:r>
      <w:r w:rsidRPr="0073506B">
        <w:rPr>
          <w:spacing w:val="-15"/>
        </w:rPr>
        <w:t xml:space="preserve"> </w:t>
      </w:r>
      <w:r w:rsidRPr="0073506B">
        <w:t>exporters</w:t>
      </w:r>
      <w:r w:rsidRPr="0073506B">
        <w:rPr>
          <w:spacing w:val="-15"/>
        </w:rPr>
        <w:t xml:space="preserve"> </w:t>
      </w:r>
      <w:r w:rsidRPr="0073506B">
        <w:t>and</w:t>
      </w:r>
      <w:r w:rsidRPr="0073506B">
        <w:rPr>
          <w:spacing w:val="-15"/>
        </w:rPr>
        <w:t xml:space="preserve"> </w:t>
      </w:r>
      <w:r w:rsidRPr="0073506B">
        <w:t>importers</w:t>
      </w:r>
      <w:r w:rsidRPr="0073506B">
        <w:rPr>
          <w:spacing w:val="-15"/>
        </w:rPr>
        <w:t xml:space="preserve"> </w:t>
      </w:r>
      <w:r w:rsidRPr="0073506B">
        <w:t>on</w:t>
      </w:r>
      <w:r w:rsidRPr="0073506B">
        <w:rPr>
          <w:spacing w:val="-15"/>
        </w:rPr>
        <w:t xml:space="preserve"> </w:t>
      </w:r>
      <w:r w:rsidRPr="0073506B">
        <w:t>Asian</w:t>
      </w:r>
      <w:r w:rsidRPr="0073506B">
        <w:rPr>
          <w:spacing w:val="-15"/>
        </w:rPr>
        <w:t xml:space="preserve"> </w:t>
      </w:r>
      <w:r w:rsidRPr="0073506B">
        <w:t>trades.</w:t>
      </w:r>
    </w:p>
    <w:p w14:paraId="5922BA5B" w14:textId="77777777" w:rsidR="00F760F4" w:rsidRDefault="00F760F4" w:rsidP="00F760F4"/>
    <w:p w14:paraId="3184A441" w14:textId="77777777" w:rsidR="0046215C" w:rsidRPr="0073506B" w:rsidRDefault="0046215C" w:rsidP="00F760F4">
      <w:r w:rsidRPr="0073506B">
        <w:t>It</w:t>
      </w:r>
      <w:r w:rsidRPr="0073506B">
        <w:rPr>
          <w:spacing w:val="-17"/>
        </w:rPr>
        <w:t xml:space="preserve"> </w:t>
      </w:r>
      <w:r w:rsidRPr="0073506B">
        <w:t>is</w:t>
      </w:r>
      <w:r w:rsidRPr="0073506B">
        <w:rPr>
          <w:spacing w:val="-17"/>
        </w:rPr>
        <w:t xml:space="preserve"> </w:t>
      </w:r>
      <w:r w:rsidRPr="0073506B">
        <w:t>possible</w:t>
      </w:r>
      <w:r w:rsidRPr="0073506B">
        <w:rPr>
          <w:spacing w:val="-17"/>
        </w:rPr>
        <w:t xml:space="preserve"> </w:t>
      </w:r>
      <w:r w:rsidRPr="0073506B">
        <w:t>that</w:t>
      </w:r>
      <w:r w:rsidRPr="0073506B">
        <w:rPr>
          <w:spacing w:val="-17"/>
        </w:rPr>
        <w:t xml:space="preserve"> </w:t>
      </w:r>
      <w:r w:rsidRPr="0073506B">
        <w:t>there</w:t>
      </w:r>
      <w:r w:rsidRPr="0073506B">
        <w:rPr>
          <w:spacing w:val="-17"/>
        </w:rPr>
        <w:t xml:space="preserve"> </w:t>
      </w:r>
      <w:r w:rsidRPr="0073506B">
        <w:t>is</w:t>
      </w:r>
      <w:r w:rsidRPr="0073506B">
        <w:rPr>
          <w:spacing w:val="-17"/>
        </w:rPr>
        <w:t xml:space="preserve"> </w:t>
      </w:r>
      <w:r w:rsidRPr="0073506B">
        <w:t>enough</w:t>
      </w:r>
      <w:r w:rsidRPr="0073506B">
        <w:rPr>
          <w:spacing w:val="-17"/>
        </w:rPr>
        <w:t xml:space="preserve"> </w:t>
      </w:r>
      <w:r w:rsidRPr="0073506B">
        <w:t>trade</w:t>
      </w:r>
      <w:r w:rsidRPr="0073506B">
        <w:rPr>
          <w:spacing w:val="-17"/>
        </w:rPr>
        <w:t xml:space="preserve"> </w:t>
      </w:r>
      <w:r w:rsidRPr="0073506B">
        <w:t>to</w:t>
      </w:r>
      <w:r w:rsidRPr="0073506B">
        <w:rPr>
          <w:spacing w:val="-17"/>
        </w:rPr>
        <w:t xml:space="preserve"> </w:t>
      </w:r>
      <w:r w:rsidRPr="0073506B">
        <w:t>enable</w:t>
      </w:r>
      <w:r w:rsidRPr="0073506B">
        <w:rPr>
          <w:spacing w:val="-17"/>
        </w:rPr>
        <w:t xml:space="preserve"> </w:t>
      </w:r>
      <w:r w:rsidRPr="0073506B">
        <w:t>Australian</w:t>
      </w:r>
      <w:r w:rsidRPr="0073506B">
        <w:rPr>
          <w:w w:val="94"/>
        </w:rPr>
        <w:t xml:space="preserve"> </w:t>
      </w:r>
      <w:r w:rsidRPr="0073506B">
        <w:t>east</w:t>
      </w:r>
      <w:r w:rsidRPr="0073506B">
        <w:rPr>
          <w:spacing w:val="-16"/>
        </w:rPr>
        <w:t xml:space="preserve"> </w:t>
      </w:r>
      <w:r w:rsidRPr="0073506B">
        <w:t>coast</w:t>
      </w:r>
      <w:r w:rsidRPr="0073506B">
        <w:rPr>
          <w:spacing w:val="-16"/>
        </w:rPr>
        <w:t xml:space="preserve"> </w:t>
      </w:r>
      <w:r w:rsidRPr="0073506B">
        <w:t>multi-port</w:t>
      </w:r>
      <w:r w:rsidRPr="0073506B">
        <w:rPr>
          <w:spacing w:val="-16"/>
        </w:rPr>
        <w:t xml:space="preserve"> </w:t>
      </w:r>
      <w:r w:rsidRPr="0073506B">
        <w:t>calling</w:t>
      </w:r>
      <w:r w:rsidRPr="0073506B">
        <w:rPr>
          <w:spacing w:val="-16"/>
        </w:rPr>
        <w:t xml:space="preserve"> </w:t>
      </w:r>
      <w:r w:rsidRPr="0073506B">
        <w:t>services</w:t>
      </w:r>
      <w:r w:rsidRPr="0073506B">
        <w:rPr>
          <w:spacing w:val="-16"/>
        </w:rPr>
        <w:t xml:space="preserve"> </w:t>
      </w:r>
      <w:r w:rsidRPr="0073506B">
        <w:t>from</w:t>
      </w:r>
      <w:r w:rsidRPr="0073506B">
        <w:rPr>
          <w:spacing w:val="-16"/>
        </w:rPr>
        <w:t xml:space="preserve"> </w:t>
      </w:r>
      <w:r w:rsidRPr="0073506B">
        <w:t>Asia</w:t>
      </w:r>
      <w:r w:rsidRPr="0073506B">
        <w:rPr>
          <w:spacing w:val="-16"/>
        </w:rPr>
        <w:t xml:space="preserve"> </w:t>
      </w:r>
      <w:r w:rsidRPr="0073506B">
        <w:t>to</w:t>
      </w:r>
      <w:r w:rsidRPr="0073506B">
        <w:rPr>
          <w:spacing w:val="-16"/>
        </w:rPr>
        <w:t xml:space="preserve"> </w:t>
      </w:r>
      <w:r w:rsidRPr="0073506B">
        <w:t>fragment into</w:t>
      </w:r>
      <w:r w:rsidRPr="0073506B">
        <w:rPr>
          <w:spacing w:val="-17"/>
        </w:rPr>
        <w:t xml:space="preserve"> </w:t>
      </w:r>
      <w:r w:rsidRPr="0073506B">
        <w:t>direct</w:t>
      </w:r>
      <w:r w:rsidRPr="0073506B">
        <w:rPr>
          <w:spacing w:val="-17"/>
        </w:rPr>
        <w:t xml:space="preserve"> </w:t>
      </w:r>
      <w:r w:rsidRPr="0073506B">
        <w:t>Swanson</w:t>
      </w:r>
      <w:r w:rsidRPr="0073506B">
        <w:rPr>
          <w:spacing w:val="-17"/>
        </w:rPr>
        <w:t xml:space="preserve"> </w:t>
      </w:r>
      <w:r w:rsidRPr="0073506B">
        <w:t>Dock</w:t>
      </w:r>
      <w:r w:rsidRPr="0073506B">
        <w:rPr>
          <w:spacing w:val="-17"/>
        </w:rPr>
        <w:t xml:space="preserve"> </w:t>
      </w:r>
      <w:r w:rsidRPr="0073506B">
        <w:t>smaller</w:t>
      </w:r>
      <w:r w:rsidRPr="0073506B">
        <w:rPr>
          <w:spacing w:val="-17"/>
        </w:rPr>
        <w:t xml:space="preserve"> </w:t>
      </w:r>
      <w:r w:rsidRPr="0073506B">
        <w:t>ship</w:t>
      </w:r>
      <w:r w:rsidRPr="0073506B">
        <w:rPr>
          <w:spacing w:val="-17"/>
        </w:rPr>
        <w:t xml:space="preserve"> </w:t>
      </w:r>
      <w:r w:rsidRPr="0073506B">
        <w:t>services,</w:t>
      </w:r>
      <w:r w:rsidRPr="0073506B">
        <w:rPr>
          <w:spacing w:val="-17"/>
        </w:rPr>
        <w:t xml:space="preserve"> </w:t>
      </w:r>
      <w:r w:rsidRPr="0073506B">
        <w:t>while</w:t>
      </w:r>
      <w:r w:rsidRPr="0073506B">
        <w:rPr>
          <w:spacing w:val="-17"/>
        </w:rPr>
        <w:t xml:space="preserve"> </w:t>
      </w:r>
      <w:r w:rsidRPr="0073506B">
        <w:t>also continuing with Australian east coast multi-port calling at Webb</w:t>
      </w:r>
      <w:r w:rsidRPr="0073506B">
        <w:rPr>
          <w:spacing w:val="-15"/>
        </w:rPr>
        <w:t xml:space="preserve"> </w:t>
      </w:r>
      <w:r w:rsidRPr="0073506B">
        <w:t>Dock</w:t>
      </w:r>
      <w:r w:rsidRPr="0073506B">
        <w:rPr>
          <w:spacing w:val="-15"/>
        </w:rPr>
        <w:t xml:space="preserve"> </w:t>
      </w:r>
      <w:r w:rsidRPr="0073506B">
        <w:t>with</w:t>
      </w:r>
      <w:r w:rsidRPr="0073506B">
        <w:rPr>
          <w:spacing w:val="-15"/>
        </w:rPr>
        <w:t xml:space="preserve"> </w:t>
      </w:r>
      <w:r w:rsidRPr="0073506B">
        <w:t>larger</w:t>
      </w:r>
      <w:r w:rsidRPr="0073506B">
        <w:rPr>
          <w:spacing w:val="-15"/>
        </w:rPr>
        <w:t xml:space="preserve"> </w:t>
      </w:r>
      <w:r w:rsidRPr="0073506B">
        <w:t>ships.</w:t>
      </w:r>
    </w:p>
    <w:p w14:paraId="245413B2" w14:textId="77777777" w:rsidR="00F760F4" w:rsidRDefault="00F760F4" w:rsidP="00F760F4"/>
    <w:p w14:paraId="489E1B31" w14:textId="77777777" w:rsidR="0046215C" w:rsidRPr="0073506B" w:rsidRDefault="0046215C" w:rsidP="00F760F4">
      <w:r w:rsidRPr="0073506B">
        <w:t>This</w:t>
      </w:r>
      <w:r w:rsidRPr="0073506B">
        <w:rPr>
          <w:spacing w:val="-19"/>
        </w:rPr>
        <w:t xml:space="preserve"> </w:t>
      </w:r>
      <w:r w:rsidRPr="0073506B">
        <w:t>would</w:t>
      </w:r>
      <w:r w:rsidRPr="0073506B">
        <w:rPr>
          <w:spacing w:val="-19"/>
        </w:rPr>
        <w:t xml:space="preserve"> </w:t>
      </w:r>
      <w:r w:rsidRPr="0073506B">
        <w:t>mean</w:t>
      </w:r>
      <w:r w:rsidRPr="0073506B">
        <w:rPr>
          <w:spacing w:val="-19"/>
        </w:rPr>
        <w:t xml:space="preserve"> </w:t>
      </w:r>
      <w:r w:rsidRPr="0073506B">
        <w:t>that</w:t>
      </w:r>
      <w:r w:rsidRPr="0073506B">
        <w:rPr>
          <w:spacing w:val="-19"/>
        </w:rPr>
        <w:t xml:space="preserve"> </w:t>
      </w:r>
      <w:r w:rsidRPr="0073506B">
        <w:t>only</w:t>
      </w:r>
      <w:r w:rsidRPr="0073506B">
        <w:rPr>
          <w:spacing w:val="-19"/>
        </w:rPr>
        <w:t xml:space="preserve"> </w:t>
      </w:r>
      <w:r w:rsidRPr="0073506B">
        <w:t>Victorian</w:t>
      </w:r>
      <w:r w:rsidRPr="0073506B">
        <w:rPr>
          <w:spacing w:val="-19"/>
        </w:rPr>
        <w:t xml:space="preserve"> </w:t>
      </w:r>
      <w:r w:rsidRPr="0073506B">
        <w:t>Swanson</w:t>
      </w:r>
      <w:r w:rsidRPr="0073506B">
        <w:rPr>
          <w:spacing w:val="-19"/>
        </w:rPr>
        <w:t xml:space="preserve"> </w:t>
      </w:r>
      <w:r w:rsidRPr="0073506B">
        <w:t>Dock</w:t>
      </w:r>
      <w:r w:rsidRPr="0073506B">
        <w:rPr>
          <w:spacing w:val="-19"/>
        </w:rPr>
        <w:t xml:space="preserve"> </w:t>
      </w:r>
      <w:r w:rsidRPr="0073506B">
        <w:t>Asian</w:t>
      </w:r>
      <w:r w:rsidRPr="0073506B">
        <w:rPr>
          <w:w w:val="94"/>
        </w:rPr>
        <w:t xml:space="preserve"> </w:t>
      </w:r>
      <w:r w:rsidRPr="0073506B">
        <w:t>trade importers and exporters pay the additional costs passed</w:t>
      </w:r>
      <w:r w:rsidRPr="0073506B">
        <w:rPr>
          <w:spacing w:val="-17"/>
        </w:rPr>
        <w:t xml:space="preserve"> </w:t>
      </w:r>
      <w:r w:rsidRPr="0073506B">
        <w:t>on</w:t>
      </w:r>
      <w:r w:rsidRPr="0073506B">
        <w:rPr>
          <w:spacing w:val="-17"/>
        </w:rPr>
        <w:t xml:space="preserve"> </w:t>
      </w:r>
      <w:r w:rsidRPr="0073506B">
        <w:t>by</w:t>
      </w:r>
      <w:r w:rsidRPr="0073506B">
        <w:rPr>
          <w:spacing w:val="-17"/>
        </w:rPr>
        <w:t xml:space="preserve"> </w:t>
      </w:r>
      <w:r w:rsidRPr="0073506B">
        <w:t>shipping</w:t>
      </w:r>
      <w:r w:rsidRPr="0073506B">
        <w:rPr>
          <w:spacing w:val="-17"/>
        </w:rPr>
        <w:t xml:space="preserve"> </w:t>
      </w:r>
      <w:r w:rsidRPr="0073506B">
        <w:t>lines.</w:t>
      </w:r>
    </w:p>
    <w:p w14:paraId="74860EE0" w14:textId="77777777" w:rsidR="0046215C" w:rsidRPr="0073506B" w:rsidRDefault="0046215C" w:rsidP="00F760F4">
      <w:pPr>
        <w:pStyle w:val="Heading4"/>
      </w:pPr>
      <w:r w:rsidRPr="0073506B">
        <w:br w:type="column"/>
      </w:r>
      <w:r w:rsidRPr="0073506B">
        <w:rPr>
          <w:w w:val="115"/>
        </w:rPr>
        <w:lastRenderedPageBreak/>
        <w:t>Which technical reports should I look at for more information?</w:t>
      </w:r>
    </w:p>
    <w:p w14:paraId="55F58CAD" w14:textId="77777777" w:rsidR="0046215C" w:rsidRPr="00F760F4" w:rsidRDefault="0046215C" w:rsidP="00E14DFD">
      <w:pPr>
        <w:pStyle w:val="ListParagraph"/>
        <w:numPr>
          <w:ilvl w:val="0"/>
          <w:numId w:val="41"/>
        </w:numPr>
        <w:rPr>
          <w:i/>
        </w:rPr>
      </w:pPr>
      <w:r w:rsidRPr="00F760F4">
        <w:rPr>
          <w:i/>
        </w:rPr>
        <w:t>GHD,</w:t>
      </w:r>
      <w:r w:rsidRPr="00F760F4">
        <w:rPr>
          <w:i/>
          <w:spacing w:val="-22"/>
        </w:rPr>
        <w:t xml:space="preserve"> </w:t>
      </w:r>
      <w:r w:rsidRPr="00F760F4">
        <w:rPr>
          <w:i/>
        </w:rPr>
        <w:t>Infrastructure</w:t>
      </w:r>
      <w:r w:rsidRPr="00F760F4">
        <w:rPr>
          <w:i/>
          <w:spacing w:val="-22"/>
        </w:rPr>
        <w:t xml:space="preserve"> </w:t>
      </w:r>
      <w:r w:rsidRPr="00F760F4">
        <w:rPr>
          <w:i/>
        </w:rPr>
        <w:t>Victoria</w:t>
      </w:r>
      <w:r w:rsidRPr="00F760F4">
        <w:rPr>
          <w:i/>
          <w:spacing w:val="-22"/>
        </w:rPr>
        <w:t xml:space="preserve"> </w:t>
      </w:r>
      <w:r w:rsidRPr="00F760F4">
        <w:rPr>
          <w:i/>
        </w:rPr>
        <w:t>Second</w:t>
      </w:r>
      <w:r w:rsidRPr="00F760F4">
        <w:rPr>
          <w:i/>
          <w:spacing w:val="-22"/>
        </w:rPr>
        <w:t xml:space="preserve"> </w:t>
      </w:r>
      <w:r w:rsidRPr="00F760F4">
        <w:rPr>
          <w:i/>
        </w:rPr>
        <w:t>Container Port Advice – Estimated Capacity of the Port of Melbourne,</w:t>
      </w:r>
      <w:r w:rsidRPr="00F760F4">
        <w:rPr>
          <w:i/>
          <w:spacing w:val="-13"/>
        </w:rPr>
        <w:t xml:space="preserve"> </w:t>
      </w:r>
      <w:r w:rsidRPr="00F760F4">
        <w:rPr>
          <w:i/>
          <w:spacing w:val="-7"/>
        </w:rPr>
        <w:t>2017</w:t>
      </w:r>
    </w:p>
    <w:p w14:paraId="4822B8DE" w14:textId="77777777" w:rsidR="0046215C" w:rsidRPr="00F760F4" w:rsidRDefault="0046215C" w:rsidP="00E14DFD">
      <w:pPr>
        <w:pStyle w:val="ListParagraph"/>
        <w:numPr>
          <w:ilvl w:val="0"/>
          <w:numId w:val="41"/>
        </w:numPr>
        <w:rPr>
          <w:i/>
        </w:rPr>
      </w:pPr>
      <w:r w:rsidRPr="00F760F4">
        <w:rPr>
          <w:i/>
        </w:rPr>
        <w:t>Drewry,</w:t>
      </w:r>
      <w:r w:rsidRPr="00F760F4">
        <w:rPr>
          <w:i/>
          <w:spacing w:val="-19"/>
        </w:rPr>
        <w:t xml:space="preserve"> </w:t>
      </w:r>
      <w:r w:rsidRPr="00F760F4">
        <w:rPr>
          <w:i/>
        </w:rPr>
        <w:t>Container</w:t>
      </w:r>
      <w:r w:rsidRPr="00F760F4">
        <w:rPr>
          <w:i/>
          <w:spacing w:val="-19"/>
        </w:rPr>
        <w:t xml:space="preserve"> </w:t>
      </w:r>
      <w:r w:rsidRPr="00F760F4">
        <w:rPr>
          <w:i/>
        </w:rPr>
        <w:t>Ship</w:t>
      </w:r>
      <w:r w:rsidRPr="00F760F4">
        <w:rPr>
          <w:i/>
          <w:spacing w:val="-19"/>
        </w:rPr>
        <w:t xml:space="preserve"> </w:t>
      </w:r>
      <w:r w:rsidRPr="00F760F4">
        <w:rPr>
          <w:i/>
        </w:rPr>
        <w:t>Fleet</w:t>
      </w:r>
      <w:r w:rsidRPr="00F760F4">
        <w:rPr>
          <w:i/>
          <w:spacing w:val="-19"/>
        </w:rPr>
        <w:t xml:space="preserve"> </w:t>
      </w:r>
      <w:r w:rsidRPr="00F760F4">
        <w:rPr>
          <w:i/>
        </w:rPr>
        <w:t>Forecast</w:t>
      </w:r>
      <w:r w:rsidRPr="00F760F4">
        <w:rPr>
          <w:i/>
          <w:spacing w:val="-19"/>
        </w:rPr>
        <w:t xml:space="preserve"> </w:t>
      </w:r>
      <w:r w:rsidRPr="00F760F4">
        <w:rPr>
          <w:i/>
        </w:rPr>
        <w:t>and Maritime</w:t>
      </w:r>
      <w:r w:rsidRPr="00F760F4">
        <w:rPr>
          <w:i/>
          <w:spacing w:val="-19"/>
        </w:rPr>
        <w:t xml:space="preserve"> </w:t>
      </w:r>
      <w:r w:rsidRPr="00F760F4">
        <w:rPr>
          <w:i/>
        </w:rPr>
        <w:t>Economic</w:t>
      </w:r>
      <w:r w:rsidRPr="00F760F4">
        <w:rPr>
          <w:i/>
          <w:spacing w:val="-19"/>
        </w:rPr>
        <w:t xml:space="preserve"> </w:t>
      </w:r>
      <w:r w:rsidRPr="00F760F4">
        <w:rPr>
          <w:i/>
        </w:rPr>
        <w:t>Assessment,</w:t>
      </w:r>
      <w:r w:rsidRPr="00F760F4">
        <w:rPr>
          <w:i/>
          <w:spacing w:val="-19"/>
        </w:rPr>
        <w:t xml:space="preserve"> </w:t>
      </w:r>
      <w:r w:rsidRPr="00F760F4">
        <w:rPr>
          <w:i/>
          <w:spacing w:val="-7"/>
        </w:rPr>
        <w:t>2017</w:t>
      </w:r>
    </w:p>
    <w:p w14:paraId="771AE553"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1680" w:bottom="280" w:left="460" w:header="720" w:footer="720" w:gutter="0"/>
          <w:cols w:num="2" w:space="720" w:equalWidth="0">
            <w:col w:w="4958" w:space="87"/>
            <w:col w:w="4725"/>
          </w:cols>
        </w:sectPr>
      </w:pPr>
    </w:p>
    <w:p w14:paraId="741E695A" w14:textId="77777777" w:rsidR="0046215C" w:rsidRPr="0073506B" w:rsidRDefault="0046215C" w:rsidP="0046215C">
      <w:pPr>
        <w:pStyle w:val="BodyText"/>
        <w:spacing w:after="100" w:afterAutospacing="1"/>
        <w:rPr>
          <w:i/>
          <w:sz w:val="22"/>
        </w:rPr>
      </w:pPr>
    </w:p>
    <w:p w14:paraId="4DBC9E9A" w14:textId="4948AB7B" w:rsidR="0046215C" w:rsidRPr="0073506B" w:rsidRDefault="0046215C" w:rsidP="00F760F4">
      <w:pPr>
        <w:pStyle w:val="Heading4"/>
      </w:pPr>
      <w:r w:rsidRPr="0073506B">
        <w:t xml:space="preserve">Recommendation  </w:t>
      </w:r>
      <w:r w:rsidRPr="0073506B">
        <w:rPr>
          <w:spacing w:val="53"/>
        </w:rPr>
        <w:t xml:space="preserve"> </w:t>
      </w:r>
      <w:r w:rsidRPr="0073506B">
        <w:t>1</w:t>
      </w:r>
    </w:p>
    <w:p w14:paraId="581D4BFE" w14:textId="77777777" w:rsidR="0046215C" w:rsidRPr="0073506B" w:rsidRDefault="0046215C" w:rsidP="00F760F4">
      <w:pPr>
        <w:pStyle w:val="Heading4"/>
      </w:pPr>
      <w:r w:rsidRPr="0073506B">
        <w:rPr>
          <w:w w:val="115"/>
        </w:rPr>
        <w:t xml:space="preserve">The </w:t>
      </w:r>
      <w:r w:rsidRPr="0073506B">
        <w:rPr>
          <w:spacing w:val="-3"/>
          <w:w w:val="115"/>
        </w:rPr>
        <w:t xml:space="preserve">Victorian </w:t>
      </w:r>
      <w:r w:rsidRPr="0073506B">
        <w:rPr>
          <w:w w:val="115"/>
        </w:rPr>
        <w:t xml:space="preserve">Government should </w:t>
      </w:r>
      <w:r w:rsidRPr="0073506B">
        <w:rPr>
          <w:spacing w:val="-3"/>
          <w:w w:val="115"/>
        </w:rPr>
        <w:t xml:space="preserve">monitor </w:t>
      </w:r>
      <w:r w:rsidRPr="0073506B">
        <w:rPr>
          <w:spacing w:val="-5"/>
          <w:w w:val="115"/>
        </w:rPr>
        <w:t xml:space="preserve">key </w:t>
      </w:r>
      <w:r w:rsidRPr="0073506B">
        <w:rPr>
          <w:spacing w:val="-3"/>
          <w:w w:val="115"/>
        </w:rPr>
        <w:t xml:space="preserve">indicators relevant </w:t>
      </w:r>
      <w:r w:rsidRPr="0073506B">
        <w:rPr>
          <w:spacing w:val="-5"/>
          <w:w w:val="115"/>
        </w:rPr>
        <w:t xml:space="preserve">to </w:t>
      </w:r>
      <w:r w:rsidRPr="0073506B">
        <w:rPr>
          <w:w w:val="115"/>
        </w:rPr>
        <w:t xml:space="preserve">all </w:t>
      </w:r>
      <w:r w:rsidRPr="0073506B">
        <w:rPr>
          <w:spacing w:val="-3"/>
          <w:w w:val="115"/>
        </w:rPr>
        <w:t>Victorian</w:t>
      </w:r>
      <w:r w:rsidRPr="0073506B">
        <w:rPr>
          <w:spacing w:val="-12"/>
          <w:w w:val="115"/>
        </w:rPr>
        <w:t xml:space="preserve"> </w:t>
      </w:r>
      <w:r w:rsidRPr="0073506B">
        <w:rPr>
          <w:w w:val="115"/>
        </w:rPr>
        <w:t>ports</w:t>
      </w:r>
      <w:r w:rsidRPr="0073506B">
        <w:rPr>
          <w:spacing w:val="-12"/>
          <w:w w:val="115"/>
        </w:rPr>
        <w:t xml:space="preserve"> </w:t>
      </w:r>
      <w:r w:rsidRPr="0073506B">
        <w:rPr>
          <w:w w:val="115"/>
        </w:rPr>
        <w:t>that</w:t>
      </w:r>
      <w:r w:rsidRPr="0073506B">
        <w:rPr>
          <w:spacing w:val="-12"/>
          <w:w w:val="115"/>
        </w:rPr>
        <w:t xml:space="preserve"> </w:t>
      </w:r>
      <w:r w:rsidRPr="0073506B">
        <w:rPr>
          <w:w w:val="115"/>
        </w:rPr>
        <w:t>impact</w:t>
      </w:r>
      <w:r w:rsidRPr="0073506B">
        <w:rPr>
          <w:spacing w:val="-12"/>
          <w:w w:val="115"/>
        </w:rPr>
        <w:t xml:space="preserve"> </w:t>
      </w:r>
      <w:r w:rsidRPr="0073506B">
        <w:rPr>
          <w:w w:val="115"/>
        </w:rPr>
        <w:t>planning</w:t>
      </w:r>
      <w:r w:rsidRPr="0073506B">
        <w:rPr>
          <w:spacing w:val="-12"/>
          <w:w w:val="115"/>
        </w:rPr>
        <w:t xml:space="preserve"> </w:t>
      </w:r>
      <w:r w:rsidRPr="0073506B">
        <w:rPr>
          <w:w w:val="115"/>
        </w:rPr>
        <w:t>and</w:t>
      </w:r>
      <w:r w:rsidRPr="0073506B">
        <w:rPr>
          <w:spacing w:val="-12"/>
          <w:w w:val="115"/>
        </w:rPr>
        <w:t xml:space="preserve"> </w:t>
      </w:r>
      <w:r w:rsidRPr="0073506B">
        <w:rPr>
          <w:w w:val="115"/>
        </w:rPr>
        <w:t>publish</w:t>
      </w:r>
      <w:r w:rsidRPr="0073506B">
        <w:rPr>
          <w:spacing w:val="-12"/>
          <w:w w:val="115"/>
        </w:rPr>
        <w:t xml:space="preserve"> </w:t>
      </w:r>
      <w:r w:rsidRPr="0073506B">
        <w:rPr>
          <w:w w:val="115"/>
        </w:rPr>
        <w:t>a</w:t>
      </w:r>
      <w:r w:rsidRPr="0073506B">
        <w:rPr>
          <w:spacing w:val="-12"/>
          <w:w w:val="115"/>
        </w:rPr>
        <w:t xml:space="preserve"> </w:t>
      </w:r>
      <w:r w:rsidRPr="0073506B">
        <w:rPr>
          <w:w w:val="115"/>
        </w:rPr>
        <w:t>report</w:t>
      </w:r>
      <w:r w:rsidRPr="0073506B">
        <w:rPr>
          <w:spacing w:val="-12"/>
          <w:w w:val="115"/>
        </w:rPr>
        <w:t xml:space="preserve"> </w:t>
      </w:r>
      <w:r w:rsidRPr="0073506B">
        <w:rPr>
          <w:spacing w:val="-3"/>
          <w:w w:val="115"/>
        </w:rPr>
        <w:t>every</w:t>
      </w:r>
      <w:r w:rsidRPr="0073506B">
        <w:rPr>
          <w:spacing w:val="-12"/>
          <w:w w:val="115"/>
        </w:rPr>
        <w:t xml:space="preserve"> </w:t>
      </w:r>
      <w:r w:rsidRPr="0073506B">
        <w:rPr>
          <w:spacing w:val="-3"/>
          <w:w w:val="115"/>
        </w:rPr>
        <w:t>five</w:t>
      </w:r>
      <w:r w:rsidRPr="0073506B">
        <w:rPr>
          <w:spacing w:val="-12"/>
          <w:w w:val="115"/>
        </w:rPr>
        <w:t xml:space="preserve"> </w:t>
      </w:r>
      <w:r w:rsidRPr="0073506B">
        <w:rPr>
          <w:w w:val="115"/>
        </w:rPr>
        <w:t>years.</w:t>
      </w:r>
    </w:p>
    <w:p w14:paraId="03E775C3" w14:textId="77777777" w:rsidR="00F760F4" w:rsidRDefault="00F760F4" w:rsidP="00F760F4"/>
    <w:p w14:paraId="76F92523" w14:textId="77777777" w:rsidR="0046215C" w:rsidRPr="0073506B" w:rsidRDefault="0046215C" w:rsidP="00F760F4">
      <w:r w:rsidRPr="0073506B">
        <w:t>This</w:t>
      </w:r>
      <w:r w:rsidRPr="0073506B">
        <w:rPr>
          <w:spacing w:val="-12"/>
        </w:rPr>
        <w:t xml:space="preserve"> </w:t>
      </w:r>
      <w:r w:rsidRPr="0073506B">
        <w:t>report</w:t>
      </w:r>
      <w:r w:rsidRPr="0073506B">
        <w:rPr>
          <w:spacing w:val="-12"/>
        </w:rPr>
        <w:t xml:space="preserve"> </w:t>
      </w:r>
      <w:r w:rsidRPr="0073506B">
        <w:t>should</w:t>
      </w:r>
      <w:r w:rsidRPr="0073506B">
        <w:rPr>
          <w:spacing w:val="-12"/>
        </w:rPr>
        <w:t xml:space="preserve"> </w:t>
      </w:r>
      <w:r w:rsidRPr="0073506B">
        <w:t>be</w:t>
      </w:r>
      <w:r w:rsidRPr="0073506B">
        <w:rPr>
          <w:spacing w:val="-12"/>
        </w:rPr>
        <w:t xml:space="preserve"> </w:t>
      </w:r>
      <w:r w:rsidRPr="0073506B">
        <w:t>prepared</w:t>
      </w:r>
      <w:r w:rsidRPr="0073506B">
        <w:rPr>
          <w:spacing w:val="-12"/>
        </w:rPr>
        <w:t xml:space="preserve"> </w:t>
      </w:r>
      <w:r w:rsidRPr="0073506B">
        <w:t>for</w:t>
      </w:r>
      <w:r w:rsidRPr="0073506B">
        <w:rPr>
          <w:spacing w:val="-12"/>
        </w:rPr>
        <w:t xml:space="preserve"> </w:t>
      </w:r>
      <w:r w:rsidRPr="0073506B">
        <w:t>the</w:t>
      </w:r>
      <w:r w:rsidRPr="0073506B">
        <w:rPr>
          <w:spacing w:val="-12"/>
        </w:rPr>
        <w:t xml:space="preserve"> </w:t>
      </w:r>
      <w:r w:rsidRPr="0073506B">
        <w:t>purpose</w:t>
      </w:r>
      <w:r w:rsidRPr="0073506B">
        <w:rPr>
          <w:spacing w:val="-12"/>
        </w:rPr>
        <w:t xml:space="preserve"> </w:t>
      </w:r>
      <w:r w:rsidRPr="0073506B">
        <w:t>of</w:t>
      </w:r>
      <w:r w:rsidRPr="0073506B">
        <w:rPr>
          <w:spacing w:val="-12"/>
        </w:rPr>
        <w:t xml:space="preserve"> </w:t>
      </w:r>
      <w:r w:rsidRPr="0073506B">
        <w:t>identifying</w:t>
      </w:r>
      <w:r w:rsidRPr="0073506B">
        <w:rPr>
          <w:spacing w:val="-12"/>
        </w:rPr>
        <w:t xml:space="preserve"> </w:t>
      </w:r>
      <w:r w:rsidRPr="0073506B">
        <w:t>whether</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of</w:t>
      </w:r>
      <w:r w:rsidRPr="0073506B">
        <w:rPr>
          <w:spacing w:val="-12"/>
        </w:rPr>
        <w:t xml:space="preserve"> </w:t>
      </w:r>
      <w:r w:rsidRPr="0073506B">
        <w:t>Melbourne</w:t>
      </w:r>
      <w:r w:rsidRPr="0073506B">
        <w:rPr>
          <w:spacing w:val="-12"/>
        </w:rPr>
        <w:t xml:space="preserve"> </w:t>
      </w:r>
      <w:r w:rsidRPr="0073506B">
        <w:t>has</w:t>
      </w:r>
      <w:r w:rsidRPr="0073506B">
        <w:rPr>
          <w:spacing w:val="-12"/>
        </w:rPr>
        <w:t xml:space="preserve"> </w:t>
      </w:r>
      <w:r w:rsidRPr="0073506B">
        <w:t>the</w:t>
      </w:r>
      <w:r w:rsidRPr="0073506B">
        <w:rPr>
          <w:spacing w:val="-12"/>
        </w:rPr>
        <w:t xml:space="preserve"> </w:t>
      </w:r>
      <w:r w:rsidRPr="0073506B">
        <w:t>ability</w:t>
      </w:r>
      <w:r w:rsidRPr="0073506B">
        <w:rPr>
          <w:spacing w:val="-12"/>
        </w:rPr>
        <w:t xml:space="preserve"> </w:t>
      </w:r>
      <w:r w:rsidRPr="0073506B">
        <w:t>to meet</w:t>
      </w:r>
      <w:r w:rsidRPr="0073506B">
        <w:rPr>
          <w:spacing w:val="-17"/>
        </w:rPr>
        <w:t xml:space="preserve"> </w:t>
      </w:r>
      <w:r w:rsidRPr="0073506B">
        <w:t>demand</w:t>
      </w:r>
      <w:r w:rsidRPr="0073506B">
        <w:rPr>
          <w:spacing w:val="-17"/>
        </w:rPr>
        <w:t xml:space="preserve"> </w:t>
      </w:r>
      <w:r w:rsidRPr="0073506B">
        <w:t>for</w:t>
      </w:r>
      <w:r w:rsidRPr="0073506B">
        <w:rPr>
          <w:spacing w:val="-17"/>
        </w:rPr>
        <w:t xml:space="preserve"> </w:t>
      </w:r>
      <w:r w:rsidRPr="0073506B">
        <w:t>15</w:t>
      </w:r>
      <w:r w:rsidRPr="0073506B">
        <w:rPr>
          <w:spacing w:val="-17"/>
        </w:rPr>
        <w:t xml:space="preserve"> </w:t>
      </w:r>
      <w:r w:rsidRPr="0073506B">
        <w:t>years</w:t>
      </w:r>
      <w:r w:rsidRPr="0073506B">
        <w:rPr>
          <w:spacing w:val="-17"/>
        </w:rPr>
        <w:t xml:space="preserve"> </w:t>
      </w:r>
      <w:r w:rsidRPr="0073506B">
        <w:t>or</w:t>
      </w:r>
      <w:r w:rsidRPr="0073506B">
        <w:rPr>
          <w:spacing w:val="-17"/>
        </w:rPr>
        <w:t xml:space="preserve"> </w:t>
      </w:r>
      <w:r w:rsidRPr="0073506B">
        <w:t>more.</w:t>
      </w:r>
      <w:r w:rsidRPr="0073506B">
        <w:rPr>
          <w:spacing w:val="-17"/>
        </w:rPr>
        <w:t xml:space="preserve"> </w:t>
      </w:r>
      <w:r w:rsidRPr="0073506B">
        <w:t>This</w:t>
      </w:r>
      <w:r w:rsidRPr="0073506B">
        <w:rPr>
          <w:spacing w:val="-17"/>
        </w:rPr>
        <w:t xml:space="preserve"> </w:t>
      </w:r>
      <w:r w:rsidRPr="0073506B">
        <w:t>reporting</w:t>
      </w:r>
      <w:r w:rsidRPr="0073506B">
        <w:rPr>
          <w:spacing w:val="-17"/>
        </w:rPr>
        <w:t xml:space="preserve"> </w:t>
      </w:r>
      <w:r w:rsidRPr="0073506B">
        <w:t>will</w:t>
      </w:r>
      <w:r w:rsidRPr="0073506B">
        <w:rPr>
          <w:spacing w:val="-17"/>
        </w:rPr>
        <w:t xml:space="preserve"> </w:t>
      </w:r>
      <w:r w:rsidRPr="0073506B">
        <w:t>provide</w:t>
      </w:r>
      <w:r w:rsidRPr="0073506B">
        <w:rPr>
          <w:spacing w:val="-17"/>
        </w:rPr>
        <w:t xml:space="preserve"> </w:t>
      </w:r>
      <w:r w:rsidRPr="0073506B">
        <w:rPr>
          <w:spacing w:val="-3"/>
        </w:rPr>
        <w:t>regular,</w:t>
      </w:r>
      <w:r w:rsidRPr="0073506B">
        <w:rPr>
          <w:spacing w:val="-17"/>
        </w:rPr>
        <w:t xml:space="preserve"> </w:t>
      </w:r>
      <w:r w:rsidRPr="0073506B">
        <w:t>transparent</w:t>
      </w:r>
      <w:r w:rsidRPr="0073506B">
        <w:rPr>
          <w:spacing w:val="-17"/>
        </w:rPr>
        <w:t xml:space="preserve"> </w:t>
      </w:r>
      <w:r w:rsidRPr="0073506B">
        <w:t>monitoring</w:t>
      </w:r>
      <w:r w:rsidRPr="0073506B">
        <w:rPr>
          <w:spacing w:val="-17"/>
        </w:rPr>
        <w:t xml:space="preserve"> </w:t>
      </w:r>
      <w:r w:rsidRPr="0073506B">
        <w:t>of</w:t>
      </w:r>
      <w:r w:rsidRPr="0073506B">
        <w:rPr>
          <w:spacing w:val="-17"/>
        </w:rPr>
        <w:t xml:space="preserve"> </w:t>
      </w:r>
      <w:r w:rsidRPr="0073506B">
        <w:t>key</w:t>
      </w:r>
      <w:r w:rsidRPr="0073506B">
        <w:rPr>
          <w:spacing w:val="-17"/>
        </w:rPr>
        <w:t xml:space="preserve"> </w:t>
      </w:r>
      <w:r w:rsidRPr="0073506B">
        <w:t>indicators which may trigger action to develop additional port capacity or defer investment. The report should indicate whether the most current data and projections impact port capacity plans and assumptions. The indicators reported</w:t>
      </w:r>
      <w:r w:rsidRPr="0073506B">
        <w:rPr>
          <w:spacing w:val="-18"/>
        </w:rPr>
        <w:t xml:space="preserve"> </w:t>
      </w:r>
      <w:r w:rsidRPr="0073506B">
        <w:t>on</w:t>
      </w:r>
      <w:r w:rsidRPr="0073506B">
        <w:rPr>
          <w:spacing w:val="-18"/>
        </w:rPr>
        <w:t xml:space="preserve"> </w:t>
      </w:r>
      <w:r w:rsidRPr="0073506B">
        <w:t>should</w:t>
      </w:r>
      <w:r w:rsidRPr="0073506B">
        <w:rPr>
          <w:spacing w:val="-18"/>
        </w:rPr>
        <w:t xml:space="preserve"> </w:t>
      </w:r>
      <w:r w:rsidRPr="0073506B">
        <w:t>include:</w:t>
      </w:r>
    </w:p>
    <w:p w14:paraId="4F12B610" w14:textId="77777777" w:rsidR="0046215C" w:rsidRPr="009C5819" w:rsidRDefault="0046215C" w:rsidP="00E14DFD">
      <w:pPr>
        <w:pStyle w:val="ListParagraph"/>
        <w:numPr>
          <w:ilvl w:val="0"/>
          <w:numId w:val="42"/>
        </w:numPr>
      </w:pPr>
      <w:r w:rsidRPr="009C5819">
        <w:t>Container</w:t>
      </w:r>
      <w:r w:rsidRPr="00E64084">
        <w:rPr>
          <w:spacing w:val="-11"/>
        </w:rPr>
        <w:t xml:space="preserve"> </w:t>
      </w:r>
      <w:r w:rsidRPr="009C5819">
        <w:t>and</w:t>
      </w:r>
      <w:r w:rsidRPr="00E64084">
        <w:rPr>
          <w:spacing w:val="-11"/>
        </w:rPr>
        <w:t xml:space="preserve"> </w:t>
      </w:r>
      <w:r w:rsidRPr="009C5819">
        <w:t>bulk</w:t>
      </w:r>
      <w:r w:rsidRPr="00E64084">
        <w:rPr>
          <w:spacing w:val="-11"/>
        </w:rPr>
        <w:t xml:space="preserve"> </w:t>
      </w:r>
      <w:r w:rsidRPr="009C5819">
        <w:t>demand</w:t>
      </w:r>
      <w:r w:rsidRPr="00E64084">
        <w:rPr>
          <w:spacing w:val="-11"/>
        </w:rPr>
        <w:t xml:space="preserve"> </w:t>
      </w:r>
      <w:r w:rsidRPr="009C5819">
        <w:t>–</w:t>
      </w:r>
      <w:r w:rsidRPr="00E64084">
        <w:rPr>
          <w:spacing w:val="-11"/>
        </w:rPr>
        <w:t xml:space="preserve"> </w:t>
      </w:r>
      <w:r w:rsidRPr="009C5819">
        <w:t>what</w:t>
      </w:r>
      <w:r w:rsidRPr="00E64084">
        <w:rPr>
          <w:spacing w:val="-11"/>
        </w:rPr>
        <w:t xml:space="preserve"> </w:t>
      </w:r>
      <w:r w:rsidRPr="009C5819">
        <w:t>the</w:t>
      </w:r>
      <w:r w:rsidRPr="00E64084">
        <w:rPr>
          <w:spacing w:val="-11"/>
        </w:rPr>
        <w:t xml:space="preserve"> </w:t>
      </w:r>
      <w:r w:rsidRPr="009C5819">
        <w:t>current</w:t>
      </w:r>
      <w:r w:rsidRPr="00E64084">
        <w:rPr>
          <w:spacing w:val="-11"/>
        </w:rPr>
        <w:t xml:space="preserve"> </w:t>
      </w:r>
      <w:r w:rsidRPr="009C5819">
        <w:t>and</w:t>
      </w:r>
      <w:r w:rsidRPr="00E64084">
        <w:rPr>
          <w:spacing w:val="-11"/>
        </w:rPr>
        <w:t xml:space="preserve"> </w:t>
      </w:r>
      <w:r w:rsidRPr="009C5819">
        <w:t>projected</w:t>
      </w:r>
      <w:r w:rsidRPr="00E64084">
        <w:rPr>
          <w:spacing w:val="-11"/>
        </w:rPr>
        <w:t xml:space="preserve"> </w:t>
      </w:r>
      <w:r w:rsidRPr="009C5819">
        <w:t>rate</w:t>
      </w:r>
      <w:r w:rsidRPr="00E64084">
        <w:rPr>
          <w:spacing w:val="-11"/>
        </w:rPr>
        <w:t xml:space="preserve"> </w:t>
      </w:r>
      <w:r w:rsidRPr="009C5819">
        <w:t>of</w:t>
      </w:r>
      <w:r w:rsidRPr="00E64084">
        <w:rPr>
          <w:spacing w:val="-11"/>
        </w:rPr>
        <w:t xml:space="preserve"> </w:t>
      </w:r>
      <w:r w:rsidRPr="009C5819">
        <w:t>demand</w:t>
      </w:r>
      <w:r w:rsidRPr="00E64084">
        <w:rPr>
          <w:spacing w:val="-11"/>
        </w:rPr>
        <w:t xml:space="preserve"> </w:t>
      </w:r>
      <w:r w:rsidRPr="009C5819">
        <w:t>growth</w:t>
      </w:r>
      <w:r w:rsidRPr="00E64084">
        <w:rPr>
          <w:spacing w:val="-11"/>
        </w:rPr>
        <w:t xml:space="preserve"> </w:t>
      </w:r>
      <w:r w:rsidRPr="009C5819">
        <w:t>is</w:t>
      </w:r>
      <w:r w:rsidRPr="00E64084">
        <w:rPr>
          <w:spacing w:val="-11"/>
        </w:rPr>
        <w:t xml:space="preserve"> </w:t>
      </w:r>
      <w:r w:rsidRPr="009C5819">
        <w:t>for all</w:t>
      </w:r>
      <w:r w:rsidRPr="00E64084">
        <w:rPr>
          <w:spacing w:val="-21"/>
        </w:rPr>
        <w:t xml:space="preserve"> </w:t>
      </w:r>
      <w:r w:rsidRPr="009C5819">
        <w:t>trades</w:t>
      </w:r>
      <w:r w:rsidRPr="00E64084">
        <w:rPr>
          <w:spacing w:val="-21"/>
        </w:rPr>
        <w:t xml:space="preserve"> </w:t>
      </w:r>
      <w:r w:rsidRPr="009C5819">
        <w:t>across</w:t>
      </w:r>
      <w:r w:rsidRPr="00E64084">
        <w:rPr>
          <w:spacing w:val="-21"/>
        </w:rPr>
        <w:t xml:space="preserve"> </w:t>
      </w:r>
      <w:r w:rsidRPr="009C5819">
        <w:t>Victorian</w:t>
      </w:r>
      <w:r w:rsidRPr="00E64084">
        <w:rPr>
          <w:spacing w:val="-21"/>
        </w:rPr>
        <w:t xml:space="preserve"> </w:t>
      </w:r>
      <w:r w:rsidRPr="009C5819">
        <w:t>ports.</w:t>
      </w:r>
    </w:p>
    <w:p w14:paraId="1BDF5184" w14:textId="77777777" w:rsidR="0046215C" w:rsidRPr="009C5819" w:rsidRDefault="0046215C" w:rsidP="00E14DFD">
      <w:pPr>
        <w:pStyle w:val="ListParagraph"/>
        <w:numPr>
          <w:ilvl w:val="0"/>
          <w:numId w:val="42"/>
        </w:numPr>
      </w:pPr>
      <w:r w:rsidRPr="009C5819">
        <w:t>Container</w:t>
      </w:r>
      <w:r w:rsidRPr="00E64084">
        <w:rPr>
          <w:spacing w:val="-14"/>
        </w:rPr>
        <w:t xml:space="preserve"> </w:t>
      </w:r>
      <w:r w:rsidRPr="009C5819">
        <w:t>and</w:t>
      </w:r>
      <w:r w:rsidRPr="00E64084">
        <w:rPr>
          <w:spacing w:val="-14"/>
        </w:rPr>
        <w:t xml:space="preserve"> </w:t>
      </w:r>
      <w:r w:rsidRPr="009C5819">
        <w:t>bulk</w:t>
      </w:r>
      <w:r w:rsidRPr="00E64084">
        <w:rPr>
          <w:spacing w:val="-14"/>
        </w:rPr>
        <w:t xml:space="preserve"> </w:t>
      </w:r>
      <w:r w:rsidRPr="009C5819">
        <w:t>capacity</w:t>
      </w:r>
      <w:r w:rsidRPr="00E64084">
        <w:rPr>
          <w:spacing w:val="-14"/>
        </w:rPr>
        <w:t xml:space="preserve"> </w:t>
      </w:r>
      <w:r w:rsidRPr="009C5819">
        <w:t>–</w:t>
      </w:r>
      <w:r w:rsidRPr="00E64084">
        <w:rPr>
          <w:spacing w:val="-14"/>
        </w:rPr>
        <w:t xml:space="preserve"> </w:t>
      </w:r>
      <w:r w:rsidRPr="009C5819">
        <w:t>what</w:t>
      </w:r>
      <w:r w:rsidRPr="00E64084">
        <w:rPr>
          <w:spacing w:val="-14"/>
        </w:rPr>
        <w:t xml:space="preserve"> </w:t>
      </w:r>
      <w:r w:rsidRPr="009C5819">
        <w:t>the</w:t>
      </w:r>
      <w:r w:rsidRPr="00E64084">
        <w:rPr>
          <w:spacing w:val="-14"/>
        </w:rPr>
        <w:t xml:space="preserve"> </w:t>
      </w:r>
      <w:r w:rsidRPr="009C5819">
        <w:t>current</w:t>
      </w:r>
      <w:r w:rsidRPr="00E64084">
        <w:rPr>
          <w:spacing w:val="-14"/>
        </w:rPr>
        <w:t xml:space="preserve"> </w:t>
      </w:r>
      <w:r w:rsidRPr="009C5819">
        <w:t>and</w:t>
      </w:r>
      <w:r w:rsidRPr="00E64084">
        <w:rPr>
          <w:spacing w:val="-14"/>
        </w:rPr>
        <w:t xml:space="preserve"> </w:t>
      </w:r>
      <w:r w:rsidRPr="009C5819">
        <w:t>planned</w:t>
      </w:r>
      <w:r w:rsidRPr="00E64084">
        <w:rPr>
          <w:spacing w:val="-14"/>
        </w:rPr>
        <w:t xml:space="preserve"> </w:t>
      </w:r>
      <w:r w:rsidRPr="009C5819">
        <w:t>capacity</w:t>
      </w:r>
      <w:r w:rsidRPr="00E64084">
        <w:rPr>
          <w:spacing w:val="-14"/>
        </w:rPr>
        <w:t xml:space="preserve"> </w:t>
      </w:r>
      <w:r w:rsidRPr="009C5819">
        <w:t>of</w:t>
      </w:r>
      <w:r w:rsidRPr="00E64084">
        <w:rPr>
          <w:spacing w:val="-14"/>
        </w:rPr>
        <w:t xml:space="preserve"> </w:t>
      </w:r>
      <w:r w:rsidRPr="009C5819">
        <w:t>Victorian</w:t>
      </w:r>
      <w:r w:rsidRPr="00E64084">
        <w:rPr>
          <w:spacing w:val="-14"/>
        </w:rPr>
        <w:t xml:space="preserve"> </w:t>
      </w:r>
      <w:r w:rsidRPr="009C5819">
        <w:t>ports is</w:t>
      </w:r>
      <w:r w:rsidRPr="00E64084">
        <w:rPr>
          <w:spacing w:val="-11"/>
        </w:rPr>
        <w:t xml:space="preserve"> </w:t>
      </w:r>
      <w:r w:rsidRPr="009C5819">
        <w:t>to</w:t>
      </w:r>
      <w:r w:rsidRPr="00E64084">
        <w:rPr>
          <w:spacing w:val="-11"/>
        </w:rPr>
        <w:t xml:space="preserve"> </w:t>
      </w:r>
      <w:r w:rsidRPr="009C5819">
        <w:t>meet</w:t>
      </w:r>
      <w:r w:rsidRPr="00E64084">
        <w:rPr>
          <w:spacing w:val="-11"/>
        </w:rPr>
        <w:t xml:space="preserve"> </w:t>
      </w:r>
      <w:r w:rsidRPr="009C5819">
        <w:t>the</w:t>
      </w:r>
      <w:r w:rsidRPr="00E64084">
        <w:rPr>
          <w:spacing w:val="-11"/>
        </w:rPr>
        <w:t xml:space="preserve"> </w:t>
      </w:r>
      <w:r w:rsidRPr="009C5819">
        <w:t>demand</w:t>
      </w:r>
      <w:r w:rsidRPr="00E64084">
        <w:rPr>
          <w:spacing w:val="-11"/>
        </w:rPr>
        <w:t xml:space="preserve"> </w:t>
      </w:r>
      <w:r w:rsidRPr="009C5819">
        <w:t>for</w:t>
      </w:r>
      <w:r w:rsidRPr="00E64084">
        <w:rPr>
          <w:spacing w:val="-11"/>
        </w:rPr>
        <w:t xml:space="preserve"> </w:t>
      </w:r>
      <w:r w:rsidRPr="009C5819">
        <w:t>all</w:t>
      </w:r>
      <w:r w:rsidRPr="00E64084">
        <w:rPr>
          <w:spacing w:val="-11"/>
        </w:rPr>
        <w:t xml:space="preserve"> </w:t>
      </w:r>
      <w:r w:rsidRPr="009C5819">
        <w:t>trades.</w:t>
      </w:r>
    </w:p>
    <w:p w14:paraId="6146F64A" w14:textId="77777777" w:rsidR="0046215C" w:rsidRPr="009C5819" w:rsidRDefault="0046215C" w:rsidP="00E14DFD">
      <w:pPr>
        <w:pStyle w:val="ListParagraph"/>
        <w:numPr>
          <w:ilvl w:val="0"/>
          <w:numId w:val="42"/>
        </w:numPr>
      </w:pPr>
      <w:r w:rsidRPr="009C5819">
        <w:t>Port</w:t>
      </w:r>
      <w:r w:rsidRPr="00E64084">
        <w:rPr>
          <w:spacing w:val="-18"/>
        </w:rPr>
        <w:t xml:space="preserve"> </w:t>
      </w:r>
      <w:r w:rsidRPr="009C5819">
        <w:t>of</w:t>
      </w:r>
      <w:r w:rsidRPr="00E64084">
        <w:rPr>
          <w:spacing w:val="-18"/>
        </w:rPr>
        <w:t xml:space="preserve"> </w:t>
      </w:r>
      <w:r w:rsidRPr="009C5819">
        <w:t>Melbourne</w:t>
      </w:r>
      <w:r w:rsidRPr="00E64084">
        <w:rPr>
          <w:spacing w:val="-18"/>
        </w:rPr>
        <w:t xml:space="preserve"> </w:t>
      </w:r>
      <w:r w:rsidRPr="009C5819">
        <w:t>operation</w:t>
      </w:r>
      <w:r w:rsidRPr="00E64084">
        <w:rPr>
          <w:spacing w:val="-18"/>
        </w:rPr>
        <w:t xml:space="preserve"> </w:t>
      </w:r>
      <w:r w:rsidRPr="009C5819">
        <w:t>–</w:t>
      </w:r>
      <w:r w:rsidRPr="00E64084">
        <w:rPr>
          <w:spacing w:val="-18"/>
        </w:rPr>
        <w:t xml:space="preserve"> </w:t>
      </w:r>
      <w:r w:rsidRPr="009C5819">
        <w:t>key</w:t>
      </w:r>
      <w:r w:rsidRPr="00E64084">
        <w:rPr>
          <w:spacing w:val="-18"/>
        </w:rPr>
        <w:t xml:space="preserve"> </w:t>
      </w:r>
      <w:r w:rsidRPr="009C5819">
        <w:t>throughput</w:t>
      </w:r>
      <w:r w:rsidRPr="00E64084">
        <w:rPr>
          <w:spacing w:val="-18"/>
        </w:rPr>
        <w:t xml:space="preserve"> </w:t>
      </w:r>
      <w:r w:rsidRPr="009C5819">
        <w:t>and</w:t>
      </w:r>
      <w:r w:rsidRPr="00E64084">
        <w:rPr>
          <w:spacing w:val="-18"/>
        </w:rPr>
        <w:t xml:space="preserve"> </w:t>
      </w:r>
      <w:r w:rsidRPr="009C5819">
        <w:t>efficiency</w:t>
      </w:r>
      <w:r w:rsidRPr="00E64084">
        <w:rPr>
          <w:spacing w:val="-18"/>
        </w:rPr>
        <w:t xml:space="preserve"> </w:t>
      </w:r>
      <w:r w:rsidRPr="009C5819">
        <w:t>measures</w:t>
      </w:r>
      <w:r w:rsidRPr="00E64084">
        <w:rPr>
          <w:spacing w:val="-18"/>
        </w:rPr>
        <w:t xml:space="preserve"> </w:t>
      </w:r>
      <w:r w:rsidRPr="009C5819">
        <w:t>that</w:t>
      </w:r>
      <w:r w:rsidRPr="00E64084">
        <w:rPr>
          <w:spacing w:val="-18"/>
        </w:rPr>
        <w:t xml:space="preserve"> </w:t>
      </w:r>
      <w:r w:rsidRPr="009C5819">
        <w:t>are</w:t>
      </w:r>
      <w:r w:rsidRPr="00E64084">
        <w:rPr>
          <w:spacing w:val="-18"/>
        </w:rPr>
        <w:t xml:space="preserve"> </w:t>
      </w:r>
      <w:r w:rsidRPr="009C5819">
        <w:t>important</w:t>
      </w:r>
      <w:r w:rsidRPr="00E64084">
        <w:rPr>
          <w:spacing w:val="-18"/>
        </w:rPr>
        <w:t xml:space="preserve"> </w:t>
      </w:r>
      <w:r w:rsidRPr="009C5819">
        <w:t>planning factors,</w:t>
      </w:r>
      <w:r w:rsidRPr="00E64084">
        <w:rPr>
          <w:spacing w:val="-16"/>
        </w:rPr>
        <w:t xml:space="preserve"> </w:t>
      </w:r>
      <w:r w:rsidRPr="009C5819">
        <w:t>separately</w:t>
      </w:r>
      <w:r w:rsidRPr="00E64084">
        <w:rPr>
          <w:spacing w:val="-16"/>
        </w:rPr>
        <w:t xml:space="preserve"> </w:t>
      </w:r>
      <w:r w:rsidRPr="009C5819">
        <w:t>reported</w:t>
      </w:r>
      <w:r w:rsidRPr="00E64084">
        <w:rPr>
          <w:spacing w:val="-16"/>
        </w:rPr>
        <w:t xml:space="preserve"> </w:t>
      </w:r>
      <w:r w:rsidRPr="009C5819">
        <w:t>for</w:t>
      </w:r>
      <w:r w:rsidRPr="00E64084">
        <w:rPr>
          <w:spacing w:val="-16"/>
        </w:rPr>
        <w:t xml:space="preserve"> </w:t>
      </w:r>
      <w:r w:rsidRPr="009C5819">
        <w:t>Swanson</w:t>
      </w:r>
      <w:r w:rsidRPr="00E64084">
        <w:rPr>
          <w:spacing w:val="-16"/>
        </w:rPr>
        <w:t xml:space="preserve"> </w:t>
      </w:r>
      <w:r w:rsidRPr="009C5819">
        <w:t>Dock</w:t>
      </w:r>
      <w:r w:rsidRPr="00E64084">
        <w:rPr>
          <w:spacing w:val="-16"/>
        </w:rPr>
        <w:t xml:space="preserve"> </w:t>
      </w:r>
      <w:r w:rsidRPr="009C5819">
        <w:t>and</w:t>
      </w:r>
      <w:r w:rsidRPr="00E64084">
        <w:rPr>
          <w:spacing w:val="-16"/>
        </w:rPr>
        <w:t xml:space="preserve"> </w:t>
      </w:r>
      <w:r w:rsidRPr="009C5819">
        <w:t>Webb</w:t>
      </w:r>
      <w:r w:rsidRPr="00E64084">
        <w:rPr>
          <w:spacing w:val="-16"/>
        </w:rPr>
        <w:t xml:space="preserve"> </w:t>
      </w:r>
      <w:r w:rsidRPr="009C5819">
        <w:t>Dock,</w:t>
      </w:r>
      <w:r w:rsidRPr="00E64084">
        <w:rPr>
          <w:spacing w:val="-16"/>
        </w:rPr>
        <w:t xml:space="preserve"> </w:t>
      </w:r>
      <w:r w:rsidRPr="009C5819">
        <w:t>including:</w:t>
      </w:r>
    </w:p>
    <w:p w14:paraId="7A635DB4" w14:textId="77777777" w:rsidR="0046215C" w:rsidRPr="009C5819" w:rsidRDefault="0046215C" w:rsidP="00E14DFD">
      <w:pPr>
        <w:pStyle w:val="ListParagraph"/>
        <w:numPr>
          <w:ilvl w:val="0"/>
          <w:numId w:val="43"/>
        </w:numPr>
      </w:pPr>
      <w:r w:rsidRPr="009C5819">
        <w:t>ship</w:t>
      </w:r>
      <w:r w:rsidRPr="00E64084">
        <w:rPr>
          <w:spacing w:val="-16"/>
        </w:rPr>
        <w:t xml:space="preserve"> </w:t>
      </w:r>
      <w:r w:rsidRPr="009C5819">
        <w:t>to</w:t>
      </w:r>
      <w:r w:rsidRPr="00E64084">
        <w:rPr>
          <w:spacing w:val="-16"/>
        </w:rPr>
        <w:t xml:space="preserve"> </w:t>
      </w:r>
      <w:r w:rsidRPr="009C5819">
        <w:t>shore</w:t>
      </w:r>
      <w:r w:rsidRPr="00E64084">
        <w:rPr>
          <w:spacing w:val="-16"/>
        </w:rPr>
        <w:t xml:space="preserve"> </w:t>
      </w:r>
      <w:r w:rsidRPr="009C5819">
        <w:t>crane</w:t>
      </w:r>
      <w:r w:rsidRPr="00E64084">
        <w:rPr>
          <w:spacing w:val="-16"/>
        </w:rPr>
        <w:t xml:space="preserve"> </w:t>
      </w:r>
      <w:r w:rsidRPr="009C5819">
        <w:t>rates</w:t>
      </w:r>
    </w:p>
    <w:p w14:paraId="510EC703" w14:textId="77777777" w:rsidR="0046215C" w:rsidRPr="009C5819" w:rsidRDefault="0046215C" w:rsidP="00E14DFD">
      <w:pPr>
        <w:pStyle w:val="ListParagraph"/>
        <w:numPr>
          <w:ilvl w:val="0"/>
          <w:numId w:val="43"/>
        </w:numPr>
      </w:pPr>
      <w:r w:rsidRPr="009C5819">
        <w:t>average</w:t>
      </w:r>
      <w:r w:rsidRPr="00E64084">
        <w:rPr>
          <w:spacing w:val="-25"/>
        </w:rPr>
        <w:t xml:space="preserve"> </w:t>
      </w:r>
      <w:r w:rsidRPr="009C5819">
        <w:t>TEU</w:t>
      </w:r>
      <w:r w:rsidRPr="00E64084">
        <w:rPr>
          <w:spacing w:val="-25"/>
        </w:rPr>
        <w:t xml:space="preserve"> </w:t>
      </w:r>
      <w:r w:rsidRPr="009C5819">
        <w:t>per</w:t>
      </w:r>
      <w:r w:rsidRPr="00E64084">
        <w:rPr>
          <w:spacing w:val="-25"/>
        </w:rPr>
        <w:t xml:space="preserve"> </w:t>
      </w:r>
      <w:r w:rsidRPr="009C5819">
        <w:t>truck</w:t>
      </w:r>
    </w:p>
    <w:p w14:paraId="3EF5AB69" w14:textId="77777777" w:rsidR="0046215C" w:rsidRPr="009C5819" w:rsidRDefault="0046215C" w:rsidP="00E14DFD">
      <w:pPr>
        <w:pStyle w:val="ListParagraph"/>
        <w:numPr>
          <w:ilvl w:val="0"/>
          <w:numId w:val="43"/>
        </w:numPr>
      </w:pPr>
      <w:r w:rsidRPr="009C5819">
        <w:t>percentage</w:t>
      </w:r>
      <w:r w:rsidRPr="00E64084">
        <w:rPr>
          <w:spacing w:val="-20"/>
        </w:rPr>
        <w:t xml:space="preserve"> </w:t>
      </w:r>
      <w:r w:rsidRPr="009C5819">
        <w:t>of</w:t>
      </w:r>
      <w:r w:rsidRPr="00E64084">
        <w:rPr>
          <w:spacing w:val="-20"/>
        </w:rPr>
        <w:t xml:space="preserve"> </w:t>
      </w:r>
      <w:r w:rsidRPr="009C5819">
        <w:t>truck</w:t>
      </w:r>
      <w:r w:rsidRPr="00E64084">
        <w:rPr>
          <w:spacing w:val="-20"/>
        </w:rPr>
        <w:t xml:space="preserve"> </w:t>
      </w:r>
      <w:r w:rsidRPr="009C5819">
        <w:t>movements</w:t>
      </w:r>
      <w:r w:rsidRPr="00E64084">
        <w:rPr>
          <w:spacing w:val="-20"/>
        </w:rPr>
        <w:t xml:space="preserve"> </w:t>
      </w:r>
      <w:r w:rsidRPr="009C5819">
        <w:t>overnight</w:t>
      </w:r>
    </w:p>
    <w:p w14:paraId="71BDB581" w14:textId="77777777" w:rsidR="0046215C" w:rsidRPr="009C5819" w:rsidRDefault="0046215C" w:rsidP="00E14DFD">
      <w:pPr>
        <w:pStyle w:val="ListParagraph"/>
        <w:numPr>
          <w:ilvl w:val="0"/>
          <w:numId w:val="43"/>
        </w:numPr>
      </w:pPr>
      <w:r w:rsidRPr="009C5819">
        <w:t>rail</w:t>
      </w:r>
      <w:r w:rsidRPr="00E64084">
        <w:rPr>
          <w:spacing w:val="-28"/>
        </w:rPr>
        <w:t xml:space="preserve"> </w:t>
      </w:r>
      <w:r w:rsidRPr="009C5819">
        <w:t>mode</w:t>
      </w:r>
      <w:r w:rsidRPr="00E64084">
        <w:rPr>
          <w:spacing w:val="-28"/>
        </w:rPr>
        <w:t xml:space="preserve"> </w:t>
      </w:r>
      <w:r w:rsidRPr="009C5819">
        <w:t>share</w:t>
      </w:r>
    </w:p>
    <w:p w14:paraId="15E91851" w14:textId="77777777" w:rsidR="0046215C" w:rsidRPr="009C5819" w:rsidRDefault="0046215C" w:rsidP="00E14DFD">
      <w:pPr>
        <w:pStyle w:val="ListParagraph"/>
        <w:numPr>
          <w:ilvl w:val="0"/>
          <w:numId w:val="43"/>
        </w:numPr>
      </w:pPr>
      <w:r w:rsidRPr="009C5819">
        <w:t>berth</w:t>
      </w:r>
      <w:r w:rsidRPr="00E64084">
        <w:rPr>
          <w:spacing w:val="-14"/>
        </w:rPr>
        <w:t xml:space="preserve"> </w:t>
      </w:r>
      <w:r w:rsidRPr="009C5819">
        <w:t>occupancy</w:t>
      </w:r>
    </w:p>
    <w:p w14:paraId="2A56980B" w14:textId="77777777" w:rsidR="0046215C" w:rsidRPr="009C5819" w:rsidRDefault="0046215C" w:rsidP="00E14DFD">
      <w:pPr>
        <w:pStyle w:val="ListParagraph"/>
        <w:numPr>
          <w:ilvl w:val="0"/>
          <w:numId w:val="43"/>
        </w:numPr>
      </w:pPr>
      <w:r w:rsidRPr="009C5819">
        <w:t>TEU</w:t>
      </w:r>
      <w:r w:rsidRPr="00E64084">
        <w:rPr>
          <w:spacing w:val="-29"/>
        </w:rPr>
        <w:t xml:space="preserve"> </w:t>
      </w:r>
      <w:r w:rsidRPr="009C5819">
        <w:t>exchange</w:t>
      </w:r>
      <w:r w:rsidRPr="00E64084">
        <w:rPr>
          <w:spacing w:val="-29"/>
        </w:rPr>
        <w:t xml:space="preserve"> </w:t>
      </w:r>
      <w:r w:rsidRPr="009C5819">
        <w:t>per</w:t>
      </w:r>
      <w:r w:rsidRPr="00E64084">
        <w:rPr>
          <w:spacing w:val="-29"/>
        </w:rPr>
        <w:t xml:space="preserve"> </w:t>
      </w:r>
      <w:r w:rsidRPr="009C5819">
        <w:t>vessel</w:t>
      </w:r>
      <w:r w:rsidRPr="00E64084">
        <w:rPr>
          <w:spacing w:val="-29"/>
        </w:rPr>
        <w:t xml:space="preserve"> </w:t>
      </w:r>
      <w:r w:rsidRPr="009C5819">
        <w:t>call.</w:t>
      </w:r>
    </w:p>
    <w:p w14:paraId="2A32C1E8" w14:textId="77777777" w:rsidR="0046215C" w:rsidRPr="009C5819" w:rsidRDefault="0046215C" w:rsidP="00E14DFD">
      <w:pPr>
        <w:pStyle w:val="ListParagraph"/>
        <w:numPr>
          <w:ilvl w:val="0"/>
          <w:numId w:val="42"/>
        </w:numPr>
      </w:pPr>
      <w:r w:rsidRPr="009C5819">
        <w:t>Ship</w:t>
      </w:r>
      <w:r w:rsidRPr="00E64084">
        <w:rPr>
          <w:spacing w:val="-14"/>
        </w:rPr>
        <w:t xml:space="preserve"> </w:t>
      </w:r>
      <w:r w:rsidRPr="009C5819">
        <w:t>size</w:t>
      </w:r>
      <w:r w:rsidRPr="00E64084">
        <w:rPr>
          <w:spacing w:val="-14"/>
        </w:rPr>
        <w:t xml:space="preserve"> </w:t>
      </w:r>
      <w:r w:rsidRPr="009C5819">
        <w:t>–</w:t>
      </w:r>
      <w:r w:rsidRPr="00E64084">
        <w:rPr>
          <w:spacing w:val="-14"/>
        </w:rPr>
        <w:t xml:space="preserve"> </w:t>
      </w:r>
      <w:r w:rsidRPr="009C5819">
        <w:t>whether</w:t>
      </w:r>
      <w:r w:rsidRPr="00E64084">
        <w:rPr>
          <w:spacing w:val="-14"/>
        </w:rPr>
        <w:t xml:space="preserve"> </w:t>
      </w:r>
      <w:r w:rsidRPr="009C5819">
        <w:t>the</w:t>
      </w:r>
      <w:r w:rsidRPr="00E64084">
        <w:rPr>
          <w:spacing w:val="-14"/>
        </w:rPr>
        <w:t xml:space="preserve"> </w:t>
      </w:r>
      <w:r w:rsidRPr="009C5819">
        <w:t>size</w:t>
      </w:r>
      <w:r w:rsidRPr="00E64084">
        <w:rPr>
          <w:spacing w:val="-14"/>
        </w:rPr>
        <w:t xml:space="preserve"> </w:t>
      </w:r>
      <w:r w:rsidRPr="009C5819">
        <w:t>of</w:t>
      </w:r>
      <w:r w:rsidRPr="00E64084">
        <w:rPr>
          <w:spacing w:val="-14"/>
        </w:rPr>
        <w:t xml:space="preserve"> </w:t>
      </w:r>
      <w:r w:rsidRPr="009C5819">
        <w:t>ships</w:t>
      </w:r>
      <w:r w:rsidRPr="00E64084">
        <w:rPr>
          <w:spacing w:val="-14"/>
        </w:rPr>
        <w:t xml:space="preserve"> </w:t>
      </w:r>
      <w:r w:rsidRPr="009C5819">
        <w:t>calling</w:t>
      </w:r>
      <w:r w:rsidRPr="00E64084">
        <w:rPr>
          <w:spacing w:val="-14"/>
        </w:rPr>
        <w:t xml:space="preserve"> </w:t>
      </w:r>
      <w:r w:rsidRPr="009C5819">
        <w:t>at</w:t>
      </w:r>
      <w:r w:rsidRPr="00E64084">
        <w:rPr>
          <w:spacing w:val="-14"/>
        </w:rPr>
        <w:t xml:space="preserve"> </w:t>
      </w:r>
      <w:r w:rsidRPr="009C5819">
        <w:t>East</w:t>
      </w:r>
      <w:r w:rsidRPr="00E64084">
        <w:rPr>
          <w:spacing w:val="-14"/>
        </w:rPr>
        <w:t xml:space="preserve"> </w:t>
      </w:r>
      <w:r w:rsidRPr="009C5819">
        <w:t>Coast</w:t>
      </w:r>
      <w:r w:rsidRPr="00E64084">
        <w:rPr>
          <w:spacing w:val="-14"/>
        </w:rPr>
        <w:t xml:space="preserve"> </w:t>
      </w:r>
      <w:r w:rsidRPr="009C5819">
        <w:t>ports</w:t>
      </w:r>
      <w:r w:rsidRPr="00E64084">
        <w:rPr>
          <w:spacing w:val="-14"/>
        </w:rPr>
        <w:t xml:space="preserve"> </w:t>
      </w:r>
      <w:r w:rsidRPr="009C5819">
        <w:t>is</w:t>
      </w:r>
      <w:r w:rsidRPr="00E64084">
        <w:rPr>
          <w:spacing w:val="-14"/>
        </w:rPr>
        <w:t xml:space="preserve"> </w:t>
      </w:r>
      <w:r w:rsidRPr="009C5819">
        <w:t>increasing</w:t>
      </w:r>
      <w:r w:rsidRPr="00E64084">
        <w:rPr>
          <w:spacing w:val="-14"/>
        </w:rPr>
        <w:t xml:space="preserve"> </w:t>
      </w:r>
      <w:r w:rsidRPr="009C5819">
        <w:t>more</w:t>
      </w:r>
      <w:r w:rsidRPr="00E64084">
        <w:rPr>
          <w:spacing w:val="-14"/>
        </w:rPr>
        <w:t xml:space="preserve"> </w:t>
      </w:r>
      <w:r w:rsidRPr="009C5819">
        <w:t>or</w:t>
      </w:r>
      <w:r w:rsidRPr="00E64084">
        <w:rPr>
          <w:spacing w:val="-14"/>
        </w:rPr>
        <w:t xml:space="preserve"> </w:t>
      </w:r>
      <w:r w:rsidRPr="009C5819">
        <w:t>less than</w:t>
      </w:r>
      <w:r w:rsidRPr="00E64084">
        <w:rPr>
          <w:spacing w:val="-19"/>
        </w:rPr>
        <w:t xml:space="preserve"> </w:t>
      </w:r>
      <w:r w:rsidRPr="009C5819">
        <w:t>current</w:t>
      </w:r>
      <w:r w:rsidRPr="00E64084">
        <w:rPr>
          <w:spacing w:val="-19"/>
        </w:rPr>
        <w:t xml:space="preserve"> </w:t>
      </w:r>
      <w:r w:rsidRPr="009C5819">
        <w:t>assumptions,</w:t>
      </w:r>
      <w:r w:rsidRPr="00E64084">
        <w:rPr>
          <w:spacing w:val="-19"/>
        </w:rPr>
        <w:t xml:space="preserve"> </w:t>
      </w:r>
      <w:r w:rsidRPr="009C5819">
        <w:t>and</w:t>
      </w:r>
      <w:r w:rsidRPr="00E64084">
        <w:rPr>
          <w:spacing w:val="-19"/>
        </w:rPr>
        <w:t xml:space="preserve"> </w:t>
      </w:r>
      <w:r w:rsidRPr="009C5819">
        <w:t>whether</w:t>
      </w:r>
      <w:r w:rsidRPr="00E64084">
        <w:rPr>
          <w:spacing w:val="-19"/>
        </w:rPr>
        <w:t xml:space="preserve"> </w:t>
      </w:r>
      <w:r w:rsidRPr="009C5819">
        <w:t>there</w:t>
      </w:r>
      <w:r w:rsidRPr="00E64084">
        <w:rPr>
          <w:spacing w:val="-19"/>
        </w:rPr>
        <w:t xml:space="preserve"> </w:t>
      </w:r>
      <w:r w:rsidRPr="009C5819">
        <w:t>are</w:t>
      </w:r>
      <w:r w:rsidRPr="00E64084">
        <w:rPr>
          <w:spacing w:val="-19"/>
        </w:rPr>
        <w:t xml:space="preserve"> </w:t>
      </w:r>
      <w:r w:rsidRPr="009C5819">
        <w:t>changes</w:t>
      </w:r>
      <w:r w:rsidRPr="00E64084">
        <w:rPr>
          <w:spacing w:val="-19"/>
        </w:rPr>
        <w:t xml:space="preserve"> </w:t>
      </w:r>
      <w:r w:rsidRPr="009C5819">
        <w:t>to</w:t>
      </w:r>
      <w:r w:rsidRPr="00E64084">
        <w:rPr>
          <w:spacing w:val="-19"/>
        </w:rPr>
        <w:t xml:space="preserve"> </w:t>
      </w:r>
      <w:r w:rsidRPr="009C5819">
        <w:t>international</w:t>
      </w:r>
      <w:r w:rsidRPr="00E64084">
        <w:rPr>
          <w:spacing w:val="-19"/>
        </w:rPr>
        <w:t xml:space="preserve"> </w:t>
      </w:r>
      <w:r w:rsidRPr="009C5819">
        <w:t>ship</w:t>
      </w:r>
      <w:r w:rsidRPr="00E64084">
        <w:rPr>
          <w:spacing w:val="-19"/>
        </w:rPr>
        <w:t xml:space="preserve"> </w:t>
      </w:r>
      <w:r w:rsidRPr="009C5819">
        <w:t>size</w:t>
      </w:r>
      <w:r w:rsidRPr="00E64084">
        <w:rPr>
          <w:spacing w:val="-19"/>
        </w:rPr>
        <w:t xml:space="preserve"> </w:t>
      </w:r>
      <w:r w:rsidRPr="009C5819">
        <w:t>trends.</w:t>
      </w:r>
    </w:p>
    <w:p w14:paraId="7845B6D9" w14:textId="77777777" w:rsidR="0046215C" w:rsidRPr="009C5819" w:rsidRDefault="0046215C" w:rsidP="00E14DFD">
      <w:pPr>
        <w:pStyle w:val="ListParagraph"/>
        <w:numPr>
          <w:ilvl w:val="0"/>
          <w:numId w:val="42"/>
        </w:numPr>
      </w:pPr>
      <w:r w:rsidRPr="009C5819">
        <w:t>Capacity</w:t>
      </w:r>
      <w:r w:rsidRPr="00E64084">
        <w:rPr>
          <w:spacing w:val="-22"/>
        </w:rPr>
        <w:t xml:space="preserve"> </w:t>
      </w:r>
      <w:r w:rsidRPr="009C5819">
        <w:t>enhancements</w:t>
      </w:r>
      <w:r w:rsidRPr="00E64084">
        <w:rPr>
          <w:spacing w:val="-22"/>
        </w:rPr>
        <w:t xml:space="preserve"> </w:t>
      </w:r>
      <w:r w:rsidRPr="009C5819">
        <w:t>that</w:t>
      </w:r>
      <w:r w:rsidRPr="00E64084">
        <w:rPr>
          <w:spacing w:val="-22"/>
        </w:rPr>
        <w:t xml:space="preserve"> </w:t>
      </w:r>
      <w:r w:rsidRPr="009C5819">
        <w:t>have</w:t>
      </w:r>
      <w:r w:rsidRPr="00E64084">
        <w:rPr>
          <w:spacing w:val="-22"/>
        </w:rPr>
        <w:t xml:space="preserve"> </w:t>
      </w:r>
      <w:r w:rsidRPr="009C5819">
        <w:t>been</w:t>
      </w:r>
      <w:r w:rsidRPr="00E64084">
        <w:rPr>
          <w:spacing w:val="-22"/>
        </w:rPr>
        <w:t xml:space="preserve"> </w:t>
      </w:r>
      <w:r w:rsidRPr="009C5819">
        <w:t>made</w:t>
      </w:r>
      <w:r w:rsidRPr="00E64084">
        <w:rPr>
          <w:spacing w:val="-22"/>
        </w:rPr>
        <w:t xml:space="preserve"> </w:t>
      </w:r>
      <w:r w:rsidRPr="009C5819">
        <w:t>at</w:t>
      </w:r>
      <w:r w:rsidRPr="00E64084">
        <w:rPr>
          <w:spacing w:val="-22"/>
        </w:rPr>
        <w:t xml:space="preserve"> </w:t>
      </w:r>
      <w:r w:rsidRPr="009C5819">
        <w:t>other</w:t>
      </w:r>
      <w:r w:rsidRPr="00E64084">
        <w:rPr>
          <w:spacing w:val="-22"/>
        </w:rPr>
        <w:t xml:space="preserve"> </w:t>
      </w:r>
      <w:r w:rsidRPr="009C5819">
        <w:t>Australian</w:t>
      </w:r>
      <w:r w:rsidRPr="00E64084">
        <w:rPr>
          <w:spacing w:val="-22"/>
        </w:rPr>
        <w:t xml:space="preserve"> </w:t>
      </w:r>
      <w:r w:rsidRPr="009C5819">
        <w:t>container</w:t>
      </w:r>
      <w:r w:rsidRPr="00E64084">
        <w:rPr>
          <w:spacing w:val="-22"/>
        </w:rPr>
        <w:t xml:space="preserve"> </w:t>
      </w:r>
      <w:r w:rsidRPr="009C5819">
        <w:t>ports,</w:t>
      </w:r>
      <w:r w:rsidRPr="00E64084">
        <w:rPr>
          <w:spacing w:val="-22"/>
        </w:rPr>
        <w:t xml:space="preserve"> </w:t>
      </w:r>
      <w:r w:rsidRPr="009C5819">
        <w:t>especially</w:t>
      </w:r>
      <w:r w:rsidRPr="00E64084">
        <w:rPr>
          <w:spacing w:val="-22"/>
        </w:rPr>
        <w:t xml:space="preserve"> </w:t>
      </w:r>
      <w:r w:rsidRPr="009C5819">
        <w:t>Brisbane and</w:t>
      </w:r>
      <w:r w:rsidRPr="00E64084">
        <w:rPr>
          <w:spacing w:val="-14"/>
        </w:rPr>
        <w:t xml:space="preserve"> </w:t>
      </w:r>
      <w:r w:rsidRPr="00E64084">
        <w:rPr>
          <w:spacing w:val="-3"/>
        </w:rPr>
        <w:t>Sydney,</w:t>
      </w:r>
      <w:r w:rsidRPr="00E64084">
        <w:rPr>
          <w:spacing w:val="-14"/>
        </w:rPr>
        <w:t xml:space="preserve"> </w:t>
      </w:r>
      <w:r w:rsidRPr="009C5819">
        <w:t>with</w:t>
      </w:r>
      <w:r w:rsidRPr="00E64084">
        <w:rPr>
          <w:spacing w:val="-14"/>
        </w:rPr>
        <w:t xml:space="preserve"> </w:t>
      </w:r>
      <w:r w:rsidRPr="009C5819">
        <w:t>particular</w:t>
      </w:r>
      <w:r w:rsidRPr="00E64084">
        <w:rPr>
          <w:spacing w:val="-14"/>
        </w:rPr>
        <w:t xml:space="preserve"> </w:t>
      </w:r>
      <w:r w:rsidRPr="009C5819">
        <w:t>focus</w:t>
      </w:r>
      <w:r w:rsidRPr="00E64084">
        <w:rPr>
          <w:spacing w:val="-14"/>
        </w:rPr>
        <w:t xml:space="preserve"> </w:t>
      </w:r>
      <w:r w:rsidRPr="009C5819">
        <w:t>on</w:t>
      </w:r>
      <w:r w:rsidRPr="00E64084">
        <w:rPr>
          <w:spacing w:val="-14"/>
        </w:rPr>
        <w:t xml:space="preserve"> </w:t>
      </w:r>
      <w:r w:rsidRPr="009C5819">
        <w:t>the</w:t>
      </w:r>
      <w:r w:rsidRPr="00E64084">
        <w:rPr>
          <w:spacing w:val="-14"/>
        </w:rPr>
        <w:t xml:space="preserve"> </w:t>
      </w:r>
      <w:r w:rsidRPr="009C5819">
        <w:t>size</w:t>
      </w:r>
      <w:r w:rsidRPr="00E64084">
        <w:rPr>
          <w:spacing w:val="-14"/>
        </w:rPr>
        <w:t xml:space="preserve"> </w:t>
      </w:r>
      <w:r w:rsidRPr="009C5819">
        <w:t>limits</w:t>
      </w:r>
      <w:r w:rsidRPr="00E64084">
        <w:rPr>
          <w:spacing w:val="-14"/>
        </w:rPr>
        <w:t xml:space="preserve"> </w:t>
      </w:r>
      <w:r w:rsidRPr="009C5819">
        <w:t>of</w:t>
      </w:r>
      <w:r w:rsidRPr="00E64084">
        <w:rPr>
          <w:spacing w:val="-14"/>
        </w:rPr>
        <w:t xml:space="preserve"> </w:t>
      </w:r>
      <w:r w:rsidRPr="009C5819">
        <w:t>ships</w:t>
      </w:r>
      <w:r w:rsidRPr="00E64084">
        <w:rPr>
          <w:spacing w:val="-14"/>
        </w:rPr>
        <w:t xml:space="preserve"> </w:t>
      </w:r>
      <w:r w:rsidRPr="009C5819">
        <w:t>visiting</w:t>
      </w:r>
      <w:r w:rsidRPr="00E64084">
        <w:rPr>
          <w:spacing w:val="-14"/>
        </w:rPr>
        <w:t xml:space="preserve"> </w:t>
      </w:r>
      <w:r w:rsidRPr="009C5819">
        <w:t>those</w:t>
      </w:r>
      <w:r w:rsidRPr="00E64084">
        <w:rPr>
          <w:spacing w:val="-14"/>
        </w:rPr>
        <w:t xml:space="preserve"> </w:t>
      </w:r>
      <w:r w:rsidRPr="009C5819">
        <w:t>ports.</w:t>
      </w:r>
    </w:p>
    <w:p w14:paraId="25848D4F" w14:textId="77777777" w:rsidR="0046215C" w:rsidRPr="009C5819" w:rsidRDefault="0046215C" w:rsidP="00E14DFD">
      <w:pPr>
        <w:pStyle w:val="ListParagraph"/>
        <w:numPr>
          <w:ilvl w:val="0"/>
          <w:numId w:val="42"/>
        </w:numPr>
      </w:pPr>
      <w:r w:rsidRPr="009C5819">
        <w:t>Local</w:t>
      </w:r>
      <w:r w:rsidRPr="00E64084">
        <w:rPr>
          <w:spacing w:val="-17"/>
        </w:rPr>
        <w:t xml:space="preserve"> </w:t>
      </w:r>
      <w:r w:rsidRPr="009C5819">
        <w:t>traffic</w:t>
      </w:r>
      <w:r w:rsidRPr="00E64084">
        <w:rPr>
          <w:spacing w:val="-17"/>
        </w:rPr>
        <w:t xml:space="preserve"> </w:t>
      </w:r>
      <w:r w:rsidRPr="009C5819">
        <w:t>network</w:t>
      </w:r>
      <w:r w:rsidRPr="00E64084">
        <w:rPr>
          <w:spacing w:val="-17"/>
        </w:rPr>
        <w:t xml:space="preserve"> </w:t>
      </w:r>
      <w:r w:rsidRPr="009C5819">
        <w:t>–</w:t>
      </w:r>
      <w:r w:rsidRPr="00E64084">
        <w:rPr>
          <w:spacing w:val="-17"/>
        </w:rPr>
        <w:t xml:space="preserve"> </w:t>
      </w:r>
      <w:r w:rsidRPr="009C5819">
        <w:t>assessment</w:t>
      </w:r>
      <w:r w:rsidRPr="00E64084">
        <w:rPr>
          <w:spacing w:val="-17"/>
        </w:rPr>
        <w:t xml:space="preserve"> </w:t>
      </w:r>
      <w:r w:rsidRPr="009C5819">
        <w:t>of</w:t>
      </w:r>
      <w:r w:rsidRPr="00E64084">
        <w:rPr>
          <w:spacing w:val="-17"/>
        </w:rPr>
        <w:t xml:space="preserve"> </w:t>
      </w:r>
      <w:r w:rsidRPr="009C5819">
        <w:t>the</w:t>
      </w:r>
      <w:r w:rsidRPr="00E64084">
        <w:rPr>
          <w:spacing w:val="-17"/>
        </w:rPr>
        <w:t xml:space="preserve"> </w:t>
      </w:r>
      <w:r w:rsidRPr="009C5819">
        <w:t>performance</w:t>
      </w:r>
      <w:r w:rsidRPr="00E64084">
        <w:rPr>
          <w:spacing w:val="-17"/>
        </w:rPr>
        <w:t xml:space="preserve"> </w:t>
      </w:r>
      <w:r w:rsidRPr="009C5819">
        <w:t>of</w:t>
      </w:r>
      <w:r w:rsidRPr="00E64084">
        <w:rPr>
          <w:spacing w:val="-17"/>
        </w:rPr>
        <w:t xml:space="preserve"> </w:t>
      </w:r>
      <w:r w:rsidRPr="009C5819">
        <w:t>key</w:t>
      </w:r>
      <w:r w:rsidRPr="00E64084">
        <w:rPr>
          <w:spacing w:val="-17"/>
        </w:rPr>
        <w:t xml:space="preserve"> </w:t>
      </w:r>
      <w:r w:rsidRPr="009C5819">
        <w:t>intersections</w:t>
      </w:r>
      <w:r w:rsidRPr="00E64084">
        <w:rPr>
          <w:spacing w:val="-17"/>
        </w:rPr>
        <w:t xml:space="preserve"> </w:t>
      </w:r>
      <w:r w:rsidRPr="009C5819">
        <w:t>related</w:t>
      </w:r>
      <w:r w:rsidRPr="00E64084">
        <w:rPr>
          <w:spacing w:val="-17"/>
        </w:rPr>
        <w:t xml:space="preserve"> </w:t>
      </w:r>
      <w:r w:rsidRPr="009C5819">
        <w:t>to</w:t>
      </w:r>
      <w:r w:rsidRPr="00E64084">
        <w:rPr>
          <w:spacing w:val="-17"/>
        </w:rPr>
        <w:t xml:space="preserve"> </w:t>
      </w:r>
      <w:r w:rsidRPr="009C5819">
        <w:t>Swanson and Webb</w:t>
      </w:r>
      <w:r w:rsidRPr="00E64084">
        <w:rPr>
          <w:spacing w:val="-25"/>
        </w:rPr>
        <w:t xml:space="preserve"> </w:t>
      </w:r>
      <w:r w:rsidRPr="009C5819">
        <w:t>Docks.</w:t>
      </w:r>
    </w:p>
    <w:p w14:paraId="692DC785" w14:textId="77777777" w:rsidR="0046215C" w:rsidRPr="009C5819" w:rsidRDefault="0046215C" w:rsidP="00E14DFD">
      <w:pPr>
        <w:pStyle w:val="ListParagraph"/>
        <w:numPr>
          <w:ilvl w:val="0"/>
          <w:numId w:val="42"/>
        </w:numPr>
      </w:pPr>
      <w:r w:rsidRPr="009C5819">
        <w:t>Social</w:t>
      </w:r>
      <w:r w:rsidRPr="00E64084">
        <w:rPr>
          <w:spacing w:val="-14"/>
        </w:rPr>
        <w:t xml:space="preserve"> </w:t>
      </w:r>
      <w:r w:rsidRPr="009C5819">
        <w:t>and</w:t>
      </w:r>
      <w:r w:rsidRPr="00E64084">
        <w:rPr>
          <w:spacing w:val="-14"/>
        </w:rPr>
        <w:t xml:space="preserve"> </w:t>
      </w:r>
      <w:r w:rsidRPr="009C5819">
        <w:t>environmental</w:t>
      </w:r>
      <w:r w:rsidRPr="00E64084">
        <w:rPr>
          <w:spacing w:val="-14"/>
        </w:rPr>
        <w:t xml:space="preserve"> </w:t>
      </w:r>
      <w:r w:rsidRPr="009C5819">
        <w:t>conditions</w:t>
      </w:r>
      <w:r w:rsidRPr="00E64084">
        <w:rPr>
          <w:spacing w:val="-14"/>
        </w:rPr>
        <w:t xml:space="preserve"> </w:t>
      </w:r>
      <w:r w:rsidRPr="009C5819">
        <w:t>–</w:t>
      </w:r>
      <w:r w:rsidRPr="00E64084">
        <w:rPr>
          <w:spacing w:val="-14"/>
        </w:rPr>
        <w:t xml:space="preserve"> </w:t>
      </w:r>
      <w:r w:rsidRPr="009C5819">
        <w:t>the</w:t>
      </w:r>
      <w:r w:rsidRPr="00E64084">
        <w:rPr>
          <w:spacing w:val="-14"/>
        </w:rPr>
        <w:t xml:space="preserve"> </w:t>
      </w:r>
      <w:r w:rsidRPr="009C5819">
        <w:t>results</w:t>
      </w:r>
      <w:r w:rsidRPr="00E64084">
        <w:rPr>
          <w:spacing w:val="-14"/>
        </w:rPr>
        <w:t xml:space="preserve"> </w:t>
      </w:r>
      <w:r w:rsidRPr="009C5819">
        <w:t>of</w:t>
      </w:r>
      <w:r w:rsidRPr="00E64084">
        <w:rPr>
          <w:spacing w:val="-14"/>
        </w:rPr>
        <w:t xml:space="preserve"> </w:t>
      </w:r>
      <w:r w:rsidRPr="009C5819">
        <w:t>air</w:t>
      </w:r>
      <w:r w:rsidRPr="00E64084">
        <w:rPr>
          <w:spacing w:val="-14"/>
        </w:rPr>
        <w:t xml:space="preserve"> </w:t>
      </w:r>
      <w:r w:rsidRPr="009C5819">
        <w:t>quality</w:t>
      </w:r>
      <w:r w:rsidRPr="00E64084">
        <w:rPr>
          <w:spacing w:val="-14"/>
        </w:rPr>
        <w:t xml:space="preserve"> </w:t>
      </w:r>
      <w:r w:rsidRPr="009C5819">
        <w:t>and</w:t>
      </w:r>
      <w:r w:rsidRPr="00E64084">
        <w:rPr>
          <w:spacing w:val="-14"/>
        </w:rPr>
        <w:t xml:space="preserve"> </w:t>
      </w:r>
      <w:r w:rsidRPr="009C5819">
        <w:t>noise</w:t>
      </w:r>
      <w:r w:rsidRPr="00E64084">
        <w:rPr>
          <w:spacing w:val="-14"/>
        </w:rPr>
        <w:t xml:space="preserve"> </w:t>
      </w:r>
      <w:r w:rsidRPr="009C5819">
        <w:t>monitoring</w:t>
      </w:r>
      <w:r w:rsidRPr="00E64084">
        <w:rPr>
          <w:spacing w:val="-14"/>
        </w:rPr>
        <w:t xml:space="preserve"> </w:t>
      </w:r>
      <w:r w:rsidRPr="009C5819">
        <w:t>programs</w:t>
      </w:r>
      <w:r w:rsidRPr="00E64084">
        <w:rPr>
          <w:spacing w:val="-14"/>
        </w:rPr>
        <w:t xml:space="preserve"> </w:t>
      </w:r>
      <w:r w:rsidRPr="009C5819">
        <w:t>by</w:t>
      </w:r>
      <w:r w:rsidRPr="00E64084">
        <w:rPr>
          <w:spacing w:val="-14"/>
        </w:rPr>
        <w:t xml:space="preserve"> </w:t>
      </w:r>
      <w:r w:rsidRPr="009C5819">
        <w:t>the Environment</w:t>
      </w:r>
      <w:r w:rsidRPr="00E64084">
        <w:rPr>
          <w:spacing w:val="-20"/>
        </w:rPr>
        <w:t xml:space="preserve"> </w:t>
      </w:r>
      <w:r w:rsidRPr="009C5819">
        <w:t>Protection</w:t>
      </w:r>
      <w:r w:rsidRPr="00E64084">
        <w:rPr>
          <w:spacing w:val="-20"/>
        </w:rPr>
        <w:t xml:space="preserve"> </w:t>
      </w:r>
      <w:r w:rsidRPr="009C5819">
        <w:t>Agency</w:t>
      </w:r>
      <w:r w:rsidRPr="00E64084">
        <w:rPr>
          <w:spacing w:val="-20"/>
        </w:rPr>
        <w:t xml:space="preserve"> </w:t>
      </w:r>
      <w:r w:rsidRPr="00E64084">
        <w:rPr>
          <w:spacing w:val="-3"/>
        </w:rPr>
        <w:t>(EPA)</w:t>
      </w:r>
      <w:r w:rsidRPr="00E64084">
        <w:rPr>
          <w:spacing w:val="-20"/>
        </w:rPr>
        <w:t xml:space="preserve"> </w:t>
      </w:r>
      <w:r w:rsidRPr="009C5819">
        <w:t>around</w:t>
      </w:r>
      <w:r w:rsidRPr="00E64084">
        <w:rPr>
          <w:spacing w:val="-20"/>
        </w:rPr>
        <w:t xml:space="preserve"> </w:t>
      </w:r>
      <w:r w:rsidRPr="009C5819">
        <w:t>Port</w:t>
      </w:r>
      <w:r w:rsidRPr="00E64084">
        <w:rPr>
          <w:spacing w:val="-20"/>
        </w:rPr>
        <w:t xml:space="preserve"> </w:t>
      </w:r>
      <w:r w:rsidRPr="009C5819">
        <w:t>of</w:t>
      </w:r>
      <w:r w:rsidRPr="00E64084">
        <w:rPr>
          <w:spacing w:val="-20"/>
        </w:rPr>
        <w:t xml:space="preserve"> </w:t>
      </w:r>
      <w:r w:rsidRPr="009C5819">
        <w:t>Melbourne</w:t>
      </w:r>
      <w:r w:rsidRPr="00E64084">
        <w:rPr>
          <w:spacing w:val="-20"/>
        </w:rPr>
        <w:t xml:space="preserve"> </w:t>
      </w:r>
      <w:r w:rsidRPr="009C5819">
        <w:t>and</w:t>
      </w:r>
      <w:r w:rsidRPr="00E64084">
        <w:rPr>
          <w:spacing w:val="-20"/>
        </w:rPr>
        <w:t xml:space="preserve"> </w:t>
      </w:r>
      <w:r w:rsidRPr="009C5819">
        <w:t>key</w:t>
      </w:r>
      <w:r w:rsidRPr="00E64084">
        <w:rPr>
          <w:spacing w:val="-20"/>
        </w:rPr>
        <w:t xml:space="preserve"> </w:t>
      </w:r>
      <w:r w:rsidRPr="009C5819">
        <w:t>freight</w:t>
      </w:r>
      <w:r w:rsidRPr="00E64084">
        <w:rPr>
          <w:spacing w:val="-20"/>
        </w:rPr>
        <w:t xml:space="preserve"> </w:t>
      </w:r>
      <w:r w:rsidRPr="009C5819">
        <w:t>routes</w:t>
      </w:r>
      <w:r w:rsidRPr="00E64084">
        <w:rPr>
          <w:spacing w:val="-20"/>
        </w:rPr>
        <w:t xml:space="preserve"> </w:t>
      </w:r>
      <w:r w:rsidRPr="009C5819">
        <w:t>in</w:t>
      </w:r>
      <w:r w:rsidRPr="00E64084">
        <w:rPr>
          <w:spacing w:val="-20"/>
        </w:rPr>
        <w:t xml:space="preserve"> </w:t>
      </w:r>
      <w:r w:rsidRPr="009C5819">
        <w:t>the</w:t>
      </w:r>
      <w:r w:rsidRPr="00E64084">
        <w:rPr>
          <w:spacing w:val="-20"/>
        </w:rPr>
        <w:t xml:space="preserve"> </w:t>
      </w:r>
      <w:r w:rsidRPr="009C5819">
        <w:t>inner</w:t>
      </w:r>
      <w:r w:rsidRPr="00E64084">
        <w:rPr>
          <w:spacing w:val="-20"/>
        </w:rPr>
        <w:t xml:space="preserve"> </w:t>
      </w:r>
      <w:r w:rsidRPr="009C5819">
        <w:t>west of</w:t>
      </w:r>
      <w:r w:rsidRPr="00E64084">
        <w:rPr>
          <w:spacing w:val="-28"/>
        </w:rPr>
        <w:t xml:space="preserve"> </w:t>
      </w:r>
      <w:r w:rsidRPr="009C5819">
        <w:t>Melbourne</w:t>
      </w:r>
      <w:r w:rsidRPr="00E64084">
        <w:rPr>
          <w:spacing w:val="-28"/>
        </w:rPr>
        <w:t xml:space="preserve"> </w:t>
      </w:r>
      <w:r w:rsidRPr="009C5819">
        <w:t>(see</w:t>
      </w:r>
      <w:r w:rsidRPr="00E64084">
        <w:rPr>
          <w:spacing w:val="-28"/>
        </w:rPr>
        <w:t xml:space="preserve"> </w:t>
      </w:r>
      <w:r w:rsidRPr="009C5819">
        <w:t>Recommendation</w:t>
      </w:r>
      <w:r w:rsidRPr="00E64084">
        <w:rPr>
          <w:spacing w:val="-28"/>
        </w:rPr>
        <w:t xml:space="preserve"> </w:t>
      </w:r>
      <w:r w:rsidRPr="009C5819">
        <w:t>5).</w:t>
      </w:r>
    </w:p>
    <w:p w14:paraId="1C4C1F85" w14:textId="77777777" w:rsidR="0046215C" w:rsidRPr="00E64084" w:rsidRDefault="0046215C" w:rsidP="00E14DFD">
      <w:pPr>
        <w:pStyle w:val="ListParagraph"/>
        <w:numPr>
          <w:ilvl w:val="0"/>
          <w:numId w:val="42"/>
        </w:numPr>
        <w:rPr>
          <w:sz w:val="18"/>
        </w:rPr>
      </w:pPr>
      <w:r w:rsidRPr="009C5819">
        <w:t>Land-use</w:t>
      </w:r>
      <w:r w:rsidRPr="00E64084">
        <w:rPr>
          <w:spacing w:val="-19"/>
        </w:rPr>
        <w:t xml:space="preserve"> </w:t>
      </w:r>
      <w:r w:rsidRPr="009C5819">
        <w:t>and</w:t>
      </w:r>
      <w:r w:rsidRPr="00E64084">
        <w:rPr>
          <w:spacing w:val="-19"/>
        </w:rPr>
        <w:t xml:space="preserve"> </w:t>
      </w:r>
      <w:r w:rsidRPr="009C5819">
        <w:t>demographics</w:t>
      </w:r>
      <w:r w:rsidRPr="00E64084">
        <w:rPr>
          <w:spacing w:val="-19"/>
        </w:rPr>
        <w:t xml:space="preserve"> </w:t>
      </w:r>
      <w:r w:rsidRPr="009C5819">
        <w:t>–</w:t>
      </w:r>
      <w:r w:rsidRPr="00E64084">
        <w:rPr>
          <w:spacing w:val="-19"/>
        </w:rPr>
        <w:t xml:space="preserve"> </w:t>
      </w:r>
      <w:r w:rsidRPr="009C5819">
        <w:t>the</w:t>
      </w:r>
      <w:r w:rsidRPr="00E64084">
        <w:rPr>
          <w:spacing w:val="-19"/>
        </w:rPr>
        <w:t xml:space="preserve"> </w:t>
      </w:r>
      <w:r w:rsidRPr="009C5819">
        <w:t>demographics</w:t>
      </w:r>
      <w:r w:rsidRPr="00E64084">
        <w:rPr>
          <w:spacing w:val="-19"/>
        </w:rPr>
        <w:t xml:space="preserve"> </w:t>
      </w:r>
      <w:r w:rsidRPr="009C5819">
        <w:t>and</w:t>
      </w:r>
      <w:r w:rsidRPr="00E64084">
        <w:rPr>
          <w:spacing w:val="-19"/>
        </w:rPr>
        <w:t xml:space="preserve"> </w:t>
      </w:r>
      <w:r w:rsidRPr="009C5819">
        <w:t>development</w:t>
      </w:r>
      <w:r w:rsidRPr="00E64084">
        <w:rPr>
          <w:spacing w:val="-19"/>
        </w:rPr>
        <w:t xml:space="preserve"> </w:t>
      </w:r>
      <w:r w:rsidRPr="009C5819">
        <w:t>rate</w:t>
      </w:r>
      <w:r w:rsidRPr="00E64084">
        <w:rPr>
          <w:spacing w:val="-19"/>
        </w:rPr>
        <w:t xml:space="preserve"> </w:t>
      </w:r>
      <w:r w:rsidRPr="009C5819">
        <w:t>of</w:t>
      </w:r>
      <w:r w:rsidRPr="00E64084">
        <w:rPr>
          <w:spacing w:val="-19"/>
        </w:rPr>
        <w:t xml:space="preserve"> </w:t>
      </w:r>
      <w:r w:rsidRPr="009C5819">
        <w:t>residential</w:t>
      </w:r>
      <w:r w:rsidRPr="00E64084">
        <w:rPr>
          <w:spacing w:val="-19"/>
        </w:rPr>
        <w:t xml:space="preserve"> </w:t>
      </w:r>
      <w:r w:rsidRPr="009C5819">
        <w:t>and</w:t>
      </w:r>
      <w:r w:rsidRPr="00E64084">
        <w:rPr>
          <w:spacing w:val="-19"/>
        </w:rPr>
        <w:t xml:space="preserve"> </w:t>
      </w:r>
      <w:r w:rsidRPr="009C5819">
        <w:t>industrial land</w:t>
      </w:r>
      <w:r w:rsidRPr="00E64084">
        <w:rPr>
          <w:spacing w:val="-16"/>
        </w:rPr>
        <w:t xml:space="preserve"> </w:t>
      </w:r>
      <w:r w:rsidRPr="009C5819">
        <w:t>around</w:t>
      </w:r>
      <w:r w:rsidRPr="00E64084">
        <w:rPr>
          <w:spacing w:val="-16"/>
        </w:rPr>
        <w:t xml:space="preserve"> </w:t>
      </w:r>
      <w:r w:rsidRPr="009C5819">
        <w:t>the</w:t>
      </w:r>
      <w:r w:rsidRPr="00E64084">
        <w:rPr>
          <w:spacing w:val="-16"/>
        </w:rPr>
        <w:t xml:space="preserve"> </w:t>
      </w:r>
      <w:r w:rsidRPr="009C5819">
        <w:t>Port</w:t>
      </w:r>
      <w:r w:rsidRPr="00E64084">
        <w:rPr>
          <w:spacing w:val="-16"/>
        </w:rPr>
        <w:t xml:space="preserve"> </w:t>
      </w:r>
      <w:r w:rsidRPr="009C5819">
        <w:t>of</w:t>
      </w:r>
      <w:r w:rsidRPr="00E64084">
        <w:rPr>
          <w:spacing w:val="-16"/>
        </w:rPr>
        <w:t xml:space="preserve"> </w:t>
      </w:r>
      <w:r w:rsidRPr="009C5819">
        <w:t>Melbourne</w:t>
      </w:r>
      <w:r w:rsidRPr="00E64084">
        <w:rPr>
          <w:spacing w:val="-16"/>
        </w:rPr>
        <w:t xml:space="preserve"> </w:t>
      </w:r>
      <w:r w:rsidRPr="009C5819">
        <w:t>and</w:t>
      </w:r>
      <w:r w:rsidRPr="00E64084">
        <w:rPr>
          <w:spacing w:val="-16"/>
        </w:rPr>
        <w:t xml:space="preserve"> </w:t>
      </w:r>
      <w:r w:rsidRPr="009C5819">
        <w:t>across</w:t>
      </w:r>
      <w:r w:rsidRPr="00E64084">
        <w:rPr>
          <w:spacing w:val="-16"/>
        </w:rPr>
        <w:t xml:space="preserve"> </w:t>
      </w:r>
      <w:r w:rsidRPr="009C5819">
        <w:t>the</w:t>
      </w:r>
      <w:r w:rsidRPr="00E64084">
        <w:rPr>
          <w:spacing w:val="-16"/>
        </w:rPr>
        <w:t xml:space="preserve"> </w:t>
      </w:r>
      <w:r w:rsidRPr="009C5819">
        <w:t>metropolitan</w:t>
      </w:r>
      <w:r w:rsidRPr="00E64084">
        <w:rPr>
          <w:spacing w:val="-16"/>
        </w:rPr>
        <w:t xml:space="preserve"> </w:t>
      </w:r>
      <w:r w:rsidRPr="009C5819">
        <w:t>area.</w:t>
      </w:r>
    </w:p>
    <w:p w14:paraId="2F6201DE" w14:textId="77777777" w:rsidR="0046215C" w:rsidRPr="0073506B" w:rsidRDefault="0046215C" w:rsidP="0046215C">
      <w:pPr>
        <w:spacing w:after="100" w:afterAutospacing="1" w:line="278" w:lineRule="auto"/>
        <w:rPr>
          <w:sz w:val="18"/>
        </w:rPr>
        <w:sectPr w:rsidR="0046215C" w:rsidRPr="0073506B">
          <w:headerReference w:type="default" r:id="rId110"/>
          <w:pgSz w:w="11910" w:h="16840"/>
          <w:pgMar w:top="1580" w:right="460" w:bottom="600" w:left="1320" w:header="0" w:footer="403" w:gutter="0"/>
          <w:cols w:space="720"/>
        </w:sectPr>
      </w:pPr>
    </w:p>
    <w:p w14:paraId="54CFDA3D" w14:textId="3BF17F82" w:rsidR="0046215C" w:rsidRPr="0073506B" w:rsidRDefault="0046215C" w:rsidP="0046215C">
      <w:pPr>
        <w:pStyle w:val="BodyText"/>
        <w:spacing w:after="100" w:afterAutospacing="1"/>
        <w:rPr>
          <w:rFonts w:ascii="Times New Roman"/>
          <w:sz w:val="20"/>
        </w:rPr>
      </w:pPr>
    </w:p>
    <w:p w14:paraId="44F43099" w14:textId="77777777" w:rsidR="0046215C" w:rsidRPr="0073506B" w:rsidRDefault="0046215C" w:rsidP="0046215C">
      <w:pPr>
        <w:pStyle w:val="Heading1"/>
        <w:spacing w:before="0" w:after="100" w:afterAutospacing="1" w:line="208" w:lineRule="auto"/>
        <w:ind w:left="137" w:right="2417"/>
      </w:pPr>
      <w:r w:rsidRPr="00900CC5">
        <w:rPr>
          <w:spacing w:val="-7"/>
          <w:w w:val="115"/>
        </w:rPr>
        <w:t xml:space="preserve">When </w:t>
      </w:r>
      <w:r w:rsidRPr="00900CC5">
        <w:rPr>
          <w:w w:val="115"/>
        </w:rPr>
        <w:t xml:space="preserve">a </w:t>
      </w:r>
      <w:r w:rsidRPr="00900CC5">
        <w:rPr>
          <w:spacing w:val="-9"/>
          <w:w w:val="115"/>
        </w:rPr>
        <w:t>second</w:t>
      </w:r>
      <w:r w:rsidRPr="00900CC5">
        <w:rPr>
          <w:spacing w:val="-126"/>
          <w:w w:val="115"/>
        </w:rPr>
        <w:t xml:space="preserve"> </w:t>
      </w:r>
      <w:r w:rsidRPr="00900CC5">
        <w:rPr>
          <w:spacing w:val="-3"/>
          <w:w w:val="115"/>
        </w:rPr>
        <w:t xml:space="preserve">port </w:t>
      </w:r>
      <w:r w:rsidRPr="00900CC5">
        <w:rPr>
          <w:spacing w:val="-13"/>
          <w:w w:val="115"/>
        </w:rPr>
        <w:t xml:space="preserve">will </w:t>
      </w:r>
      <w:r w:rsidRPr="00900CC5">
        <w:rPr>
          <w:spacing w:val="-4"/>
          <w:w w:val="115"/>
        </w:rPr>
        <w:t xml:space="preserve">be </w:t>
      </w:r>
      <w:r w:rsidRPr="00900CC5">
        <w:rPr>
          <w:spacing w:val="-13"/>
          <w:w w:val="115"/>
        </w:rPr>
        <w:t>required</w:t>
      </w:r>
    </w:p>
    <w:p w14:paraId="1ED4AD3A" w14:textId="77777777" w:rsidR="0046215C" w:rsidRPr="0073506B" w:rsidRDefault="0046215C" w:rsidP="0046215C">
      <w:pPr>
        <w:pStyle w:val="BodyText"/>
        <w:spacing w:after="100" w:afterAutospacing="1"/>
        <w:rPr>
          <w:sz w:val="17"/>
        </w:rPr>
      </w:pPr>
    </w:p>
    <w:p w14:paraId="600639A7" w14:textId="77777777" w:rsidR="0046215C" w:rsidRPr="0073506B" w:rsidRDefault="0046215C" w:rsidP="0046215C">
      <w:pPr>
        <w:spacing w:after="100" w:afterAutospacing="1"/>
        <w:rPr>
          <w:sz w:val="17"/>
        </w:rPr>
        <w:sectPr w:rsidR="0046215C" w:rsidRPr="0073506B">
          <w:headerReference w:type="default" r:id="rId111"/>
          <w:footerReference w:type="default" r:id="rId112"/>
          <w:pgSz w:w="11910" w:h="16840"/>
          <w:pgMar w:top="1580" w:right="460" w:bottom="600" w:left="1280" w:header="0" w:footer="403" w:gutter="0"/>
          <w:pgNumType w:start="67"/>
          <w:cols w:space="720"/>
        </w:sectPr>
      </w:pPr>
    </w:p>
    <w:p w14:paraId="69DE9342" w14:textId="77777777" w:rsidR="0046215C" w:rsidRPr="00900CC5" w:rsidRDefault="0046215C" w:rsidP="00900CC5">
      <w:r w:rsidRPr="00900CC5">
        <w:lastRenderedPageBreak/>
        <w:t>The</w:t>
      </w:r>
      <w:r w:rsidRPr="00900CC5">
        <w:rPr>
          <w:spacing w:val="-23"/>
        </w:rPr>
        <w:t xml:space="preserve"> </w:t>
      </w:r>
      <w:r w:rsidRPr="00900CC5">
        <w:t>Special</w:t>
      </w:r>
      <w:r w:rsidRPr="00900CC5">
        <w:rPr>
          <w:spacing w:val="-23"/>
        </w:rPr>
        <w:t xml:space="preserve"> </w:t>
      </w:r>
      <w:r w:rsidRPr="00900CC5">
        <w:t>Minister</w:t>
      </w:r>
      <w:r w:rsidRPr="00900CC5">
        <w:rPr>
          <w:spacing w:val="-23"/>
        </w:rPr>
        <w:t xml:space="preserve"> </w:t>
      </w:r>
      <w:r w:rsidRPr="00900CC5">
        <w:t>of</w:t>
      </w:r>
      <w:r w:rsidRPr="00900CC5">
        <w:rPr>
          <w:spacing w:val="-23"/>
        </w:rPr>
        <w:t xml:space="preserve"> </w:t>
      </w:r>
      <w:r w:rsidRPr="00900CC5">
        <w:t>State</w:t>
      </w:r>
      <w:r w:rsidRPr="00900CC5">
        <w:rPr>
          <w:spacing w:val="-23"/>
        </w:rPr>
        <w:t xml:space="preserve"> </w:t>
      </w:r>
      <w:r w:rsidRPr="00900CC5">
        <w:t>requested</w:t>
      </w:r>
      <w:r w:rsidRPr="00900CC5">
        <w:rPr>
          <w:spacing w:val="-23"/>
        </w:rPr>
        <w:t xml:space="preserve"> </w:t>
      </w:r>
      <w:r w:rsidRPr="00900CC5">
        <w:t>that</w:t>
      </w:r>
      <w:r w:rsidRPr="00900CC5">
        <w:rPr>
          <w:spacing w:val="-23"/>
        </w:rPr>
        <w:t xml:space="preserve"> </w:t>
      </w:r>
      <w:r w:rsidRPr="00900CC5">
        <w:t>Infrastructure Victoria provide advice on the capacity of Victoria’s commercial</w:t>
      </w:r>
      <w:r w:rsidRPr="00900CC5">
        <w:rPr>
          <w:spacing w:val="-28"/>
        </w:rPr>
        <w:t xml:space="preserve"> </w:t>
      </w:r>
      <w:r w:rsidRPr="00900CC5">
        <w:t>ports.</w:t>
      </w:r>
    </w:p>
    <w:p w14:paraId="651500AB" w14:textId="77777777" w:rsidR="00900CC5" w:rsidRDefault="00900CC5" w:rsidP="00900CC5"/>
    <w:p w14:paraId="1AC431C8" w14:textId="77777777" w:rsidR="0046215C" w:rsidRPr="00900CC5" w:rsidRDefault="0046215C" w:rsidP="00900CC5">
      <w:r w:rsidRPr="00900CC5">
        <w:t>Managing the use of, and improving, assets we already have is often a more efficient and cheaper option than investing in new infrastructure. We used this principle of improving the existing asset of the Port of Melbourne as the</w:t>
      </w:r>
      <w:r w:rsidRPr="00900CC5">
        <w:rPr>
          <w:spacing w:val="-14"/>
        </w:rPr>
        <w:t xml:space="preserve"> </w:t>
      </w:r>
      <w:r w:rsidRPr="00900CC5">
        <w:t>starting</w:t>
      </w:r>
      <w:r w:rsidRPr="00900CC5">
        <w:rPr>
          <w:spacing w:val="-14"/>
        </w:rPr>
        <w:t xml:space="preserve"> </w:t>
      </w:r>
      <w:r w:rsidRPr="00900CC5">
        <w:t>point</w:t>
      </w:r>
      <w:r w:rsidRPr="00900CC5">
        <w:rPr>
          <w:spacing w:val="-14"/>
        </w:rPr>
        <w:t xml:space="preserve"> </w:t>
      </w:r>
      <w:r w:rsidRPr="00900CC5">
        <w:t>for</w:t>
      </w:r>
      <w:r w:rsidRPr="00900CC5">
        <w:rPr>
          <w:spacing w:val="-14"/>
        </w:rPr>
        <w:t xml:space="preserve"> </w:t>
      </w:r>
      <w:r w:rsidRPr="00900CC5">
        <w:t>gathering</w:t>
      </w:r>
      <w:r w:rsidRPr="00900CC5">
        <w:rPr>
          <w:spacing w:val="-14"/>
        </w:rPr>
        <w:t xml:space="preserve"> </w:t>
      </w:r>
      <w:r w:rsidRPr="00900CC5">
        <w:t>evidence</w:t>
      </w:r>
      <w:r w:rsidRPr="00900CC5">
        <w:rPr>
          <w:spacing w:val="-14"/>
        </w:rPr>
        <w:t xml:space="preserve"> </w:t>
      </w:r>
      <w:r w:rsidRPr="00900CC5">
        <w:t>on</w:t>
      </w:r>
      <w:r w:rsidRPr="00900CC5">
        <w:rPr>
          <w:spacing w:val="-14"/>
        </w:rPr>
        <w:t xml:space="preserve"> </w:t>
      </w:r>
      <w:r w:rsidRPr="00900CC5">
        <w:t>when</w:t>
      </w:r>
      <w:r w:rsidRPr="00900CC5">
        <w:rPr>
          <w:spacing w:val="-14"/>
        </w:rPr>
        <w:t xml:space="preserve"> </w:t>
      </w:r>
      <w:r w:rsidRPr="00900CC5">
        <w:t>a</w:t>
      </w:r>
      <w:r w:rsidRPr="00900CC5">
        <w:rPr>
          <w:spacing w:val="-14"/>
        </w:rPr>
        <w:t xml:space="preserve"> </w:t>
      </w:r>
      <w:r w:rsidRPr="00900CC5">
        <w:t>second container</w:t>
      </w:r>
      <w:r w:rsidRPr="00900CC5">
        <w:rPr>
          <w:spacing w:val="-21"/>
        </w:rPr>
        <w:t xml:space="preserve"> </w:t>
      </w:r>
      <w:r w:rsidRPr="00900CC5">
        <w:t>port</w:t>
      </w:r>
      <w:r w:rsidRPr="00900CC5">
        <w:rPr>
          <w:spacing w:val="-21"/>
        </w:rPr>
        <w:t xml:space="preserve"> </w:t>
      </w:r>
      <w:r w:rsidRPr="00900CC5">
        <w:t>is</w:t>
      </w:r>
      <w:r w:rsidRPr="00900CC5">
        <w:rPr>
          <w:spacing w:val="-21"/>
        </w:rPr>
        <w:t xml:space="preserve"> </w:t>
      </w:r>
      <w:r w:rsidRPr="00900CC5">
        <w:t>required.</w:t>
      </w:r>
    </w:p>
    <w:p w14:paraId="71C79E39" w14:textId="77777777" w:rsidR="00900CC5" w:rsidRDefault="00900CC5" w:rsidP="00900CC5"/>
    <w:p w14:paraId="73B68139" w14:textId="77777777" w:rsidR="0046215C" w:rsidRPr="00900CC5" w:rsidRDefault="0046215C" w:rsidP="00900CC5">
      <w:r w:rsidRPr="00900CC5">
        <w:t>The</w:t>
      </w:r>
      <w:r w:rsidRPr="00900CC5">
        <w:rPr>
          <w:spacing w:val="-14"/>
        </w:rPr>
        <w:t xml:space="preserve"> </w:t>
      </w:r>
      <w:r w:rsidRPr="00900CC5">
        <w:t>need</w:t>
      </w:r>
      <w:r w:rsidRPr="00900CC5">
        <w:rPr>
          <w:spacing w:val="-14"/>
        </w:rPr>
        <w:t xml:space="preserve"> </w:t>
      </w:r>
      <w:r w:rsidRPr="00900CC5">
        <w:t>for</w:t>
      </w:r>
      <w:r w:rsidRPr="00900CC5">
        <w:rPr>
          <w:spacing w:val="-14"/>
        </w:rPr>
        <w:t xml:space="preserve"> </w:t>
      </w:r>
      <w:r w:rsidRPr="00900CC5">
        <w:t>additional</w:t>
      </w:r>
      <w:r w:rsidRPr="00900CC5">
        <w:rPr>
          <w:spacing w:val="-14"/>
        </w:rPr>
        <w:t xml:space="preserve"> </w:t>
      </w:r>
      <w:r w:rsidRPr="00900CC5">
        <w:t>port</w:t>
      </w:r>
      <w:r w:rsidRPr="00900CC5">
        <w:rPr>
          <w:spacing w:val="-14"/>
        </w:rPr>
        <w:t xml:space="preserve"> </w:t>
      </w:r>
      <w:r w:rsidRPr="00900CC5">
        <w:t>capacity</w:t>
      </w:r>
      <w:r w:rsidRPr="00900CC5">
        <w:rPr>
          <w:spacing w:val="-14"/>
        </w:rPr>
        <w:t xml:space="preserve"> </w:t>
      </w:r>
      <w:r w:rsidRPr="00900CC5">
        <w:t>will</w:t>
      </w:r>
      <w:r w:rsidRPr="00900CC5">
        <w:rPr>
          <w:spacing w:val="-14"/>
        </w:rPr>
        <w:t xml:space="preserve"> </w:t>
      </w:r>
      <w:r w:rsidRPr="00900CC5">
        <w:t>be</w:t>
      </w:r>
      <w:r w:rsidRPr="00900CC5">
        <w:rPr>
          <w:spacing w:val="-14"/>
        </w:rPr>
        <w:t xml:space="preserve"> </w:t>
      </w:r>
      <w:r w:rsidRPr="00900CC5">
        <w:t>driven</w:t>
      </w:r>
      <w:r w:rsidRPr="00900CC5">
        <w:rPr>
          <w:spacing w:val="-14"/>
        </w:rPr>
        <w:t xml:space="preserve"> </w:t>
      </w:r>
      <w:r w:rsidRPr="00900CC5">
        <w:t>by</w:t>
      </w:r>
      <w:r w:rsidRPr="00900CC5">
        <w:rPr>
          <w:spacing w:val="-14"/>
        </w:rPr>
        <w:t xml:space="preserve"> </w:t>
      </w:r>
      <w:r w:rsidRPr="00900CC5">
        <w:t>the growth</w:t>
      </w:r>
      <w:r w:rsidRPr="00900CC5">
        <w:rPr>
          <w:spacing w:val="-16"/>
        </w:rPr>
        <w:t xml:space="preserve"> </w:t>
      </w:r>
      <w:r w:rsidRPr="00900CC5">
        <w:t>in</w:t>
      </w:r>
      <w:r w:rsidRPr="00900CC5">
        <w:rPr>
          <w:spacing w:val="-16"/>
        </w:rPr>
        <w:t xml:space="preserve"> </w:t>
      </w:r>
      <w:r w:rsidRPr="00900CC5">
        <w:t>container</w:t>
      </w:r>
      <w:r w:rsidRPr="00900CC5">
        <w:rPr>
          <w:spacing w:val="-16"/>
        </w:rPr>
        <w:t xml:space="preserve"> </w:t>
      </w:r>
      <w:r w:rsidRPr="00900CC5">
        <w:t>trade.</w:t>
      </w:r>
    </w:p>
    <w:p w14:paraId="120DE573" w14:textId="77777777" w:rsidR="00900CC5" w:rsidRDefault="00900CC5" w:rsidP="00900CC5"/>
    <w:p w14:paraId="3B88510F" w14:textId="77777777" w:rsidR="0046215C" w:rsidRPr="00900CC5" w:rsidRDefault="0046215C" w:rsidP="00900CC5">
      <w:r w:rsidRPr="00900CC5">
        <w:t>The evidence we have gathered on when a second container port will be needed is presented below. The key</w:t>
      </w:r>
      <w:r w:rsidRPr="00900CC5">
        <w:rPr>
          <w:spacing w:val="-18"/>
        </w:rPr>
        <w:t xml:space="preserve"> </w:t>
      </w:r>
      <w:r w:rsidRPr="00900CC5">
        <w:t>factors</w:t>
      </w:r>
      <w:r w:rsidRPr="00900CC5">
        <w:rPr>
          <w:spacing w:val="-18"/>
        </w:rPr>
        <w:t xml:space="preserve"> </w:t>
      </w:r>
      <w:r w:rsidRPr="00900CC5">
        <w:t>we</w:t>
      </w:r>
      <w:r w:rsidRPr="00900CC5">
        <w:rPr>
          <w:spacing w:val="-18"/>
        </w:rPr>
        <w:t xml:space="preserve"> </w:t>
      </w:r>
      <w:r w:rsidRPr="00900CC5">
        <w:t>considered</w:t>
      </w:r>
      <w:r w:rsidRPr="00900CC5">
        <w:rPr>
          <w:spacing w:val="-18"/>
        </w:rPr>
        <w:t xml:space="preserve"> </w:t>
      </w:r>
      <w:r w:rsidRPr="00900CC5">
        <w:t>and</w:t>
      </w:r>
      <w:r w:rsidRPr="00900CC5">
        <w:rPr>
          <w:spacing w:val="-18"/>
        </w:rPr>
        <w:t xml:space="preserve"> </w:t>
      </w:r>
      <w:r w:rsidRPr="00900CC5">
        <w:t>gathered</w:t>
      </w:r>
      <w:r w:rsidRPr="00900CC5">
        <w:rPr>
          <w:spacing w:val="-18"/>
        </w:rPr>
        <w:t xml:space="preserve"> </w:t>
      </w:r>
      <w:r w:rsidRPr="00900CC5">
        <w:t>evidence</w:t>
      </w:r>
      <w:r w:rsidRPr="00900CC5">
        <w:rPr>
          <w:spacing w:val="-18"/>
        </w:rPr>
        <w:t xml:space="preserve"> </w:t>
      </w:r>
      <w:r w:rsidRPr="00900CC5">
        <w:t>on</w:t>
      </w:r>
      <w:r w:rsidRPr="00900CC5">
        <w:rPr>
          <w:spacing w:val="-18"/>
        </w:rPr>
        <w:t xml:space="preserve"> </w:t>
      </w:r>
      <w:r w:rsidRPr="00900CC5">
        <w:t>are:</w:t>
      </w:r>
    </w:p>
    <w:p w14:paraId="779A6EE8" w14:textId="77777777" w:rsidR="0046215C" w:rsidRPr="00900CC5" w:rsidRDefault="0046215C" w:rsidP="00E14DFD">
      <w:pPr>
        <w:pStyle w:val="ListParagraph"/>
        <w:numPr>
          <w:ilvl w:val="0"/>
          <w:numId w:val="44"/>
        </w:numPr>
      </w:pPr>
      <w:r w:rsidRPr="00900CC5">
        <w:t>landside</w:t>
      </w:r>
      <w:r w:rsidRPr="00900CC5">
        <w:rPr>
          <w:spacing w:val="-10"/>
        </w:rPr>
        <w:t xml:space="preserve"> </w:t>
      </w:r>
      <w:r w:rsidRPr="00900CC5">
        <w:t>supply</w:t>
      </w:r>
      <w:r w:rsidRPr="00900CC5">
        <w:rPr>
          <w:spacing w:val="-10"/>
        </w:rPr>
        <w:t xml:space="preserve"> </w:t>
      </w:r>
      <w:r w:rsidRPr="00900CC5">
        <w:t>chains</w:t>
      </w:r>
      <w:r w:rsidRPr="00900CC5">
        <w:rPr>
          <w:spacing w:val="-10"/>
        </w:rPr>
        <w:t xml:space="preserve"> </w:t>
      </w:r>
      <w:r w:rsidRPr="00900CC5">
        <w:t>that</w:t>
      </w:r>
      <w:r w:rsidRPr="00900CC5">
        <w:rPr>
          <w:spacing w:val="-10"/>
        </w:rPr>
        <w:t xml:space="preserve"> </w:t>
      </w:r>
      <w:r w:rsidRPr="00900CC5">
        <w:t>service</w:t>
      </w:r>
      <w:r w:rsidRPr="00900CC5">
        <w:rPr>
          <w:spacing w:val="-10"/>
        </w:rPr>
        <w:t xml:space="preserve"> </w:t>
      </w:r>
      <w:r w:rsidRPr="00900CC5">
        <w:t>the</w:t>
      </w:r>
      <w:r w:rsidRPr="00900CC5">
        <w:rPr>
          <w:spacing w:val="-10"/>
        </w:rPr>
        <w:t xml:space="preserve"> </w:t>
      </w:r>
      <w:r w:rsidRPr="00900CC5">
        <w:t>port,</w:t>
      </w:r>
      <w:r w:rsidRPr="00900CC5">
        <w:rPr>
          <w:spacing w:val="-10"/>
        </w:rPr>
        <w:t xml:space="preserve"> </w:t>
      </w:r>
      <w:r w:rsidRPr="00900CC5">
        <w:t>including road</w:t>
      </w:r>
      <w:r w:rsidRPr="00900CC5">
        <w:rPr>
          <w:spacing w:val="-7"/>
        </w:rPr>
        <w:t xml:space="preserve"> </w:t>
      </w:r>
      <w:r w:rsidRPr="00900CC5">
        <w:t>and</w:t>
      </w:r>
      <w:r w:rsidRPr="00900CC5">
        <w:rPr>
          <w:spacing w:val="-7"/>
        </w:rPr>
        <w:t xml:space="preserve"> </w:t>
      </w:r>
      <w:r w:rsidRPr="00900CC5">
        <w:t>rail</w:t>
      </w:r>
      <w:r w:rsidRPr="00900CC5">
        <w:rPr>
          <w:spacing w:val="-7"/>
        </w:rPr>
        <w:t xml:space="preserve"> </w:t>
      </w:r>
      <w:r w:rsidRPr="00900CC5">
        <w:t>links</w:t>
      </w:r>
      <w:r w:rsidRPr="00900CC5">
        <w:rPr>
          <w:spacing w:val="-7"/>
        </w:rPr>
        <w:t xml:space="preserve"> </w:t>
      </w:r>
      <w:r w:rsidRPr="00900CC5">
        <w:t>to</w:t>
      </w:r>
      <w:r w:rsidRPr="00900CC5">
        <w:rPr>
          <w:spacing w:val="-7"/>
        </w:rPr>
        <w:t xml:space="preserve"> </w:t>
      </w:r>
      <w:r w:rsidRPr="00900CC5">
        <w:t>the</w:t>
      </w:r>
      <w:r w:rsidRPr="00900CC5">
        <w:rPr>
          <w:spacing w:val="-7"/>
        </w:rPr>
        <w:t xml:space="preserve"> </w:t>
      </w:r>
      <w:r w:rsidRPr="00900CC5">
        <w:t>port</w:t>
      </w:r>
    </w:p>
    <w:p w14:paraId="7A9DBEE7" w14:textId="77777777" w:rsidR="0046215C" w:rsidRPr="00900CC5" w:rsidRDefault="0046215C" w:rsidP="00E14DFD">
      <w:pPr>
        <w:pStyle w:val="ListParagraph"/>
        <w:numPr>
          <w:ilvl w:val="0"/>
          <w:numId w:val="44"/>
        </w:numPr>
      </w:pPr>
      <w:r w:rsidRPr="00900CC5">
        <w:t>possible</w:t>
      </w:r>
      <w:r w:rsidRPr="00900CC5">
        <w:rPr>
          <w:spacing w:val="-14"/>
        </w:rPr>
        <w:t xml:space="preserve"> </w:t>
      </w:r>
      <w:r w:rsidRPr="00900CC5">
        <w:t>improvements</w:t>
      </w:r>
      <w:r w:rsidRPr="00900CC5">
        <w:rPr>
          <w:spacing w:val="-14"/>
        </w:rPr>
        <w:t xml:space="preserve"> </w:t>
      </w:r>
      <w:r w:rsidRPr="00900CC5">
        <w:t>to</w:t>
      </w:r>
      <w:r w:rsidRPr="00900CC5">
        <w:rPr>
          <w:spacing w:val="-14"/>
        </w:rPr>
        <w:t xml:space="preserve"> </w:t>
      </w:r>
      <w:r w:rsidRPr="00900CC5">
        <w:t>increase</w:t>
      </w:r>
      <w:r w:rsidRPr="00900CC5">
        <w:rPr>
          <w:spacing w:val="-14"/>
        </w:rPr>
        <w:t xml:space="preserve"> </w:t>
      </w:r>
      <w:r w:rsidRPr="00900CC5">
        <w:t>container</w:t>
      </w:r>
      <w:r w:rsidRPr="00900CC5">
        <w:rPr>
          <w:spacing w:val="-14"/>
        </w:rPr>
        <w:t xml:space="preserve"> </w:t>
      </w:r>
      <w:r w:rsidRPr="00900CC5">
        <w:t>capacity within the Port of</w:t>
      </w:r>
      <w:r w:rsidRPr="00900CC5">
        <w:rPr>
          <w:spacing w:val="-36"/>
        </w:rPr>
        <w:t xml:space="preserve"> </w:t>
      </w:r>
      <w:r w:rsidRPr="00900CC5">
        <w:t>Melbourne</w:t>
      </w:r>
    </w:p>
    <w:p w14:paraId="10B1913E" w14:textId="77777777" w:rsidR="0046215C" w:rsidRPr="00900CC5" w:rsidRDefault="0046215C" w:rsidP="00E14DFD">
      <w:pPr>
        <w:pStyle w:val="ListParagraph"/>
        <w:numPr>
          <w:ilvl w:val="0"/>
          <w:numId w:val="44"/>
        </w:numPr>
      </w:pPr>
      <w:r w:rsidRPr="00900CC5">
        <w:t>environmental</w:t>
      </w:r>
      <w:r w:rsidRPr="00900CC5">
        <w:rPr>
          <w:spacing w:val="-26"/>
        </w:rPr>
        <w:t xml:space="preserve"> </w:t>
      </w:r>
      <w:r w:rsidRPr="00900CC5">
        <w:t>and</w:t>
      </w:r>
      <w:r w:rsidRPr="00900CC5">
        <w:rPr>
          <w:spacing w:val="-26"/>
        </w:rPr>
        <w:t xml:space="preserve"> </w:t>
      </w:r>
      <w:r w:rsidRPr="00900CC5">
        <w:t>social</w:t>
      </w:r>
      <w:r w:rsidRPr="00900CC5">
        <w:rPr>
          <w:spacing w:val="-26"/>
        </w:rPr>
        <w:t xml:space="preserve"> </w:t>
      </w:r>
      <w:r w:rsidRPr="00900CC5">
        <w:t>considerations</w:t>
      </w:r>
    </w:p>
    <w:p w14:paraId="071DAB9A" w14:textId="77777777" w:rsidR="0046215C" w:rsidRPr="00900CC5" w:rsidRDefault="0046215C" w:rsidP="00E14DFD">
      <w:pPr>
        <w:pStyle w:val="ListParagraph"/>
        <w:numPr>
          <w:ilvl w:val="0"/>
          <w:numId w:val="44"/>
        </w:numPr>
      </w:pPr>
      <w:r w:rsidRPr="00900CC5">
        <w:t>other</w:t>
      </w:r>
      <w:r w:rsidRPr="00900CC5">
        <w:rPr>
          <w:spacing w:val="-8"/>
        </w:rPr>
        <w:t xml:space="preserve"> </w:t>
      </w:r>
      <w:r w:rsidRPr="00900CC5">
        <w:t>triggers</w:t>
      </w:r>
      <w:r w:rsidRPr="00900CC5">
        <w:rPr>
          <w:spacing w:val="-8"/>
        </w:rPr>
        <w:t xml:space="preserve"> </w:t>
      </w:r>
      <w:r w:rsidRPr="00900CC5">
        <w:t>for</w:t>
      </w:r>
      <w:r w:rsidRPr="00900CC5">
        <w:rPr>
          <w:spacing w:val="-8"/>
        </w:rPr>
        <w:t xml:space="preserve"> </w:t>
      </w:r>
      <w:r w:rsidRPr="00900CC5">
        <w:t>deciding</w:t>
      </w:r>
      <w:r w:rsidRPr="00900CC5">
        <w:rPr>
          <w:spacing w:val="-8"/>
        </w:rPr>
        <w:t xml:space="preserve"> </w:t>
      </w:r>
      <w:r w:rsidRPr="00900CC5">
        <w:t>when</w:t>
      </w:r>
      <w:r w:rsidRPr="00900CC5">
        <w:rPr>
          <w:spacing w:val="-8"/>
        </w:rPr>
        <w:t xml:space="preserve"> </w:t>
      </w:r>
      <w:r w:rsidRPr="00900CC5">
        <w:t>a</w:t>
      </w:r>
      <w:r w:rsidRPr="00900CC5">
        <w:rPr>
          <w:spacing w:val="-8"/>
        </w:rPr>
        <w:t xml:space="preserve"> </w:t>
      </w:r>
      <w:r w:rsidRPr="00900CC5">
        <w:t>second</w:t>
      </w:r>
      <w:r w:rsidRPr="00900CC5">
        <w:rPr>
          <w:spacing w:val="-8"/>
        </w:rPr>
        <w:t xml:space="preserve"> </w:t>
      </w:r>
      <w:r w:rsidRPr="00900CC5">
        <w:t>container port is</w:t>
      </w:r>
      <w:r w:rsidRPr="00900CC5">
        <w:rPr>
          <w:spacing w:val="-8"/>
        </w:rPr>
        <w:t xml:space="preserve"> </w:t>
      </w:r>
      <w:r w:rsidRPr="00900CC5">
        <w:t>needed.</w:t>
      </w:r>
    </w:p>
    <w:p w14:paraId="184CEFA4" w14:textId="77777777" w:rsidR="0046215C" w:rsidRPr="00900CC5" w:rsidRDefault="0046215C" w:rsidP="00900CC5">
      <w:r w:rsidRPr="00900CC5">
        <w:t>We</w:t>
      </w:r>
      <w:r w:rsidRPr="00900CC5">
        <w:rPr>
          <w:spacing w:val="-20"/>
        </w:rPr>
        <w:t xml:space="preserve"> </w:t>
      </w:r>
      <w:r w:rsidRPr="00900CC5">
        <w:t>then</w:t>
      </w:r>
      <w:r w:rsidRPr="00900CC5">
        <w:rPr>
          <w:spacing w:val="-20"/>
        </w:rPr>
        <w:t xml:space="preserve"> </w:t>
      </w:r>
      <w:r w:rsidRPr="00900CC5">
        <w:t>present</w:t>
      </w:r>
      <w:r w:rsidRPr="00900CC5">
        <w:rPr>
          <w:spacing w:val="-20"/>
        </w:rPr>
        <w:t xml:space="preserve"> </w:t>
      </w:r>
      <w:r w:rsidRPr="00900CC5">
        <w:t>our</w:t>
      </w:r>
      <w:r w:rsidRPr="00900CC5">
        <w:rPr>
          <w:spacing w:val="-20"/>
        </w:rPr>
        <w:t xml:space="preserve"> </w:t>
      </w:r>
      <w:r w:rsidRPr="00900CC5">
        <w:t>economic</w:t>
      </w:r>
      <w:r w:rsidRPr="00900CC5">
        <w:rPr>
          <w:spacing w:val="-20"/>
        </w:rPr>
        <w:t xml:space="preserve"> </w:t>
      </w:r>
      <w:r w:rsidRPr="00900CC5">
        <w:t>analysis</w:t>
      </w:r>
      <w:r w:rsidRPr="00900CC5">
        <w:rPr>
          <w:spacing w:val="-20"/>
        </w:rPr>
        <w:t xml:space="preserve"> </w:t>
      </w:r>
      <w:r w:rsidRPr="00900CC5">
        <w:t>and</w:t>
      </w:r>
      <w:r w:rsidRPr="00900CC5">
        <w:rPr>
          <w:spacing w:val="-20"/>
        </w:rPr>
        <w:t xml:space="preserve"> </w:t>
      </w:r>
      <w:r w:rsidRPr="00900CC5">
        <w:t>recommended development</w:t>
      </w:r>
      <w:r w:rsidRPr="00900CC5">
        <w:rPr>
          <w:spacing w:val="-15"/>
        </w:rPr>
        <w:t xml:space="preserve"> </w:t>
      </w:r>
      <w:r w:rsidRPr="00900CC5">
        <w:t>pathway</w:t>
      </w:r>
      <w:r w:rsidRPr="00900CC5">
        <w:rPr>
          <w:spacing w:val="-15"/>
        </w:rPr>
        <w:t xml:space="preserve"> </w:t>
      </w:r>
      <w:r w:rsidRPr="00900CC5">
        <w:t>for</w:t>
      </w:r>
      <w:r w:rsidRPr="00900CC5">
        <w:rPr>
          <w:spacing w:val="-15"/>
        </w:rPr>
        <w:t xml:space="preserve"> </w:t>
      </w:r>
      <w:r w:rsidRPr="00900CC5">
        <w:t>the</w:t>
      </w:r>
      <w:r w:rsidRPr="00900CC5">
        <w:rPr>
          <w:spacing w:val="-15"/>
        </w:rPr>
        <w:t xml:space="preserve"> </w:t>
      </w:r>
      <w:r w:rsidRPr="00900CC5">
        <w:t>Port</w:t>
      </w:r>
      <w:r w:rsidRPr="00900CC5">
        <w:rPr>
          <w:spacing w:val="-15"/>
        </w:rPr>
        <w:t xml:space="preserve"> </w:t>
      </w:r>
      <w:r w:rsidRPr="00900CC5">
        <w:t>of</w:t>
      </w:r>
      <w:r w:rsidRPr="00900CC5">
        <w:rPr>
          <w:spacing w:val="-15"/>
        </w:rPr>
        <w:t xml:space="preserve"> </w:t>
      </w:r>
      <w:r w:rsidRPr="00900CC5">
        <w:t>Melbourne.</w:t>
      </w:r>
    </w:p>
    <w:p w14:paraId="74E7C29F" w14:textId="77777777" w:rsidR="00900CC5" w:rsidRDefault="00900CC5" w:rsidP="00900CC5">
      <w:pPr>
        <w:rPr>
          <w:w w:val="105"/>
        </w:rPr>
      </w:pPr>
    </w:p>
    <w:p w14:paraId="32BC1439" w14:textId="11E4C52B" w:rsidR="0046215C" w:rsidRPr="00900CC5" w:rsidRDefault="0046215C" w:rsidP="00900CC5">
      <w:r w:rsidRPr="00900CC5">
        <w:rPr>
          <w:w w:val="105"/>
        </w:rPr>
        <w:t>On the basis of our investigations, we recommend</w:t>
      </w:r>
      <w:r w:rsidR="00900CC5">
        <w:t xml:space="preserve"> </w:t>
      </w:r>
      <w:r w:rsidRPr="00900CC5">
        <w:rPr>
          <w:w w:val="105"/>
        </w:rPr>
        <w:t>a second major container port is unlikely to be</w:t>
      </w:r>
      <w:r w:rsidRPr="00900CC5">
        <w:rPr>
          <w:spacing w:val="-11"/>
          <w:w w:val="105"/>
        </w:rPr>
        <w:t xml:space="preserve"> </w:t>
      </w:r>
      <w:r w:rsidRPr="00900CC5">
        <w:rPr>
          <w:w w:val="105"/>
        </w:rPr>
        <w:t>required before</w:t>
      </w:r>
      <w:r w:rsidRPr="00900CC5">
        <w:rPr>
          <w:spacing w:val="-29"/>
          <w:w w:val="105"/>
        </w:rPr>
        <w:t xml:space="preserve"> </w:t>
      </w:r>
      <w:r w:rsidRPr="00900CC5">
        <w:rPr>
          <w:w w:val="105"/>
        </w:rPr>
        <w:t>2055.</w:t>
      </w:r>
    </w:p>
    <w:p w14:paraId="7460A4A6" w14:textId="77777777" w:rsidR="0046215C" w:rsidRPr="00900CC5" w:rsidRDefault="0046215C" w:rsidP="00900CC5">
      <w:pPr>
        <w:pStyle w:val="Heading3"/>
      </w:pPr>
      <w:r w:rsidRPr="00900CC5">
        <w:br w:type="column"/>
      </w:r>
      <w:r w:rsidRPr="00900CC5">
        <w:rPr>
          <w:w w:val="115"/>
        </w:rPr>
        <w:lastRenderedPageBreak/>
        <w:t>Port of Melbourne supply chains</w:t>
      </w:r>
    </w:p>
    <w:p w14:paraId="3A995B42" w14:textId="77777777" w:rsidR="0046215C" w:rsidRPr="00900CC5" w:rsidRDefault="0046215C" w:rsidP="00900CC5">
      <w:pPr>
        <w:pStyle w:val="Heading4"/>
      </w:pPr>
      <w:r w:rsidRPr="00900CC5">
        <w:rPr>
          <w:w w:val="115"/>
        </w:rPr>
        <w:t>Why is this important?</w:t>
      </w:r>
    </w:p>
    <w:p w14:paraId="284EBCA2" w14:textId="77777777" w:rsidR="0046215C" w:rsidRPr="00900CC5" w:rsidRDefault="0046215C" w:rsidP="00900CC5">
      <w:r w:rsidRPr="00900CC5">
        <w:t>Before examining the potential capacity of the Port of Melbourne,</w:t>
      </w:r>
      <w:r w:rsidRPr="00900CC5">
        <w:rPr>
          <w:spacing w:val="-14"/>
        </w:rPr>
        <w:t xml:space="preserve"> </w:t>
      </w:r>
      <w:r w:rsidRPr="00900CC5">
        <w:t>we</w:t>
      </w:r>
      <w:r w:rsidRPr="00900CC5">
        <w:rPr>
          <w:spacing w:val="-14"/>
        </w:rPr>
        <w:t xml:space="preserve"> </w:t>
      </w:r>
      <w:r w:rsidRPr="00900CC5">
        <w:t>needed</w:t>
      </w:r>
      <w:r w:rsidRPr="00900CC5">
        <w:rPr>
          <w:spacing w:val="-14"/>
        </w:rPr>
        <w:t xml:space="preserve"> </w:t>
      </w:r>
      <w:r w:rsidRPr="00900CC5">
        <w:t>to</w:t>
      </w:r>
      <w:r w:rsidRPr="00900CC5">
        <w:rPr>
          <w:spacing w:val="-14"/>
        </w:rPr>
        <w:t xml:space="preserve"> </w:t>
      </w:r>
      <w:r w:rsidRPr="00900CC5">
        <w:t>understand</w:t>
      </w:r>
      <w:r w:rsidRPr="00900CC5">
        <w:rPr>
          <w:spacing w:val="-14"/>
        </w:rPr>
        <w:t xml:space="preserve"> </w:t>
      </w:r>
      <w:r w:rsidRPr="00900CC5">
        <w:t>how</w:t>
      </w:r>
      <w:r w:rsidRPr="00900CC5">
        <w:rPr>
          <w:spacing w:val="-14"/>
        </w:rPr>
        <w:t xml:space="preserve"> </w:t>
      </w:r>
      <w:r w:rsidRPr="00900CC5">
        <w:t>supply</w:t>
      </w:r>
      <w:r w:rsidRPr="00900CC5">
        <w:rPr>
          <w:spacing w:val="-14"/>
        </w:rPr>
        <w:t xml:space="preserve"> </w:t>
      </w:r>
      <w:r w:rsidRPr="00900CC5">
        <w:t>chains work</w:t>
      </w:r>
      <w:r w:rsidRPr="00900CC5">
        <w:rPr>
          <w:spacing w:val="-12"/>
        </w:rPr>
        <w:t xml:space="preserve"> </w:t>
      </w:r>
      <w:r w:rsidRPr="00900CC5">
        <w:t>to</w:t>
      </w:r>
      <w:r w:rsidRPr="00900CC5">
        <w:rPr>
          <w:spacing w:val="-12"/>
        </w:rPr>
        <w:t xml:space="preserve"> </w:t>
      </w:r>
      <w:r w:rsidRPr="00900CC5">
        <w:t>deliver</w:t>
      </w:r>
      <w:r w:rsidRPr="00900CC5">
        <w:rPr>
          <w:spacing w:val="-12"/>
        </w:rPr>
        <w:t xml:space="preserve"> </w:t>
      </w:r>
      <w:r w:rsidRPr="00900CC5">
        <w:t>or</w:t>
      </w:r>
      <w:r w:rsidRPr="00900CC5">
        <w:rPr>
          <w:spacing w:val="-12"/>
        </w:rPr>
        <w:t xml:space="preserve"> </w:t>
      </w:r>
      <w:r w:rsidRPr="00900CC5">
        <w:t>remove</w:t>
      </w:r>
      <w:r w:rsidRPr="00900CC5">
        <w:rPr>
          <w:spacing w:val="-12"/>
        </w:rPr>
        <w:t xml:space="preserve"> </w:t>
      </w:r>
      <w:r w:rsidRPr="00900CC5">
        <w:t>containers</w:t>
      </w:r>
      <w:r w:rsidRPr="00900CC5">
        <w:rPr>
          <w:spacing w:val="-12"/>
        </w:rPr>
        <w:t xml:space="preserve"> </w:t>
      </w:r>
      <w:r w:rsidRPr="00900CC5">
        <w:t>from</w:t>
      </w:r>
      <w:r w:rsidRPr="00900CC5">
        <w:rPr>
          <w:spacing w:val="-12"/>
        </w:rPr>
        <w:t xml:space="preserve"> </w:t>
      </w:r>
      <w:r w:rsidRPr="00900CC5">
        <w:t>the</w:t>
      </w:r>
      <w:r w:rsidRPr="00900CC5">
        <w:rPr>
          <w:spacing w:val="-12"/>
        </w:rPr>
        <w:t xml:space="preserve"> </w:t>
      </w:r>
      <w:r w:rsidRPr="00900CC5">
        <w:t>Port.</w:t>
      </w:r>
      <w:r w:rsidRPr="00900CC5">
        <w:rPr>
          <w:spacing w:val="-12"/>
        </w:rPr>
        <w:t xml:space="preserve"> </w:t>
      </w:r>
      <w:r w:rsidRPr="00900CC5">
        <w:t>This helped</w:t>
      </w:r>
      <w:r w:rsidRPr="00900CC5">
        <w:rPr>
          <w:spacing w:val="-16"/>
        </w:rPr>
        <w:t xml:space="preserve"> </w:t>
      </w:r>
      <w:r w:rsidRPr="00900CC5">
        <w:t>us</w:t>
      </w:r>
      <w:r w:rsidRPr="00900CC5">
        <w:rPr>
          <w:spacing w:val="-16"/>
        </w:rPr>
        <w:t xml:space="preserve"> </w:t>
      </w:r>
      <w:r w:rsidRPr="00900CC5">
        <w:t>understand</w:t>
      </w:r>
      <w:r w:rsidRPr="00900CC5">
        <w:rPr>
          <w:spacing w:val="-16"/>
        </w:rPr>
        <w:t xml:space="preserve"> </w:t>
      </w:r>
      <w:r w:rsidRPr="00900CC5">
        <w:t>whether</w:t>
      </w:r>
      <w:r w:rsidRPr="00900CC5">
        <w:rPr>
          <w:spacing w:val="-16"/>
        </w:rPr>
        <w:t xml:space="preserve"> </w:t>
      </w:r>
      <w:r w:rsidRPr="00900CC5">
        <w:t>the</w:t>
      </w:r>
      <w:r w:rsidRPr="00900CC5">
        <w:rPr>
          <w:spacing w:val="-16"/>
        </w:rPr>
        <w:t xml:space="preserve"> </w:t>
      </w:r>
      <w:r w:rsidRPr="00900CC5">
        <w:t>supply</w:t>
      </w:r>
      <w:r w:rsidRPr="00900CC5">
        <w:rPr>
          <w:spacing w:val="-16"/>
        </w:rPr>
        <w:t xml:space="preserve"> </w:t>
      </w:r>
      <w:r w:rsidRPr="00900CC5">
        <w:t>chains</w:t>
      </w:r>
      <w:r w:rsidRPr="00900CC5">
        <w:rPr>
          <w:spacing w:val="-16"/>
        </w:rPr>
        <w:t xml:space="preserve"> </w:t>
      </w:r>
      <w:r w:rsidRPr="00900CC5">
        <w:t>beyond the port gate can handle the number of containers that need</w:t>
      </w:r>
      <w:r w:rsidRPr="00900CC5">
        <w:rPr>
          <w:spacing w:val="-15"/>
        </w:rPr>
        <w:t xml:space="preserve"> </w:t>
      </w:r>
      <w:r w:rsidRPr="00900CC5">
        <w:t>to</w:t>
      </w:r>
      <w:r w:rsidRPr="00900CC5">
        <w:rPr>
          <w:spacing w:val="-15"/>
        </w:rPr>
        <w:t xml:space="preserve"> </w:t>
      </w:r>
      <w:r w:rsidRPr="00900CC5">
        <w:t>leave</w:t>
      </w:r>
      <w:r w:rsidRPr="00900CC5">
        <w:rPr>
          <w:spacing w:val="-15"/>
        </w:rPr>
        <w:t xml:space="preserve"> </w:t>
      </w:r>
      <w:r w:rsidRPr="00900CC5">
        <w:t>and</w:t>
      </w:r>
      <w:r w:rsidRPr="00900CC5">
        <w:rPr>
          <w:spacing w:val="-15"/>
        </w:rPr>
        <w:t xml:space="preserve"> </w:t>
      </w:r>
      <w:r w:rsidRPr="00900CC5">
        <w:t>arrive</w:t>
      </w:r>
      <w:r w:rsidRPr="00900CC5">
        <w:rPr>
          <w:spacing w:val="-15"/>
        </w:rPr>
        <w:t xml:space="preserve"> </w:t>
      </w:r>
      <w:r w:rsidRPr="00900CC5">
        <w:t>at</w:t>
      </w:r>
      <w:r w:rsidRPr="00900CC5">
        <w:rPr>
          <w:spacing w:val="-15"/>
        </w:rPr>
        <w:t xml:space="preserve"> </w:t>
      </w:r>
      <w:r w:rsidRPr="00900CC5">
        <w:t>the</w:t>
      </w:r>
      <w:r w:rsidRPr="00900CC5">
        <w:rPr>
          <w:spacing w:val="-15"/>
        </w:rPr>
        <w:t xml:space="preserve"> </w:t>
      </w:r>
      <w:r w:rsidRPr="00900CC5">
        <w:t>Port.</w:t>
      </w:r>
    </w:p>
    <w:p w14:paraId="6FA75B88" w14:textId="77777777" w:rsidR="0046215C" w:rsidRPr="00900CC5" w:rsidRDefault="0046215C" w:rsidP="00900CC5"/>
    <w:p w14:paraId="026F5198" w14:textId="77777777" w:rsidR="0046215C" w:rsidRPr="00900CC5" w:rsidRDefault="0046215C" w:rsidP="00900CC5">
      <w:r w:rsidRPr="00900CC5">
        <w:rPr>
          <w:w w:val="115"/>
        </w:rPr>
        <w:t>Port of Melbourne supply chains</w:t>
      </w:r>
    </w:p>
    <w:p w14:paraId="3FFEC47F" w14:textId="381691C9" w:rsidR="0046215C" w:rsidRPr="0073506B" w:rsidRDefault="0046215C" w:rsidP="00900CC5">
      <w:r w:rsidRPr="00900CC5">
        <w:t>Export</w:t>
      </w:r>
      <w:r w:rsidRPr="00900CC5">
        <w:rPr>
          <w:spacing w:val="-11"/>
        </w:rPr>
        <w:t xml:space="preserve"> </w:t>
      </w:r>
      <w:r w:rsidRPr="00900CC5">
        <w:t>and</w:t>
      </w:r>
      <w:r w:rsidRPr="00900CC5">
        <w:rPr>
          <w:spacing w:val="-11"/>
        </w:rPr>
        <w:t xml:space="preserve"> </w:t>
      </w:r>
      <w:r w:rsidRPr="00900CC5">
        <w:t>import</w:t>
      </w:r>
      <w:r w:rsidRPr="00900CC5">
        <w:rPr>
          <w:spacing w:val="-11"/>
        </w:rPr>
        <w:t xml:space="preserve"> </w:t>
      </w:r>
      <w:r w:rsidRPr="00900CC5">
        <w:t>commodities</w:t>
      </w:r>
      <w:r w:rsidRPr="00900CC5">
        <w:rPr>
          <w:spacing w:val="-11"/>
        </w:rPr>
        <w:t xml:space="preserve"> </w:t>
      </w:r>
      <w:r w:rsidRPr="00900CC5">
        <w:t>are</w:t>
      </w:r>
      <w:r w:rsidRPr="00900CC5">
        <w:rPr>
          <w:spacing w:val="-11"/>
        </w:rPr>
        <w:t xml:space="preserve"> </w:t>
      </w:r>
      <w:r w:rsidRPr="00900CC5">
        <w:t>transported</w:t>
      </w:r>
      <w:r w:rsidRPr="00900CC5">
        <w:rPr>
          <w:spacing w:val="-11"/>
        </w:rPr>
        <w:t xml:space="preserve"> </w:t>
      </w:r>
      <w:r w:rsidRPr="00900CC5">
        <w:t>to</w:t>
      </w:r>
      <w:r w:rsidRPr="00900CC5">
        <w:rPr>
          <w:spacing w:val="-11"/>
        </w:rPr>
        <w:t xml:space="preserve"> </w:t>
      </w:r>
      <w:r w:rsidRPr="00900CC5">
        <w:t>and from the Port to places where they are produced and consumed.</w:t>
      </w:r>
      <w:r w:rsidRPr="00900CC5">
        <w:rPr>
          <w:spacing w:val="-21"/>
        </w:rPr>
        <w:t xml:space="preserve"> </w:t>
      </w:r>
      <w:r w:rsidRPr="00900CC5">
        <w:t>Commodities</w:t>
      </w:r>
      <w:r w:rsidRPr="00900CC5">
        <w:rPr>
          <w:spacing w:val="-21"/>
        </w:rPr>
        <w:t xml:space="preserve"> </w:t>
      </w:r>
      <w:r w:rsidRPr="00900CC5">
        <w:t>are</w:t>
      </w:r>
      <w:r w:rsidRPr="00900CC5">
        <w:rPr>
          <w:spacing w:val="-21"/>
        </w:rPr>
        <w:t xml:space="preserve"> </w:t>
      </w:r>
      <w:r w:rsidRPr="00900CC5">
        <w:t>transported</w:t>
      </w:r>
      <w:r w:rsidRPr="00900CC5">
        <w:rPr>
          <w:spacing w:val="-21"/>
        </w:rPr>
        <w:t xml:space="preserve"> </w:t>
      </w:r>
      <w:r w:rsidRPr="00900CC5">
        <w:t>in</w:t>
      </w:r>
      <w:r w:rsidRPr="00900CC5">
        <w:rPr>
          <w:spacing w:val="-21"/>
        </w:rPr>
        <w:t xml:space="preserve"> </w:t>
      </w:r>
      <w:r w:rsidRPr="00900CC5">
        <w:t>containers</w:t>
      </w:r>
      <w:r w:rsidR="00900CC5">
        <w:t xml:space="preserve"> </w:t>
      </w:r>
      <w:r w:rsidRPr="00900CC5">
        <w:t>by</w:t>
      </w:r>
      <w:r w:rsidRPr="00900CC5">
        <w:rPr>
          <w:spacing w:val="-10"/>
        </w:rPr>
        <w:t xml:space="preserve"> </w:t>
      </w:r>
      <w:r w:rsidRPr="00900CC5">
        <w:t>truck</w:t>
      </w:r>
      <w:r w:rsidRPr="00900CC5">
        <w:rPr>
          <w:spacing w:val="-10"/>
        </w:rPr>
        <w:t xml:space="preserve"> </w:t>
      </w:r>
      <w:r w:rsidRPr="00900CC5">
        <w:t>and</w:t>
      </w:r>
      <w:r w:rsidRPr="00900CC5">
        <w:rPr>
          <w:spacing w:val="-10"/>
        </w:rPr>
        <w:t xml:space="preserve"> </w:t>
      </w:r>
      <w:r w:rsidRPr="00900CC5">
        <w:t>by</w:t>
      </w:r>
      <w:r w:rsidRPr="00900CC5">
        <w:rPr>
          <w:spacing w:val="-10"/>
        </w:rPr>
        <w:t xml:space="preserve"> </w:t>
      </w:r>
      <w:r w:rsidRPr="00900CC5">
        <w:t>rail.</w:t>
      </w:r>
      <w:r w:rsidRPr="00900CC5">
        <w:rPr>
          <w:spacing w:val="-10"/>
        </w:rPr>
        <w:t xml:space="preserve"> </w:t>
      </w:r>
      <w:r w:rsidRPr="00900CC5">
        <w:t>The</w:t>
      </w:r>
      <w:r w:rsidRPr="00900CC5">
        <w:rPr>
          <w:spacing w:val="-10"/>
        </w:rPr>
        <w:t xml:space="preserve"> </w:t>
      </w:r>
      <w:r w:rsidRPr="00900CC5">
        <w:t>supply</w:t>
      </w:r>
      <w:r w:rsidRPr="00900CC5">
        <w:rPr>
          <w:spacing w:val="-10"/>
        </w:rPr>
        <w:t xml:space="preserve"> </w:t>
      </w:r>
      <w:r w:rsidRPr="00900CC5">
        <w:t>chains</w:t>
      </w:r>
      <w:r w:rsidRPr="00900CC5">
        <w:rPr>
          <w:spacing w:val="-10"/>
        </w:rPr>
        <w:t xml:space="preserve"> </w:t>
      </w:r>
      <w:r w:rsidRPr="00900CC5">
        <w:t>supporting</w:t>
      </w:r>
      <w:r w:rsidRPr="00900CC5">
        <w:rPr>
          <w:spacing w:val="-10"/>
        </w:rPr>
        <w:t xml:space="preserve"> </w:t>
      </w:r>
      <w:r w:rsidRPr="00900CC5">
        <w:t>the</w:t>
      </w:r>
      <w:r w:rsidRPr="00900CC5">
        <w:rPr>
          <w:spacing w:val="-10"/>
        </w:rPr>
        <w:t xml:space="preserve"> </w:t>
      </w:r>
      <w:r w:rsidRPr="00900CC5">
        <w:t>Port also</w:t>
      </w:r>
      <w:r w:rsidRPr="00900CC5">
        <w:rPr>
          <w:spacing w:val="-19"/>
        </w:rPr>
        <w:t xml:space="preserve"> </w:t>
      </w:r>
      <w:r w:rsidRPr="00900CC5">
        <w:t>have</w:t>
      </w:r>
      <w:r w:rsidRPr="00900CC5">
        <w:rPr>
          <w:spacing w:val="-19"/>
        </w:rPr>
        <w:t xml:space="preserve"> </w:t>
      </w:r>
      <w:r w:rsidRPr="00900CC5">
        <w:t>to</w:t>
      </w:r>
      <w:r w:rsidRPr="00900CC5">
        <w:rPr>
          <w:spacing w:val="-19"/>
        </w:rPr>
        <w:t xml:space="preserve"> </w:t>
      </w:r>
      <w:r w:rsidRPr="00900CC5">
        <w:t>organise</w:t>
      </w:r>
      <w:r w:rsidRPr="00900CC5">
        <w:rPr>
          <w:spacing w:val="-19"/>
        </w:rPr>
        <w:t xml:space="preserve"> </w:t>
      </w:r>
      <w:r w:rsidRPr="00900CC5">
        <w:t>the</w:t>
      </w:r>
      <w:r w:rsidRPr="00900CC5">
        <w:rPr>
          <w:spacing w:val="-19"/>
        </w:rPr>
        <w:t xml:space="preserve"> </w:t>
      </w:r>
      <w:r w:rsidRPr="00900CC5">
        <w:t>repositioning</w:t>
      </w:r>
      <w:r w:rsidRPr="00900CC5">
        <w:rPr>
          <w:spacing w:val="-19"/>
        </w:rPr>
        <w:t xml:space="preserve"> </w:t>
      </w:r>
      <w:r w:rsidRPr="00900CC5">
        <w:t>of</w:t>
      </w:r>
      <w:r w:rsidRPr="00900CC5">
        <w:rPr>
          <w:spacing w:val="-19"/>
        </w:rPr>
        <w:t xml:space="preserve"> </w:t>
      </w:r>
      <w:r w:rsidRPr="00900CC5">
        <w:t>empty</w:t>
      </w:r>
      <w:r w:rsidRPr="00900CC5">
        <w:rPr>
          <w:spacing w:val="-19"/>
        </w:rPr>
        <w:t xml:space="preserve"> </w:t>
      </w:r>
      <w:r w:rsidRPr="00900CC5">
        <w:t>containers</w:t>
      </w:r>
      <w:r w:rsidRPr="0073506B">
        <w:t>.</w:t>
      </w:r>
    </w:p>
    <w:p w14:paraId="2BC51B96"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280" w:header="720" w:footer="720" w:gutter="0"/>
          <w:cols w:num="2" w:space="720" w:equalWidth="0">
            <w:col w:w="4720" w:space="312"/>
            <w:col w:w="5138"/>
          </w:cols>
        </w:sectPr>
      </w:pPr>
    </w:p>
    <w:p w14:paraId="43C023C8" w14:textId="77777777" w:rsidR="0046215C" w:rsidRPr="0073506B" w:rsidRDefault="0046215C" w:rsidP="0046215C">
      <w:pPr>
        <w:pStyle w:val="BodyText"/>
        <w:spacing w:after="100" w:afterAutospacing="1"/>
        <w:rPr>
          <w:sz w:val="20"/>
        </w:rPr>
      </w:pPr>
    </w:p>
    <w:p w14:paraId="3D2984C6" w14:textId="77777777" w:rsidR="0046215C" w:rsidRPr="0073506B" w:rsidRDefault="0046215C" w:rsidP="0046215C">
      <w:pPr>
        <w:pStyle w:val="BodyText"/>
        <w:spacing w:after="100" w:afterAutospacing="1"/>
        <w:rPr>
          <w:sz w:val="19"/>
        </w:rPr>
      </w:pPr>
    </w:p>
    <w:p w14:paraId="7CD786F4" w14:textId="77777777" w:rsidR="0046215C" w:rsidRPr="0073506B" w:rsidRDefault="0046215C" w:rsidP="0046215C">
      <w:pPr>
        <w:spacing w:after="100" w:afterAutospacing="1"/>
        <w:rPr>
          <w:sz w:val="19"/>
        </w:rPr>
        <w:sectPr w:rsidR="0046215C" w:rsidRPr="0073506B">
          <w:headerReference w:type="even" r:id="rId113"/>
          <w:footerReference w:type="even" r:id="rId114"/>
          <w:pgSz w:w="11910" w:h="16840"/>
          <w:pgMar w:top="1860" w:right="1320" w:bottom="0" w:left="0" w:header="1674" w:footer="0" w:gutter="0"/>
          <w:cols w:space="720"/>
        </w:sectPr>
      </w:pPr>
    </w:p>
    <w:p w14:paraId="73613579" w14:textId="77777777" w:rsidR="0046215C" w:rsidRPr="0073506B" w:rsidRDefault="0046215C" w:rsidP="00900CC5">
      <w:pPr>
        <w:pStyle w:val="Heading4"/>
      </w:pPr>
      <w:r w:rsidRPr="0073506B">
        <w:rPr>
          <w:w w:val="115"/>
        </w:rPr>
        <w:lastRenderedPageBreak/>
        <w:t>Import supply</w:t>
      </w:r>
      <w:r w:rsidRPr="0073506B">
        <w:rPr>
          <w:spacing w:val="-54"/>
          <w:w w:val="115"/>
        </w:rPr>
        <w:t xml:space="preserve"> </w:t>
      </w:r>
      <w:r w:rsidRPr="0073506B">
        <w:rPr>
          <w:w w:val="115"/>
        </w:rPr>
        <w:t>chains</w:t>
      </w:r>
    </w:p>
    <w:p w14:paraId="734D6674" w14:textId="77777777" w:rsidR="0046215C" w:rsidRPr="00900CC5" w:rsidRDefault="0046215C" w:rsidP="00900CC5">
      <w:r w:rsidRPr="00900CC5">
        <w:t>Melbourne</w:t>
      </w:r>
      <w:r w:rsidRPr="00900CC5">
        <w:rPr>
          <w:spacing w:val="-11"/>
        </w:rPr>
        <w:t xml:space="preserve"> </w:t>
      </w:r>
      <w:r w:rsidRPr="00900CC5">
        <w:t>is</w:t>
      </w:r>
      <w:r w:rsidRPr="00900CC5">
        <w:rPr>
          <w:spacing w:val="-11"/>
        </w:rPr>
        <w:t xml:space="preserve"> </w:t>
      </w:r>
      <w:r w:rsidRPr="00900CC5">
        <w:t>an</w:t>
      </w:r>
      <w:r w:rsidRPr="00900CC5">
        <w:rPr>
          <w:spacing w:val="-11"/>
        </w:rPr>
        <w:t xml:space="preserve"> </w:t>
      </w:r>
      <w:r w:rsidRPr="00900CC5">
        <w:t>import-dominated</w:t>
      </w:r>
      <w:r w:rsidRPr="00900CC5">
        <w:rPr>
          <w:spacing w:val="-11"/>
        </w:rPr>
        <w:t xml:space="preserve"> </w:t>
      </w:r>
      <w:r w:rsidRPr="00900CC5">
        <w:t>port</w:t>
      </w:r>
      <w:r w:rsidRPr="00900CC5">
        <w:rPr>
          <w:spacing w:val="-11"/>
        </w:rPr>
        <w:t xml:space="preserve"> </w:t>
      </w:r>
      <w:r w:rsidRPr="00900CC5">
        <w:t>so</w:t>
      </w:r>
      <w:r w:rsidRPr="00900CC5">
        <w:rPr>
          <w:spacing w:val="-11"/>
        </w:rPr>
        <w:t xml:space="preserve"> </w:t>
      </w:r>
      <w:r w:rsidRPr="00900CC5">
        <w:t>import</w:t>
      </w:r>
      <w:r w:rsidRPr="00900CC5">
        <w:rPr>
          <w:spacing w:val="-11"/>
        </w:rPr>
        <w:t xml:space="preserve"> </w:t>
      </w:r>
      <w:r w:rsidRPr="00900CC5">
        <w:t>supply chains drive investment and land use decisions. Most containerised</w:t>
      </w:r>
      <w:r w:rsidRPr="00900CC5">
        <w:rPr>
          <w:spacing w:val="-18"/>
        </w:rPr>
        <w:t xml:space="preserve"> </w:t>
      </w:r>
      <w:r w:rsidRPr="00900CC5">
        <w:t>imports</w:t>
      </w:r>
      <w:r w:rsidRPr="00900CC5">
        <w:rPr>
          <w:spacing w:val="-18"/>
        </w:rPr>
        <w:t xml:space="preserve"> </w:t>
      </w:r>
      <w:r w:rsidRPr="00900CC5">
        <w:t>are</w:t>
      </w:r>
      <w:r w:rsidRPr="00900CC5">
        <w:rPr>
          <w:spacing w:val="-18"/>
        </w:rPr>
        <w:t xml:space="preserve"> </w:t>
      </w:r>
      <w:r w:rsidRPr="00900CC5">
        <w:t>manufactured</w:t>
      </w:r>
      <w:r w:rsidRPr="00900CC5">
        <w:rPr>
          <w:spacing w:val="-18"/>
        </w:rPr>
        <w:t xml:space="preserve"> </w:t>
      </w:r>
      <w:r w:rsidRPr="00900CC5">
        <w:t>products.</w:t>
      </w:r>
      <w:r w:rsidRPr="00900CC5">
        <w:rPr>
          <w:spacing w:val="-18"/>
        </w:rPr>
        <w:t xml:space="preserve"> </w:t>
      </w:r>
      <w:r w:rsidRPr="00900CC5">
        <w:t>They are</w:t>
      </w:r>
      <w:r w:rsidRPr="00900CC5">
        <w:rPr>
          <w:spacing w:val="-10"/>
        </w:rPr>
        <w:t xml:space="preserve"> </w:t>
      </w:r>
      <w:r w:rsidRPr="00900CC5">
        <w:t>either</w:t>
      </w:r>
      <w:r w:rsidRPr="00900CC5">
        <w:rPr>
          <w:spacing w:val="-10"/>
        </w:rPr>
        <w:t xml:space="preserve"> </w:t>
      </w:r>
      <w:r w:rsidRPr="00900CC5">
        <w:t>ready</w:t>
      </w:r>
      <w:r w:rsidRPr="00900CC5">
        <w:rPr>
          <w:spacing w:val="-10"/>
        </w:rPr>
        <w:t xml:space="preserve"> </w:t>
      </w:r>
      <w:r w:rsidRPr="00900CC5">
        <w:t>to</w:t>
      </w:r>
      <w:r w:rsidRPr="00900CC5">
        <w:rPr>
          <w:spacing w:val="-10"/>
        </w:rPr>
        <w:t xml:space="preserve"> </w:t>
      </w:r>
      <w:r w:rsidRPr="00900CC5">
        <w:t>use</w:t>
      </w:r>
      <w:r w:rsidRPr="00900CC5">
        <w:rPr>
          <w:spacing w:val="-10"/>
        </w:rPr>
        <w:t xml:space="preserve"> </w:t>
      </w:r>
      <w:r w:rsidRPr="00900CC5">
        <w:t>or</w:t>
      </w:r>
      <w:r w:rsidRPr="00900CC5">
        <w:rPr>
          <w:spacing w:val="-10"/>
        </w:rPr>
        <w:t xml:space="preserve"> </w:t>
      </w:r>
      <w:r w:rsidRPr="00900CC5">
        <w:t>parts</w:t>
      </w:r>
      <w:r w:rsidRPr="00900CC5">
        <w:rPr>
          <w:spacing w:val="-10"/>
        </w:rPr>
        <w:t xml:space="preserve"> </w:t>
      </w:r>
      <w:r w:rsidRPr="00900CC5">
        <w:t>that</w:t>
      </w:r>
      <w:r w:rsidRPr="00900CC5">
        <w:rPr>
          <w:spacing w:val="-10"/>
        </w:rPr>
        <w:t xml:space="preserve"> </w:t>
      </w:r>
      <w:r w:rsidRPr="00900CC5">
        <w:t>come</w:t>
      </w:r>
      <w:r w:rsidRPr="00900CC5">
        <w:rPr>
          <w:spacing w:val="-10"/>
        </w:rPr>
        <w:t xml:space="preserve"> </w:t>
      </w:r>
      <w:r w:rsidRPr="00900CC5">
        <w:t>to</w:t>
      </w:r>
      <w:r w:rsidRPr="00900CC5">
        <w:rPr>
          <w:spacing w:val="-10"/>
        </w:rPr>
        <w:t xml:space="preserve"> </w:t>
      </w:r>
      <w:r w:rsidRPr="00900CC5">
        <w:t>Victoria</w:t>
      </w:r>
      <w:r w:rsidRPr="00900CC5">
        <w:rPr>
          <w:spacing w:val="-10"/>
        </w:rPr>
        <w:t xml:space="preserve"> </w:t>
      </w:r>
      <w:r w:rsidRPr="00900CC5">
        <w:t>for a</w:t>
      </w:r>
      <w:r w:rsidRPr="00900CC5">
        <w:rPr>
          <w:spacing w:val="-13"/>
        </w:rPr>
        <w:t xml:space="preserve"> </w:t>
      </w:r>
      <w:r w:rsidRPr="00900CC5">
        <w:t>value-add</w:t>
      </w:r>
      <w:r w:rsidRPr="00900CC5">
        <w:rPr>
          <w:spacing w:val="-13"/>
        </w:rPr>
        <w:t xml:space="preserve"> </w:t>
      </w:r>
      <w:r w:rsidRPr="00900CC5">
        <w:t>process</w:t>
      </w:r>
      <w:r w:rsidRPr="00900CC5">
        <w:rPr>
          <w:spacing w:val="-13"/>
        </w:rPr>
        <w:t xml:space="preserve"> </w:t>
      </w:r>
      <w:r w:rsidRPr="00900CC5">
        <w:t>prior</w:t>
      </w:r>
      <w:r w:rsidRPr="00900CC5">
        <w:rPr>
          <w:spacing w:val="-13"/>
        </w:rPr>
        <w:t xml:space="preserve"> </w:t>
      </w:r>
      <w:r w:rsidRPr="00900CC5">
        <w:t>to</w:t>
      </w:r>
      <w:r w:rsidRPr="00900CC5">
        <w:rPr>
          <w:spacing w:val="-13"/>
        </w:rPr>
        <w:t xml:space="preserve"> </w:t>
      </w:r>
      <w:r w:rsidRPr="00900CC5">
        <w:t>use.</w:t>
      </w:r>
    </w:p>
    <w:p w14:paraId="57EE068C" w14:textId="77777777" w:rsidR="00900CC5" w:rsidRDefault="00900CC5" w:rsidP="00900CC5"/>
    <w:p w14:paraId="2977EF4F" w14:textId="031398B9" w:rsidR="0046215C" w:rsidRPr="00900CC5" w:rsidRDefault="0046215C" w:rsidP="00900CC5">
      <w:r w:rsidRPr="00900CC5">
        <w:t xml:space="preserve">The import supply chain commences with an overseas manufacturer or company selling to an Australian </w:t>
      </w:r>
      <w:r w:rsidRPr="00900CC5">
        <w:rPr>
          <w:spacing w:val="-3"/>
        </w:rPr>
        <w:t xml:space="preserve">buyer. </w:t>
      </w:r>
      <w:r w:rsidRPr="00900CC5">
        <w:t>The</w:t>
      </w:r>
      <w:r w:rsidRPr="00900CC5">
        <w:rPr>
          <w:spacing w:val="-23"/>
        </w:rPr>
        <w:t xml:space="preserve"> </w:t>
      </w:r>
      <w:r w:rsidRPr="00900CC5">
        <w:t>Australian</w:t>
      </w:r>
      <w:r w:rsidRPr="00900CC5">
        <w:rPr>
          <w:spacing w:val="-23"/>
        </w:rPr>
        <w:t xml:space="preserve"> </w:t>
      </w:r>
      <w:r w:rsidRPr="00900CC5">
        <w:t>buyer</w:t>
      </w:r>
      <w:r w:rsidRPr="00900CC5">
        <w:rPr>
          <w:spacing w:val="-23"/>
        </w:rPr>
        <w:t xml:space="preserve"> </w:t>
      </w:r>
      <w:r w:rsidRPr="00900CC5">
        <w:t>arranges</w:t>
      </w:r>
      <w:r w:rsidRPr="00900CC5">
        <w:rPr>
          <w:spacing w:val="-23"/>
        </w:rPr>
        <w:t xml:space="preserve"> </w:t>
      </w:r>
      <w:r w:rsidRPr="00900CC5">
        <w:t>to</w:t>
      </w:r>
      <w:r w:rsidRPr="00900CC5">
        <w:rPr>
          <w:spacing w:val="-23"/>
        </w:rPr>
        <w:t xml:space="preserve"> </w:t>
      </w:r>
      <w:r w:rsidRPr="00900CC5">
        <w:t>have</w:t>
      </w:r>
      <w:r w:rsidRPr="00900CC5">
        <w:rPr>
          <w:spacing w:val="-23"/>
        </w:rPr>
        <w:t xml:space="preserve"> </w:t>
      </w:r>
      <w:r w:rsidRPr="00900CC5">
        <w:t>the</w:t>
      </w:r>
      <w:r w:rsidRPr="00900CC5">
        <w:rPr>
          <w:spacing w:val="-23"/>
        </w:rPr>
        <w:t xml:space="preserve"> </w:t>
      </w:r>
      <w:r w:rsidRPr="00900CC5">
        <w:t>goods</w:t>
      </w:r>
      <w:r w:rsidRPr="00900CC5">
        <w:rPr>
          <w:spacing w:val="-23"/>
        </w:rPr>
        <w:t xml:space="preserve"> </w:t>
      </w:r>
      <w:r w:rsidRPr="00900CC5">
        <w:t>delivered,</w:t>
      </w:r>
      <w:r w:rsidRPr="00900CC5">
        <w:rPr>
          <w:w w:val="98"/>
        </w:rPr>
        <w:t xml:space="preserve"> </w:t>
      </w:r>
      <w:r w:rsidRPr="00900CC5">
        <w:t>culminating in the arrival of the goods at their final destination,</w:t>
      </w:r>
      <w:r w:rsidRPr="00900CC5">
        <w:rPr>
          <w:spacing w:val="-17"/>
        </w:rPr>
        <w:t xml:space="preserve"> </w:t>
      </w:r>
      <w:r w:rsidRPr="00900CC5">
        <w:t>and</w:t>
      </w:r>
      <w:r w:rsidRPr="00900CC5">
        <w:rPr>
          <w:spacing w:val="-17"/>
        </w:rPr>
        <w:t xml:space="preserve"> </w:t>
      </w:r>
      <w:r w:rsidRPr="00900CC5">
        <w:t>the</w:t>
      </w:r>
      <w:r w:rsidRPr="00900CC5">
        <w:rPr>
          <w:spacing w:val="-17"/>
        </w:rPr>
        <w:t xml:space="preserve"> </w:t>
      </w:r>
      <w:r w:rsidRPr="00900CC5">
        <w:t>return</w:t>
      </w:r>
      <w:r w:rsidRPr="00900CC5">
        <w:rPr>
          <w:spacing w:val="-17"/>
        </w:rPr>
        <w:t xml:space="preserve"> </w:t>
      </w:r>
      <w:r w:rsidRPr="00900CC5">
        <w:t>of</w:t>
      </w:r>
      <w:r w:rsidRPr="00900CC5">
        <w:rPr>
          <w:spacing w:val="-17"/>
        </w:rPr>
        <w:t xml:space="preserve"> </w:t>
      </w:r>
      <w:r w:rsidRPr="00900CC5">
        <w:t>the</w:t>
      </w:r>
      <w:r w:rsidRPr="00900CC5">
        <w:rPr>
          <w:spacing w:val="-17"/>
        </w:rPr>
        <w:t xml:space="preserve"> </w:t>
      </w:r>
      <w:r w:rsidRPr="00900CC5">
        <w:t>empty</w:t>
      </w:r>
      <w:r w:rsidRPr="00900CC5">
        <w:rPr>
          <w:spacing w:val="-17"/>
        </w:rPr>
        <w:t xml:space="preserve"> </w:t>
      </w:r>
      <w:r w:rsidRPr="00900CC5">
        <w:t>container.</w:t>
      </w:r>
      <w:r w:rsidR="00900CC5">
        <w:t xml:space="preserve"> </w:t>
      </w:r>
      <w:r w:rsidRPr="00900CC5">
        <w:t>Often transport companies do not deliver to the client or</w:t>
      </w:r>
      <w:r w:rsidRPr="00900CC5">
        <w:rPr>
          <w:spacing w:val="-11"/>
        </w:rPr>
        <w:t xml:space="preserve"> </w:t>
      </w:r>
      <w:r w:rsidRPr="00900CC5">
        <w:t>distribution</w:t>
      </w:r>
      <w:r w:rsidRPr="00900CC5">
        <w:rPr>
          <w:spacing w:val="-11"/>
        </w:rPr>
        <w:t xml:space="preserve"> </w:t>
      </w:r>
      <w:r w:rsidRPr="00900CC5">
        <w:t>centre</w:t>
      </w:r>
      <w:r w:rsidRPr="00900CC5">
        <w:rPr>
          <w:spacing w:val="-11"/>
        </w:rPr>
        <w:t xml:space="preserve"> </w:t>
      </w:r>
      <w:r w:rsidRPr="00900CC5">
        <w:t>directly</w:t>
      </w:r>
      <w:r w:rsidRPr="00900CC5">
        <w:rPr>
          <w:spacing w:val="-11"/>
        </w:rPr>
        <w:t xml:space="preserve"> </w:t>
      </w:r>
      <w:r w:rsidRPr="00900CC5">
        <w:t>from</w:t>
      </w:r>
      <w:r w:rsidRPr="00900CC5">
        <w:rPr>
          <w:spacing w:val="-11"/>
        </w:rPr>
        <w:t xml:space="preserve"> </w:t>
      </w:r>
      <w:r w:rsidRPr="00900CC5">
        <w:t>the</w:t>
      </w:r>
      <w:r w:rsidRPr="00900CC5">
        <w:rPr>
          <w:spacing w:val="-11"/>
        </w:rPr>
        <w:t xml:space="preserve"> </w:t>
      </w:r>
      <w:r w:rsidRPr="00900CC5">
        <w:t>port</w:t>
      </w:r>
      <w:r w:rsidRPr="00900CC5">
        <w:rPr>
          <w:spacing w:val="-11"/>
        </w:rPr>
        <w:t xml:space="preserve"> </w:t>
      </w:r>
      <w:r w:rsidRPr="00900CC5">
        <w:t>but</w:t>
      </w:r>
      <w:r w:rsidRPr="00900CC5">
        <w:rPr>
          <w:spacing w:val="-11"/>
        </w:rPr>
        <w:t xml:space="preserve"> </w:t>
      </w:r>
      <w:r w:rsidRPr="00900CC5">
        <w:t>stage</w:t>
      </w:r>
      <w:r w:rsidRPr="00900CC5">
        <w:rPr>
          <w:spacing w:val="-11"/>
        </w:rPr>
        <w:t xml:space="preserve"> </w:t>
      </w:r>
      <w:r w:rsidRPr="00900CC5">
        <w:t>the</w:t>
      </w:r>
      <w:r w:rsidR="00900CC5">
        <w:t xml:space="preserve"> </w:t>
      </w:r>
      <w:r w:rsidRPr="00900CC5">
        <w:t>box in a transport depot first. About 70 per cent of import boxes are staged in greater metropolitan Melbourne.</w:t>
      </w:r>
      <w:r w:rsidR="00900CC5">
        <w:t xml:space="preserve"> </w:t>
      </w:r>
      <w:r w:rsidRPr="00900CC5">
        <w:t xml:space="preserve">Staging is common because the port and transport companies work 24 </w:t>
      </w:r>
      <w:r w:rsidRPr="00900CC5">
        <w:rPr>
          <w:spacing w:val="-4"/>
        </w:rPr>
        <w:t xml:space="preserve">hour, </w:t>
      </w:r>
      <w:r w:rsidRPr="00900CC5">
        <w:t>seven day operations but many</w:t>
      </w:r>
      <w:r w:rsidRPr="00900CC5">
        <w:rPr>
          <w:spacing w:val="-21"/>
        </w:rPr>
        <w:t xml:space="preserve"> </w:t>
      </w:r>
      <w:r w:rsidRPr="00900CC5">
        <w:t>factories,</w:t>
      </w:r>
      <w:r w:rsidRPr="00900CC5">
        <w:rPr>
          <w:spacing w:val="-21"/>
        </w:rPr>
        <w:t xml:space="preserve"> </w:t>
      </w:r>
      <w:r w:rsidRPr="00900CC5">
        <w:t>wholesalers</w:t>
      </w:r>
      <w:r w:rsidRPr="00900CC5">
        <w:rPr>
          <w:spacing w:val="-21"/>
        </w:rPr>
        <w:t xml:space="preserve"> </w:t>
      </w:r>
      <w:r w:rsidRPr="00900CC5">
        <w:t>and</w:t>
      </w:r>
      <w:r w:rsidRPr="00900CC5">
        <w:rPr>
          <w:spacing w:val="-21"/>
        </w:rPr>
        <w:t xml:space="preserve"> </w:t>
      </w:r>
      <w:r w:rsidRPr="00900CC5">
        <w:t>distribution</w:t>
      </w:r>
      <w:r w:rsidRPr="00900CC5">
        <w:rPr>
          <w:spacing w:val="-21"/>
        </w:rPr>
        <w:t xml:space="preserve"> </w:t>
      </w:r>
      <w:r w:rsidRPr="00900CC5">
        <w:t>centres</w:t>
      </w:r>
      <w:r w:rsidRPr="00900CC5">
        <w:rPr>
          <w:spacing w:val="-21"/>
        </w:rPr>
        <w:t xml:space="preserve"> </w:t>
      </w:r>
      <w:r w:rsidRPr="00900CC5">
        <w:t>are only</w:t>
      </w:r>
      <w:r w:rsidRPr="00900CC5">
        <w:rPr>
          <w:spacing w:val="-16"/>
        </w:rPr>
        <w:t xml:space="preserve"> </w:t>
      </w:r>
      <w:r w:rsidRPr="00900CC5">
        <w:t>open</w:t>
      </w:r>
      <w:r w:rsidRPr="00900CC5">
        <w:rPr>
          <w:spacing w:val="-16"/>
        </w:rPr>
        <w:t xml:space="preserve"> </w:t>
      </w:r>
      <w:r w:rsidRPr="00900CC5">
        <w:t>five</w:t>
      </w:r>
      <w:r w:rsidRPr="00900CC5">
        <w:rPr>
          <w:spacing w:val="-16"/>
        </w:rPr>
        <w:t xml:space="preserve"> </w:t>
      </w:r>
      <w:r w:rsidRPr="00900CC5">
        <w:t>days</w:t>
      </w:r>
      <w:r w:rsidRPr="00900CC5">
        <w:rPr>
          <w:spacing w:val="-16"/>
        </w:rPr>
        <w:t xml:space="preserve"> </w:t>
      </w:r>
      <w:r w:rsidRPr="00900CC5">
        <w:t>a</w:t>
      </w:r>
      <w:r w:rsidRPr="00900CC5">
        <w:rPr>
          <w:spacing w:val="-16"/>
        </w:rPr>
        <w:t xml:space="preserve"> </w:t>
      </w:r>
      <w:r w:rsidRPr="00900CC5">
        <w:t>week</w:t>
      </w:r>
      <w:r w:rsidRPr="00900CC5">
        <w:rPr>
          <w:spacing w:val="-16"/>
        </w:rPr>
        <w:t xml:space="preserve"> </w:t>
      </w:r>
      <w:r w:rsidRPr="00900CC5">
        <w:t>during</w:t>
      </w:r>
      <w:r w:rsidRPr="00900CC5">
        <w:rPr>
          <w:spacing w:val="-16"/>
        </w:rPr>
        <w:t xml:space="preserve"> </w:t>
      </w:r>
      <w:r w:rsidRPr="00900CC5">
        <w:t>business</w:t>
      </w:r>
      <w:r w:rsidRPr="00900CC5">
        <w:rPr>
          <w:spacing w:val="-16"/>
        </w:rPr>
        <w:t xml:space="preserve"> </w:t>
      </w:r>
      <w:r w:rsidRPr="00900CC5">
        <w:t>hours.</w:t>
      </w:r>
      <w:r w:rsidRPr="00900CC5">
        <w:rPr>
          <w:spacing w:val="-16"/>
        </w:rPr>
        <w:t xml:space="preserve"> </w:t>
      </w:r>
      <w:r w:rsidRPr="00900CC5">
        <w:t>Night</w:t>
      </w:r>
      <w:r w:rsidR="00900CC5">
        <w:t xml:space="preserve"> </w:t>
      </w:r>
      <w:r w:rsidRPr="00900CC5">
        <w:t>operations</w:t>
      </w:r>
      <w:r w:rsidRPr="00900CC5">
        <w:rPr>
          <w:spacing w:val="-23"/>
        </w:rPr>
        <w:t xml:space="preserve"> </w:t>
      </w:r>
      <w:r w:rsidRPr="00900CC5">
        <w:t>are</w:t>
      </w:r>
      <w:r w:rsidRPr="00900CC5">
        <w:rPr>
          <w:spacing w:val="-23"/>
        </w:rPr>
        <w:t xml:space="preserve"> </w:t>
      </w:r>
      <w:r w:rsidRPr="00900CC5">
        <w:t>likely</w:t>
      </w:r>
      <w:r w:rsidRPr="00900CC5">
        <w:rPr>
          <w:spacing w:val="-23"/>
        </w:rPr>
        <w:t xml:space="preserve"> </w:t>
      </w:r>
      <w:r w:rsidRPr="00900CC5">
        <w:t>to</w:t>
      </w:r>
      <w:r w:rsidRPr="00900CC5">
        <w:rPr>
          <w:spacing w:val="-23"/>
        </w:rPr>
        <w:t xml:space="preserve"> </w:t>
      </w:r>
      <w:r w:rsidRPr="00900CC5">
        <w:t>increase</w:t>
      </w:r>
      <w:r w:rsidRPr="00900CC5">
        <w:rPr>
          <w:spacing w:val="-23"/>
        </w:rPr>
        <w:t xml:space="preserve"> </w:t>
      </w:r>
      <w:r w:rsidRPr="00900CC5">
        <w:t>as</w:t>
      </w:r>
      <w:r w:rsidRPr="00900CC5">
        <w:rPr>
          <w:spacing w:val="-23"/>
        </w:rPr>
        <w:t xml:space="preserve"> </w:t>
      </w:r>
      <w:r w:rsidRPr="00900CC5">
        <w:t>port</w:t>
      </w:r>
      <w:r w:rsidRPr="00900CC5">
        <w:rPr>
          <w:spacing w:val="-23"/>
        </w:rPr>
        <w:t xml:space="preserve"> </w:t>
      </w:r>
      <w:r w:rsidRPr="00900CC5">
        <w:t>volumes</w:t>
      </w:r>
      <w:r w:rsidRPr="00900CC5">
        <w:rPr>
          <w:spacing w:val="-23"/>
        </w:rPr>
        <w:t xml:space="preserve"> </w:t>
      </w:r>
      <w:r w:rsidRPr="00900CC5">
        <w:t>increase, as trucks seek to avoid increasingly congested peak periods and volumes require containers to be moved through</w:t>
      </w:r>
      <w:r w:rsidRPr="00900CC5">
        <w:rPr>
          <w:spacing w:val="-10"/>
        </w:rPr>
        <w:t xml:space="preserve"> </w:t>
      </w:r>
      <w:r w:rsidRPr="00900CC5">
        <w:t>the</w:t>
      </w:r>
      <w:r w:rsidRPr="00900CC5">
        <w:rPr>
          <w:spacing w:val="-10"/>
        </w:rPr>
        <w:t xml:space="preserve"> </w:t>
      </w:r>
      <w:r w:rsidRPr="00900CC5">
        <w:t>port</w:t>
      </w:r>
      <w:r w:rsidRPr="00900CC5">
        <w:rPr>
          <w:spacing w:val="-10"/>
        </w:rPr>
        <w:t xml:space="preserve"> </w:t>
      </w:r>
      <w:r w:rsidRPr="00900CC5">
        <w:t>gate</w:t>
      </w:r>
      <w:r w:rsidRPr="00900CC5">
        <w:rPr>
          <w:spacing w:val="-10"/>
        </w:rPr>
        <w:t xml:space="preserve"> </w:t>
      </w:r>
      <w:r w:rsidRPr="00900CC5">
        <w:t>24</w:t>
      </w:r>
      <w:r w:rsidRPr="00900CC5">
        <w:rPr>
          <w:spacing w:val="-10"/>
        </w:rPr>
        <w:t xml:space="preserve"> </w:t>
      </w:r>
      <w:r w:rsidRPr="00900CC5">
        <w:t>hours</w:t>
      </w:r>
      <w:r w:rsidRPr="00900CC5">
        <w:rPr>
          <w:spacing w:val="-10"/>
        </w:rPr>
        <w:t xml:space="preserve"> </w:t>
      </w:r>
      <w:r w:rsidRPr="00900CC5">
        <w:t>a</w:t>
      </w:r>
      <w:r w:rsidRPr="00900CC5">
        <w:rPr>
          <w:spacing w:val="-10"/>
        </w:rPr>
        <w:t xml:space="preserve"> </w:t>
      </w:r>
      <w:r w:rsidRPr="00900CC5">
        <w:rPr>
          <w:spacing w:val="-5"/>
        </w:rPr>
        <w:t>day,</w:t>
      </w:r>
      <w:r w:rsidRPr="00900CC5">
        <w:rPr>
          <w:spacing w:val="-10"/>
        </w:rPr>
        <w:t xml:space="preserve"> </w:t>
      </w:r>
      <w:r w:rsidRPr="00900CC5">
        <w:t>seven</w:t>
      </w:r>
      <w:r w:rsidRPr="00900CC5">
        <w:rPr>
          <w:spacing w:val="-10"/>
        </w:rPr>
        <w:t xml:space="preserve"> </w:t>
      </w:r>
      <w:r w:rsidRPr="00900CC5">
        <w:t>days</w:t>
      </w:r>
      <w:r w:rsidRPr="00900CC5">
        <w:rPr>
          <w:spacing w:val="-10"/>
        </w:rPr>
        <w:t xml:space="preserve"> </w:t>
      </w:r>
      <w:r w:rsidRPr="00900CC5">
        <w:t>a</w:t>
      </w:r>
      <w:r w:rsidRPr="00900CC5">
        <w:rPr>
          <w:spacing w:val="-10"/>
        </w:rPr>
        <w:t xml:space="preserve"> </w:t>
      </w:r>
      <w:r w:rsidRPr="00900CC5">
        <w:t>week to meet</w:t>
      </w:r>
      <w:r w:rsidRPr="00900CC5">
        <w:rPr>
          <w:spacing w:val="-18"/>
        </w:rPr>
        <w:t xml:space="preserve"> </w:t>
      </w:r>
      <w:r w:rsidRPr="00900CC5">
        <w:t>demand.</w:t>
      </w:r>
    </w:p>
    <w:p w14:paraId="21D69660" w14:textId="77777777" w:rsidR="00900CC5" w:rsidRDefault="00900CC5" w:rsidP="00900CC5"/>
    <w:p w14:paraId="79247885" w14:textId="297DBDFB" w:rsidR="0046215C" w:rsidRPr="00900CC5" w:rsidRDefault="0046215C" w:rsidP="00900CC5">
      <w:r w:rsidRPr="00900CC5">
        <w:t>Over</w:t>
      </w:r>
      <w:r w:rsidRPr="00900CC5">
        <w:rPr>
          <w:spacing w:val="-10"/>
        </w:rPr>
        <w:t xml:space="preserve"> </w:t>
      </w:r>
      <w:r w:rsidRPr="00900CC5">
        <w:t>80</w:t>
      </w:r>
      <w:r w:rsidRPr="00900CC5">
        <w:rPr>
          <w:spacing w:val="-10"/>
        </w:rPr>
        <w:t xml:space="preserve"> </w:t>
      </w:r>
      <w:r w:rsidRPr="00900CC5">
        <w:t>per</w:t>
      </w:r>
      <w:r w:rsidRPr="00900CC5">
        <w:rPr>
          <w:spacing w:val="-10"/>
        </w:rPr>
        <w:t xml:space="preserve"> </w:t>
      </w:r>
      <w:r w:rsidRPr="00900CC5">
        <w:t>cent</w:t>
      </w:r>
      <w:r w:rsidRPr="00900CC5">
        <w:rPr>
          <w:spacing w:val="-10"/>
        </w:rPr>
        <w:t xml:space="preserve"> </w:t>
      </w:r>
      <w:r w:rsidRPr="00900CC5">
        <w:t>of</w:t>
      </w:r>
      <w:r w:rsidRPr="00900CC5">
        <w:rPr>
          <w:spacing w:val="-10"/>
        </w:rPr>
        <w:t xml:space="preserve"> </w:t>
      </w:r>
      <w:r w:rsidRPr="00900CC5">
        <w:t>imports</w:t>
      </w:r>
      <w:r w:rsidRPr="00900CC5">
        <w:rPr>
          <w:spacing w:val="-10"/>
        </w:rPr>
        <w:t xml:space="preserve"> </w:t>
      </w:r>
      <w:r w:rsidRPr="00900CC5">
        <w:t>through</w:t>
      </w:r>
      <w:r w:rsidRPr="00900CC5">
        <w:rPr>
          <w:spacing w:val="-10"/>
        </w:rPr>
        <w:t xml:space="preserve"> </w:t>
      </w:r>
      <w:r w:rsidRPr="00900CC5">
        <w:t>the</w:t>
      </w:r>
      <w:r w:rsidRPr="00900CC5">
        <w:rPr>
          <w:spacing w:val="-10"/>
        </w:rPr>
        <w:t xml:space="preserve"> </w:t>
      </w:r>
      <w:r w:rsidRPr="00900CC5">
        <w:t>Port</w:t>
      </w:r>
      <w:r w:rsidRPr="00900CC5">
        <w:rPr>
          <w:spacing w:val="-10"/>
        </w:rPr>
        <w:t xml:space="preserve"> </w:t>
      </w:r>
      <w:r w:rsidRPr="00900CC5">
        <w:t>of</w:t>
      </w:r>
      <w:r w:rsidRPr="00900CC5">
        <w:rPr>
          <w:spacing w:val="-10"/>
        </w:rPr>
        <w:t xml:space="preserve"> </w:t>
      </w:r>
      <w:r w:rsidRPr="00900CC5">
        <w:t>Melbourne are</w:t>
      </w:r>
      <w:r w:rsidRPr="00900CC5">
        <w:rPr>
          <w:spacing w:val="-23"/>
        </w:rPr>
        <w:t xml:space="preserve"> </w:t>
      </w:r>
      <w:r w:rsidRPr="00900CC5">
        <w:t>delivered</w:t>
      </w:r>
      <w:r w:rsidRPr="00900CC5">
        <w:rPr>
          <w:spacing w:val="-23"/>
        </w:rPr>
        <w:t xml:space="preserve"> </w:t>
      </w:r>
      <w:r w:rsidRPr="00900CC5">
        <w:t>within</w:t>
      </w:r>
      <w:r w:rsidRPr="00900CC5">
        <w:rPr>
          <w:spacing w:val="-23"/>
        </w:rPr>
        <w:t xml:space="preserve"> </w:t>
      </w:r>
      <w:r w:rsidRPr="00900CC5">
        <w:t>metropolitan</w:t>
      </w:r>
      <w:r w:rsidRPr="00900CC5">
        <w:rPr>
          <w:spacing w:val="-23"/>
        </w:rPr>
        <w:t xml:space="preserve"> </w:t>
      </w:r>
      <w:r w:rsidRPr="00900CC5">
        <w:t>Melbourne.</w:t>
      </w:r>
      <w:r w:rsidRPr="00900CC5">
        <w:rPr>
          <w:spacing w:val="-23"/>
        </w:rPr>
        <w:t xml:space="preserve"> </w:t>
      </w:r>
      <w:r w:rsidRPr="00900CC5">
        <w:t>A</w:t>
      </w:r>
      <w:r w:rsidRPr="00900CC5">
        <w:rPr>
          <w:spacing w:val="-23"/>
        </w:rPr>
        <w:t xml:space="preserve"> </w:t>
      </w:r>
      <w:r w:rsidRPr="00900CC5">
        <w:t xml:space="preserve">substantial number go via a facility </w:t>
      </w:r>
      <w:r w:rsidRPr="00900CC5">
        <w:lastRenderedPageBreak/>
        <w:t>where full shipments are broken into</w:t>
      </w:r>
      <w:r w:rsidRPr="00900CC5">
        <w:rPr>
          <w:spacing w:val="-19"/>
        </w:rPr>
        <w:t xml:space="preserve"> </w:t>
      </w:r>
      <w:r w:rsidRPr="00900CC5">
        <w:t>smaller</w:t>
      </w:r>
      <w:r w:rsidRPr="00900CC5">
        <w:rPr>
          <w:spacing w:val="-19"/>
        </w:rPr>
        <w:t xml:space="preserve"> </w:t>
      </w:r>
      <w:r w:rsidRPr="00900CC5">
        <w:t>packages,</w:t>
      </w:r>
      <w:r w:rsidRPr="00900CC5">
        <w:rPr>
          <w:spacing w:val="-19"/>
        </w:rPr>
        <w:t xml:space="preserve"> </w:t>
      </w:r>
      <w:r w:rsidRPr="00900CC5">
        <w:t>especially</w:t>
      </w:r>
      <w:r w:rsidRPr="00900CC5">
        <w:rPr>
          <w:spacing w:val="-19"/>
        </w:rPr>
        <w:t xml:space="preserve"> </w:t>
      </w:r>
      <w:r w:rsidRPr="00900CC5">
        <w:t>for</w:t>
      </w:r>
      <w:r w:rsidRPr="00900CC5">
        <w:rPr>
          <w:spacing w:val="-19"/>
        </w:rPr>
        <w:t xml:space="preserve"> </w:t>
      </w:r>
      <w:r w:rsidRPr="00900CC5">
        <w:t>delivery</w:t>
      </w:r>
      <w:r w:rsidRPr="00900CC5">
        <w:rPr>
          <w:spacing w:val="-19"/>
        </w:rPr>
        <w:t xml:space="preserve"> </w:t>
      </w:r>
      <w:r w:rsidRPr="00900CC5">
        <w:t>to</w:t>
      </w:r>
      <w:r w:rsidRPr="00900CC5">
        <w:rPr>
          <w:spacing w:val="-19"/>
        </w:rPr>
        <w:t xml:space="preserve"> </w:t>
      </w:r>
      <w:r w:rsidRPr="00900CC5">
        <w:t>retail.</w:t>
      </w:r>
      <w:r w:rsidRPr="00900CC5">
        <w:rPr>
          <w:spacing w:val="-19"/>
        </w:rPr>
        <w:t xml:space="preserve"> </w:t>
      </w:r>
      <w:r w:rsidRPr="00900CC5">
        <w:t>The place where this occurs is called a distribution centre or warehouse.</w:t>
      </w:r>
    </w:p>
    <w:p w14:paraId="405397F3" w14:textId="77777777" w:rsidR="00900CC5" w:rsidRDefault="00900CC5" w:rsidP="00900CC5"/>
    <w:p w14:paraId="073089D2" w14:textId="77777777" w:rsidR="0046215C" w:rsidRPr="00900CC5" w:rsidRDefault="0046215C" w:rsidP="00900CC5">
      <w:r w:rsidRPr="00900CC5">
        <w:t>Our</w:t>
      </w:r>
      <w:r w:rsidRPr="00900CC5">
        <w:rPr>
          <w:spacing w:val="-22"/>
        </w:rPr>
        <w:t xml:space="preserve"> </w:t>
      </w:r>
      <w:r w:rsidRPr="00900CC5">
        <w:t>supply</w:t>
      </w:r>
      <w:r w:rsidRPr="00900CC5">
        <w:rPr>
          <w:spacing w:val="-22"/>
        </w:rPr>
        <w:t xml:space="preserve"> </w:t>
      </w:r>
      <w:r w:rsidRPr="00900CC5">
        <w:t>chain</w:t>
      </w:r>
      <w:r w:rsidRPr="00900CC5">
        <w:rPr>
          <w:spacing w:val="-22"/>
        </w:rPr>
        <w:t xml:space="preserve"> </w:t>
      </w:r>
      <w:r w:rsidRPr="00900CC5">
        <w:t>analysis</w:t>
      </w:r>
      <w:r w:rsidRPr="00900CC5">
        <w:rPr>
          <w:spacing w:val="-22"/>
        </w:rPr>
        <w:t xml:space="preserve"> </w:t>
      </w:r>
      <w:r w:rsidRPr="00900CC5">
        <w:t>examined</w:t>
      </w:r>
      <w:r w:rsidRPr="00900CC5">
        <w:rPr>
          <w:spacing w:val="-22"/>
        </w:rPr>
        <w:t xml:space="preserve"> </w:t>
      </w:r>
      <w:r w:rsidRPr="00900CC5">
        <w:t>the</w:t>
      </w:r>
      <w:r w:rsidRPr="00900CC5">
        <w:rPr>
          <w:spacing w:val="-22"/>
        </w:rPr>
        <w:t xml:space="preserve"> </w:t>
      </w:r>
      <w:r w:rsidRPr="00900CC5">
        <w:t>following</w:t>
      </w:r>
      <w:r w:rsidRPr="00900CC5">
        <w:rPr>
          <w:spacing w:val="-22"/>
        </w:rPr>
        <w:t xml:space="preserve"> </w:t>
      </w:r>
      <w:r w:rsidRPr="00900CC5">
        <w:t>import scenarios:</w:t>
      </w:r>
    </w:p>
    <w:p w14:paraId="61F92329" w14:textId="77777777" w:rsidR="00900CC5" w:rsidRDefault="00900CC5" w:rsidP="00900CC5"/>
    <w:p w14:paraId="6C23E85F" w14:textId="77777777" w:rsidR="0046215C" w:rsidRPr="00900CC5" w:rsidRDefault="0046215C" w:rsidP="00E14DFD">
      <w:pPr>
        <w:pStyle w:val="ListParagraph"/>
        <w:numPr>
          <w:ilvl w:val="0"/>
          <w:numId w:val="45"/>
        </w:numPr>
      </w:pPr>
      <w:r w:rsidRPr="00900CC5">
        <w:t>Scenario</w:t>
      </w:r>
      <w:r w:rsidRPr="00900CC5">
        <w:rPr>
          <w:spacing w:val="-12"/>
        </w:rPr>
        <w:t xml:space="preserve"> </w:t>
      </w:r>
      <w:r w:rsidRPr="00900CC5">
        <w:rPr>
          <w:spacing w:val="-7"/>
        </w:rPr>
        <w:t>1:</w:t>
      </w:r>
      <w:r w:rsidRPr="00900CC5">
        <w:rPr>
          <w:spacing w:val="-12"/>
        </w:rPr>
        <w:t xml:space="preserve"> </w:t>
      </w:r>
      <w:r w:rsidRPr="00900CC5">
        <w:t>container</w:t>
      </w:r>
      <w:r w:rsidRPr="00900CC5">
        <w:rPr>
          <w:spacing w:val="-12"/>
        </w:rPr>
        <w:t xml:space="preserve"> </w:t>
      </w:r>
      <w:r w:rsidRPr="00900CC5">
        <w:t>originates</w:t>
      </w:r>
      <w:r w:rsidRPr="00900CC5">
        <w:rPr>
          <w:spacing w:val="-12"/>
        </w:rPr>
        <w:t xml:space="preserve"> </w:t>
      </w:r>
      <w:r w:rsidRPr="00900CC5">
        <w:t>at</w:t>
      </w:r>
      <w:r w:rsidRPr="00900CC5">
        <w:rPr>
          <w:spacing w:val="-12"/>
        </w:rPr>
        <w:t xml:space="preserve"> </w:t>
      </w:r>
      <w:r w:rsidRPr="00900CC5">
        <w:t>a</w:t>
      </w:r>
      <w:r w:rsidRPr="00900CC5">
        <w:rPr>
          <w:spacing w:val="-12"/>
        </w:rPr>
        <w:t xml:space="preserve"> </w:t>
      </w:r>
      <w:r w:rsidRPr="00900CC5">
        <w:t>port,</w:t>
      </w:r>
      <w:r w:rsidRPr="00900CC5">
        <w:rPr>
          <w:spacing w:val="-12"/>
        </w:rPr>
        <w:t xml:space="preserve"> </w:t>
      </w:r>
      <w:r w:rsidRPr="00900CC5">
        <w:t>interim</w:t>
      </w:r>
      <w:r w:rsidRPr="00900CC5">
        <w:rPr>
          <w:spacing w:val="-12"/>
        </w:rPr>
        <w:t xml:space="preserve"> </w:t>
      </w:r>
      <w:r w:rsidRPr="00900CC5">
        <w:t>move to a staging facility, unpacked at a distribution centre, proceed</w:t>
      </w:r>
      <w:r w:rsidRPr="00900CC5">
        <w:rPr>
          <w:spacing w:val="-9"/>
        </w:rPr>
        <w:t xml:space="preserve"> </w:t>
      </w:r>
      <w:r w:rsidRPr="00900CC5">
        <w:t>to</w:t>
      </w:r>
      <w:r w:rsidRPr="00900CC5">
        <w:rPr>
          <w:spacing w:val="-9"/>
        </w:rPr>
        <w:t xml:space="preserve"> </w:t>
      </w:r>
      <w:r w:rsidRPr="00900CC5">
        <w:t>a</w:t>
      </w:r>
      <w:r w:rsidRPr="00900CC5">
        <w:rPr>
          <w:spacing w:val="-9"/>
        </w:rPr>
        <w:t xml:space="preserve"> </w:t>
      </w:r>
      <w:r w:rsidRPr="00900CC5">
        <w:t>factory</w:t>
      </w:r>
      <w:r w:rsidRPr="00900CC5">
        <w:rPr>
          <w:spacing w:val="-9"/>
        </w:rPr>
        <w:t xml:space="preserve"> </w:t>
      </w:r>
      <w:r w:rsidRPr="00900CC5">
        <w:t>for</w:t>
      </w:r>
      <w:r w:rsidRPr="00900CC5">
        <w:rPr>
          <w:spacing w:val="-9"/>
        </w:rPr>
        <w:t xml:space="preserve"> </w:t>
      </w:r>
      <w:r w:rsidRPr="00900CC5">
        <w:t>processing,</w:t>
      </w:r>
      <w:r w:rsidRPr="00900CC5">
        <w:rPr>
          <w:spacing w:val="-9"/>
        </w:rPr>
        <w:t xml:space="preserve"> </w:t>
      </w:r>
      <w:r w:rsidRPr="00900CC5">
        <w:t>final</w:t>
      </w:r>
      <w:r w:rsidRPr="00900CC5">
        <w:rPr>
          <w:spacing w:val="-9"/>
        </w:rPr>
        <w:t xml:space="preserve"> </w:t>
      </w:r>
      <w:r w:rsidRPr="00900CC5">
        <w:t>destination</w:t>
      </w:r>
      <w:r w:rsidRPr="00900CC5">
        <w:rPr>
          <w:spacing w:val="-9"/>
        </w:rPr>
        <w:t xml:space="preserve"> </w:t>
      </w:r>
      <w:r w:rsidRPr="00900CC5">
        <w:t>is a retailer or an empty container park. In this scenario the container may also move from the container port straight</w:t>
      </w:r>
      <w:r w:rsidRPr="00900CC5">
        <w:rPr>
          <w:spacing w:val="-7"/>
        </w:rPr>
        <w:t xml:space="preserve"> </w:t>
      </w:r>
      <w:r w:rsidRPr="00900CC5">
        <w:t>to</w:t>
      </w:r>
      <w:r w:rsidRPr="00900CC5">
        <w:rPr>
          <w:spacing w:val="-7"/>
        </w:rPr>
        <w:t xml:space="preserve"> </w:t>
      </w:r>
      <w:r w:rsidRPr="00900CC5">
        <w:t>the</w:t>
      </w:r>
      <w:r w:rsidRPr="00900CC5">
        <w:rPr>
          <w:spacing w:val="-7"/>
        </w:rPr>
        <w:t xml:space="preserve"> </w:t>
      </w:r>
      <w:r w:rsidRPr="00900CC5">
        <w:t>distribution</w:t>
      </w:r>
      <w:r w:rsidRPr="00900CC5">
        <w:rPr>
          <w:spacing w:val="-7"/>
        </w:rPr>
        <w:t xml:space="preserve"> </w:t>
      </w:r>
      <w:r w:rsidRPr="00900CC5">
        <w:t>centre</w:t>
      </w:r>
      <w:r w:rsidRPr="00900CC5">
        <w:rPr>
          <w:spacing w:val="-7"/>
        </w:rPr>
        <w:t xml:space="preserve"> </w:t>
      </w:r>
      <w:r w:rsidRPr="00900CC5">
        <w:t>without</w:t>
      </w:r>
      <w:r w:rsidRPr="00900CC5">
        <w:rPr>
          <w:spacing w:val="-7"/>
        </w:rPr>
        <w:t xml:space="preserve"> </w:t>
      </w:r>
      <w:r w:rsidRPr="00900CC5">
        <w:t>being</w:t>
      </w:r>
      <w:r w:rsidRPr="00900CC5">
        <w:rPr>
          <w:spacing w:val="-7"/>
        </w:rPr>
        <w:t xml:space="preserve"> </w:t>
      </w:r>
      <w:r w:rsidRPr="00900CC5">
        <w:t>staged.</w:t>
      </w:r>
    </w:p>
    <w:p w14:paraId="38966F5C" w14:textId="77777777" w:rsidR="0046215C" w:rsidRPr="00900CC5" w:rsidRDefault="0046215C" w:rsidP="00E14DFD">
      <w:pPr>
        <w:pStyle w:val="ListParagraph"/>
        <w:numPr>
          <w:ilvl w:val="0"/>
          <w:numId w:val="45"/>
        </w:numPr>
      </w:pPr>
      <w:r w:rsidRPr="00900CC5">
        <w:t>Scenario</w:t>
      </w:r>
      <w:r w:rsidRPr="00900CC5">
        <w:rPr>
          <w:spacing w:val="-12"/>
        </w:rPr>
        <w:t xml:space="preserve"> </w:t>
      </w:r>
      <w:r w:rsidRPr="00900CC5">
        <w:rPr>
          <w:spacing w:val="-3"/>
        </w:rPr>
        <w:t>2:</w:t>
      </w:r>
      <w:r w:rsidRPr="00900CC5">
        <w:rPr>
          <w:spacing w:val="-12"/>
        </w:rPr>
        <w:t xml:space="preserve"> </w:t>
      </w:r>
      <w:r w:rsidRPr="00900CC5">
        <w:t>container</w:t>
      </w:r>
      <w:r w:rsidRPr="00900CC5">
        <w:rPr>
          <w:spacing w:val="-12"/>
        </w:rPr>
        <w:t xml:space="preserve"> </w:t>
      </w:r>
      <w:r w:rsidRPr="00900CC5">
        <w:t>originates</w:t>
      </w:r>
      <w:r w:rsidRPr="00900CC5">
        <w:rPr>
          <w:spacing w:val="-12"/>
        </w:rPr>
        <w:t xml:space="preserve"> </w:t>
      </w:r>
      <w:r w:rsidRPr="00900CC5">
        <w:t>at</w:t>
      </w:r>
      <w:r w:rsidRPr="00900CC5">
        <w:rPr>
          <w:spacing w:val="-12"/>
        </w:rPr>
        <w:t xml:space="preserve"> </w:t>
      </w:r>
      <w:r w:rsidRPr="00900CC5">
        <w:t>a</w:t>
      </w:r>
      <w:r w:rsidRPr="00900CC5">
        <w:rPr>
          <w:spacing w:val="-12"/>
        </w:rPr>
        <w:t xml:space="preserve"> </w:t>
      </w:r>
      <w:r w:rsidRPr="00900CC5">
        <w:t>port,</w:t>
      </w:r>
      <w:r w:rsidRPr="00900CC5">
        <w:rPr>
          <w:spacing w:val="-12"/>
        </w:rPr>
        <w:t xml:space="preserve"> </w:t>
      </w:r>
      <w:r w:rsidRPr="00900CC5">
        <w:t>interim</w:t>
      </w:r>
      <w:r w:rsidRPr="00900CC5">
        <w:rPr>
          <w:spacing w:val="-12"/>
        </w:rPr>
        <w:t xml:space="preserve"> </w:t>
      </w:r>
      <w:r w:rsidRPr="00900CC5">
        <w:t>move to a staging facility, unpacked at a distribution centre and</w:t>
      </w:r>
      <w:r w:rsidRPr="00900CC5">
        <w:rPr>
          <w:spacing w:val="-12"/>
        </w:rPr>
        <w:t xml:space="preserve"> </w:t>
      </w:r>
      <w:r w:rsidRPr="00900CC5">
        <w:t>the</w:t>
      </w:r>
      <w:r w:rsidRPr="00900CC5">
        <w:rPr>
          <w:spacing w:val="-12"/>
        </w:rPr>
        <w:t xml:space="preserve"> </w:t>
      </w:r>
      <w:r w:rsidRPr="00900CC5">
        <w:t>final</w:t>
      </w:r>
      <w:r w:rsidRPr="00900CC5">
        <w:rPr>
          <w:spacing w:val="-12"/>
        </w:rPr>
        <w:t xml:space="preserve"> </w:t>
      </w:r>
      <w:r w:rsidRPr="00900CC5">
        <w:t>destination</w:t>
      </w:r>
      <w:r w:rsidRPr="00900CC5">
        <w:rPr>
          <w:spacing w:val="-12"/>
        </w:rPr>
        <w:t xml:space="preserve"> </w:t>
      </w:r>
      <w:r w:rsidRPr="00900CC5">
        <w:t>is</w:t>
      </w:r>
      <w:r w:rsidRPr="00900CC5">
        <w:rPr>
          <w:spacing w:val="-12"/>
        </w:rPr>
        <w:t xml:space="preserve"> </w:t>
      </w:r>
      <w:r w:rsidRPr="00900CC5">
        <w:t>a</w:t>
      </w:r>
      <w:r w:rsidRPr="00900CC5">
        <w:rPr>
          <w:spacing w:val="-12"/>
        </w:rPr>
        <w:t xml:space="preserve"> </w:t>
      </w:r>
      <w:r w:rsidRPr="00900CC5">
        <w:t>retailer</w:t>
      </w:r>
      <w:r w:rsidRPr="00900CC5">
        <w:rPr>
          <w:spacing w:val="-12"/>
        </w:rPr>
        <w:t xml:space="preserve"> </w:t>
      </w:r>
      <w:r w:rsidRPr="00900CC5">
        <w:t>or</w:t>
      </w:r>
      <w:r w:rsidRPr="00900CC5">
        <w:rPr>
          <w:spacing w:val="-12"/>
        </w:rPr>
        <w:t xml:space="preserve"> </w:t>
      </w:r>
      <w:r w:rsidRPr="00900CC5">
        <w:t>empty</w:t>
      </w:r>
      <w:r w:rsidRPr="00900CC5">
        <w:rPr>
          <w:spacing w:val="-12"/>
        </w:rPr>
        <w:t xml:space="preserve"> </w:t>
      </w:r>
      <w:r w:rsidRPr="00900CC5">
        <w:t>container park. In this scenario the container may also move from the container port straight to the distribution centre without being</w:t>
      </w:r>
      <w:r w:rsidRPr="00900CC5">
        <w:rPr>
          <w:spacing w:val="-20"/>
        </w:rPr>
        <w:t xml:space="preserve"> </w:t>
      </w:r>
      <w:r w:rsidRPr="00900CC5">
        <w:t>staged.</w:t>
      </w:r>
    </w:p>
    <w:p w14:paraId="7E3AF728" w14:textId="2D42C465" w:rsidR="0046215C" w:rsidRPr="00900CC5" w:rsidRDefault="0046215C" w:rsidP="00E14DFD">
      <w:pPr>
        <w:pStyle w:val="ListParagraph"/>
        <w:numPr>
          <w:ilvl w:val="0"/>
          <w:numId w:val="45"/>
        </w:numPr>
      </w:pPr>
      <w:r w:rsidRPr="00900CC5">
        <w:t>Scenario 3: container originates at a port, interim move to a staging facility, proceed to a factory for processing,</w:t>
      </w:r>
      <w:r w:rsidRPr="00900CC5">
        <w:rPr>
          <w:spacing w:val="-13"/>
        </w:rPr>
        <w:t xml:space="preserve"> </w:t>
      </w:r>
      <w:r w:rsidRPr="00900CC5">
        <w:t>final</w:t>
      </w:r>
      <w:r w:rsidRPr="00900CC5">
        <w:rPr>
          <w:spacing w:val="-13"/>
        </w:rPr>
        <w:t xml:space="preserve"> </w:t>
      </w:r>
      <w:r w:rsidRPr="00900CC5">
        <w:t>destination</w:t>
      </w:r>
      <w:r w:rsidRPr="00900CC5">
        <w:rPr>
          <w:spacing w:val="-13"/>
        </w:rPr>
        <w:t xml:space="preserve"> </w:t>
      </w:r>
      <w:r w:rsidRPr="00900CC5">
        <w:t>is</w:t>
      </w:r>
      <w:r w:rsidRPr="00900CC5">
        <w:rPr>
          <w:spacing w:val="-13"/>
        </w:rPr>
        <w:t xml:space="preserve"> </w:t>
      </w:r>
      <w:r w:rsidRPr="00900CC5">
        <w:t>a</w:t>
      </w:r>
      <w:r w:rsidRPr="00900CC5">
        <w:rPr>
          <w:spacing w:val="-13"/>
        </w:rPr>
        <w:t xml:space="preserve"> </w:t>
      </w:r>
      <w:r w:rsidRPr="00900CC5">
        <w:t>retailer</w:t>
      </w:r>
      <w:r w:rsidRPr="00900CC5">
        <w:rPr>
          <w:spacing w:val="-13"/>
        </w:rPr>
        <w:t xml:space="preserve"> </w:t>
      </w:r>
      <w:r w:rsidRPr="00900CC5">
        <w:t>or</w:t>
      </w:r>
      <w:r w:rsidRPr="00900CC5">
        <w:rPr>
          <w:spacing w:val="-13"/>
        </w:rPr>
        <w:t xml:space="preserve"> </w:t>
      </w:r>
      <w:r w:rsidRPr="00900CC5">
        <w:t>an</w:t>
      </w:r>
      <w:r w:rsidRPr="00900CC5">
        <w:rPr>
          <w:spacing w:val="-13"/>
        </w:rPr>
        <w:t xml:space="preserve"> </w:t>
      </w:r>
      <w:r w:rsidRPr="00900CC5">
        <w:t>empty container park. In this scenario the container may also move from the container port straight to the distribution centre without being</w:t>
      </w:r>
      <w:r w:rsidRPr="00900CC5">
        <w:rPr>
          <w:spacing w:val="-29"/>
        </w:rPr>
        <w:t xml:space="preserve"> </w:t>
      </w:r>
      <w:r w:rsidRPr="00900CC5">
        <w:t>staged.</w:t>
      </w:r>
    </w:p>
    <w:p w14:paraId="3728B876" w14:textId="77777777" w:rsidR="0046215C" w:rsidRPr="0073506B" w:rsidRDefault="0046215C" w:rsidP="0046215C">
      <w:pPr>
        <w:spacing w:after="100" w:afterAutospacing="1" w:line="254" w:lineRule="auto"/>
        <w:rPr>
          <w:sz w:val="18"/>
        </w:rPr>
        <w:sectPr w:rsidR="0046215C" w:rsidRPr="0073506B" w:rsidSect="00900CC5">
          <w:type w:val="continuous"/>
          <w:pgSz w:w="11910" w:h="16840"/>
          <w:pgMar w:top="1580" w:right="1320" w:bottom="280" w:left="567" w:header="720" w:footer="720" w:gutter="0"/>
          <w:cols w:num="2" w:space="720" w:equalWidth="0">
            <w:col w:w="5261" w:space="40"/>
            <w:col w:w="5147"/>
          </w:cols>
        </w:sectPr>
      </w:pPr>
    </w:p>
    <w:p w14:paraId="30395552"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1320" w:bottom="280" w:left="0" w:header="720" w:footer="720" w:gutter="0"/>
          <w:cols w:space="720"/>
        </w:sectPr>
      </w:pPr>
    </w:p>
    <w:p w14:paraId="724D65F8" w14:textId="7931732D" w:rsidR="0034254B" w:rsidRDefault="0034254B" w:rsidP="0034254B">
      <w:pPr>
        <w:pStyle w:val="Heading4"/>
      </w:pPr>
      <w:r>
        <w:lastRenderedPageBreak/>
        <w:t>Figure 15</w:t>
      </w:r>
      <w:r w:rsidRPr="00A53804">
        <w:t>. Import supply chains at the Port of Melbourne</w:t>
      </w:r>
    </w:p>
    <w:p w14:paraId="1E4DDA19" w14:textId="77777777" w:rsidR="0034254B" w:rsidRDefault="0034254B" w:rsidP="0034254B">
      <w:pPr>
        <w:pStyle w:val="Normal1"/>
      </w:pPr>
      <w:r>
        <w:rPr>
          <w:noProof/>
          <w:lang w:val="en-AU" w:eastAsia="en-AU"/>
        </w:rPr>
        <w:drawing>
          <wp:inline distT="0" distB="0" distL="0" distR="0" wp14:anchorId="4A2B4ABB" wp14:editId="791C6FF8">
            <wp:extent cx="5486400" cy="3784600"/>
            <wp:effectExtent l="0" t="0" r="0" b="0"/>
            <wp:docPr id="10" name="Picture 10" descr="1. Port imported - Full container goes to staging facility then to distribution centre for unpacking. Pallets go to factory for processing then goods go to shop. &#10;&#10;OR full container goes direct to distribution centre, empty container goes to empty container park. &#10;&#10;2. Port imported - Full container goes to staging facility then to distribution centre for unpacking. Pallets go to shop. &#10;&#10;OR full container goes direct to distribution centre, empty container goes to empty container park.&#10;&#10;3. Port imported - Full container goes to staging facility then to factory for processing. Pallets go to shop. &#10;&#10;OR full container goes direct to factory for processing, empty container goes to empty container park." title="Figure 15. Import supply chains at the Port of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png"/>
                    <pic:cNvPicPr/>
                  </pic:nvPicPr>
                  <pic:blipFill>
                    <a:blip r:embed="rId115" cstate="email">
                      <a:extLst>
                        <a:ext uri="{28A0092B-C50C-407E-A947-70E740481C1C}">
                          <a14:useLocalDpi xmlns:a14="http://schemas.microsoft.com/office/drawing/2010/main"/>
                        </a:ext>
                      </a:extLst>
                    </a:blip>
                    <a:stretch>
                      <a:fillRect/>
                    </a:stretch>
                  </pic:blipFill>
                  <pic:spPr>
                    <a:xfrm>
                      <a:off x="0" y="0"/>
                      <a:ext cx="5486400" cy="3784600"/>
                    </a:xfrm>
                    <a:prstGeom prst="rect">
                      <a:avLst/>
                    </a:prstGeom>
                  </pic:spPr>
                </pic:pic>
              </a:graphicData>
            </a:graphic>
          </wp:inline>
        </w:drawing>
      </w:r>
    </w:p>
    <w:p w14:paraId="7167B53C" w14:textId="512D192A" w:rsidR="0046215C" w:rsidRPr="0034254B" w:rsidRDefault="0034254B" w:rsidP="0034254B">
      <w:pPr>
        <w:pStyle w:val="BodyText"/>
        <w:spacing w:after="100" w:afterAutospacing="1"/>
        <w:rPr>
          <w:sz w:val="22"/>
          <w:szCs w:val="22"/>
        </w:rPr>
      </w:pPr>
      <w:r w:rsidRPr="0034254B">
        <w:rPr>
          <w:i/>
          <w:sz w:val="22"/>
          <w:szCs w:val="22"/>
        </w:rPr>
        <w:t>Source: Prepared by Deloitte for Infrastructure Victoria, 2017</w:t>
      </w:r>
    </w:p>
    <w:p w14:paraId="32A0C405" w14:textId="77777777" w:rsidR="0046215C" w:rsidRPr="0073506B" w:rsidRDefault="0046215C" w:rsidP="0046215C">
      <w:pPr>
        <w:pStyle w:val="BodyText"/>
        <w:spacing w:after="100" w:afterAutospacing="1"/>
        <w:rPr>
          <w:sz w:val="19"/>
        </w:rPr>
      </w:pPr>
    </w:p>
    <w:p w14:paraId="5C8CCC28" w14:textId="77777777" w:rsidR="0046215C" w:rsidRPr="0073506B" w:rsidRDefault="0046215C" w:rsidP="0046215C">
      <w:pPr>
        <w:spacing w:after="100" w:afterAutospacing="1"/>
        <w:rPr>
          <w:sz w:val="19"/>
        </w:rPr>
        <w:sectPr w:rsidR="0046215C" w:rsidRPr="0073506B">
          <w:headerReference w:type="even" r:id="rId116"/>
          <w:pgSz w:w="11910" w:h="16840"/>
          <w:pgMar w:top="1860" w:right="1520" w:bottom="600" w:left="460" w:header="1674" w:footer="405" w:gutter="0"/>
          <w:cols w:space="720"/>
        </w:sectPr>
      </w:pPr>
    </w:p>
    <w:p w14:paraId="2080FA4B" w14:textId="77777777" w:rsidR="0046215C" w:rsidRPr="0073506B" w:rsidRDefault="0046215C" w:rsidP="0034254B">
      <w:pPr>
        <w:pStyle w:val="Heading4"/>
      </w:pPr>
      <w:r w:rsidRPr="0073506B">
        <w:rPr>
          <w:w w:val="115"/>
        </w:rPr>
        <w:lastRenderedPageBreak/>
        <w:t>Export</w:t>
      </w:r>
      <w:r w:rsidRPr="0073506B">
        <w:rPr>
          <w:spacing w:val="-34"/>
          <w:w w:val="115"/>
        </w:rPr>
        <w:t xml:space="preserve"> </w:t>
      </w:r>
      <w:r w:rsidRPr="0073506B">
        <w:rPr>
          <w:w w:val="115"/>
        </w:rPr>
        <w:t>supply</w:t>
      </w:r>
      <w:r w:rsidRPr="0073506B">
        <w:rPr>
          <w:spacing w:val="-34"/>
          <w:w w:val="115"/>
        </w:rPr>
        <w:t xml:space="preserve"> </w:t>
      </w:r>
      <w:r w:rsidRPr="0073506B">
        <w:rPr>
          <w:w w:val="115"/>
        </w:rPr>
        <w:t>chains</w:t>
      </w:r>
      <w:r w:rsidRPr="0073506B">
        <w:rPr>
          <w:spacing w:val="-34"/>
          <w:w w:val="115"/>
        </w:rPr>
        <w:t xml:space="preserve"> </w:t>
      </w:r>
      <w:r w:rsidRPr="0073506B">
        <w:rPr>
          <w:w w:val="115"/>
        </w:rPr>
        <w:t>– Port of</w:t>
      </w:r>
      <w:r w:rsidRPr="0073506B">
        <w:rPr>
          <w:spacing w:val="-44"/>
          <w:w w:val="115"/>
        </w:rPr>
        <w:t xml:space="preserve"> </w:t>
      </w:r>
      <w:r w:rsidRPr="0073506B">
        <w:rPr>
          <w:w w:val="115"/>
        </w:rPr>
        <w:t>Melbourne</w:t>
      </w:r>
    </w:p>
    <w:p w14:paraId="451A3BD3" w14:textId="63B80EB8" w:rsidR="0046215C" w:rsidRPr="0034254B" w:rsidRDefault="0046215C" w:rsidP="0034254B">
      <w:r w:rsidRPr="0034254B">
        <w:t>The</w:t>
      </w:r>
      <w:r w:rsidRPr="0034254B">
        <w:rPr>
          <w:spacing w:val="-15"/>
        </w:rPr>
        <w:t xml:space="preserve"> </w:t>
      </w:r>
      <w:r w:rsidRPr="0034254B">
        <w:t>export</w:t>
      </w:r>
      <w:r w:rsidRPr="0034254B">
        <w:rPr>
          <w:spacing w:val="-15"/>
        </w:rPr>
        <w:t xml:space="preserve"> </w:t>
      </w:r>
      <w:r w:rsidRPr="0034254B">
        <w:t>supply</w:t>
      </w:r>
      <w:r w:rsidRPr="0034254B">
        <w:rPr>
          <w:spacing w:val="-15"/>
        </w:rPr>
        <w:t xml:space="preserve"> </w:t>
      </w:r>
      <w:r w:rsidRPr="0034254B">
        <w:t>chain</w:t>
      </w:r>
      <w:r w:rsidRPr="0034254B">
        <w:rPr>
          <w:spacing w:val="-15"/>
        </w:rPr>
        <w:t xml:space="preserve"> </w:t>
      </w:r>
      <w:r w:rsidRPr="0034254B">
        <w:t>is</w:t>
      </w:r>
      <w:r w:rsidRPr="0034254B">
        <w:rPr>
          <w:spacing w:val="-15"/>
        </w:rPr>
        <w:t xml:space="preserve"> </w:t>
      </w:r>
      <w:r w:rsidRPr="0034254B">
        <w:t>a</w:t>
      </w:r>
      <w:r w:rsidRPr="0034254B">
        <w:rPr>
          <w:spacing w:val="-15"/>
        </w:rPr>
        <w:t xml:space="preserve"> </w:t>
      </w:r>
      <w:r w:rsidRPr="0034254B">
        <w:t>reverse</w:t>
      </w:r>
      <w:r w:rsidRPr="0034254B">
        <w:rPr>
          <w:spacing w:val="-15"/>
        </w:rPr>
        <w:t xml:space="preserve"> </w:t>
      </w:r>
      <w:r w:rsidRPr="0034254B">
        <w:t>of</w:t>
      </w:r>
      <w:r w:rsidRPr="0034254B">
        <w:rPr>
          <w:spacing w:val="-15"/>
        </w:rPr>
        <w:t xml:space="preserve"> </w:t>
      </w:r>
      <w:r w:rsidRPr="0034254B">
        <w:t>the</w:t>
      </w:r>
      <w:r w:rsidRPr="0034254B">
        <w:rPr>
          <w:spacing w:val="-15"/>
        </w:rPr>
        <w:t xml:space="preserve"> </w:t>
      </w:r>
      <w:r w:rsidRPr="0034254B">
        <w:t>import</w:t>
      </w:r>
      <w:r w:rsidRPr="0034254B">
        <w:rPr>
          <w:spacing w:val="-15"/>
        </w:rPr>
        <w:t xml:space="preserve"> </w:t>
      </w:r>
      <w:r w:rsidRPr="0034254B">
        <w:t>supply chain,</w:t>
      </w:r>
      <w:r w:rsidRPr="0034254B">
        <w:rPr>
          <w:spacing w:val="-23"/>
        </w:rPr>
        <w:t xml:space="preserve"> </w:t>
      </w:r>
      <w:r w:rsidRPr="0034254B">
        <w:t>with</w:t>
      </w:r>
      <w:r w:rsidRPr="0034254B">
        <w:rPr>
          <w:spacing w:val="-23"/>
        </w:rPr>
        <w:t xml:space="preserve"> </w:t>
      </w:r>
      <w:r w:rsidRPr="0034254B">
        <w:t>some</w:t>
      </w:r>
      <w:r w:rsidRPr="0034254B">
        <w:rPr>
          <w:spacing w:val="-23"/>
        </w:rPr>
        <w:t xml:space="preserve"> </w:t>
      </w:r>
      <w:r w:rsidRPr="0034254B">
        <w:t>key</w:t>
      </w:r>
      <w:r w:rsidRPr="0034254B">
        <w:rPr>
          <w:spacing w:val="-23"/>
        </w:rPr>
        <w:t xml:space="preserve"> </w:t>
      </w:r>
      <w:r w:rsidRPr="0034254B">
        <w:t>differences.</w:t>
      </w:r>
      <w:r w:rsidRPr="0034254B">
        <w:rPr>
          <w:spacing w:val="-23"/>
        </w:rPr>
        <w:t xml:space="preserve"> </w:t>
      </w:r>
      <w:r w:rsidRPr="0034254B">
        <w:t>Because</w:t>
      </w:r>
      <w:r w:rsidRPr="0034254B">
        <w:rPr>
          <w:spacing w:val="-23"/>
        </w:rPr>
        <w:t xml:space="preserve"> </w:t>
      </w:r>
      <w:r w:rsidRPr="0034254B">
        <w:t>Melbourne</w:t>
      </w:r>
      <w:r w:rsidR="0034254B">
        <w:t xml:space="preserve"> </w:t>
      </w:r>
      <w:r w:rsidRPr="0034254B">
        <w:t>is</w:t>
      </w:r>
      <w:r w:rsidRPr="0034254B">
        <w:rPr>
          <w:spacing w:val="-10"/>
        </w:rPr>
        <w:t xml:space="preserve"> </w:t>
      </w:r>
      <w:r w:rsidRPr="0034254B">
        <w:t>import</w:t>
      </w:r>
      <w:r w:rsidRPr="0034254B">
        <w:rPr>
          <w:spacing w:val="-10"/>
        </w:rPr>
        <w:t xml:space="preserve"> </w:t>
      </w:r>
      <w:r w:rsidRPr="0034254B">
        <w:t>dominated,</w:t>
      </w:r>
      <w:r w:rsidRPr="0034254B">
        <w:rPr>
          <w:spacing w:val="-10"/>
        </w:rPr>
        <w:t xml:space="preserve"> </w:t>
      </w:r>
      <w:r w:rsidRPr="0034254B">
        <w:t>shipping</w:t>
      </w:r>
      <w:r w:rsidRPr="0034254B">
        <w:rPr>
          <w:spacing w:val="-10"/>
        </w:rPr>
        <w:t xml:space="preserve"> </w:t>
      </w:r>
      <w:r w:rsidRPr="0034254B">
        <w:t>lines</w:t>
      </w:r>
      <w:r w:rsidRPr="0034254B">
        <w:rPr>
          <w:spacing w:val="-10"/>
        </w:rPr>
        <w:t xml:space="preserve"> </w:t>
      </w:r>
      <w:r w:rsidRPr="0034254B">
        <w:t>compete</w:t>
      </w:r>
      <w:r w:rsidRPr="0034254B">
        <w:rPr>
          <w:spacing w:val="-10"/>
        </w:rPr>
        <w:t xml:space="preserve"> </w:t>
      </w:r>
      <w:r w:rsidRPr="0034254B">
        <w:t>for</w:t>
      </w:r>
      <w:r w:rsidRPr="0034254B">
        <w:rPr>
          <w:spacing w:val="-10"/>
        </w:rPr>
        <w:t xml:space="preserve"> </w:t>
      </w:r>
      <w:r w:rsidRPr="0034254B">
        <w:t>back loads of empty containers to help cover the costs of ships</w:t>
      </w:r>
      <w:r w:rsidRPr="0034254B">
        <w:rPr>
          <w:spacing w:val="-18"/>
        </w:rPr>
        <w:t xml:space="preserve"> </w:t>
      </w:r>
      <w:r w:rsidRPr="0034254B">
        <w:t>travelling</w:t>
      </w:r>
      <w:r w:rsidRPr="0034254B">
        <w:rPr>
          <w:spacing w:val="-18"/>
        </w:rPr>
        <w:t xml:space="preserve"> </w:t>
      </w:r>
      <w:r w:rsidRPr="0034254B">
        <w:t>back</w:t>
      </w:r>
      <w:r w:rsidRPr="0034254B">
        <w:rPr>
          <w:spacing w:val="-18"/>
        </w:rPr>
        <w:t xml:space="preserve"> </w:t>
      </w:r>
      <w:r w:rsidRPr="0034254B">
        <w:t>to</w:t>
      </w:r>
      <w:r w:rsidRPr="0034254B">
        <w:rPr>
          <w:spacing w:val="-18"/>
        </w:rPr>
        <w:t xml:space="preserve"> </w:t>
      </w:r>
      <w:r w:rsidRPr="0034254B">
        <w:t>their</w:t>
      </w:r>
      <w:r w:rsidRPr="0034254B">
        <w:rPr>
          <w:spacing w:val="-18"/>
        </w:rPr>
        <w:t xml:space="preserve"> </w:t>
      </w:r>
      <w:r w:rsidRPr="0034254B">
        <w:t>origins.</w:t>
      </w:r>
      <w:r w:rsidRPr="0034254B">
        <w:rPr>
          <w:spacing w:val="-18"/>
        </w:rPr>
        <w:t xml:space="preserve"> </w:t>
      </w:r>
      <w:r w:rsidRPr="0034254B">
        <w:t>Empty</w:t>
      </w:r>
      <w:r w:rsidRPr="0034254B">
        <w:rPr>
          <w:spacing w:val="-18"/>
        </w:rPr>
        <w:t xml:space="preserve"> </w:t>
      </w:r>
      <w:r w:rsidRPr="0034254B">
        <w:t xml:space="preserve">containers are moved at the shipping </w:t>
      </w:r>
      <w:r w:rsidRPr="0034254B">
        <w:rPr>
          <w:spacing w:val="-4"/>
        </w:rPr>
        <w:t xml:space="preserve">line’s </w:t>
      </w:r>
      <w:r w:rsidRPr="0034254B">
        <w:t>cost. Shipping lines compete</w:t>
      </w:r>
      <w:r w:rsidRPr="0034254B">
        <w:rPr>
          <w:spacing w:val="-19"/>
        </w:rPr>
        <w:t xml:space="preserve"> </w:t>
      </w:r>
      <w:r w:rsidRPr="0034254B">
        <w:t>aggressively</w:t>
      </w:r>
      <w:r w:rsidRPr="0034254B">
        <w:rPr>
          <w:spacing w:val="-19"/>
        </w:rPr>
        <w:t xml:space="preserve"> </w:t>
      </w:r>
      <w:r w:rsidRPr="0034254B">
        <w:t>for</w:t>
      </w:r>
      <w:r w:rsidRPr="0034254B">
        <w:rPr>
          <w:spacing w:val="-19"/>
        </w:rPr>
        <w:t xml:space="preserve"> </w:t>
      </w:r>
      <w:r w:rsidRPr="0034254B">
        <w:t>export</w:t>
      </w:r>
      <w:r w:rsidRPr="0034254B">
        <w:rPr>
          <w:spacing w:val="-19"/>
        </w:rPr>
        <w:t xml:space="preserve"> </w:t>
      </w:r>
      <w:r w:rsidRPr="0034254B">
        <w:t>containers,</w:t>
      </w:r>
      <w:r w:rsidRPr="0034254B">
        <w:rPr>
          <w:spacing w:val="-19"/>
        </w:rPr>
        <w:t xml:space="preserve"> </w:t>
      </w:r>
      <w:r w:rsidRPr="0034254B">
        <w:t>because even</w:t>
      </w:r>
      <w:r w:rsidRPr="0034254B">
        <w:rPr>
          <w:spacing w:val="-20"/>
        </w:rPr>
        <w:t xml:space="preserve"> </w:t>
      </w:r>
      <w:r w:rsidRPr="0034254B">
        <w:t>at</w:t>
      </w:r>
      <w:r w:rsidRPr="0034254B">
        <w:rPr>
          <w:spacing w:val="-20"/>
        </w:rPr>
        <w:t xml:space="preserve"> </w:t>
      </w:r>
      <w:r w:rsidRPr="0034254B">
        <w:t>a</w:t>
      </w:r>
      <w:r w:rsidRPr="0034254B">
        <w:rPr>
          <w:spacing w:val="-20"/>
        </w:rPr>
        <w:t xml:space="preserve"> </w:t>
      </w:r>
      <w:r w:rsidRPr="0034254B">
        <w:t>discounted</w:t>
      </w:r>
      <w:r w:rsidRPr="0034254B">
        <w:rPr>
          <w:spacing w:val="-20"/>
        </w:rPr>
        <w:t xml:space="preserve"> </w:t>
      </w:r>
      <w:r w:rsidRPr="0034254B">
        <w:t>rate</w:t>
      </w:r>
      <w:r w:rsidRPr="0034254B">
        <w:rPr>
          <w:spacing w:val="-20"/>
        </w:rPr>
        <w:t xml:space="preserve"> </w:t>
      </w:r>
      <w:r w:rsidRPr="0034254B">
        <w:t>they</w:t>
      </w:r>
      <w:r w:rsidRPr="0034254B">
        <w:rPr>
          <w:spacing w:val="-20"/>
        </w:rPr>
        <w:t xml:space="preserve"> </w:t>
      </w:r>
      <w:r w:rsidRPr="0034254B">
        <w:t>generate</w:t>
      </w:r>
      <w:r w:rsidRPr="0034254B">
        <w:rPr>
          <w:spacing w:val="-20"/>
        </w:rPr>
        <w:t xml:space="preserve"> </w:t>
      </w:r>
      <w:r w:rsidRPr="0034254B">
        <w:t>more</w:t>
      </w:r>
      <w:r w:rsidRPr="0034254B">
        <w:rPr>
          <w:spacing w:val="-20"/>
        </w:rPr>
        <w:t xml:space="preserve"> </w:t>
      </w:r>
      <w:r w:rsidRPr="0034254B">
        <w:t>revenue than</w:t>
      </w:r>
      <w:r w:rsidRPr="0034254B">
        <w:rPr>
          <w:spacing w:val="-23"/>
        </w:rPr>
        <w:t xml:space="preserve"> </w:t>
      </w:r>
      <w:r w:rsidRPr="0034254B">
        <w:t>empty</w:t>
      </w:r>
      <w:r w:rsidRPr="0034254B">
        <w:rPr>
          <w:spacing w:val="-23"/>
        </w:rPr>
        <w:t xml:space="preserve"> </w:t>
      </w:r>
      <w:r w:rsidRPr="0034254B">
        <w:t>containers.</w:t>
      </w:r>
    </w:p>
    <w:p w14:paraId="271981A3" w14:textId="77777777" w:rsidR="0034254B" w:rsidRDefault="0034254B" w:rsidP="0034254B"/>
    <w:p w14:paraId="1A75F97A" w14:textId="77777777" w:rsidR="0046215C" w:rsidRPr="0034254B" w:rsidRDefault="0046215C" w:rsidP="0034254B">
      <w:r w:rsidRPr="0034254B">
        <w:t>Export supply chains are less Melbourne-centric. 46 per cent</w:t>
      </w:r>
      <w:r w:rsidRPr="0034254B">
        <w:rPr>
          <w:spacing w:val="-17"/>
        </w:rPr>
        <w:t xml:space="preserve"> </w:t>
      </w:r>
      <w:r w:rsidRPr="0034254B">
        <w:t>of</w:t>
      </w:r>
      <w:r w:rsidRPr="0034254B">
        <w:rPr>
          <w:spacing w:val="-17"/>
        </w:rPr>
        <w:t xml:space="preserve"> </w:t>
      </w:r>
      <w:r w:rsidRPr="0034254B">
        <w:t>exports</w:t>
      </w:r>
      <w:r w:rsidRPr="0034254B">
        <w:rPr>
          <w:spacing w:val="-17"/>
        </w:rPr>
        <w:t xml:space="preserve"> </w:t>
      </w:r>
      <w:r w:rsidRPr="0034254B">
        <w:t>are</w:t>
      </w:r>
      <w:r w:rsidRPr="0034254B">
        <w:rPr>
          <w:spacing w:val="-17"/>
        </w:rPr>
        <w:t xml:space="preserve"> </w:t>
      </w:r>
      <w:r w:rsidRPr="0034254B">
        <w:t>packed</w:t>
      </w:r>
      <w:r w:rsidRPr="0034254B">
        <w:rPr>
          <w:spacing w:val="-17"/>
        </w:rPr>
        <w:t xml:space="preserve"> </w:t>
      </w:r>
      <w:r w:rsidRPr="0034254B">
        <w:t>in</w:t>
      </w:r>
      <w:r w:rsidRPr="0034254B">
        <w:rPr>
          <w:spacing w:val="-17"/>
        </w:rPr>
        <w:t xml:space="preserve"> </w:t>
      </w:r>
      <w:r w:rsidRPr="0034254B">
        <w:t>regional</w:t>
      </w:r>
      <w:r w:rsidRPr="0034254B">
        <w:rPr>
          <w:spacing w:val="-17"/>
        </w:rPr>
        <w:t xml:space="preserve"> </w:t>
      </w:r>
      <w:r w:rsidRPr="0034254B">
        <w:t>Victoria</w:t>
      </w:r>
      <w:r w:rsidRPr="0034254B">
        <w:rPr>
          <w:spacing w:val="-17"/>
        </w:rPr>
        <w:t xml:space="preserve"> </w:t>
      </w:r>
      <w:r w:rsidRPr="0034254B">
        <w:t>or</w:t>
      </w:r>
      <w:r w:rsidRPr="0034254B">
        <w:rPr>
          <w:spacing w:val="-17"/>
        </w:rPr>
        <w:t xml:space="preserve"> </w:t>
      </w:r>
      <w:r w:rsidRPr="0034254B">
        <w:t>interstate.</w:t>
      </w:r>
      <w:r w:rsidRPr="0034254B">
        <w:rPr>
          <w:w w:val="96"/>
        </w:rPr>
        <w:t xml:space="preserve"> </w:t>
      </w:r>
      <w:r w:rsidRPr="0034254B">
        <w:t>Exports</w:t>
      </w:r>
      <w:r w:rsidRPr="0034254B">
        <w:rPr>
          <w:spacing w:val="-18"/>
        </w:rPr>
        <w:t xml:space="preserve"> </w:t>
      </w:r>
      <w:r w:rsidRPr="0034254B">
        <w:t>are</w:t>
      </w:r>
      <w:r w:rsidRPr="0034254B">
        <w:rPr>
          <w:spacing w:val="-18"/>
        </w:rPr>
        <w:t xml:space="preserve"> </w:t>
      </w:r>
      <w:r w:rsidRPr="0034254B">
        <w:t>also</w:t>
      </w:r>
      <w:r w:rsidRPr="0034254B">
        <w:rPr>
          <w:spacing w:val="-18"/>
        </w:rPr>
        <w:t xml:space="preserve"> </w:t>
      </w:r>
      <w:r w:rsidRPr="0034254B">
        <w:t>staged</w:t>
      </w:r>
      <w:r w:rsidRPr="0034254B">
        <w:rPr>
          <w:spacing w:val="-18"/>
        </w:rPr>
        <w:t xml:space="preserve"> </w:t>
      </w:r>
      <w:r w:rsidRPr="0034254B">
        <w:t>less</w:t>
      </w:r>
      <w:r w:rsidRPr="0034254B">
        <w:rPr>
          <w:spacing w:val="-18"/>
        </w:rPr>
        <w:t xml:space="preserve"> </w:t>
      </w:r>
      <w:r w:rsidRPr="0034254B">
        <w:t>than</w:t>
      </w:r>
      <w:r w:rsidRPr="0034254B">
        <w:rPr>
          <w:spacing w:val="-18"/>
        </w:rPr>
        <w:t xml:space="preserve"> </w:t>
      </w:r>
      <w:r w:rsidRPr="0034254B">
        <w:t>imports.</w:t>
      </w:r>
    </w:p>
    <w:p w14:paraId="43BA61BA" w14:textId="77777777" w:rsidR="0046215C" w:rsidRPr="0034254B" w:rsidRDefault="0046215C" w:rsidP="0034254B"/>
    <w:p w14:paraId="1D57289F" w14:textId="53006937" w:rsidR="0046215C" w:rsidRPr="0034254B" w:rsidRDefault="0046215C" w:rsidP="0034254B">
      <w:r w:rsidRPr="0034254B">
        <w:t>We assume that the supply chains for a second port location</w:t>
      </w:r>
      <w:r w:rsidRPr="0034254B">
        <w:rPr>
          <w:spacing w:val="-17"/>
        </w:rPr>
        <w:t xml:space="preserve"> </w:t>
      </w:r>
      <w:r w:rsidRPr="0034254B">
        <w:t>should</w:t>
      </w:r>
      <w:r w:rsidRPr="0034254B">
        <w:rPr>
          <w:spacing w:val="-17"/>
        </w:rPr>
        <w:t xml:space="preserve"> </w:t>
      </w:r>
      <w:r w:rsidRPr="0034254B">
        <w:t>aim</w:t>
      </w:r>
      <w:r w:rsidRPr="0034254B">
        <w:rPr>
          <w:spacing w:val="-17"/>
        </w:rPr>
        <w:t xml:space="preserve"> </w:t>
      </w:r>
      <w:r w:rsidRPr="0034254B">
        <w:t>to</w:t>
      </w:r>
      <w:r w:rsidRPr="0034254B">
        <w:rPr>
          <w:spacing w:val="-17"/>
        </w:rPr>
        <w:t xml:space="preserve"> </w:t>
      </w:r>
      <w:r w:rsidRPr="0034254B">
        <w:t>avoid</w:t>
      </w:r>
      <w:r w:rsidRPr="0034254B">
        <w:rPr>
          <w:spacing w:val="-17"/>
        </w:rPr>
        <w:t xml:space="preserve"> </w:t>
      </w:r>
      <w:r w:rsidRPr="0034254B">
        <w:t>cost</w:t>
      </w:r>
      <w:r w:rsidRPr="0034254B">
        <w:rPr>
          <w:spacing w:val="-17"/>
        </w:rPr>
        <w:t xml:space="preserve"> </w:t>
      </w:r>
      <w:r w:rsidRPr="0034254B">
        <w:t>increases</w:t>
      </w:r>
      <w:r w:rsidRPr="0034254B">
        <w:rPr>
          <w:spacing w:val="-17"/>
        </w:rPr>
        <w:t xml:space="preserve"> </w:t>
      </w:r>
      <w:r w:rsidRPr="0034254B">
        <w:t>for</w:t>
      </w:r>
      <w:r w:rsidRPr="0034254B">
        <w:rPr>
          <w:spacing w:val="-17"/>
        </w:rPr>
        <w:t xml:space="preserve"> </w:t>
      </w:r>
      <w:r w:rsidRPr="0034254B">
        <w:lastRenderedPageBreak/>
        <w:t>Victorian exporters where possible. Exporters are particularly sensitive to increasing supply chain costs as they are competing in global markets, are subject to currency changes and many of the commodities are bulky and have</w:t>
      </w:r>
      <w:r w:rsidRPr="0034254B">
        <w:rPr>
          <w:spacing w:val="-21"/>
        </w:rPr>
        <w:t xml:space="preserve"> </w:t>
      </w:r>
      <w:r w:rsidRPr="0034254B">
        <w:t>low</w:t>
      </w:r>
      <w:r w:rsidRPr="0034254B">
        <w:rPr>
          <w:spacing w:val="-21"/>
        </w:rPr>
        <w:t xml:space="preserve"> </w:t>
      </w:r>
      <w:r w:rsidRPr="0034254B">
        <w:t>profit</w:t>
      </w:r>
      <w:r w:rsidRPr="0034254B">
        <w:rPr>
          <w:spacing w:val="-21"/>
        </w:rPr>
        <w:t xml:space="preserve"> </w:t>
      </w:r>
      <w:r w:rsidRPr="0034254B">
        <w:t>margins.</w:t>
      </w:r>
    </w:p>
    <w:p w14:paraId="420E90CF" w14:textId="77777777" w:rsidR="0034254B" w:rsidRDefault="0034254B" w:rsidP="0034254B"/>
    <w:p w14:paraId="33BE2A4A" w14:textId="77777777" w:rsidR="0046215C" w:rsidRPr="0034254B" w:rsidRDefault="0046215C" w:rsidP="0034254B">
      <w:r w:rsidRPr="0034254B">
        <w:t>Our</w:t>
      </w:r>
      <w:r w:rsidRPr="0034254B">
        <w:rPr>
          <w:spacing w:val="-22"/>
        </w:rPr>
        <w:t xml:space="preserve"> </w:t>
      </w:r>
      <w:r w:rsidRPr="0034254B">
        <w:t>supply</w:t>
      </w:r>
      <w:r w:rsidRPr="0034254B">
        <w:rPr>
          <w:spacing w:val="-22"/>
        </w:rPr>
        <w:t xml:space="preserve"> </w:t>
      </w:r>
      <w:r w:rsidRPr="0034254B">
        <w:t>chain</w:t>
      </w:r>
      <w:r w:rsidRPr="0034254B">
        <w:rPr>
          <w:spacing w:val="-22"/>
        </w:rPr>
        <w:t xml:space="preserve"> </w:t>
      </w:r>
      <w:r w:rsidRPr="0034254B">
        <w:t>analysis</w:t>
      </w:r>
      <w:r w:rsidRPr="0034254B">
        <w:rPr>
          <w:spacing w:val="-22"/>
        </w:rPr>
        <w:t xml:space="preserve"> </w:t>
      </w:r>
      <w:r w:rsidRPr="0034254B">
        <w:t>examined</w:t>
      </w:r>
      <w:r w:rsidRPr="0034254B">
        <w:rPr>
          <w:spacing w:val="-22"/>
        </w:rPr>
        <w:t xml:space="preserve"> </w:t>
      </w:r>
      <w:r w:rsidRPr="0034254B">
        <w:t>the</w:t>
      </w:r>
      <w:r w:rsidRPr="0034254B">
        <w:rPr>
          <w:spacing w:val="-22"/>
        </w:rPr>
        <w:t xml:space="preserve"> </w:t>
      </w:r>
      <w:r w:rsidRPr="0034254B">
        <w:t>following</w:t>
      </w:r>
      <w:r w:rsidRPr="0034254B">
        <w:rPr>
          <w:spacing w:val="-22"/>
        </w:rPr>
        <w:t xml:space="preserve"> </w:t>
      </w:r>
      <w:r w:rsidRPr="0034254B">
        <w:t>export scenarios:</w:t>
      </w:r>
    </w:p>
    <w:p w14:paraId="21691A26" w14:textId="77777777" w:rsidR="0046215C" w:rsidRPr="0034254B" w:rsidRDefault="0046215C" w:rsidP="00E14DFD">
      <w:pPr>
        <w:pStyle w:val="ListParagraph"/>
        <w:numPr>
          <w:ilvl w:val="0"/>
          <w:numId w:val="46"/>
        </w:numPr>
      </w:pPr>
      <w:r w:rsidRPr="0034254B">
        <w:t xml:space="preserve">Scenario </w:t>
      </w:r>
      <w:r w:rsidRPr="0034254B">
        <w:rPr>
          <w:spacing w:val="-7"/>
        </w:rPr>
        <w:t xml:space="preserve">1: </w:t>
      </w:r>
      <w:r w:rsidRPr="0034254B">
        <w:t>empty container moves to commodity origin</w:t>
      </w:r>
      <w:r w:rsidRPr="0034254B">
        <w:rPr>
          <w:spacing w:val="-20"/>
        </w:rPr>
        <w:t xml:space="preserve"> </w:t>
      </w:r>
      <w:r w:rsidRPr="0034254B">
        <w:t>for</w:t>
      </w:r>
      <w:r w:rsidRPr="0034254B">
        <w:rPr>
          <w:spacing w:val="-20"/>
        </w:rPr>
        <w:t xml:space="preserve"> </w:t>
      </w:r>
      <w:r w:rsidRPr="0034254B">
        <w:t>packing,</w:t>
      </w:r>
      <w:r w:rsidRPr="0034254B">
        <w:rPr>
          <w:spacing w:val="-20"/>
        </w:rPr>
        <w:t xml:space="preserve"> </w:t>
      </w:r>
      <w:r w:rsidRPr="0034254B">
        <w:t>moves</w:t>
      </w:r>
      <w:r w:rsidRPr="0034254B">
        <w:rPr>
          <w:spacing w:val="-20"/>
        </w:rPr>
        <w:t xml:space="preserve"> </w:t>
      </w:r>
      <w:r w:rsidRPr="0034254B">
        <w:t>to</w:t>
      </w:r>
      <w:r w:rsidRPr="0034254B">
        <w:rPr>
          <w:spacing w:val="-20"/>
        </w:rPr>
        <w:t xml:space="preserve"> </w:t>
      </w:r>
      <w:r w:rsidRPr="0034254B">
        <w:t>intermodal</w:t>
      </w:r>
      <w:r w:rsidRPr="0034254B">
        <w:rPr>
          <w:spacing w:val="-20"/>
        </w:rPr>
        <w:t xml:space="preserve"> </w:t>
      </w:r>
      <w:r w:rsidRPr="0034254B">
        <w:t>terminal(s), final destination</w:t>
      </w:r>
      <w:r w:rsidRPr="0034254B">
        <w:rPr>
          <w:spacing w:val="-34"/>
        </w:rPr>
        <w:t xml:space="preserve"> </w:t>
      </w:r>
      <w:r w:rsidRPr="0034254B">
        <w:t>port.</w:t>
      </w:r>
    </w:p>
    <w:p w14:paraId="581CDF4C" w14:textId="77777777" w:rsidR="0046215C" w:rsidRPr="0034254B" w:rsidRDefault="0046215C" w:rsidP="00E14DFD">
      <w:pPr>
        <w:pStyle w:val="ListParagraph"/>
        <w:numPr>
          <w:ilvl w:val="0"/>
          <w:numId w:val="46"/>
        </w:numPr>
      </w:pPr>
      <w:r w:rsidRPr="0034254B">
        <w:t xml:space="preserve">Scenario </w:t>
      </w:r>
      <w:r w:rsidRPr="0034254B">
        <w:rPr>
          <w:spacing w:val="-3"/>
        </w:rPr>
        <w:t xml:space="preserve">2: </w:t>
      </w:r>
      <w:r w:rsidRPr="0034254B">
        <w:t>empty container and commodity move to</w:t>
      </w:r>
      <w:r w:rsidRPr="0034254B">
        <w:rPr>
          <w:spacing w:val="-8"/>
        </w:rPr>
        <w:t xml:space="preserve"> </w:t>
      </w:r>
      <w:r w:rsidRPr="0034254B">
        <w:t>distribution</w:t>
      </w:r>
      <w:r w:rsidRPr="0034254B">
        <w:rPr>
          <w:spacing w:val="-8"/>
        </w:rPr>
        <w:t xml:space="preserve"> </w:t>
      </w:r>
      <w:r w:rsidRPr="0034254B">
        <w:t>centre</w:t>
      </w:r>
      <w:r w:rsidRPr="0034254B">
        <w:rPr>
          <w:spacing w:val="-8"/>
        </w:rPr>
        <w:t xml:space="preserve"> </w:t>
      </w:r>
      <w:r w:rsidRPr="0034254B">
        <w:t>or</w:t>
      </w:r>
      <w:r w:rsidRPr="0034254B">
        <w:rPr>
          <w:spacing w:val="-8"/>
        </w:rPr>
        <w:t xml:space="preserve"> </w:t>
      </w:r>
      <w:r w:rsidRPr="0034254B">
        <w:t>factory</w:t>
      </w:r>
      <w:r w:rsidRPr="0034254B">
        <w:rPr>
          <w:spacing w:val="-8"/>
        </w:rPr>
        <w:t xml:space="preserve"> </w:t>
      </w:r>
      <w:r w:rsidRPr="0034254B">
        <w:t>for</w:t>
      </w:r>
      <w:r w:rsidRPr="0034254B">
        <w:rPr>
          <w:spacing w:val="-8"/>
        </w:rPr>
        <w:t xml:space="preserve"> </w:t>
      </w:r>
      <w:r w:rsidRPr="0034254B">
        <w:t>processing,</w:t>
      </w:r>
      <w:r w:rsidRPr="0034254B">
        <w:rPr>
          <w:spacing w:val="-8"/>
        </w:rPr>
        <w:t xml:space="preserve"> </w:t>
      </w:r>
      <w:r w:rsidRPr="0034254B">
        <w:t>move to</w:t>
      </w:r>
      <w:r w:rsidRPr="0034254B">
        <w:rPr>
          <w:spacing w:val="-25"/>
        </w:rPr>
        <w:t xml:space="preserve"> </w:t>
      </w:r>
      <w:r w:rsidRPr="0034254B">
        <w:t>intermodal</w:t>
      </w:r>
      <w:r w:rsidRPr="0034254B">
        <w:rPr>
          <w:spacing w:val="-25"/>
        </w:rPr>
        <w:t xml:space="preserve"> </w:t>
      </w:r>
      <w:r w:rsidRPr="0034254B">
        <w:t>terminal(s),</w:t>
      </w:r>
      <w:r w:rsidRPr="0034254B">
        <w:rPr>
          <w:spacing w:val="-25"/>
        </w:rPr>
        <w:t xml:space="preserve"> </w:t>
      </w:r>
      <w:r w:rsidRPr="0034254B">
        <w:t>final</w:t>
      </w:r>
      <w:r w:rsidRPr="0034254B">
        <w:rPr>
          <w:spacing w:val="-25"/>
        </w:rPr>
        <w:t xml:space="preserve"> </w:t>
      </w:r>
      <w:r w:rsidRPr="0034254B">
        <w:t>destination</w:t>
      </w:r>
      <w:r w:rsidRPr="0034254B">
        <w:rPr>
          <w:spacing w:val="-25"/>
        </w:rPr>
        <w:t xml:space="preserve"> </w:t>
      </w:r>
      <w:r w:rsidRPr="0034254B">
        <w:t>port.</w:t>
      </w:r>
    </w:p>
    <w:p w14:paraId="66AF48FD" w14:textId="77777777" w:rsidR="0046215C" w:rsidRPr="0034254B" w:rsidRDefault="0046215C" w:rsidP="00E14DFD">
      <w:pPr>
        <w:pStyle w:val="ListParagraph"/>
        <w:numPr>
          <w:ilvl w:val="0"/>
          <w:numId w:val="46"/>
        </w:numPr>
      </w:pPr>
      <w:r w:rsidRPr="0034254B">
        <w:t>Scenario</w:t>
      </w:r>
      <w:r w:rsidRPr="0034254B">
        <w:rPr>
          <w:spacing w:val="-7"/>
        </w:rPr>
        <w:t xml:space="preserve"> </w:t>
      </w:r>
      <w:r w:rsidRPr="0034254B">
        <w:t>3:</w:t>
      </w:r>
      <w:r w:rsidRPr="0034254B">
        <w:rPr>
          <w:spacing w:val="-7"/>
        </w:rPr>
        <w:t xml:space="preserve"> </w:t>
      </w:r>
      <w:r w:rsidRPr="0034254B">
        <w:t>empty</w:t>
      </w:r>
      <w:r w:rsidRPr="0034254B">
        <w:rPr>
          <w:spacing w:val="-7"/>
        </w:rPr>
        <w:t xml:space="preserve"> </w:t>
      </w:r>
      <w:r w:rsidRPr="0034254B">
        <w:t>container</w:t>
      </w:r>
      <w:r w:rsidRPr="0034254B">
        <w:rPr>
          <w:spacing w:val="-7"/>
        </w:rPr>
        <w:t xml:space="preserve"> </w:t>
      </w:r>
      <w:r w:rsidRPr="0034254B">
        <w:t>moves</w:t>
      </w:r>
      <w:r w:rsidRPr="0034254B">
        <w:rPr>
          <w:spacing w:val="-7"/>
        </w:rPr>
        <w:t xml:space="preserve"> </w:t>
      </w:r>
      <w:r w:rsidRPr="0034254B">
        <w:t>to</w:t>
      </w:r>
      <w:r w:rsidRPr="0034254B">
        <w:rPr>
          <w:spacing w:val="-7"/>
        </w:rPr>
        <w:t xml:space="preserve"> </w:t>
      </w:r>
      <w:r w:rsidRPr="0034254B">
        <w:t xml:space="preserve">port, </w:t>
      </w:r>
      <w:r w:rsidRPr="0034254B">
        <w:rPr>
          <w:w w:val="95"/>
        </w:rPr>
        <w:t>final</w:t>
      </w:r>
      <w:r w:rsidRPr="0034254B">
        <w:rPr>
          <w:spacing w:val="21"/>
          <w:w w:val="95"/>
        </w:rPr>
        <w:t xml:space="preserve"> </w:t>
      </w:r>
      <w:r w:rsidRPr="0034254B">
        <w:rPr>
          <w:w w:val="95"/>
        </w:rPr>
        <w:t>destination.</w:t>
      </w:r>
    </w:p>
    <w:p w14:paraId="6D8FFEB4"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1520" w:bottom="280" w:left="460" w:header="720" w:footer="720" w:gutter="0"/>
          <w:cols w:num="2" w:space="720" w:equalWidth="0">
            <w:col w:w="4947" w:space="99"/>
            <w:col w:w="4884"/>
          </w:cols>
        </w:sectPr>
      </w:pPr>
    </w:p>
    <w:p w14:paraId="3CB80D09" w14:textId="77777777" w:rsidR="0046215C" w:rsidRPr="0073506B" w:rsidRDefault="0046215C" w:rsidP="0046215C">
      <w:pPr>
        <w:pStyle w:val="BodyText"/>
        <w:spacing w:after="100" w:afterAutospacing="1"/>
      </w:pPr>
    </w:p>
    <w:p w14:paraId="7BD8F984" w14:textId="77777777" w:rsidR="0046215C" w:rsidRPr="0073506B" w:rsidRDefault="0046215C" w:rsidP="0046215C">
      <w:pPr>
        <w:spacing w:after="100" w:afterAutospacing="1"/>
        <w:sectPr w:rsidR="0046215C" w:rsidRPr="0073506B">
          <w:type w:val="continuous"/>
          <w:pgSz w:w="11910" w:h="16840"/>
          <w:pgMar w:top="1580" w:right="1520" w:bottom="280" w:left="460" w:header="720" w:footer="720" w:gutter="0"/>
          <w:cols w:space="720"/>
        </w:sectPr>
      </w:pPr>
    </w:p>
    <w:p w14:paraId="5076C74B" w14:textId="77777777" w:rsidR="0034254B" w:rsidRDefault="0034254B" w:rsidP="0034254B">
      <w:pPr>
        <w:pStyle w:val="Heading4"/>
      </w:pPr>
    </w:p>
    <w:p w14:paraId="77C86B99" w14:textId="77777777" w:rsidR="0034254B" w:rsidRDefault="0034254B" w:rsidP="0034254B">
      <w:pPr>
        <w:pStyle w:val="Heading4"/>
      </w:pPr>
    </w:p>
    <w:p w14:paraId="5ED4C73D" w14:textId="77777777" w:rsidR="0034254B" w:rsidRDefault="0034254B" w:rsidP="0034254B">
      <w:pPr>
        <w:pStyle w:val="Heading4"/>
      </w:pPr>
    </w:p>
    <w:p w14:paraId="23EC5657" w14:textId="77777777" w:rsidR="0034254B" w:rsidRDefault="0034254B" w:rsidP="0034254B">
      <w:pPr>
        <w:pStyle w:val="Heading4"/>
      </w:pPr>
    </w:p>
    <w:p w14:paraId="5EC80B1F" w14:textId="20347E6A" w:rsidR="0034254B" w:rsidRDefault="0034254B" w:rsidP="0034254B">
      <w:pPr>
        <w:pStyle w:val="Heading4"/>
      </w:pPr>
      <w:r w:rsidRPr="00760EFE">
        <w:lastRenderedPageBreak/>
        <w:t>Figure 1</w:t>
      </w:r>
      <w:r>
        <w:t>6</w:t>
      </w:r>
      <w:r w:rsidRPr="00760EFE">
        <w:t>. Export supply chains at the Port of Melbourne</w:t>
      </w:r>
    </w:p>
    <w:p w14:paraId="3B5F96C1" w14:textId="77777777" w:rsidR="0034254B" w:rsidRDefault="0034254B" w:rsidP="0034254B">
      <w:pPr>
        <w:pStyle w:val="Normal1"/>
      </w:pPr>
      <w:r>
        <w:rPr>
          <w:noProof/>
          <w:lang w:val="en-AU" w:eastAsia="en-AU"/>
        </w:rPr>
        <w:drawing>
          <wp:inline distT="0" distB="0" distL="0" distR="0" wp14:anchorId="7E1014D1" wp14:editId="18E26CB2">
            <wp:extent cx="5486400" cy="4496435"/>
            <wp:effectExtent l="0" t="0" r="0" b="0"/>
            <wp:docPr id="41" name="Picture 41" descr="1. Empty container goes from empty container park to origin for packing. Full contaienr goes to intermodal terminal for mode transfer, then by rail to next intermodal terminal for mode transfer, then to port export. &#10;&#10;OR full container goes from origin for packing then direct to port export. &#10;&#10;2. Pallets or empty container goes from origin for processing or empty container park to distribution centre for packing or factory for processing. Full contaienr goes to intermodal terminal for mode transfer, then by rail to next intermodal terminal for mode transfer, then to port export. &#10;&#10;OR full container goes from origin for packing then direct to port export. &#10;&#10;3. Empty container goes direct to port export." title="Figure 16. Export supply chains at the Port of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png"/>
                    <pic:cNvPicPr/>
                  </pic:nvPicPr>
                  <pic:blipFill>
                    <a:blip r:embed="rId117" cstate="email">
                      <a:extLst>
                        <a:ext uri="{28A0092B-C50C-407E-A947-70E740481C1C}">
                          <a14:useLocalDpi xmlns:a14="http://schemas.microsoft.com/office/drawing/2010/main"/>
                        </a:ext>
                      </a:extLst>
                    </a:blip>
                    <a:stretch>
                      <a:fillRect/>
                    </a:stretch>
                  </pic:blipFill>
                  <pic:spPr>
                    <a:xfrm>
                      <a:off x="0" y="0"/>
                      <a:ext cx="5486400" cy="4496435"/>
                    </a:xfrm>
                    <a:prstGeom prst="rect">
                      <a:avLst/>
                    </a:prstGeom>
                  </pic:spPr>
                </pic:pic>
              </a:graphicData>
            </a:graphic>
          </wp:inline>
        </w:drawing>
      </w:r>
    </w:p>
    <w:p w14:paraId="0637A4BF" w14:textId="43CBD751" w:rsidR="0046215C" w:rsidRPr="0034254B" w:rsidRDefault="0034254B" w:rsidP="0034254B">
      <w:pPr>
        <w:pStyle w:val="BodyText"/>
        <w:spacing w:after="100" w:afterAutospacing="1"/>
        <w:rPr>
          <w:sz w:val="22"/>
          <w:szCs w:val="22"/>
        </w:rPr>
      </w:pPr>
      <w:r w:rsidRPr="0034254B">
        <w:rPr>
          <w:i/>
          <w:sz w:val="22"/>
          <w:szCs w:val="22"/>
        </w:rPr>
        <w:t>Source: Prepared by Deloitte for Infrastructure Victoria, 2017</w:t>
      </w:r>
    </w:p>
    <w:p w14:paraId="77EC4261" w14:textId="77777777" w:rsidR="0034254B" w:rsidRPr="0073506B" w:rsidRDefault="0034254B" w:rsidP="0046215C">
      <w:pPr>
        <w:pStyle w:val="BodyText"/>
        <w:spacing w:after="100" w:afterAutospacing="1"/>
        <w:rPr>
          <w:sz w:val="20"/>
        </w:rPr>
      </w:pPr>
    </w:p>
    <w:p w14:paraId="1FB7EF42" w14:textId="77777777" w:rsidR="0046215C" w:rsidRPr="0073506B" w:rsidRDefault="0046215C" w:rsidP="0046215C">
      <w:pPr>
        <w:spacing w:after="100" w:afterAutospacing="1"/>
        <w:rPr>
          <w:sz w:val="20"/>
        </w:rPr>
        <w:sectPr w:rsidR="0046215C" w:rsidRPr="0073506B">
          <w:type w:val="continuous"/>
          <w:pgSz w:w="11910" w:h="16840"/>
          <w:pgMar w:top="1580" w:right="1520" w:bottom="280" w:left="460" w:header="720" w:footer="720" w:gutter="0"/>
          <w:cols w:space="720"/>
        </w:sectPr>
      </w:pPr>
    </w:p>
    <w:p w14:paraId="5CAFE386" w14:textId="77777777" w:rsidR="0046215C" w:rsidRPr="0073506B" w:rsidRDefault="0046215C" w:rsidP="0046215C">
      <w:pPr>
        <w:spacing w:after="100" w:afterAutospacing="1"/>
        <w:rPr>
          <w:sz w:val="14"/>
        </w:rPr>
        <w:sectPr w:rsidR="0046215C" w:rsidRPr="0073506B">
          <w:type w:val="continuous"/>
          <w:pgSz w:w="11910" w:h="16840"/>
          <w:pgMar w:top="1580" w:right="1520" w:bottom="280" w:left="460" w:header="720" w:footer="720" w:gutter="0"/>
          <w:cols w:space="720"/>
        </w:sectPr>
      </w:pPr>
    </w:p>
    <w:p w14:paraId="69DB5E47" w14:textId="77777777" w:rsidR="0046215C" w:rsidRPr="0073506B" w:rsidRDefault="0046215C" w:rsidP="0046215C">
      <w:pPr>
        <w:pStyle w:val="BodyText"/>
        <w:spacing w:after="100" w:afterAutospacing="1"/>
        <w:rPr>
          <w:i/>
          <w:sz w:val="23"/>
        </w:rPr>
      </w:pPr>
    </w:p>
    <w:p w14:paraId="1FBCBC70" w14:textId="77777777" w:rsidR="0046215C" w:rsidRPr="0073506B" w:rsidRDefault="0046215C" w:rsidP="0046215C">
      <w:pPr>
        <w:spacing w:after="100" w:afterAutospacing="1"/>
        <w:rPr>
          <w:sz w:val="23"/>
        </w:rPr>
        <w:sectPr w:rsidR="0046215C" w:rsidRPr="0073506B">
          <w:headerReference w:type="default" r:id="rId118"/>
          <w:pgSz w:w="11910" w:h="16840"/>
          <w:pgMar w:top="1580" w:right="460" w:bottom="600" w:left="1300" w:header="0" w:footer="403" w:gutter="0"/>
          <w:cols w:space="720"/>
        </w:sectPr>
      </w:pPr>
    </w:p>
    <w:p w14:paraId="2695C4B8" w14:textId="77777777" w:rsidR="0046215C" w:rsidRPr="0073506B" w:rsidRDefault="0046215C" w:rsidP="0034254B">
      <w:pPr>
        <w:pStyle w:val="Heading4"/>
      </w:pPr>
      <w:r w:rsidRPr="0073506B">
        <w:rPr>
          <w:w w:val="110"/>
        </w:rPr>
        <w:lastRenderedPageBreak/>
        <w:t>Land use</w:t>
      </w:r>
    </w:p>
    <w:p w14:paraId="5AA88AE1" w14:textId="77777777" w:rsidR="0046215C" w:rsidRPr="0034254B" w:rsidRDefault="0046215C" w:rsidP="0034254B">
      <w:r w:rsidRPr="0034254B">
        <w:rPr>
          <w:spacing w:val="-10"/>
        </w:rPr>
        <w:t xml:space="preserve">To </w:t>
      </w:r>
      <w:r w:rsidRPr="0034254B">
        <w:t>help understand the possible location of industrial facilities</w:t>
      </w:r>
      <w:r w:rsidRPr="0034254B">
        <w:rPr>
          <w:spacing w:val="-10"/>
        </w:rPr>
        <w:t xml:space="preserve"> </w:t>
      </w:r>
      <w:r w:rsidRPr="0034254B">
        <w:t>that</w:t>
      </w:r>
      <w:r w:rsidRPr="0034254B">
        <w:rPr>
          <w:spacing w:val="-10"/>
        </w:rPr>
        <w:t xml:space="preserve"> </w:t>
      </w:r>
      <w:r w:rsidRPr="0034254B">
        <w:t>import</w:t>
      </w:r>
      <w:r w:rsidRPr="0034254B">
        <w:rPr>
          <w:spacing w:val="-10"/>
        </w:rPr>
        <w:t xml:space="preserve"> </w:t>
      </w:r>
      <w:r w:rsidRPr="0034254B">
        <w:t>and</w:t>
      </w:r>
      <w:r w:rsidRPr="0034254B">
        <w:rPr>
          <w:spacing w:val="-10"/>
        </w:rPr>
        <w:t xml:space="preserve"> </w:t>
      </w:r>
      <w:r w:rsidRPr="0034254B">
        <w:t>export</w:t>
      </w:r>
      <w:r w:rsidRPr="0034254B">
        <w:rPr>
          <w:spacing w:val="-10"/>
        </w:rPr>
        <w:t xml:space="preserve"> </w:t>
      </w:r>
      <w:r w:rsidRPr="0034254B">
        <w:t>products,</w:t>
      </w:r>
      <w:r w:rsidRPr="0034254B">
        <w:rPr>
          <w:spacing w:val="-10"/>
        </w:rPr>
        <w:t xml:space="preserve"> </w:t>
      </w:r>
      <w:r w:rsidRPr="0034254B">
        <w:t>we</w:t>
      </w:r>
      <w:r w:rsidRPr="0034254B">
        <w:rPr>
          <w:spacing w:val="-10"/>
        </w:rPr>
        <w:t xml:space="preserve"> </w:t>
      </w:r>
      <w:r w:rsidRPr="0034254B">
        <w:t>used</w:t>
      </w:r>
      <w:r w:rsidRPr="0034254B">
        <w:rPr>
          <w:spacing w:val="-10"/>
        </w:rPr>
        <w:t xml:space="preserve"> </w:t>
      </w:r>
      <w:r w:rsidRPr="0034254B">
        <w:t>the</w:t>
      </w:r>
      <w:r w:rsidRPr="0034254B">
        <w:rPr>
          <w:spacing w:val="-10"/>
        </w:rPr>
        <w:t xml:space="preserve"> </w:t>
      </w:r>
      <w:r w:rsidRPr="0034254B">
        <w:t>data</w:t>
      </w:r>
      <w:r w:rsidRPr="0034254B">
        <w:rPr>
          <w:w w:val="98"/>
        </w:rPr>
        <w:t xml:space="preserve"> </w:t>
      </w:r>
      <w:r w:rsidRPr="0034254B">
        <w:t>on current and planned industrial land prepared by the Department of Environment, Land, Water and Planning’s Urban</w:t>
      </w:r>
      <w:r w:rsidRPr="0034254B">
        <w:rPr>
          <w:spacing w:val="-24"/>
        </w:rPr>
        <w:t xml:space="preserve"> </w:t>
      </w:r>
      <w:r w:rsidRPr="0034254B">
        <w:t>Development</w:t>
      </w:r>
      <w:r w:rsidRPr="0034254B">
        <w:rPr>
          <w:spacing w:val="-24"/>
        </w:rPr>
        <w:t xml:space="preserve"> </w:t>
      </w:r>
      <w:r w:rsidRPr="0034254B">
        <w:t>Program</w:t>
      </w:r>
      <w:r w:rsidRPr="0034254B">
        <w:rPr>
          <w:spacing w:val="-24"/>
        </w:rPr>
        <w:t xml:space="preserve"> </w:t>
      </w:r>
      <w:r w:rsidRPr="0034254B">
        <w:t>and</w:t>
      </w:r>
      <w:r w:rsidRPr="0034254B">
        <w:rPr>
          <w:spacing w:val="-24"/>
        </w:rPr>
        <w:t xml:space="preserve"> </w:t>
      </w:r>
      <w:r w:rsidRPr="0034254B">
        <w:rPr>
          <w:i/>
        </w:rPr>
        <w:t>Plan</w:t>
      </w:r>
      <w:r w:rsidRPr="0034254B">
        <w:rPr>
          <w:i/>
          <w:spacing w:val="-24"/>
        </w:rPr>
        <w:t xml:space="preserve"> </w:t>
      </w:r>
      <w:r w:rsidRPr="0034254B">
        <w:rPr>
          <w:i/>
        </w:rPr>
        <w:t>Melbourne</w:t>
      </w:r>
      <w:r w:rsidRPr="0034254B">
        <w:rPr>
          <w:i/>
          <w:spacing w:val="-24"/>
        </w:rPr>
        <w:t xml:space="preserve"> </w:t>
      </w:r>
      <w:r w:rsidRPr="0034254B">
        <w:t>data.</w:t>
      </w:r>
    </w:p>
    <w:p w14:paraId="34D47570" w14:textId="77777777" w:rsidR="0034254B" w:rsidRDefault="0034254B" w:rsidP="0034254B"/>
    <w:p w14:paraId="0EE4B0E2" w14:textId="77777777" w:rsidR="0046215C" w:rsidRPr="0034254B" w:rsidRDefault="0046215C" w:rsidP="0034254B">
      <w:r w:rsidRPr="0034254B">
        <w:t>Freight</w:t>
      </w:r>
      <w:r w:rsidRPr="0034254B">
        <w:rPr>
          <w:spacing w:val="-16"/>
        </w:rPr>
        <w:t xml:space="preserve"> </w:t>
      </w:r>
      <w:r w:rsidRPr="0034254B">
        <w:t>flows</w:t>
      </w:r>
      <w:r w:rsidRPr="0034254B">
        <w:rPr>
          <w:spacing w:val="-16"/>
        </w:rPr>
        <w:t xml:space="preserve"> </w:t>
      </w:r>
      <w:r w:rsidRPr="0034254B">
        <w:t>to</w:t>
      </w:r>
      <w:r w:rsidRPr="0034254B">
        <w:rPr>
          <w:spacing w:val="-16"/>
        </w:rPr>
        <w:t xml:space="preserve"> </w:t>
      </w:r>
      <w:r w:rsidRPr="0034254B">
        <w:t>each</w:t>
      </w:r>
      <w:r w:rsidRPr="0034254B">
        <w:rPr>
          <w:spacing w:val="-16"/>
        </w:rPr>
        <w:t xml:space="preserve"> </w:t>
      </w:r>
      <w:r w:rsidRPr="0034254B">
        <w:t>precinct</w:t>
      </w:r>
      <w:r w:rsidRPr="0034254B">
        <w:rPr>
          <w:spacing w:val="-16"/>
        </w:rPr>
        <w:t xml:space="preserve"> </w:t>
      </w:r>
      <w:r w:rsidRPr="0034254B">
        <w:t>are</w:t>
      </w:r>
      <w:r w:rsidRPr="0034254B">
        <w:rPr>
          <w:spacing w:val="-16"/>
        </w:rPr>
        <w:t xml:space="preserve"> </w:t>
      </w:r>
      <w:r w:rsidRPr="0034254B">
        <w:t>weighted</w:t>
      </w:r>
      <w:r w:rsidRPr="0034254B">
        <w:rPr>
          <w:spacing w:val="-16"/>
        </w:rPr>
        <w:t xml:space="preserve"> </w:t>
      </w:r>
      <w:r w:rsidRPr="0034254B">
        <w:t xml:space="preserve">according to the </w:t>
      </w:r>
      <w:r w:rsidRPr="0034254B">
        <w:rPr>
          <w:spacing w:val="-3"/>
        </w:rPr>
        <w:t xml:space="preserve">precinct’s </w:t>
      </w:r>
      <w:r w:rsidRPr="0034254B">
        <w:t xml:space="preserve">size and employment estimates for </w:t>
      </w:r>
      <w:r w:rsidRPr="0034254B">
        <w:rPr>
          <w:w w:val="95"/>
        </w:rPr>
        <w:t xml:space="preserve">manufacturing-oriented industries (i.e. manufacturing, </w:t>
      </w:r>
      <w:r w:rsidRPr="0034254B">
        <w:t>transport</w:t>
      </w:r>
      <w:r w:rsidRPr="0034254B">
        <w:rPr>
          <w:spacing w:val="-26"/>
        </w:rPr>
        <w:t xml:space="preserve"> </w:t>
      </w:r>
      <w:r w:rsidRPr="0034254B">
        <w:t>and</w:t>
      </w:r>
      <w:r w:rsidRPr="0034254B">
        <w:rPr>
          <w:spacing w:val="-26"/>
        </w:rPr>
        <w:t xml:space="preserve"> </w:t>
      </w:r>
      <w:r w:rsidRPr="0034254B">
        <w:t>warehousing,</w:t>
      </w:r>
      <w:r w:rsidRPr="0034254B">
        <w:rPr>
          <w:spacing w:val="-26"/>
        </w:rPr>
        <w:t xml:space="preserve"> </w:t>
      </w:r>
      <w:r w:rsidRPr="0034254B">
        <w:t>and</w:t>
      </w:r>
      <w:r w:rsidRPr="0034254B">
        <w:rPr>
          <w:spacing w:val="-26"/>
        </w:rPr>
        <w:t xml:space="preserve"> </w:t>
      </w:r>
      <w:r w:rsidRPr="0034254B">
        <w:t>wholesale</w:t>
      </w:r>
      <w:r w:rsidRPr="0034254B">
        <w:rPr>
          <w:spacing w:val="-26"/>
        </w:rPr>
        <w:t xml:space="preserve"> </w:t>
      </w:r>
      <w:r w:rsidRPr="0034254B">
        <w:t>trade).</w:t>
      </w:r>
    </w:p>
    <w:p w14:paraId="55AA264C" w14:textId="77777777" w:rsidR="0034254B" w:rsidRDefault="0034254B" w:rsidP="0034254B"/>
    <w:p w14:paraId="76628B17" w14:textId="77777777" w:rsidR="0046215C" w:rsidRPr="0034254B" w:rsidRDefault="0046215C" w:rsidP="0034254B">
      <w:r w:rsidRPr="0034254B">
        <w:t>The</w:t>
      </w:r>
      <w:r w:rsidRPr="0034254B">
        <w:rPr>
          <w:spacing w:val="-18"/>
        </w:rPr>
        <w:t xml:space="preserve"> </w:t>
      </w:r>
      <w:r w:rsidRPr="0034254B">
        <w:t>transport</w:t>
      </w:r>
      <w:r w:rsidRPr="0034254B">
        <w:rPr>
          <w:spacing w:val="-18"/>
        </w:rPr>
        <w:t xml:space="preserve"> </w:t>
      </w:r>
      <w:r w:rsidRPr="0034254B">
        <w:t>and</w:t>
      </w:r>
      <w:r w:rsidRPr="0034254B">
        <w:rPr>
          <w:spacing w:val="-18"/>
        </w:rPr>
        <w:t xml:space="preserve"> </w:t>
      </w:r>
      <w:r w:rsidRPr="0034254B">
        <w:t>freight</w:t>
      </w:r>
      <w:r w:rsidRPr="0034254B">
        <w:rPr>
          <w:spacing w:val="-18"/>
        </w:rPr>
        <w:t xml:space="preserve"> </w:t>
      </w:r>
      <w:r w:rsidRPr="0034254B">
        <w:t>industry</w:t>
      </w:r>
      <w:r w:rsidRPr="0034254B">
        <w:rPr>
          <w:spacing w:val="-18"/>
        </w:rPr>
        <w:t xml:space="preserve"> </w:t>
      </w:r>
      <w:r w:rsidRPr="0034254B">
        <w:t>considers</w:t>
      </w:r>
      <w:r w:rsidRPr="0034254B">
        <w:rPr>
          <w:spacing w:val="-18"/>
        </w:rPr>
        <w:t xml:space="preserve"> </w:t>
      </w:r>
      <w:r w:rsidRPr="0034254B">
        <w:t>a</w:t>
      </w:r>
      <w:r w:rsidRPr="0034254B">
        <w:rPr>
          <w:spacing w:val="-18"/>
        </w:rPr>
        <w:t xml:space="preserve"> </w:t>
      </w:r>
      <w:r w:rsidRPr="0034254B">
        <w:t>number of</w:t>
      </w:r>
      <w:r w:rsidRPr="0034254B">
        <w:rPr>
          <w:spacing w:val="-17"/>
        </w:rPr>
        <w:t xml:space="preserve"> </w:t>
      </w:r>
      <w:r w:rsidRPr="0034254B">
        <w:t>key</w:t>
      </w:r>
      <w:r w:rsidRPr="0034254B">
        <w:rPr>
          <w:spacing w:val="-17"/>
        </w:rPr>
        <w:t xml:space="preserve"> </w:t>
      </w:r>
      <w:r w:rsidRPr="0034254B">
        <w:t>criteria</w:t>
      </w:r>
      <w:r w:rsidRPr="0034254B">
        <w:rPr>
          <w:spacing w:val="-17"/>
        </w:rPr>
        <w:t xml:space="preserve"> </w:t>
      </w:r>
      <w:r w:rsidRPr="0034254B">
        <w:t>when</w:t>
      </w:r>
      <w:r w:rsidRPr="0034254B">
        <w:rPr>
          <w:spacing w:val="-17"/>
        </w:rPr>
        <w:t xml:space="preserve"> </w:t>
      </w:r>
      <w:r w:rsidRPr="0034254B">
        <w:t>making</w:t>
      </w:r>
      <w:r w:rsidRPr="0034254B">
        <w:rPr>
          <w:spacing w:val="-17"/>
        </w:rPr>
        <w:t xml:space="preserve"> </w:t>
      </w:r>
      <w:r w:rsidRPr="0034254B">
        <w:t>location</w:t>
      </w:r>
      <w:r w:rsidRPr="0034254B">
        <w:rPr>
          <w:spacing w:val="-17"/>
        </w:rPr>
        <w:t xml:space="preserve"> </w:t>
      </w:r>
      <w:r w:rsidRPr="0034254B">
        <w:t>choices:</w:t>
      </w:r>
    </w:p>
    <w:p w14:paraId="3D7EEC03" w14:textId="77777777" w:rsidR="0046215C" w:rsidRPr="0034254B" w:rsidRDefault="0046215C" w:rsidP="00E14DFD">
      <w:pPr>
        <w:pStyle w:val="ListParagraph"/>
        <w:numPr>
          <w:ilvl w:val="0"/>
          <w:numId w:val="47"/>
        </w:numPr>
      </w:pPr>
      <w:r w:rsidRPr="0034254B">
        <w:t>cheap</w:t>
      </w:r>
      <w:r w:rsidRPr="0034254B">
        <w:rPr>
          <w:spacing w:val="-13"/>
        </w:rPr>
        <w:t xml:space="preserve"> </w:t>
      </w:r>
      <w:r w:rsidRPr="0034254B">
        <w:t>industrial</w:t>
      </w:r>
      <w:r w:rsidRPr="0034254B">
        <w:rPr>
          <w:spacing w:val="-13"/>
        </w:rPr>
        <w:t xml:space="preserve"> </w:t>
      </w:r>
      <w:r w:rsidRPr="0034254B">
        <w:t>land</w:t>
      </w:r>
      <w:r w:rsidRPr="0034254B">
        <w:rPr>
          <w:spacing w:val="-13"/>
        </w:rPr>
        <w:t xml:space="preserve"> </w:t>
      </w:r>
      <w:r w:rsidRPr="0034254B">
        <w:t>that</w:t>
      </w:r>
      <w:r w:rsidRPr="0034254B">
        <w:rPr>
          <w:spacing w:val="-13"/>
        </w:rPr>
        <w:t xml:space="preserve"> </w:t>
      </w:r>
      <w:r w:rsidRPr="0034254B">
        <w:t>is</w:t>
      </w:r>
      <w:r w:rsidRPr="0034254B">
        <w:rPr>
          <w:spacing w:val="-13"/>
        </w:rPr>
        <w:t xml:space="preserve"> </w:t>
      </w:r>
      <w:r w:rsidRPr="0034254B">
        <w:t>preferably</w:t>
      </w:r>
      <w:r w:rsidRPr="0034254B">
        <w:rPr>
          <w:spacing w:val="-13"/>
        </w:rPr>
        <w:t xml:space="preserve"> </w:t>
      </w:r>
      <w:r w:rsidRPr="0034254B">
        <w:t>flat</w:t>
      </w:r>
      <w:r w:rsidRPr="0034254B">
        <w:rPr>
          <w:spacing w:val="-13"/>
        </w:rPr>
        <w:t xml:space="preserve"> </w:t>
      </w:r>
      <w:r w:rsidRPr="0034254B">
        <w:t>and without residents</w:t>
      </w:r>
      <w:r w:rsidRPr="0034254B">
        <w:rPr>
          <w:spacing w:val="-34"/>
        </w:rPr>
        <w:t xml:space="preserve"> </w:t>
      </w:r>
      <w:r w:rsidRPr="0034254B">
        <w:t>nearby</w:t>
      </w:r>
    </w:p>
    <w:p w14:paraId="49311644" w14:textId="77777777" w:rsidR="0046215C" w:rsidRPr="0034254B" w:rsidRDefault="0046215C" w:rsidP="00E14DFD">
      <w:pPr>
        <w:pStyle w:val="ListParagraph"/>
        <w:numPr>
          <w:ilvl w:val="0"/>
          <w:numId w:val="47"/>
        </w:numPr>
      </w:pPr>
      <w:r w:rsidRPr="0034254B">
        <w:lastRenderedPageBreak/>
        <w:t>good access to transport</w:t>
      </w:r>
      <w:r w:rsidRPr="0034254B">
        <w:rPr>
          <w:spacing w:val="-9"/>
        </w:rPr>
        <w:t xml:space="preserve"> </w:t>
      </w:r>
      <w:r w:rsidRPr="0034254B">
        <w:t>links</w:t>
      </w:r>
    </w:p>
    <w:p w14:paraId="7B300D1C" w14:textId="77777777" w:rsidR="0046215C" w:rsidRPr="0034254B" w:rsidRDefault="0046215C" w:rsidP="00E14DFD">
      <w:pPr>
        <w:pStyle w:val="ListParagraph"/>
        <w:numPr>
          <w:ilvl w:val="0"/>
          <w:numId w:val="47"/>
        </w:numPr>
      </w:pPr>
      <w:r w:rsidRPr="0034254B">
        <w:t>optimal</w:t>
      </w:r>
      <w:r w:rsidRPr="0034254B">
        <w:rPr>
          <w:spacing w:val="-8"/>
        </w:rPr>
        <w:t xml:space="preserve"> </w:t>
      </w:r>
      <w:r w:rsidRPr="0034254B">
        <w:t>distance</w:t>
      </w:r>
      <w:r w:rsidRPr="0034254B">
        <w:rPr>
          <w:spacing w:val="-8"/>
        </w:rPr>
        <w:t xml:space="preserve"> </w:t>
      </w:r>
      <w:r w:rsidRPr="0034254B">
        <w:t>to</w:t>
      </w:r>
      <w:r w:rsidRPr="0034254B">
        <w:rPr>
          <w:spacing w:val="-8"/>
        </w:rPr>
        <w:t xml:space="preserve"> </w:t>
      </w:r>
      <w:r w:rsidRPr="0034254B">
        <w:t>customers</w:t>
      </w:r>
      <w:r w:rsidRPr="0034254B">
        <w:rPr>
          <w:spacing w:val="-8"/>
        </w:rPr>
        <w:t xml:space="preserve"> </w:t>
      </w:r>
      <w:r w:rsidRPr="0034254B">
        <w:t>and</w:t>
      </w:r>
      <w:r w:rsidRPr="0034254B">
        <w:rPr>
          <w:spacing w:val="-8"/>
        </w:rPr>
        <w:t xml:space="preserve"> </w:t>
      </w:r>
      <w:r w:rsidRPr="0034254B">
        <w:t>the</w:t>
      </w:r>
      <w:r w:rsidRPr="0034254B">
        <w:rPr>
          <w:spacing w:val="-8"/>
        </w:rPr>
        <w:t xml:space="preserve"> </w:t>
      </w:r>
      <w:r w:rsidRPr="0034254B">
        <w:t>supply</w:t>
      </w:r>
      <w:r w:rsidRPr="0034254B">
        <w:rPr>
          <w:spacing w:val="-8"/>
        </w:rPr>
        <w:t xml:space="preserve"> </w:t>
      </w:r>
      <w:r w:rsidRPr="0034254B">
        <w:t>chain centre of gravity (balancing the distance between where goods are picked up and where they need to</w:t>
      </w:r>
      <w:r w:rsidRPr="0034254B">
        <w:rPr>
          <w:spacing w:val="-25"/>
        </w:rPr>
        <w:t xml:space="preserve"> </w:t>
      </w:r>
      <w:r w:rsidRPr="0034254B">
        <w:t>be</w:t>
      </w:r>
      <w:r w:rsidRPr="0034254B">
        <w:rPr>
          <w:spacing w:val="-25"/>
        </w:rPr>
        <w:t xml:space="preserve"> </w:t>
      </w:r>
      <w:r w:rsidRPr="0034254B">
        <w:t>delivered).</w:t>
      </w:r>
    </w:p>
    <w:p w14:paraId="67BF66B7" w14:textId="77777777" w:rsidR="0034254B" w:rsidRDefault="0034254B" w:rsidP="0034254B">
      <w:pPr>
        <w:rPr>
          <w:spacing w:val="-4"/>
        </w:rPr>
      </w:pPr>
    </w:p>
    <w:p w14:paraId="1C8CFAA2" w14:textId="2AA3C4BE" w:rsidR="0046215C" w:rsidRPr="0034254B" w:rsidRDefault="0046215C" w:rsidP="0034254B">
      <w:r w:rsidRPr="0034254B">
        <w:rPr>
          <w:spacing w:val="-4"/>
        </w:rPr>
        <w:t xml:space="preserve">Table </w:t>
      </w:r>
      <w:r w:rsidRPr="0034254B">
        <w:t>6 presents all the industrial buildings across Melbourne</w:t>
      </w:r>
      <w:r w:rsidRPr="0034254B">
        <w:rPr>
          <w:spacing w:val="-13"/>
        </w:rPr>
        <w:t xml:space="preserve"> </w:t>
      </w:r>
      <w:r w:rsidRPr="0034254B">
        <w:t>by</w:t>
      </w:r>
      <w:r w:rsidRPr="0034254B">
        <w:rPr>
          <w:spacing w:val="-13"/>
        </w:rPr>
        <w:t xml:space="preserve"> </w:t>
      </w:r>
      <w:r w:rsidRPr="0034254B">
        <w:t>number</w:t>
      </w:r>
      <w:r w:rsidRPr="0034254B">
        <w:rPr>
          <w:spacing w:val="-13"/>
        </w:rPr>
        <w:t xml:space="preserve"> </w:t>
      </w:r>
      <w:r w:rsidRPr="0034254B">
        <w:t>and</w:t>
      </w:r>
      <w:r w:rsidRPr="0034254B">
        <w:rPr>
          <w:spacing w:val="-13"/>
        </w:rPr>
        <w:t xml:space="preserve"> </w:t>
      </w:r>
      <w:r w:rsidRPr="0034254B">
        <w:t>total</w:t>
      </w:r>
      <w:r w:rsidRPr="0034254B">
        <w:rPr>
          <w:spacing w:val="-13"/>
        </w:rPr>
        <w:t xml:space="preserve"> </w:t>
      </w:r>
      <w:r w:rsidRPr="0034254B">
        <w:t>area.</w:t>
      </w:r>
      <w:r w:rsidRPr="0034254B">
        <w:rPr>
          <w:spacing w:val="-13"/>
        </w:rPr>
        <w:t xml:space="preserve"> </w:t>
      </w:r>
      <w:r w:rsidRPr="0034254B">
        <w:t>This</w:t>
      </w:r>
      <w:r w:rsidRPr="0034254B">
        <w:rPr>
          <w:spacing w:val="-13"/>
        </w:rPr>
        <w:t xml:space="preserve"> </w:t>
      </w:r>
      <w:r w:rsidRPr="0034254B">
        <w:t>shows</w:t>
      </w:r>
      <w:r w:rsidRPr="0034254B">
        <w:rPr>
          <w:spacing w:val="-13"/>
        </w:rPr>
        <w:t xml:space="preserve"> </w:t>
      </w:r>
      <w:r w:rsidRPr="0034254B">
        <w:t>that</w:t>
      </w:r>
      <w:r w:rsidRPr="0034254B">
        <w:rPr>
          <w:spacing w:val="-13"/>
        </w:rPr>
        <w:t xml:space="preserve"> </w:t>
      </w:r>
      <w:r w:rsidRPr="0034254B">
        <w:t>the north,</w:t>
      </w:r>
      <w:r w:rsidRPr="0034254B">
        <w:rPr>
          <w:spacing w:val="-18"/>
        </w:rPr>
        <w:t xml:space="preserve"> </w:t>
      </w:r>
      <w:r w:rsidRPr="0034254B">
        <w:t>west</w:t>
      </w:r>
      <w:r w:rsidRPr="0034254B">
        <w:rPr>
          <w:spacing w:val="-18"/>
        </w:rPr>
        <w:t xml:space="preserve"> </w:t>
      </w:r>
      <w:r w:rsidRPr="0034254B">
        <w:t>and</w:t>
      </w:r>
      <w:r w:rsidRPr="0034254B">
        <w:rPr>
          <w:spacing w:val="-18"/>
        </w:rPr>
        <w:t xml:space="preserve"> </w:t>
      </w:r>
      <w:r w:rsidRPr="0034254B">
        <w:t>south</w:t>
      </w:r>
      <w:r w:rsidRPr="0034254B">
        <w:rPr>
          <w:spacing w:val="-18"/>
        </w:rPr>
        <w:t xml:space="preserve"> </w:t>
      </w:r>
      <w:r w:rsidRPr="0034254B">
        <w:t>all</w:t>
      </w:r>
      <w:r w:rsidRPr="0034254B">
        <w:rPr>
          <w:spacing w:val="-18"/>
        </w:rPr>
        <w:t xml:space="preserve"> </w:t>
      </w:r>
      <w:r w:rsidRPr="0034254B">
        <w:t>have</w:t>
      </w:r>
      <w:r w:rsidRPr="0034254B">
        <w:rPr>
          <w:spacing w:val="-18"/>
        </w:rPr>
        <w:t xml:space="preserve"> </w:t>
      </w:r>
      <w:r w:rsidRPr="0034254B">
        <w:t>significant</w:t>
      </w:r>
      <w:r w:rsidRPr="0034254B">
        <w:rPr>
          <w:spacing w:val="-18"/>
        </w:rPr>
        <w:t xml:space="preserve"> </w:t>
      </w:r>
      <w:r w:rsidRPr="0034254B">
        <w:t>areas</w:t>
      </w:r>
      <w:r w:rsidRPr="0034254B">
        <w:rPr>
          <w:spacing w:val="-18"/>
        </w:rPr>
        <w:t xml:space="preserve"> </w:t>
      </w:r>
      <w:r w:rsidRPr="0034254B">
        <w:t>of</w:t>
      </w:r>
      <w:r w:rsidRPr="0034254B">
        <w:rPr>
          <w:spacing w:val="-18"/>
        </w:rPr>
        <w:t xml:space="preserve"> </w:t>
      </w:r>
      <w:r w:rsidRPr="0034254B">
        <w:t>industry but that the west has the largest buildings of the type commonly</w:t>
      </w:r>
      <w:r w:rsidRPr="0034254B">
        <w:rPr>
          <w:spacing w:val="-21"/>
        </w:rPr>
        <w:t xml:space="preserve"> </w:t>
      </w:r>
      <w:r w:rsidRPr="0034254B">
        <w:t>used</w:t>
      </w:r>
      <w:r w:rsidRPr="0034254B">
        <w:rPr>
          <w:spacing w:val="-21"/>
        </w:rPr>
        <w:t xml:space="preserve"> </w:t>
      </w:r>
      <w:r w:rsidRPr="0034254B">
        <w:t>by</w:t>
      </w:r>
      <w:r w:rsidRPr="0034254B">
        <w:rPr>
          <w:spacing w:val="-21"/>
        </w:rPr>
        <w:t xml:space="preserve"> </w:t>
      </w:r>
      <w:r w:rsidRPr="0034254B">
        <w:t>warehousing</w:t>
      </w:r>
      <w:r w:rsidRPr="0034254B">
        <w:rPr>
          <w:spacing w:val="-21"/>
        </w:rPr>
        <w:t xml:space="preserve"> </w:t>
      </w:r>
      <w:r w:rsidRPr="0034254B">
        <w:t>and</w:t>
      </w:r>
      <w:r w:rsidRPr="0034254B">
        <w:rPr>
          <w:spacing w:val="-21"/>
        </w:rPr>
        <w:t xml:space="preserve"> </w:t>
      </w:r>
      <w:r w:rsidRPr="0034254B">
        <w:t>distribution</w:t>
      </w:r>
      <w:r w:rsidRPr="0034254B">
        <w:rPr>
          <w:spacing w:val="-21"/>
        </w:rPr>
        <w:t xml:space="preserve"> </w:t>
      </w:r>
      <w:r w:rsidRPr="0034254B">
        <w:t>facilities. This</w:t>
      </w:r>
      <w:r w:rsidRPr="0034254B">
        <w:rPr>
          <w:spacing w:val="-14"/>
        </w:rPr>
        <w:t xml:space="preserve"> </w:t>
      </w:r>
      <w:r w:rsidRPr="0034254B">
        <w:t>data</w:t>
      </w:r>
      <w:r w:rsidRPr="0034254B">
        <w:rPr>
          <w:spacing w:val="-14"/>
        </w:rPr>
        <w:t xml:space="preserve"> </w:t>
      </w:r>
      <w:r w:rsidRPr="0034254B">
        <w:t>indicates</w:t>
      </w:r>
      <w:r w:rsidRPr="0034254B">
        <w:rPr>
          <w:spacing w:val="-14"/>
        </w:rPr>
        <w:t xml:space="preserve"> </w:t>
      </w:r>
      <w:r w:rsidRPr="0034254B">
        <w:t>that</w:t>
      </w:r>
      <w:r w:rsidRPr="0034254B">
        <w:rPr>
          <w:spacing w:val="-14"/>
        </w:rPr>
        <w:t xml:space="preserve"> </w:t>
      </w:r>
      <w:r w:rsidRPr="0034254B">
        <w:t>the</w:t>
      </w:r>
      <w:r w:rsidRPr="0034254B">
        <w:rPr>
          <w:spacing w:val="-14"/>
        </w:rPr>
        <w:t xml:space="preserve"> </w:t>
      </w:r>
      <w:r w:rsidRPr="0034254B">
        <w:t>west</w:t>
      </w:r>
      <w:r w:rsidRPr="0034254B">
        <w:rPr>
          <w:spacing w:val="-14"/>
        </w:rPr>
        <w:t xml:space="preserve"> </w:t>
      </w:r>
      <w:r w:rsidRPr="0034254B">
        <w:t>and</w:t>
      </w:r>
      <w:r w:rsidRPr="0034254B">
        <w:rPr>
          <w:spacing w:val="-14"/>
        </w:rPr>
        <w:t xml:space="preserve"> </w:t>
      </w:r>
      <w:r w:rsidRPr="0034254B">
        <w:t>north</w:t>
      </w:r>
      <w:r w:rsidRPr="0034254B">
        <w:rPr>
          <w:spacing w:val="-14"/>
        </w:rPr>
        <w:t xml:space="preserve"> </w:t>
      </w:r>
      <w:r w:rsidRPr="0034254B">
        <w:t>are</w:t>
      </w:r>
      <w:r w:rsidRPr="0034254B">
        <w:rPr>
          <w:spacing w:val="-14"/>
        </w:rPr>
        <w:t xml:space="preserve"> </w:t>
      </w:r>
      <w:r w:rsidRPr="0034254B">
        <w:t>significant freight</w:t>
      </w:r>
      <w:r w:rsidRPr="0034254B">
        <w:rPr>
          <w:spacing w:val="-32"/>
        </w:rPr>
        <w:t xml:space="preserve"> </w:t>
      </w:r>
      <w:r w:rsidRPr="0034254B">
        <w:t>hubs.</w:t>
      </w:r>
    </w:p>
    <w:p w14:paraId="04921F5F" w14:textId="77777777" w:rsidR="0034254B" w:rsidRDefault="0034254B" w:rsidP="0034254B"/>
    <w:p w14:paraId="6777D072" w14:textId="77777777" w:rsidR="0046215C" w:rsidRPr="0034254B" w:rsidRDefault="0046215C" w:rsidP="0034254B">
      <w:r w:rsidRPr="0034254B">
        <w:t xml:space="preserve">Future land availability is likely to continue this trend. </w:t>
      </w:r>
      <w:r w:rsidRPr="0034254B">
        <w:rPr>
          <w:spacing w:val="-4"/>
        </w:rPr>
        <w:t xml:space="preserve">Table </w:t>
      </w:r>
      <w:r w:rsidRPr="0034254B">
        <w:t>7 shows land that is currently zoned for industry and</w:t>
      </w:r>
      <w:r w:rsidRPr="0034254B">
        <w:rPr>
          <w:spacing w:val="-14"/>
        </w:rPr>
        <w:t xml:space="preserve"> </w:t>
      </w:r>
      <w:r w:rsidRPr="0034254B">
        <w:t>land</w:t>
      </w:r>
      <w:r w:rsidRPr="0034254B">
        <w:rPr>
          <w:spacing w:val="-14"/>
        </w:rPr>
        <w:t xml:space="preserve"> </w:t>
      </w:r>
      <w:r w:rsidRPr="0034254B">
        <w:t>that</w:t>
      </w:r>
      <w:r w:rsidRPr="0034254B">
        <w:rPr>
          <w:spacing w:val="-14"/>
        </w:rPr>
        <w:t xml:space="preserve"> </w:t>
      </w:r>
      <w:r w:rsidRPr="0034254B">
        <w:t>will</w:t>
      </w:r>
      <w:r w:rsidRPr="0034254B">
        <w:rPr>
          <w:spacing w:val="-14"/>
        </w:rPr>
        <w:t xml:space="preserve"> </w:t>
      </w:r>
      <w:r w:rsidRPr="0034254B">
        <w:t>be</w:t>
      </w:r>
      <w:r w:rsidRPr="0034254B">
        <w:rPr>
          <w:spacing w:val="-14"/>
        </w:rPr>
        <w:t xml:space="preserve"> </w:t>
      </w:r>
      <w:r w:rsidRPr="0034254B">
        <w:t>zoned</w:t>
      </w:r>
      <w:r w:rsidRPr="0034254B">
        <w:rPr>
          <w:spacing w:val="-14"/>
        </w:rPr>
        <w:t xml:space="preserve"> </w:t>
      </w:r>
      <w:r w:rsidRPr="0034254B">
        <w:t>for</w:t>
      </w:r>
      <w:r w:rsidRPr="0034254B">
        <w:rPr>
          <w:spacing w:val="-14"/>
        </w:rPr>
        <w:t xml:space="preserve"> </w:t>
      </w:r>
      <w:r w:rsidRPr="0034254B">
        <w:t>industry</w:t>
      </w:r>
      <w:r w:rsidRPr="0034254B">
        <w:rPr>
          <w:spacing w:val="-14"/>
        </w:rPr>
        <w:t xml:space="preserve"> </w:t>
      </w:r>
      <w:r w:rsidRPr="0034254B">
        <w:t>in</w:t>
      </w:r>
      <w:r w:rsidRPr="0034254B">
        <w:rPr>
          <w:spacing w:val="-14"/>
        </w:rPr>
        <w:t xml:space="preserve"> </w:t>
      </w:r>
      <w:r w:rsidRPr="0034254B">
        <w:t>future</w:t>
      </w:r>
      <w:r w:rsidRPr="0034254B">
        <w:rPr>
          <w:spacing w:val="-14"/>
        </w:rPr>
        <w:t xml:space="preserve"> </w:t>
      </w:r>
      <w:r w:rsidRPr="0034254B">
        <w:t>Precinct Structure</w:t>
      </w:r>
      <w:r w:rsidRPr="0034254B">
        <w:rPr>
          <w:spacing w:val="-10"/>
        </w:rPr>
        <w:t xml:space="preserve"> </w:t>
      </w:r>
      <w:r w:rsidRPr="0034254B">
        <w:t>Plans.</w:t>
      </w:r>
      <w:r w:rsidRPr="0034254B">
        <w:rPr>
          <w:spacing w:val="-10"/>
        </w:rPr>
        <w:t xml:space="preserve"> </w:t>
      </w:r>
      <w:r w:rsidRPr="0034254B">
        <w:rPr>
          <w:spacing w:val="-4"/>
        </w:rPr>
        <w:t>Table</w:t>
      </w:r>
      <w:r w:rsidRPr="0034254B">
        <w:rPr>
          <w:spacing w:val="-10"/>
        </w:rPr>
        <w:t xml:space="preserve"> </w:t>
      </w:r>
      <w:r w:rsidRPr="0034254B">
        <w:t>7</w:t>
      </w:r>
      <w:r w:rsidRPr="0034254B">
        <w:rPr>
          <w:spacing w:val="-10"/>
        </w:rPr>
        <w:t xml:space="preserve"> </w:t>
      </w:r>
      <w:r w:rsidRPr="0034254B">
        <w:t>shows</w:t>
      </w:r>
      <w:r w:rsidRPr="0034254B">
        <w:rPr>
          <w:spacing w:val="-10"/>
        </w:rPr>
        <w:t xml:space="preserve"> </w:t>
      </w:r>
      <w:r w:rsidRPr="0034254B">
        <w:t>that</w:t>
      </w:r>
      <w:r w:rsidRPr="0034254B">
        <w:rPr>
          <w:spacing w:val="-10"/>
        </w:rPr>
        <w:t xml:space="preserve"> </w:t>
      </w:r>
      <w:r w:rsidRPr="0034254B">
        <w:t>the</w:t>
      </w:r>
      <w:r w:rsidRPr="0034254B">
        <w:rPr>
          <w:spacing w:val="-10"/>
        </w:rPr>
        <w:t xml:space="preserve"> </w:t>
      </w:r>
      <w:r w:rsidRPr="0034254B">
        <w:t>west</w:t>
      </w:r>
      <w:r w:rsidRPr="0034254B">
        <w:rPr>
          <w:spacing w:val="-10"/>
        </w:rPr>
        <w:t xml:space="preserve"> </w:t>
      </w:r>
      <w:r w:rsidRPr="0034254B">
        <w:t>and</w:t>
      </w:r>
      <w:r w:rsidRPr="0034254B">
        <w:rPr>
          <w:spacing w:val="-10"/>
        </w:rPr>
        <w:t xml:space="preserve"> </w:t>
      </w:r>
      <w:r w:rsidRPr="0034254B">
        <w:t>north of</w:t>
      </w:r>
      <w:r w:rsidRPr="0034254B">
        <w:rPr>
          <w:spacing w:val="-17"/>
        </w:rPr>
        <w:t xml:space="preserve"> </w:t>
      </w:r>
      <w:r w:rsidRPr="0034254B">
        <w:t>Melbourne</w:t>
      </w:r>
      <w:r w:rsidRPr="0034254B">
        <w:rPr>
          <w:spacing w:val="-17"/>
        </w:rPr>
        <w:t xml:space="preserve"> </w:t>
      </w:r>
      <w:r w:rsidRPr="0034254B">
        <w:t>are</w:t>
      </w:r>
      <w:r w:rsidRPr="0034254B">
        <w:rPr>
          <w:spacing w:val="-17"/>
        </w:rPr>
        <w:t xml:space="preserve"> </w:t>
      </w:r>
      <w:r w:rsidRPr="0034254B">
        <w:t>likely</w:t>
      </w:r>
      <w:r w:rsidRPr="0034254B">
        <w:rPr>
          <w:spacing w:val="-17"/>
        </w:rPr>
        <w:t xml:space="preserve"> </w:t>
      </w:r>
      <w:r w:rsidRPr="0034254B">
        <w:t>to</w:t>
      </w:r>
      <w:r w:rsidRPr="0034254B">
        <w:rPr>
          <w:spacing w:val="-17"/>
        </w:rPr>
        <w:t xml:space="preserve"> </w:t>
      </w:r>
      <w:r w:rsidRPr="0034254B">
        <w:t>have</w:t>
      </w:r>
      <w:r w:rsidRPr="0034254B">
        <w:rPr>
          <w:spacing w:val="-17"/>
        </w:rPr>
        <w:t xml:space="preserve"> </w:t>
      </w:r>
      <w:r w:rsidRPr="0034254B">
        <w:t>more</w:t>
      </w:r>
      <w:r w:rsidRPr="0034254B">
        <w:rPr>
          <w:spacing w:val="-17"/>
        </w:rPr>
        <w:t xml:space="preserve"> </w:t>
      </w:r>
      <w:r w:rsidRPr="0034254B">
        <w:t>land</w:t>
      </w:r>
      <w:r w:rsidRPr="0034254B">
        <w:rPr>
          <w:spacing w:val="-17"/>
        </w:rPr>
        <w:t xml:space="preserve"> </w:t>
      </w:r>
      <w:r w:rsidRPr="0034254B">
        <w:t>available</w:t>
      </w:r>
      <w:r w:rsidRPr="0034254B">
        <w:rPr>
          <w:spacing w:val="-17"/>
        </w:rPr>
        <w:t xml:space="preserve"> </w:t>
      </w:r>
      <w:r w:rsidRPr="0034254B">
        <w:t>that suits</w:t>
      </w:r>
      <w:r w:rsidRPr="0034254B">
        <w:rPr>
          <w:spacing w:val="-26"/>
        </w:rPr>
        <w:t xml:space="preserve"> </w:t>
      </w:r>
      <w:r w:rsidRPr="0034254B">
        <w:t>freight</w:t>
      </w:r>
      <w:r w:rsidRPr="0034254B">
        <w:rPr>
          <w:spacing w:val="-26"/>
        </w:rPr>
        <w:t xml:space="preserve"> </w:t>
      </w:r>
      <w:r w:rsidRPr="0034254B">
        <w:t>industry</w:t>
      </w:r>
      <w:r w:rsidRPr="0034254B">
        <w:rPr>
          <w:spacing w:val="-26"/>
        </w:rPr>
        <w:t xml:space="preserve"> </w:t>
      </w:r>
      <w:r w:rsidRPr="0034254B">
        <w:t>needs.</w:t>
      </w:r>
    </w:p>
    <w:p w14:paraId="7A849D12"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00" w:header="720" w:footer="720" w:gutter="0"/>
          <w:cols w:num="2" w:space="720" w:equalWidth="0">
            <w:col w:w="4682" w:space="354"/>
            <w:col w:w="5114"/>
          </w:cols>
        </w:sectPr>
      </w:pPr>
    </w:p>
    <w:p w14:paraId="01C71466" w14:textId="77777777" w:rsidR="0046215C" w:rsidRPr="0073506B" w:rsidRDefault="0046215C" w:rsidP="0046215C">
      <w:pPr>
        <w:pStyle w:val="BodyText"/>
        <w:spacing w:after="100" w:afterAutospacing="1"/>
      </w:pPr>
    </w:p>
    <w:p w14:paraId="4D663092" w14:textId="77777777" w:rsidR="0046215C" w:rsidRPr="0073506B" w:rsidRDefault="0046215C" w:rsidP="0034254B">
      <w:pPr>
        <w:pStyle w:val="Heading3"/>
      </w:pPr>
      <w:r w:rsidRPr="0073506B">
        <w:rPr>
          <w:spacing w:val="-3"/>
        </w:rPr>
        <w:t>Table</w:t>
      </w:r>
      <w:r w:rsidRPr="0073506B">
        <w:rPr>
          <w:spacing w:val="-17"/>
        </w:rPr>
        <w:t xml:space="preserve"> </w:t>
      </w:r>
      <w:r w:rsidRPr="0073506B">
        <w:t>6.</w:t>
      </w:r>
      <w:r w:rsidRPr="0073506B">
        <w:rPr>
          <w:spacing w:val="-17"/>
        </w:rPr>
        <w:t xml:space="preserve"> </w:t>
      </w:r>
      <w:r w:rsidRPr="0073506B">
        <w:t>Number</w:t>
      </w:r>
      <w:r w:rsidRPr="0073506B">
        <w:rPr>
          <w:spacing w:val="-17"/>
        </w:rPr>
        <w:t xml:space="preserve"> </w:t>
      </w:r>
      <w:r w:rsidRPr="0073506B">
        <w:t>of</w:t>
      </w:r>
      <w:r w:rsidRPr="0073506B">
        <w:rPr>
          <w:spacing w:val="-17"/>
        </w:rPr>
        <w:t xml:space="preserve"> </w:t>
      </w:r>
      <w:r w:rsidRPr="0073506B">
        <w:t>buildings,</w:t>
      </w:r>
      <w:r w:rsidRPr="0073506B">
        <w:rPr>
          <w:spacing w:val="-17"/>
        </w:rPr>
        <w:t xml:space="preserve"> </w:t>
      </w:r>
      <w:r w:rsidRPr="0073506B">
        <w:t>area</w:t>
      </w:r>
      <w:r w:rsidRPr="0073506B">
        <w:rPr>
          <w:spacing w:val="-17"/>
        </w:rPr>
        <w:t xml:space="preserve"> </w:t>
      </w:r>
      <w:r w:rsidRPr="0073506B">
        <w:t>and</w:t>
      </w:r>
      <w:r w:rsidRPr="0073506B">
        <w:rPr>
          <w:spacing w:val="-17"/>
        </w:rPr>
        <w:t xml:space="preserve"> </w:t>
      </w:r>
      <w:r w:rsidRPr="0073506B">
        <w:t>size</w:t>
      </w:r>
      <w:r w:rsidRPr="0073506B">
        <w:rPr>
          <w:spacing w:val="-17"/>
        </w:rPr>
        <w:t xml:space="preserve"> </w:t>
      </w:r>
      <w:r w:rsidRPr="0073506B">
        <w:t>categories</w:t>
      </w:r>
      <w:r w:rsidRPr="0073506B">
        <w:rPr>
          <w:spacing w:val="-17"/>
        </w:rPr>
        <w:t xml:space="preserve"> </w:t>
      </w:r>
      <w:r w:rsidRPr="0073506B">
        <w:t>of</w:t>
      </w:r>
      <w:r w:rsidRPr="0073506B">
        <w:rPr>
          <w:spacing w:val="-17"/>
        </w:rPr>
        <w:t xml:space="preserve"> </w:t>
      </w:r>
      <w:r w:rsidRPr="0073506B">
        <w:t>buildings</w:t>
      </w:r>
      <w:r w:rsidRPr="0073506B">
        <w:rPr>
          <w:spacing w:val="-17"/>
        </w:rPr>
        <w:t xml:space="preserve"> </w:t>
      </w:r>
      <w:r w:rsidRPr="0073506B">
        <w:t>within</w:t>
      </w:r>
      <w:r w:rsidRPr="0073506B">
        <w:rPr>
          <w:spacing w:val="-17"/>
        </w:rPr>
        <w:t xml:space="preserve"> </w:t>
      </w:r>
      <w:r w:rsidRPr="0073506B">
        <w:t>State</w:t>
      </w:r>
      <w:r w:rsidRPr="0073506B">
        <w:rPr>
          <w:spacing w:val="-17"/>
        </w:rPr>
        <w:t xml:space="preserve"> </w:t>
      </w:r>
      <w:r w:rsidRPr="0073506B">
        <w:t>Significant</w:t>
      </w:r>
      <w:r w:rsidRPr="0073506B">
        <w:rPr>
          <w:spacing w:val="-17"/>
        </w:rPr>
        <w:t xml:space="preserve"> </w:t>
      </w:r>
      <w:r w:rsidRPr="0073506B">
        <w:t>Industrial</w:t>
      </w:r>
      <w:r w:rsidRPr="0073506B">
        <w:rPr>
          <w:spacing w:val="-17"/>
        </w:rPr>
        <w:t xml:space="preserve"> </w:t>
      </w:r>
      <w:r w:rsidRPr="0073506B">
        <w:t>Precincts,</w:t>
      </w:r>
      <w:r w:rsidRPr="0073506B">
        <w:rPr>
          <w:spacing w:val="-17"/>
        </w:rPr>
        <w:t xml:space="preserve"> </w:t>
      </w:r>
      <w:r w:rsidRPr="0073506B">
        <w:t>Metropolitan</w:t>
      </w:r>
      <w:r w:rsidRPr="0073506B">
        <w:rPr>
          <w:spacing w:val="-17"/>
        </w:rPr>
        <w:t xml:space="preserve"> </w:t>
      </w:r>
      <w:r w:rsidRPr="0073506B">
        <w:t>Melbourne,</w:t>
      </w:r>
      <w:r w:rsidRPr="0073506B">
        <w:rPr>
          <w:spacing w:val="-17"/>
        </w:rPr>
        <w:t xml:space="preserve"> </w:t>
      </w:r>
      <w:r w:rsidRPr="0073506B">
        <w:t>2015-16</w:t>
      </w:r>
    </w:p>
    <w:tbl>
      <w:tblPr>
        <w:tblW w:w="0" w:type="auto"/>
        <w:tblInd w:w="-360" w:type="dxa"/>
        <w:tblLayout w:type="fixed"/>
        <w:tblCellMar>
          <w:left w:w="0" w:type="dxa"/>
          <w:right w:w="0" w:type="dxa"/>
        </w:tblCellMar>
        <w:tblLook w:val="01E0" w:firstRow="1" w:lastRow="1" w:firstColumn="1" w:lastColumn="1" w:noHBand="0" w:noVBand="0"/>
      </w:tblPr>
      <w:tblGrid>
        <w:gridCol w:w="1306"/>
        <w:gridCol w:w="26"/>
        <w:gridCol w:w="662"/>
        <w:gridCol w:w="866"/>
        <w:gridCol w:w="590"/>
        <w:gridCol w:w="925"/>
        <w:gridCol w:w="531"/>
        <w:gridCol w:w="925"/>
        <w:gridCol w:w="531"/>
        <w:gridCol w:w="965"/>
        <w:gridCol w:w="492"/>
        <w:gridCol w:w="890"/>
        <w:gridCol w:w="935"/>
      </w:tblGrid>
      <w:tr w:rsidR="0046215C" w:rsidRPr="0034254B" w14:paraId="44638091" w14:textId="77777777" w:rsidTr="0034254B">
        <w:trPr>
          <w:trHeight w:val="340"/>
        </w:trPr>
        <w:tc>
          <w:tcPr>
            <w:tcW w:w="1306" w:type="dxa"/>
            <w:vMerge w:val="restart"/>
            <w:tcBorders>
              <w:bottom w:val="single" w:sz="2" w:space="0" w:color="8E8783"/>
            </w:tcBorders>
            <w:shd w:val="clear" w:color="auto" w:fill="F04937"/>
          </w:tcPr>
          <w:p w14:paraId="25A39BF3" w14:textId="77777777" w:rsidR="0046215C" w:rsidRPr="0034254B" w:rsidRDefault="0046215C" w:rsidP="0034254B">
            <w:pPr>
              <w:rPr>
                <w:sz w:val="16"/>
                <w:szCs w:val="16"/>
              </w:rPr>
            </w:pPr>
            <w:r w:rsidRPr="0034254B">
              <w:rPr>
                <w:sz w:val="16"/>
                <w:szCs w:val="16"/>
              </w:rPr>
              <w:t>State significant industrial precincts (SSIP)</w:t>
            </w:r>
          </w:p>
        </w:tc>
        <w:tc>
          <w:tcPr>
            <w:tcW w:w="8338" w:type="dxa"/>
            <w:gridSpan w:val="12"/>
            <w:shd w:val="clear" w:color="auto" w:fill="F04937"/>
          </w:tcPr>
          <w:p w14:paraId="10A27B5E" w14:textId="77777777" w:rsidR="0046215C" w:rsidRPr="0034254B" w:rsidRDefault="0046215C" w:rsidP="0034254B">
            <w:pPr>
              <w:rPr>
                <w:sz w:val="16"/>
                <w:szCs w:val="16"/>
              </w:rPr>
            </w:pPr>
            <w:r w:rsidRPr="0034254B">
              <w:rPr>
                <w:sz w:val="16"/>
                <w:szCs w:val="16"/>
              </w:rPr>
              <w:t>0 to 1,000 m2</w:t>
            </w:r>
            <w:r w:rsidRPr="0034254B">
              <w:rPr>
                <w:sz w:val="16"/>
                <w:szCs w:val="16"/>
              </w:rPr>
              <w:tab/>
              <w:t>1,000 to 5,000 m2      5,000 to 10,000 m2     10,000 to 25,000 m2       25,000 m2 plus</w:t>
            </w:r>
            <w:r w:rsidRPr="0034254B">
              <w:rPr>
                <w:sz w:val="16"/>
                <w:szCs w:val="16"/>
              </w:rPr>
              <w:tab/>
              <w:t>Total</w:t>
            </w:r>
          </w:p>
        </w:tc>
      </w:tr>
      <w:tr w:rsidR="0046215C" w:rsidRPr="0034254B" w14:paraId="2BD4CC38" w14:textId="77777777" w:rsidTr="0034254B">
        <w:trPr>
          <w:trHeight w:val="660"/>
        </w:trPr>
        <w:tc>
          <w:tcPr>
            <w:tcW w:w="1306" w:type="dxa"/>
            <w:vMerge/>
            <w:tcBorders>
              <w:top w:val="nil"/>
              <w:bottom w:val="single" w:sz="2" w:space="0" w:color="8E8783"/>
            </w:tcBorders>
            <w:shd w:val="clear" w:color="auto" w:fill="F04937"/>
          </w:tcPr>
          <w:p w14:paraId="38481617" w14:textId="77777777" w:rsidR="0046215C" w:rsidRPr="0034254B" w:rsidRDefault="0046215C" w:rsidP="0034254B">
            <w:pPr>
              <w:rPr>
                <w:sz w:val="16"/>
                <w:szCs w:val="16"/>
              </w:rPr>
            </w:pPr>
          </w:p>
        </w:tc>
        <w:tc>
          <w:tcPr>
            <w:tcW w:w="8338" w:type="dxa"/>
            <w:gridSpan w:val="12"/>
            <w:tcBorders>
              <w:bottom w:val="single" w:sz="2" w:space="0" w:color="8E8783"/>
            </w:tcBorders>
            <w:shd w:val="clear" w:color="auto" w:fill="FDE1D4"/>
          </w:tcPr>
          <w:p w14:paraId="40843AE9" w14:textId="77777777" w:rsidR="0046215C" w:rsidRPr="0034254B" w:rsidRDefault="0046215C" w:rsidP="0034254B">
            <w:pPr>
              <w:rPr>
                <w:sz w:val="16"/>
                <w:szCs w:val="16"/>
              </w:rPr>
            </w:pPr>
            <w:r w:rsidRPr="0034254B">
              <w:rPr>
                <w:sz w:val="16"/>
                <w:szCs w:val="16"/>
              </w:rPr>
              <w:t>Number</w:t>
            </w:r>
            <w:r w:rsidRPr="0034254B">
              <w:rPr>
                <w:sz w:val="16"/>
                <w:szCs w:val="16"/>
              </w:rPr>
              <w:tab/>
              <w:t>Area (m2)   Number</w:t>
            </w:r>
            <w:r w:rsidRPr="0034254B">
              <w:rPr>
                <w:sz w:val="16"/>
                <w:szCs w:val="16"/>
              </w:rPr>
              <w:tab/>
              <w:t>Area (m2)   Number</w:t>
            </w:r>
            <w:r w:rsidRPr="0034254B">
              <w:rPr>
                <w:sz w:val="16"/>
                <w:szCs w:val="16"/>
              </w:rPr>
              <w:tab/>
              <w:t>Area (m2)   Number</w:t>
            </w:r>
            <w:r w:rsidRPr="0034254B">
              <w:rPr>
                <w:sz w:val="16"/>
                <w:szCs w:val="16"/>
              </w:rPr>
              <w:tab/>
              <w:t>Area (m2)   Number</w:t>
            </w:r>
            <w:r w:rsidRPr="0034254B">
              <w:rPr>
                <w:sz w:val="16"/>
                <w:szCs w:val="16"/>
              </w:rPr>
              <w:tab/>
              <w:t>Area (m2)</w:t>
            </w:r>
            <w:r w:rsidRPr="0034254B">
              <w:rPr>
                <w:sz w:val="16"/>
                <w:szCs w:val="16"/>
              </w:rPr>
              <w:tab/>
              <w:t>Area (m2)</w:t>
            </w:r>
          </w:p>
        </w:tc>
      </w:tr>
      <w:tr w:rsidR="0046215C" w:rsidRPr="0034254B" w14:paraId="26C78FA4" w14:textId="77777777" w:rsidTr="0034254B">
        <w:trPr>
          <w:trHeight w:val="220"/>
        </w:trPr>
        <w:tc>
          <w:tcPr>
            <w:tcW w:w="1332" w:type="dxa"/>
            <w:gridSpan w:val="2"/>
            <w:tcBorders>
              <w:bottom w:val="single" w:sz="2" w:space="0" w:color="8E8783"/>
            </w:tcBorders>
          </w:tcPr>
          <w:p w14:paraId="511FD536" w14:textId="77777777" w:rsidR="0046215C" w:rsidRPr="0034254B" w:rsidRDefault="0046215C" w:rsidP="0034254B">
            <w:pPr>
              <w:rPr>
                <w:sz w:val="16"/>
                <w:szCs w:val="16"/>
              </w:rPr>
            </w:pPr>
            <w:r w:rsidRPr="0034254B">
              <w:rPr>
                <w:sz w:val="16"/>
                <w:szCs w:val="16"/>
              </w:rPr>
              <w:t>West</w:t>
            </w:r>
          </w:p>
        </w:tc>
        <w:tc>
          <w:tcPr>
            <w:tcW w:w="662" w:type="dxa"/>
            <w:tcBorders>
              <w:bottom w:val="single" w:sz="2" w:space="0" w:color="8E8783"/>
            </w:tcBorders>
          </w:tcPr>
          <w:p w14:paraId="4D43603E" w14:textId="77777777" w:rsidR="0046215C" w:rsidRPr="0034254B" w:rsidRDefault="0046215C" w:rsidP="0034254B">
            <w:pPr>
              <w:rPr>
                <w:sz w:val="16"/>
                <w:szCs w:val="16"/>
              </w:rPr>
            </w:pPr>
            <w:r w:rsidRPr="0034254B">
              <w:rPr>
                <w:sz w:val="16"/>
                <w:szCs w:val="16"/>
              </w:rPr>
              <w:t>3,614</w:t>
            </w:r>
          </w:p>
        </w:tc>
        <w:tc>
          <w:tcPr>
            <w:tcW w:w="866" w:type="dxa"/>
            <w:tcBorders>
              <w:bottom w:val="single" w:sz="2" w:space="0" w:color="8E8783"/>
            </w:tcBorders>
          </w:tcPr>
          <w:p w14:paraId="2CD00C62" w14:textId="77777777" w:rsidR="0046215C" w:rsidRPr="0034254B" w:rsidRDefault="0046215C" w:rsidP="0034254B">
            <w:pPr>
              <w:rPr>
                <w:sz w:val="16"/>
                <w:szCs w:val="16"/>
              </w:rPr>
            </w:pPr>
            <w:r w:rsidRPr="0034254B">
              <w:rPr>
                <w:sz w:val="16"/>
                <w:szCs w:val="16"/>
              </w:rPr>
              <w:t>1,303,000</w:t>
            </w:r>
          </w:p>
        </w:tc>
        <w:tc>
          <w:tcPr>
            <w:tcW w:w="590" w:type="dxa"/>
            <w:tcBorders>
              <w:bottom w:val="single" w:sz="2" w:space="0" w:color="8E8783"/>
            </w:tcBorders>
          </w:tcPr>
          <w:p w14:paraId="4477C79F" w14:textId="77777777" w:rsidR="0046215C" w:rsidRPr="0034254B" w:rsidRDefault="0046215C" w:rsidP="0034254B">
            <w:pPr>
              <w:rPr>
                <w:sz w:val="16"/>
                <w:szCs w:val="16"/>
              </w:rPr>
            </w:pPr>
            <w:r w:rsidRPr="0034254B">
              <w:rPr>
                <w:sz w:val="16"/>
                <w:szCs w:val="16"/>
              </w:rPr>
              <w:t>1,238</w:t>
            </w:r>
          </w:p>
        </w:tc>
        <w:tc>
          <w:tcPr>
            <w:tcW w:w="925" w:type="dxa"/>
            <w:tcBorders>
              <w:bottom w:val="single" w:sz="2" w:space="0" w:color="8E8783"/>
            </w:tcBorders>
          </w:tcPr>
          <w:p w14:paraId="4231E532" w14:textId="77777777" w:rsidR="0046215C" w:rsidRPr="0034254B" w:rsidRDefault="0046215C" w:rsidP="0034254B">
            <w:pPr>
              <w:rPr>
                <w:sz w:val="16"/>
                <w:szCs w:val="16"/>
              </w:rPr>
            </w:pPr>
            <w:r w:rsidRPr="0034254B">
              <w:rPr>
                <w:sz w:val="16"/>
                <w:szCs w:val="16"/>
              </w:rPr>
              <w:t>2,731,200</w:t>
            </w:r>
          </w:p>
        </w:tc>
        <w:tc>
          <w:tcPr>
            <w:tcW w:w="531" w:type="dxa"/>
            <w:tcBorders>
              <w:bottom w:val="single" w:sz="2" w:space="0" w:color="8E8783"/>
            </w:tcBorders>
          </w:tcPr>
          <w:p w14:paraId="0F327F1E" w14:textId="77777777" w:rsidR="0046215C" w:rsidRPr="0034254B" w:rsidRDefault="0046215C" w:rsidP="0034254B">
            <w:pPr>
              <w:rPr>
                <w:sz w:val="16"/>
                <w:szCs w:val="16"/>
              </w:rPr>
            </w:pPr>
            <w:r w:rsidRPr="0034254B">
              <w:rPr>
                <w:sz w:val="16"/>
                <w:szCs w:val="16"/>
              </w:rPr>
              <w:t>224</w:t>
            </w:r>
          </w:p>
        </w:tc>
        <w:tc>
          <w:tcPr>
            <w:tcW w:w="925" w:type="dxa"/>
            <w:tcBorders>
              <w:bottom w:val="single" w:sz="2" w:space="0" w:color="8E8783"/>
            </w:tcBorders>
          </w:tcPr>
          <w:p w14:paraId="1F434E1C" w14:textId="77777777" w:rsidR="0046215C" w:rsidRPr="0034254B" w:rsidRDefault="0046215C" w:rsidP="0034254B">
            <w:pPr>
              <w:rPr>
                <w:sz w:val="16"/>
                <w:szCs w:val="16"/>
              </w:rPr>
            </w:pPr>
            <w:r w:rsidRPr="0034254B">
              <w:rPr>
                <w:sz w:val="16"/>
                <w:szCs w:val="16"/>
              </w:rPr>
              <w:t>1,582,600</w:t>
            </w:r>
          </w:p>
        </w:tc>
        <w:tc>
          <w:tcPr>
            <w:tcW w:w="531" w:type="dxa"/>
            <w:tcBorders>
              <w:bottom w:val="single" w:sz="2" w:space="0" w:color="8E8783"/>
            </w:tcBorders>
          </w:tcPr>
          <w:p w14:paraId="74184217" w14:textId="77777777" w:rsidR="0046215C" w:rsidRPr="0034254B" w:rsidRDefault="0046215C" w:rsidP="0034254B">
            <w:pPr>
              <w:rPr>
                <w:sz w:val="16"/>
                <w:szCs w:val="16"/>
              </w:rPr>
            </w:pPr>
            <w:r w:rsidRPr="0034254B">
              <w:rPr>
                <w:sz w:val="16"/>
                <w:szCs w:val="16"/>
              </w:rPr>
              <w:t>174</w:t>
            </w:r>
          </w:p>
        </w:tc>
        <w:tc>
          <w:tcPr>
            <w:tcW w:w="965" w:type="dxa"/>
            <w:tcBorders>
              <w:bottom w:val="single" w:sz="2" w:space="0" w:color="8E8783"/>
            </w:tcBorders>
          </w:tcPr>
          <w:p w14:paraId="61AC55DA" w14:textId="77777777" w:rsidR="0046215C" w:rsidRPr="0034254B" w:rsidRDefault="0046215C" w:rsidP="0034254B">
            <w:pPr>
              <w:rPr>
                <w:sz w:val="16"/>
                <w:szCs w:val="16"/>
              </w:rPr>
            </w:pPr>
            <w:r w:rsidRPr="0034254B">
              <w:rPr>
                <w:sz w:val="16"/>
                <w:szCs w:val="16"/>
              </w:rPr>
              <w:t>2,755,200</w:t>
            </w:r>
          </w:p>
        </w:tc>
        <w:tc>
          <w:tcPr>
            <w:tcW w:w="492" w:type="dxa"/>
            <w:tcBorders>
              <w:bottom w:val="single" w:sz="2" w:space="0" w:color="8E8783"/>
            </w:tcBorders>
          </w:tcPr>
          <w:p w14:paraId="2B6682CF" w14:textId="77777777" w:rsidR="0046215C" w:rsidRPr="0034254B" w:rsidRDefault="0046215C" w:rsidP="0034254B">
            <w:pPr>
              <w:rPr>
                <w:sz w:val="16"/>
                <w:szCs w:val="16"/>
              </w:rPr>
            </w:pPr>
            <w:r w:rsidRPr="0034254B">
              <w:rPr>
                <w:sz w:val="16"/>
                <w:szCs w:val="16"/>
              </w:rPr>
              <w:t>51</w:t>
            </w:r>
          </w:p>
        </w:tc>
        <w:tc>
          <w:tcPr>
            <w:tcW w:w="890" w:type="dxa"/>
            <w:tcBorders>
              <w:bottom w:val="single" w:sz="2" w:space="0" w:color="8E8783"/>
            </w:tcBorders>
          </w:tcPr>
          <w:p w14:paraId="16B50748" w14:textId="77777777" w:rsidR="0046215C" w:rsidRPr="0034254B" w:rsidRDefault="0046215C" w:rsidP="0034254B">
            <w:pPr>
              <w:rPr>
                <w:sz w:val="16"/>
                <w:szCs w:val="16"/>
              </w:rPr>
            </w:pPr>
            <w:r w:rsidRPr="0034254B">
              <w:rPr>
                <w:sz w:val="16"/>
                <w:szCs w:val="16"/>
              </w:rPr>
              <w:t>2,006,600</w:t>
            </w:r>
          </w:p>
        </w:tc>
        <w:tc>
          <w:tcPr>
            <w:tcW w:w="935" w:type="dxa"/>
            <w:tcBorders>
              <w:bottom w:val="single" w:sz="2" w:space="0" w:color="8E8783"/>
            </w:tcBorders>
          </w:tcPr>
          <w:p w14:paraId="39E524F5" w14:textId="77777777" w:rsidR="0046215C" w:rsidRPr="0034254B" w:rsidRDefault="0046215C" w:rsidP="0034254B">
            <w:pPr>
              <w:rPr>
                <w:sz w:val="16"/>
                <w:szCs w:val="16"/>
              </w:rPr>
            </w:pPr>
            <w:r w:rsidRPr="0034254B">
              <w:rPr>
                <w:sz w:val="16"/>
                <w:szCs w:val="16"/>
              </w:rPr>
              <w:t>10,378,600</w:t>
            </w:r>
          </w:p>
        </w:tc>
      </w:tr>
      <w:tr w:rsidR="0046215C" w:rsidRPr="0034254B" w14:paraId="18B94C77" w14:textId="77777777" w:rsidTr="0034254B">
        <w:trPr>
          <w:trHeight w:val="280"/>
        </w:trPr>
        <w:tc>
          <w:tcPr>
            <w:tcW w:w="1332" w:type="dxa"/>
            <w:gridSpan w:val="2"/>
            <w:tcBorders>
              <w:top w:val="single" w:sz="2" w:space="0" w:color="8E8783"/>
              <w:bottom w:val="single" w:sz="2" w:space="0" w:color="8E8783"/>
            </w:tcBorders>
          </w:tcPr>
          <w:p w14:paraId="50DE48BD" w14:textId="77777777" w:rsidR="0046215C" w:rsidRPr="0034254B" w:rsidRDefault="0046215C" w:rsidP="0034254B">
            <w:pPr>
              <w:rPr>
                <w:sz w:val="16"/>
                <w:szCs w:val="16"/>
              </w:rPr>
            </w:pPr>
            <w:r w:rsidRPr="0034254B">
              <w:rPr>
                <w:sz w:val="16"/>
                <w:szCs w:val="16"/>
              </w:rPr>
              <w:t>Inner</w:t>
            </w:r>
          </w:p>
        </w:tc>
        <w:tc>
          <w:tcPr>
            <w:tcW w:w="662" w:type="dxa"/>
            <w:tcBorders>
              <w:top w:val="single" w:sz="2" w:space="0" w:color="8E8783"/>
              <w:bottom w:val="single" w:sz="2" w:space="0" w:color="8E8783"/>
            </w:tcBorders>
          </w:tcPr>
          <w:p w14:paraId="7A996368" w14:textId="77777777" w:rsidR="0046215C" w:rsidRPr="0034254B" w:rsidRDefault="0046215C" w:rsidP="0034254B">
            <w:pPr>
              <w:rPr>
                <w:sz w:val="16"/>
                <w:szCs w:val="16"/>
              </w:rPr>
            </w:pPr>
            <w:r w:rsidRPr="0034254B">
              <w:rPr>
                <w:sz w:val="16"/>
                <w:szCs w:val="16"/>
              </w:rPr>
              <w:t>376</w:t>
            </w:r>
          </w:p>
        </w:tc>
        <w:tc>
          <w:tcPr>
            <w:tcW w:w="866" w:type="dxa"/>
            <w:tcBorders>
              <w:top w:val="single" w:sz="2" w:space="0" w:color="8E8783"/>
              <w:bottom w:val="single" w:sz="2" w:space="0" w:color="8E8783"/>
            </w:tcBorders>
          </w:tcPr>
          <w:p w14:paraId="69878A6F" w14:textId="77777777" w:rsidR="0046215C" w:rsidRPr="0034254B" w:rsidRDefault="0046215C" w:rsidP="0034254B">
            <w:pPr>
              <w:rPr>
                <w:sz w:val="16"/>
                <w:szCs w:val="16"/>
              </w:rPr>
            </w:pPr>
            <w:r w:rsidRPr="0034254B">
              <w:rPr>
                <w:sz w:val="16"/>
                <w:szCs w:val="16"/>
              </w:rPr>
              <w:t>136,000</w:t>
            </w:r>
          </w:p>
        </w:tc>
        <w:tc>
          <w:tcPr>
            <w:tcW w:w="590" w:type="dxa"/>
            <w:tcBorders>
              <w:top w:val="single" w:sz="2" w:space="0" w:color="8E8783"/>
              <w:bottom w:val="single" w:sz="2" w:space="0" w:color="8E8783"/>
            </w:tcBorders>
          </w:tcPr>
          <w:p w14:paraId="0FD6B5B2" w14:textId="77777777" w:rsidR="0046215C" w:rsidRPr="0034254B" w:rsidRDefault="0046215C" w:rsidP="0034254B">
            <w:pPr>
              <w:rPr>
                <w:sz w:val="16"/>
                <w:szCs w:val="16"/>
              </w:rPr>
            </w:pPr>
            <w:r w:rsidRPr="0034254B">
              <w:rPr>
                <w:sz w:val="16"/>
                <w:szCs w:val="16"/>
              </w:rPr>
              <w:t>159</w:t>
            </w:r>
          </w:p>
        </w:tc>
        <w:tc>
          <w:tcPr>
            <w:tcW w:w="925" w:type="dxa"/>
            <w:tcBorders>
              <w:top w:val="single" w:sz="2" w:space="0" w:color="8E8783"/>
              <w:bottom w:val="single" w:sz="2" w:space="0" w:color="8E8783"/>
            </w:tcBorders>
          </w:tcPr>
          <w:p w14:paraId="3B051A52" w14:textId="77777777" w:rsidR="0046215C" w:rsidRPr="0034254B" w:rsidRDefault="0046215C" w:rsidP="0034254B">
            <w:pPr>
              <w:rPr>
                <w:sz w:val="16"/>
                <w:szCs w:val="16"/>
              </w:rPr>
            </w:pPr>
            <w:r w:rsidRPr="0034254B">
              <w:rPr>
                <w:sz w:val="16"/>
                <w:szCs w:val="16"/>
              </w:rPr>
              <w:t>400,000</w:t>
            </w:r>
          </w:p>
        </w:tc>
        <w:tc>
          <w:tcPr>
            <w:tcW w:w="531" w:type="dxa"/>
            <w:tcBorders>
              <w:top w:val="single" w:sz="2" w:space="0" w:color="8E8783"/>
              <w:bottom w:val="single" w:sz="2" w:space="0" w:color="8E8783"/>
            </w:tcBorders>
          </w:tcPr>
          <w:p w14:paraId="4DCF9F85" w14:textId="77777777" w:rsidR="0046215C" w:rsidRPr="0034254B" w:rsidRDefault="0046215C" w:rsidP="0034254B">
            <w:pPr>
              <w:rPr>
                <w:sz w:val="16"/>
                <w:szCs w:val="16"/>
              </w:rPr>
            </w:pPr>
            <w:r w:rsidRPr="0034254B">
              <w:rPr>
                <w:sz w:val="16"/>
                <w:szCs w:val="16"/>
              </w:rPr>
              <w:t>25</w:t>
            </w:r>
          </w:p>
        </w:tc>
        <w:tc>
          <w:tcPr>
            <w:tcW w:w="925" w:type="dxa"/>
            <w:tcBorders>
              <w:top w:val="single" w:sz="2" w:space="0" w:color="8E8783"/>
              <w:bottom w:val="single" w:sz="2" w:space="0" w:color="8E8783"/>
            </w:tcBorders>
          </w:tcPr>
          <w:p w14:paraId="31278217" w14:textId="77777777" w:rsidR="0046215C" w:rsidRPr="0034254B" w:rsidRDefault="0046215C" w:rsidP="0034254B">
            <w:pPr>
              <w:rPr>
                <w:sz w:val="16"/>
                <w:szCs w:val="16"/>
              </w:rPr>
            </w:pPr>
            <w:r w:rsidRPr="0034254B">
              <w:rPr>
                <w:sz w:val="16"/>
                <w:szCs w:val="16"/>
              </w:rPr>
              <w:t>169,300</w:t>
            </w:r>
          </w:p>
        </w:tc>
        <w:tc>
          <w:tcPr>
            <w:tcW w:w="531" w:type="dxa"/>
            <w:tcBorders>
              <w:top w:val="single" w:sz="2" w:space="0" w:color="8E8783"/>
              <w:bottom w:val="single" w:sz="2" w:space="0" w:color="8E8783"/>
            </w:tcBorders>
          </w:tcPr>
          <w:p w14:paraId="53B67EDA" w14:textId="77777777" w:rsidR="0046215C" w:rsidRPr="0034254B" w:rsidRDefault="0046215C" w:rsidP="0034254B">
            <w:pPr>
              <w:rPr>
                <w:sz w:val="16"/>
                <w:szCs w:val="16"/>
              </w:rPr>
            </w:pPr>
            <w:r w:rsidRPr="0034254B">
              <w:rPr>
                <w:sz w:val="16"/>
                <w:szCs w:val="16"/>
              </w:rPr>
              <w:t>11</w:t>
            </w:r>
          </w:p>
        </w:tc>
        <w:tc>
          <w:tcPr>
            <w:tcW w:w="965" w:type="dxa"/>
            <w:tcBorders>
              <w:top w:val="single" w:sz="2" w:space="0" w:color="8E8783"/>
              <w:bottom w:val="single" w:sz="2" w:space="0" w:color="8E8783"/>
            </w:tcBorders>
          </w:tcPr>
          <w:p w14:paraId="1B2D4A83" w14:textId="77777777" w:rsidR="0046215C" w:rsidRPr="0034254B" w:rsidRDefault="0046215C" w:rsidP="0034254B">
            <w:pPr>
              <w:rPr>
                <w:sz w:val="16"/>
                <w:szCs w:val="16"/>
              </w:rPr>
            </w:pPr>
            <w:r w:rsidRPr="0034254B">
              <w:rPr>
                <w:sz w:val="16"/>
                <w:szCs w:val="16"/>
              </w:rPr>
              <w:t>171,300</w:t>
            </w:r>
          </w:p>
        </w:tc>
        <w:tc>
          <w:tcPr>
            <w:tcW w:w="492" w:type="dxa"/>
            <w:tcBorders>
              <w:top w:val="single" w:sz="2" w:space="0" w:color="8E8783"/>
              <w:bottom w:val="single" w:sz="2" w:space="0" w:color="8E8783"/>
            </w:tcBorders>
          </w:tcPr>
          <w:p w14:paraId="33904AD9" w14:textId="77777777" w:rsidR="0046215C" w:rsidRPr="0034254B" w:rsidRDefault="0046215C" w:rsidP="0034254B">
            <w:pPr>
              <w:rPr>
                <w:sz w:val="16"/>
                <w:szCs w:val="16"/>
              </w:rPr>
            </w:pPr>
            <w:r w:rsidRPr="0034254B">
              <w:rPr>
                <w:sz w:val="16"/>
                <w:szCs w:val="16"/>
              </w:rPr>
              <w:t>3</w:t>
            </w:r>
          </w:p>
        </w:tc>
        <w:tc>
          <w:tcPr>
            <w:tcW w:w="890" w:type="dxa"/>
            <w:tcBorders>
              <w:top w:val="single" w:sz="2" w:space="0" w:color="8E8783"/>
              <w:bottom w:val="single" w:sz="2" w:space="0" w:color="8E8783"/>
            </w:tcBorders>
          </w:tcPr>
          <w:p w14:paraId="419436B5" w14:textId="77777777" w:rsidR="0046215C" w:rsidRPr="0034254B" w:rsidRDefault="0046215C" w:rsidP="0034254B">
            <w:pPr>
              <w:rPr>
                <w:sz w:val="16"/>
                <w:szCs w:val="16"/>
              </w:rPr>
            </w:pPr>
            <w:r w:rsidRPr="0034254B">
              <w:rPr>
                <w:sz w:val="16"/>
                <w:szCs w:val="16"/>
              </w:rPr>
              <w:t>168,000</w:t>
            </w:r>
          </w:p>
        </w:tc>
        <w:tc>
          <w:tcPr>
            <w:tcW w:w="935" w:type="dxa"/>
            <w:tcBorders>
              <w:top w:val="single" w:sz="2" w:space="0" w:color="8E8783"/>
              <w:bottom w:val="single" w:sz="2" w:space="0" w:color="8E8783"/>
            </w:tcBorders>
          </w:tcPr>
          <w:p w14:paraId="6E03895B" w14:textId="77777777" w:rsidR="0046215C" w:rsidRPr="0034254B" w:rsidRDefault="0046215C" w:rsidP="0034254B">
            <w:pPr>
              <w:rPr>
                <w:sz w:val="16"/>
                <w:szCs w:val="16"/>
              </w:rPr>
            </w:pPr>
            <w:r w:rsidRPr="0034254B">
              <w:rPr>
                <w:sz w:val="16"/>
                <w:szCs w:val="16"/>
              </w:rPr>
              <w:t>1,044,600</w:t>
            </w:r>
          </w:p>
        </w:tc>
      </w:tr>
      <w:tr w:rsidR="0046215C" w:rsidRPr="0034254B" w14:paraId="185D22CF" w14:textId="77777777" w:rsidTr="0034254B">
        <w:trPr>
          <w:trHeight w:val="280"/>
        </w:trPr>
        <w:tc>
          <w:tcPr>
            <w:tcW w:w="1332" w:type="dxa"/>
            <w:gridSpan w:val="2"/>
            <w:tcBorders>
              <w:top w:val="single" w:sz="2" w:space="0" w:color="8E8783"/>
              <w:bottom w:val="single" w:sz="2" w:space="0" w:color="8E8783"/>
            </w:tcBorders>
          </w:tcPr>
          <w:p w14:paraId="17B733FF" w14:textId="77777777" w:rsidR="0046215C" w:rsidRPr="0034254B" w:rsidRDefault="0046215C" w:rsidP="0034254B">
            <w:pPr>
              <w:rPr>
                <w:sz w:val="16"/>
                <w:szCs w:val="16"/>
              </w:rPr>
            </w:pPr>
            <w:r w:rsidRPr="0034254B">
              <w:rPr>
                <w:sz w:val="16"/>
                <w:szCs w:val="16"/>
              </w:rPr>
              <w:t>North</w:t>
            </w:r>
          </w:p>
        </w:tc>
        <w:tc>
          <w:tcPr>
            <w:tcW w:w="662" w:type="dxa"/>
            <w:tcBorders>
              <w:top w:val="single" w:sz="2" w:space="0" w:color="8E8783"/>
              <w:bottom w:val="single" w:sz="2" w:space="0" w:color="8E8783"/>
            </w:tcBorders>
          </w:tcPr>
          <w:p w14:paraId="6A526B0A" w14:textId="77777777" w:rsidR="0046215C" w:rsidRPr="0034254B" w:rsidRDefault="0046215C" w:rsidP="0034254B">
            <w:pPr>
              <w:rPr>
                <w:sz w:val="16"/>
                <w:szCs w:val="16"/>
              </w:rPr>
            </w:pPr>
            <w:r w:rsidRPr="0034254B">
              <w:rPr>
                <w:sz w:val="16"/>
                <w:szCs w:val="16"/>
              </w:rPr>
              <w:t>5,162</w:t>
            </w:r>
          </w:p>
        </w:tc>
        <w:tc>
          <w:tcPr>
            <w:tcW w:w="866" w:type="dxa"/>
            <w:tcBorders>
              <w:top w:val="single" w:sz="2" w:space="0" w:color="8E8783"/>
              <w:bottom w:val="single" w:sz="2" w:space="0" w:color="8E8783"/>
            </w:tcBorders>
          </w:tcPr>
          <w:p w14:paraId="76E161AE" w14:textId="77777777" w:rsidR="0046215C" w:rsidRPr="0034254B" w:rsidRDefault="0046215C" w:rsidP="0034254B">
            <w:pPr>
              <w:rPr>
                <w:sz w:val="16"/>
                <w:szCs w:val="16"/>
              </w:rPr>
            </w:pPr>
            <w:r w:rsidRPr="0034254B">
              <w:rPr>
                <w:sz w:val="16"/>
                <w:szCs w:val="16"/>
              </w:rPr>
              <w:t>2,012,000</w:t>
            </w:r>
          </w:p>
        </w:tc>
        <w:tc>
          <w:tcPr>
            <w:tcW w:w="590" w:type="dxa"/>
            <w:tcBorders>
              <w:top w:val="single" w:sz="2" w:space="0" w:color="8E8783"/>
              <w:bottom w:val="single" w:sz="2" w:space="0" w:color="8E8783"/>
            </w:tcBorders>
          </w:tcPr>
          <w:p w14:paraId="3F6D4480" w14:textId="77777777" w:rsidR="0046215C" w:rsidRPr="0034254B" w:rsidRDefault="0046215C" w:rsidP="0034254B">
            <w:pPr>
              <w:rPr>
                <w:sz w:val="16"/>
                <w:szCs w:val="16"/>
              </w:rPr>
            </w:pPr>
            <w:r w:rsidRPr="0034254B">
              <w:rPr>
                <w:sz w:val="16"/>
                <w:szCs w:val="16"/>
              </w:rPr>
              <w:t>1,237</w:t>
            </w:r>
          </w:p>
        </w:tc>
        <w:tc>
          <w:tcPr>
            <w:tcW w:w="925" w:type="dxa"/>
            <w:tcBorders>
              <w:top w:val="single" w:sz="2" w:space="0" w:color="8E8783"/>
              <w:bottom w:val="single" w:sz="2" w:space="0" w:color="8E8783"/>
            </w:tcBorders>
          </w:tcPr>
          <w:p w14:paraId="5DE9B8BE" w14:textId="77777777" w:rsidR="0046215C" w:rsidRPr="0034254B" w:rsidRDefault="0046215C" w:rsidP="0034254B">
            <w:pPr>
              <w:rPr>
                <w:sz w:val="16"/>
                <w:szCs w:val="16"/>
              </w:rPr>
            </w:pPr>
            <w:r w:rsidRPr="0034254B">
              <w:rPr>
                <w:sz w:val="16"/>
                <w:szCs w:val="16"/>
              </w:rPr>
              <w:t>2,531,100</w:t>
            </w:r>
          </w:p>
        </w:tc>
        <w:tc>
          <w:tcPr>
            <w:tcW w:w="531" w:type="dxa"/>
            <w:tcBorders>
              <w:top w:val="single" w:sz="2" w:space="0" w:color="8E8783"/>
              <w:bottom w:val="single" w:sz="2" w:space="0" w:color="8E8783"/>
            </w:tcBorders>
          </w:tcPr>
          <w:p w14:paraId="6A612D7C" w14:textId="77777777" w:rsidR="0046215C" w:rsidRPr="0034254B" w:rsidRDefault="0046215C" w:rsidP="0034254B">
            <w:pPr>
              <w:rPr>
                <w:sz w:val="16"/>
                <w:szCs w:val="16"/>
              </w:rPr>
            </w:pPr>
            <w:r w:rsidRPr="0034254B">
              <w:rPr>
                <w:sz w:val="16"/>
                <w:szCs w:val="16"/>
              </w:rPr>
              <w:t>108</w:t>
            </w:r>
          </w:p>
        </w:tc>
        <w:tc>
          <w:tcPr>
            <w:tcW w:w="925" w:type="dxa"/>
            <w:tcBorders>
              <w:top w:val="single" w:sz="2" w:space="0" w:color="8E8783"/>
              <w:bottom w:val="single" w:sz="2" w:space="0" w:color="8E8783"/>
            </w:tcBorders>
          </w:tcPr>
          <w:p w14:paraId="2D1ACD6F" w14:textId="77777777" w:rsidR="0046215C" w:rsidRPr="0034254B" w:rsidRDefault="0046215C" w:rsidP="0034254B">
            <w:pPr>
              <w:rPr>
                <w:sz w:val="16"/>
                <w:szCs w:val="16"/>
              </w:rPr>
            </w:pPr>
            <w:r w:rsidRPr="0034254B">
              <w:rPr>
                <w:sz w:val="16"/>
                <w:szCs w:val="16"/>
              </w:rPr>
              <w:t>745,300</w:t>
            </w:r>
          </w:p>
        </w:tc>
        <w:tc>
          <w:tcPr>
            <w:tcW w:w="531" w:type="dxa"/>
            <w:tcBorders>
              <w:top w:val="single" w:sz="2" w:space="0" w:color="8E8783"/>
              <w:bottom w:val="single" w:sz="2" w:space="0" w:color="8E8783"/>
            </w:tcBorders>
          </w:tcPr>
          <w:p w14:paraId="7847D790" w14:textId="77777777" w:rsidR="0046215C" w:rsidRPr="0034254B" w:rsidRDefault="0046215C" w:rsidP="0034254B">
            <w:pPr>
              <w:rPr>
                <w:sz w:val="16"/>
                <w:szCs w:val="16"/>
              </w:rPr>
            </w:pPr>
            <w:r w:rsidRPr="0034254B">
              <w:rPr>
                <w:sz w:val="16"/>
                <w:szCs w:val="16"/>
              </w:rPr>
              <w:t>73</w:t>
            </w:r>
          </w:p>
        </w:tc>
        <w:tc>
          <w:tcPr>
            <w:tcW w:w="965" w:type="dxa"/>
            <w:tcBorders>
              <w:top w:val="single" w:sz="2" w:space="0" w:color="8E8783"/>
              <w:bottom w:val="single" w:sz="2" w:space="0" w:color="8E8783"/>
            </w:tcBorders>
          </w:tcPr>
          <w:p w14:paraId="7725B103" w14:textId="77777777" w:rsidR="0046215C" w:rsidRPr="0034254B" w:rsidRDefault="0046215C" w:rsidP="0034254B">
            <w:pPr>
              <w:rPr>
                <w:sz w:val="16"/>
                <w:szCs w:val="16"/>
              </w:rPr>
            </w:pPr>
            <w:r w:rsidRPr="0034254B">
              <w:rPr>
                <w:sz w:val="16"/>
                <w:szCs w:val="16"/>
              </w:rPr>
              <w:t>1,125,400</w:t>
            </w:r>
          </w:p>
        </w:tc>
        <w:tc>
          <w:tcPr>
            <w:tcW w:w="492" w:type="dxa"/>
            <w:tcBorders>
              <w:top w:val="single" w:sz="2" w:space="0" w:color="8E8783"/>
              <w:bottom w:val="single" w:sz="2" w:space="0" w:color="8E8783"/>
            </w:tcBorders>
          </w:tcPr>
          <w:p w14:paraId="7C04AA1C" w14:textId="77777777" w:rsidR="0046215C" w:rsidRPr="0034254B" w:rsidRDefault="0046215C" w:rsidP="0034254B">
            <w:pPr>
              <w:rPr>
                <w:sz w:val="16"/>
                <w:szCs w:val="16"/>
              </w:rPr>
            </w:pPr>
            <w:r w:rsidRPr="0034254B">
              <w:rPr>
                <w:sz w:val="16"/>
                <w:szCs w:val="16"/>
              </w:rPr>
              <w:t>19</w:t>
            </w:r>
          </w:p>
        </w:tc>
        <w:tc>
          <w:tcPr>
            <w:tcW w:w="890" w:type="dxa"/>
            <w:tcBorders>
              <w:top w:val="single" w:sz="2" w:space="0" w:color="8E8783"/>
              <w:bottom w:val="single" w:sz="2" w:space="0" w:color="8E8783"/>
            </w:tcBorders>
          </w:tcPr>
          <w:p w14:paraId="59FEF546" w14:textId="77777777" w:rsidR="0046215C" w:rsidRPr="0034254B" w:rsidRDefault="0046215C" w:rsidP="0034254B">
            <w:pPr>
              <w:rPr>
                <w:sz w:val="16"/>
                <w:szCs w:val="16"/>
              </w:rPr>
            </w:pPr>
            <w:r w:rsidRPr="0034254B">
              <w:rPr>
                <w:sz w:val="16"/>
                <w:szCs w:val="16"/>
              </w:rPr>
              <w:t>930,100</w:t>
            </w:r>
          </w:p>
        </w:tc>
        <w:tc>
          <w:tcPr>
            <w:tcW w:w="935" w:type="dxa"/>
            <w:tcBorders>
              <w:top w:val="single" w:sz="2" w:space="0" w:color="8E8783"/>
              <w:bottom w:val="single" w:sz="2" w:space="0" w:color="8E8783"/>
            </w:tcBorders>
          </w:tcPr>
          <w:p w14:paraId="25145712" w14:textId="77777777" w:rsidR="0046215C" w:rsidRPr="0034254B" w:rsidRDefault="0046215C" w:rsidP="0034254B">
            <w:pPr>
              <w:rPr>
                <w:sz w:val="16"/>
                <w:szCs w:val="16"/>
              </w:rPr>
            </w:pPr>
            <w:r w:rsidRPr="0034254B">
              <w:rPr>
                <w:sz w:val="16"/>
                <w:szCs w:val="16"/>
              </w:rPr>
              <w:t>7,343,900</w:t>
            </w:r>
          </w:p>
        </w:tc>
      </w:tr>
      <w:tr w:rsidR="0046215C" w:rsidRPr="0034254B" w14:paraId="7A925F4B" w14:textId="77777777" w:rsidTr="0034254B">
        <w:trPr>
          <w:trHeight w:val="280"/>
        </w:trPr>
        <w:tc>
          <w:tcPr>
            <w:tcW w:w="1332" w:type="dxa"/>
            <w:gridSpan w:val="2"/>
            <w:tcBorders>
              <w:top w:val="single" w:sz="2" w:space="0" w:color="8E8783"/>
              <w:bottom w:val="single" w:sz="2" w:space="0" w:color="8E8783"/>
            </w:tcBorders>
          </w:tcPr>
          <w:p w14:paraId="480D2DCD" w14:textId="77777777" w:rsidR="0046215C" w:rsidRPr="0034254B" w:rsidRDefault="0046215C" w:rsidP="0034254B">
            <w:pPr>
              <w:rPr>
                <w:sz w:val="16"/>
                <w:szCs w:val="16"/>
              </w:rPr>
            </w:pPr>
            <w:r w:rsidRPr="0034254B">
              <w:rPr>
                <w:sz w:val="16"/>
                <w:szCs w:val="16"/>
              </w:rPr>
              <w:t>South</w:t>
            </w:r>
          </w:p>
        </w:tc>
        <w:tc>
          <w:tcPr>
            <w:tcW w:w="662" w:type="dxa"/>
            <w:tcBorders>
              <w:top w:val="single" w:sz="2" w:space="0" w:color="8E8783"/>
              <w:bottom w:val="single" w:sz="2" w:space="0" w:color="8E8783"/>
            </w:tcBorders>
          </w:tcPr>
          <w:p w14:paraId="3CA2D9B4" w14:textId="77777777" w:rsidR="0046215C" w:rsidRPr="0034254B" w:rsidRDefault="0046215C" w:rsidP="0034254B">
            <w:pPr>
              <w:rPr>
                <w:sz w:val="16"/>
                <w:szCs w:val="16"/>
              </w:rPr>
            </w:pPr>
            <w:r w:rsidRPr="0034254B">
              <w:rPr>
                <w:sz w:val="16"/>
                <w:szCs w:val="16"/>
              </w:rPr>
              <w:t>5,095</w:t>
            </w:r>
          </w:p>
        </w:tc>
        <w:tc>
          <w:tcPr>
            <w:tcW w:w="866" w:type="dxa"/>
            <w:tcBorders>
              <w:top w:val="single" w:sz="2" w:space="0" w:color="8E8783"/>
              <w:bottom w:val="single" w:sz="2" w:space="0" w:color="8E8783"/>
            </w:tcBorders>
          </w:tcPr>
          <w:p w14:paraId="4E86AC20" w14:textId="77777777" w:rsidR="0046215C" w:rsidRPr="0034254B" w:rsidRDefault="0046215C" w:rsidP="0034254B">
            <w:pPr>
              <w:rPr>
                <w:sz w:val="16"/>
                <w:szCs w:val="16"/>
              </w:rPr>
            </w:pPr>
            <w:r w:rsidRPr="0034254B">
              <w:rPr>
                <w:sz w:val="16"/>
                <w:szCs w:val="16"/>
              </w:rPr>
              <w:t>1,776,600</w:t>
            </w:r>
          </w:p>
        </w:tc>
        <w:tc>
          <w:tcPr>
            <w:tcW w:w="590" w:type="dxa"/>
            <w:tcBorders>
              <w:top w:val="single" w:sz="2" w:space="0" w:color="8E8783"/>
              <w:bottom w:val="single" w:sz="2" w:space="0" w:color="8E8783"/>
            </w:tcBorders>
          </w:tcPr>
          <w:p w14:paraId="1F862A62" w14:textId="77777777" w:rsidR="0046215C" w:rsidRPr="0034254B" w:rsidRDefault="0046215C" w:rsidP="0034254B">
            <w:pPr>
              <w:rPr>
                <w:sz w:val="16"/>
                <w:szCs w:val="16"/>
              </w:rPr>
            </w:pPr>
            <w:r w:rsidRPr="0034254B">
              <w:rPr>
                <w:sz w:val="16"/>
                <w:szCs w:val="16"/>
              </w:rPr>
              <w:t>1,514</w:t>
            </w:r>
          </w:p>
        </w:tc>
        <w:tc>
          <w:tcPr>
            <w:tcW w:w="925" w:type="dxa"/>
            <w:tcBorders>
              <w:top w:val="single" w:sz="2" w:space="0" w:color="8E8783"/>
              <w:bottom w:val="single" w:sz="2" w:space="0" w:color="8E8783"/>
            </w:tcBorders>
          </w:tcPr>
          <w:p w14:paraId="7914B482" w14:textId="77777777" w:rsidR="0046215C" w:rsidRPr="0034254B" w:rsidRDefault="0046215C" w:rsidP="0034254B">
            <w:pPr>
              <w:rPr>
                <w:sz w:val="16"/>
                <w:szCs w:val="16"/>
              </w:rPr>
            </w:pPr>
            <w:r w:rsidRPr="0034254B">
              <w:rPr>
                <w:sz w:val="16"/>
                <w:szCs w:val="16"/>
              </w:rPr>
              <w:t>3,217,700</w:t>
            </w:r>
          </w:p>
        </w:tc>
        <w:tc>
          <w:tcPr>
            <w:tcW w:w="531" w:type="dxa"/>
            <w:tcBorders>
              <w:top w:val="single" w:sz="2" w:space="0" w:color="8E8783"/>
              <w:bottom w:val="single" w:sz="2" w:space="0" w:color="8E8783"/>
            </w:tcBorders>
          </w:tcPr>
          <w:p w14:paraId="2A5DE74C" w14:textId="77777777" w:rsidR="0046215C" w:rsidRPr="0034254B" w:rsidRDefault="0046215C" w:rsidP="0034254B">
            <w:pPr>
              <w:rPr>
                <w:sz w:val="16"/>
                <w:szCs w:val="16"/>
              </w:rPr>
            </w:pPr>
            <w:r w:rsidRPr="0034254B">
              <w:rPr>
                <w:sz w:val="16"/>
                <w:szCs w:val="16"/>
              </w:rPr>
              <w:t>195</w:t>
            </w:r>
          </w:p>
        </w:tc>
        <w:tc>
          <w:tcPr>
            <w:tcW w:w="925" w:type="dxa"/>
            <w:tcBorders>
              <w:top w:val="single" w:sz="2" w:space="0" w:color="8E8783"/>
              <w:bottom w:val="single" w:sz="2" w:space="0" w:color="8E8783"/>
            </w:tcBorders>
          </w:tcPr>
          <w:p w14:paraId="6F7F230D" w14:textId="77777777" w:rsidR="0046215C" w:rsidRPr="0034254B" w:rsidRDefault="0046215C" w:rsidP="0034254B">
            <w:pPr>
              <w:rPr>
                <w:sz w:val="16"/>
                <w:szCs w:val="16"/>
              </w:rPr>
            </w:pPr>
            <w:r w:rsidRPr="0034254B">
              <w:rPr>
                <w:sz w:val="16"/>
                <w:szCs w:val="16"/>
              </w:rPr>
              <w:t>1,376,400</w:t>
            </w:r>
          </w:p>
        </w:tc>
        <w:tc>
          <w:tcPr>
            <w:tcW w:w="531" w:type="dxa"/>
            <w:tcBorders>
              <w:top w:val="single" w:sz="2" w:space="0" w:color="8E8783"/>
              <w:bottom w:val="single" w:sz="2" w:space="0" w:color="8E8783"/>
            </w:tcBorders>
          </w:tcPr>
          <w:p w14:paraId="7B709EC2" w14:textId="77777777" w:rsidR="0046215C" w:rsidRPr="0034254B" w:rsidRDefault="0046215C" w:rsidP="0034254B">
            <w:pPr>
              <w:rPr>
                <w:sz w:val="16"/>
                <w:szCs w:val="16"/>
              </w:rPr>
            </w:pPr>
            <w:r w:rsidRPr="0034254B">
              <w:rPr>
                <w:sz w:val="16"/>
                <w:szCs w:val="16"/>
              </w:rPr>
              <w:t>105</w:t>
            </w:r>
          </w:p>
        </w:tc>
        <w:tc>
          <w:tcPr>
            <w:tcW w:w="965" w:type="dxa"/>
            <w:tcBorders>
              <w:top w:val="single" w:sz="2" w:space="0" w:color="8E8783"/>
              <w:bottom w:val="single" w:sz="2" w:space="0" w:color="8E8783"/>
            </w:tcBorders>
          </w:tcPr>
          <w:p w14:paraId="2A876E31" w14:textId="77777777" w:rsidR="0046215C" w:rsidRPr="0034254B" w:rsidRDefault="0046215C" w:rsidP="0034254B">
            <w:pPr>
              <w:rPr>
                <w:sz w:val="16"/>
                <w:szCs w:val="16"/>
              </w:rPr>
            </w:pPr>
            <w:r w:rsidRPr="0034254B">
              <w:rPr>
                <w:sz w:val="16"/>
                <w:szCs w:val="16"/>
              </w:rPr>
              <w:t>1,479,200</w:t>
            </w:r>
          </w:p>
        </w:tc>
        <w:tc>
          <w:tcPr>
            <w:tcW w:w="492" w:type="dxa"/>
            <w:tcBorders>
              <w:top w:val="single" w:sz="2" w:space="0" w:color="8E8783"/>
              <w:bottom w:val="single" w:sz="2" w:space="0" w:color="8E8783"/>
            </w:tcBorders>
          </w:tcPr>
          <w:p w14:paraId="289B0F11" w14:textId="77777777" w:rsidR="0046215C" w:rsidRPr="0034254B" w:rsidRDefault="0046215C" w:rsidP="0034254B">
            <w:pPr>
              <w:rPr>
                <w:sz w:val="16"/>
                <w:szCs w:val="16"/>
              </w:rPr>
            </w:pPr>
            <w:r w:rsidRPr="0034254B">
              <w:rPr>
                <w:sz w:val="16"/>
                <w:szCs w:val="16"/>
              </w:rPr>
              <w:t>20</w:t>
            </w:r>
          </w:p>
        </w:tc>
        <w:tc>
          <w:tcPr>
            <w:tcW w:w="890" w:type="dxa"/>
            <w:tcBorders>
              <w:top w:val="single" w:sz="2" w:space="0" w:color="8E8783"/>
              <w:bottom w:val="single" w:sz="2" w:space="0" w:color="8E8783"/>
            </w:tcBorders>
          </w:tcPr>
          <w:p w14:paraId="5F9DBAAB" w14:textId="77777777" w:rsidR="0046215C" w:rsidRPr="0034254B" w:rsidRDefault="0046215C" w:rsidP="0034254B">
            <w:pPr>
              <w:rPr>
                <w:sz w:val="16"/>
                <w:szCs w:val="16"/>
              </w:rPr>
            </w:pPr>
            <w:r w:rsidRPr="0034254B">
              <w:rPr>
                <w:sz w:val="16"/>
                <w:szCs w:val="16"/>
              </w:rPr>
              <w:t>733,500</w:t>
            </w:r>
          </w:p>
        </w:tc>
        <w:tc>
          <w:tcPr>
            <w:tcW w:w="935" w:type="dxa"/>
            <w:tcBorders>
              <w:top w:val="single" w:sz="2" w:space="0" w:color="8E8783"/>
              <w:bottom w:val="single" w:sz="2" w:space="0" w:color="8E8783"/>
            </w:tcBorders>
          </w:tcPr>
          <w:p w14:paraId="410F1481" w14:textId="77777777" w:rsidR="0046215C" w:rsidRPr="0034254B" w:rsidRDefault="0046215C" w:rsidP="0034254B">
            <w:pPr>
              <w:rPr>
                <w:sz w:val="16"/>
                <w:szCs w:val="16"/>
              </w:rPr>
            </w:pPr>
            <w:r w:rsidRPr="0034254B">
              <w:rPr>
                <w:sz w:val="16"/>
                <w:szCs w:val="16"/>
              </w:rPr>
              <w:t>8,583,400</w:t>
            </w:r>
          </w:p>
        </w:tc>
      </w:tr>
      <w:tr w:rsidR="0046215C" w:rsidRPr="0034254B" w14:paraId="469E6917" w14:textId="77777777" w:rsidTr="0034254B">
        <w:trPr>
          <w:trHeight w:val="280"/>
        </w:trPr>
        <w:tc>
          <w:tcPr>
            <w:tcW w:w="1332" w:type="dxa"/>
            <w:gridSpan w:val="2"/>
            <w:tcBorders>
              <w:top w:val="single" w:sz="2" w:space="0" w:color="8E8783"/>
              <w:bottom w:val="single" w:sz="2" w:space="0" w:color="8E8783"/>
            </w:tcBorders>
          </w:tcPr>
          <w:p w14:paraId="5C5EB68E" w14:textId="77777777" w:rsidR="0046215C" w:rsidRPr="0034254B" w:rsidRDefault="0046215C" w:rsidP="0034254B">
            <w:pPr>
              <w:rPr>
                <w:sz w:val="16"/>
                <w:szCs w:val="16"/>
              </w:rPr>
            </w:pPr>
            <w:r w:rsidRPr="0034254B">
              <w:rPr>
                <w:sz w:val="16"/>
                <w:szCs w:val="16"/>
              </w:rPr>
              <w:t>Pakenham/Officer</w:t>
            </w:r>
          </w:p>
        </w:tc>
        <w:tc>
          <w:tcPr>
            <w:tcW w:w="662" w:type="dxa"/>
            <w:tcBorders>
              <w:top w:val="single" w:sz="2" w:space="0" w:color="8E8783"/>
              <w:bottom w:val="single" w:sz="2" w:space="0" w:color="8E8783"/>
            </w:tcBorders>
          </w:tcPr>
          <w:p w14:paraId="388E5E99" w14:textId="77777777" w:rsidR="0046215C" w:rsidRPr="0034254B" w:rsidRDefault="0046215C" w:rsidP="0034254B">
            <w:pPr>
              <w:rPr>
                <w:sz w:val="16"/>
                <w:szCs w:val="16"/>
              </w:rPr>
            </w:pPr>
            <w:r w:rsidRPr="0034254B">
              <w:rPr>
                <w:sz w:val="16"/>
                <w:szCs w:val="16"/>
              </w:rPr>
              <w:t>443</w:t>
            </w:r>
          </w:p>
        </w:tc>
        <w:tc>
          <w:tcPr>
            <w:tcW w:w="866" w:type="dxa"/>
            <w:tcBorders>
              <w:top w:val="single" w:sz="2" w:space="0" w:color="8E8783"/>
              <w:bottom w:val="single" w:sz="2" w:space="0" w:color="8E8783"/>
            </w:tcBorders>
          </w:tcPr>
          <w:p w14:paraId="48CFD478" w14:textId="77777777" w:rsidR="0046215C" w:rsidRPr="0034254B" w:rsidRDefault="0046215C" w:rsidP="0034254B">
            <w:pPr>
              <w:rPr>
                <w:sz w:val="16"/>
                <w:szCs w:val="16"/>
              </w:rPr>
            </w:pPr>
            <w:r w:rsidRPr="0034254B">
              <w:rPr>
                <w:sz w:val="16"/>
                <w:szCs w:val="16"/>
              </w:rPr>
              <w:t>156,600</w:t>
            </w:r>
          </w:p>
        </w:tc>
        <w:tc>
          <w:tcPr>
            <w:tcW w:w="590" w:type="dxa"/>
            <w:tcBorders>
              <w:top w:val="single" w:sz="2" w:space="0" w:color="8E8783"/>
              <w:bottom w:val="single" w:sz="2" w:space="0" w:color="8E8783"/>
            </w:tcBorders>
          </w:tcPr>
          <w:p w14:paraId="6816E4F8" w14:textId="77777777" w:rsidR="0046215C" w:rsidRPr="0034254B" w:rsidRDefault="0046215C" w:rsidP="0034254B">
            <w:pPr>
              <w:rPr>
                <w:sz w:val="16"/>
                <w:szCs w:val="16"/>
              </w:rPr>
            </w:pPr>
            <w:r w:rsidRPr="0034254B">
              <w:rPr>
                <w:sz w:val="16"/>
                <w:szCs w:val="16"/>
              </w:rPr>
              <w:t>94</w:t>
            </w:r>
          </w:p>
        </w:tc>
        <w:tc>
          <w:tcPr>
            <w:tcW w:w="925" w:type="dxa"/>
            <w:tcBorders>
              <w:top w:val="single" w:sz="2" w:space="0" w:color="8E8783"/>
              <w:bottom w:val="single" w:sz="2" w:space="0" w:color="8E8783"/>
            </w:tcBorders>
          </w:tcPr>
          <w:p w14:paraId="515AF514" w14:textId="77777777" w:rsidR="0046215C" w:rsidRPr="0034254B" w:rsidRDefault="0046215C" w:rsidP="0034254B">
            <w:pPr>
              <w:rPr>
                <w:sz w:val="16"/>
                <w:szCs w:val="16"/>
              </w:rPr>
            </w:pPr>
            <w:r w:rsidRPr="0034254B">
              <w:rPr>
                <w:sz w:val="16"/>
                <w:szCs w:val="16"/>
              </w:rPr>
              <w:t>181,600</w:t>
            </w:r>
          </w:p>
        </w:tc>
        <w:tc>
          <w:tcPr>
            <w:tcW w:w="531" w:type="dxa"/>
            <w:tcBorders>
              <w:top w:val="single" w:sz="2" w:space="0" w:color="8E8783"/>
              <w:bottom w:val="single" w:sz="2" w:space="0" w:color="8E8783"/>
            </w:tcBorders>
          </w:tcPr>
          <w:p w14:paraId="2978EB31" w14:textId="77777777" w:rsidR="0046215C" w:rsidRPr="0034254B" w:rsidRDefault="0046215C" w:rsidP="0034254B">
            <w:pPr>
              <w:rPr>
                <w:sz w:val="16"/>
                <w:szCs w:val="16"/>
              </w:rPr>
            </w:pPr>
            <w:r w:rsidRPr="0034254B">
              <w:rPr>
                <w:sz w:val="16"/>
                <w:szCs w:val="16"/>
              </w:rPr>
              <w:t>2</w:t>
            </w:r>
          </w:p>
        </w:tc>
        <w:tc>
          <w:tcPr>
            <w:tcW w:w="925" w:type="dxa"/>
            <w:tcBorders>
              <w:top w:val="single" w:sz="2" w:space="0" w:color="8E8783"/>
              <w:bottom w:val="single" w:sz="2" w:space="0" w:color="8E8783"/>
            </w:tcBorders>
          </w:tcPr>
          <w:p w14:paraId="1EE371FF" w14:textId="77777777" w:rsidR="0046215C" w:rsidRPr="0034254B" w:rsidRDefault="0046215C" w:rsidP="0034254B">
            <w:pPr>
              <w:rPr>
                <w:sz w:val="16"/>
                <w:szCs w:val="16"/>
              </w:rPr>
            </w:pPr>
            <w:r w:rsidRPr="0034254B">
              <w:rPr>
                <w:sz w:val="16"/>
                <w:szCs w:val="16"/>
              </w:rPr>
              <w:t>13,800</w:t>
            </w:r>
          </w:p>
        </w:tc>
        <w:tc>
          <w:tcPr>
            <w:tcW w:w="531" w:type="dxa"/>
            <w:tcBorders>
              <w:top w:val="single" w:sz="2" w:space="0" w:color="8E8783"/>
              <w:bottom w:val="single" w:sz="2" w:space="0" w:color="8E8783"/>
            </w:tcBorders>
          </w:tcPr>
          <w:p w14:paraId="16990A26" w14:textId="77777777" w:rsidR="0046215C" w:rsidRPr="0034254B" w:rsidRDefault="0046215C" w:rsidP="0034254B">
            <w:pPr>
              <w:rPr>
                <w:sz w:val="16"/>
                <w:szCs w:val="16"/>
              </w:rPr>
            </w:pPr>
            <w:r w:rsidRPr="0034254B">
              <w:rPr>
                <w:sz w:val="16"/>
                <w:szCs w:val="16"/>
              </w:rPr>
              <w:t>3</w:t>
            </w:r>
          </w:p>
        </w:tc>
        <w:tc>
          <w:tcPr>
            <w:tcW w:w="965" w:type="dxa"/>
            <w:tcBorders>
              <w:top w:val="single" w:sz="2" w:space="0" w:color="8E8783"/>
              <w:bottom w:val="single" w:sz="2" w:space="0" w:color="8E8783"/>
            </w:tcBorders>
          </w:tcPr>
          <w:p w14:paraId="0827045D" w14:textId="77777777" w:rsidR="0046215C" w:rsidRPr="0034254B" w:rsidRDefault="0046215C" w:rsidP="0034254B">
            <w:pPr>
              <w:rPr>
                <w:sz w:val="16"/>
                <w:szCs w:val="16"/>
              </w:rPr>
            </w:pPr>
            <w:r w:rsidRPr="0034254B">
              <w:rPr>
                <w:sz w:val="16"/>
                <w:szCs w:val="16"/>
              </w:rPr>
              <w:t>49,000</w:t>
            </w:r>
          </w:p>
        </w:tc>
        <w:tc>
          <w:tcPr>
            <w:tcW w:w="492" w:type="dxa"/>
            <w:tcBorders>
              <w:top w:val="single" w:sz="2" w:space="0" w:color="8E8783"/>
              <w:bottom w:val="single" w:sz="2" w:space="0" w:color="8E8783"/>
            </w:tcBorders>
          </w:tcPr>
          <w:p w14:paraId="5BDF0BDF" w14:textId="77777777" w:rsidR="0046215C" w:rsidRPr="0034254B" w:rsidRDefault="0046215C" w:rsidP="0034254B">
            <w:pPr>
              <w:rPr>
                <w:sz w:val="16"/>
                <w:szCs w:val="16"/>
              </w:rPr>
            </w:pPr>
            <w:r w:rsidRPr="0034254B">
              <w:rPr>
                <w:sz w:val="16"/>
                <w:szCs w:val="16"/>
              </w:rPr>
              <w:t>0</w:t>
            </w:r>
          </w:p>
        </w:tc>
        <w:tc>
          <w:tcPr>
            <w:tcW w:w="890" w:type="dxa"/>
            <w:tcBorders>
              <w:top w:val="single" w:sz="2" w:space="0" w:color="8E8783"/>
              <w:bottom w:val="single" w:sz="2" w:space="0" w:color="8E8783"/>
            </w:tcBorders>
          </w:tcPr>
          <w:p w14:paraId="16D74AAC" w14:textId="77777777" w:rsidR="0046215C" w:rsidRPr="0034254B" w:rsidRDefault="0046215C" w:rsidP="0034254B">
            <w:pPr>
              <w:rPr>
                <w:sz w:val="16"/>
                <w:szCs w:val="16"/>
              </w:rPr>
            </w:pPr>
            <w:r w:rsidRPr="0034254B">
              <w:rPr>
                <w:sz w:val="16"/>
                <w:szCs w:val="16"/>
              </w:rPr>
              <w:t>0</w:t>
            </w:r>
          </w:p>
        </w:tc>
        <w:tc>
          <w:tcPr>
            <w:tcW w:w="935" w:type="dxa"/>
            <w:tcBorders>
              <w:top w:val="single" w:sz="2" w:space="0" w:color="8E8783"/>
              <w:bottom w:val="single" w:sz="2" w:space="0" w:color="8E8783"/>
            </w:tcBorders>
          </w:tcPr>
          <w:p w14:paraId="5C586819" w14:textId="77777777" w:rsidR="0046215C" w:rsidRPr="0034254B" w:rsidRDefault="0046215C" w:rsidP="0034254B">
            <w:pPr>
              <w:rPr>
                <w:sz w:val="16"/>
                <w:szCs w:val="16"/>
              </w:rPr>
            </w:pPr>
            <w:r w:rsidRPr="0034254B">
              <w:rPr>
                <w:sz w:val="16"/>
                <w:szCs w:val="16"/>
              </w:rPr>
              <w:t>401,000</w:t>
            </w:r>
          </w:p>
        </w:tc>
      </w:tr>
      <w:tr w:rsidR="0046215C" w:rsidRPr="0034254B" w14:paraId="0F74F2AB" w14:textId="77777777" w:rsidTr="0034254B">
        <w:trPr>
          <w:trHeight w:val="280"/>
        </w:trPr>
        <w:tc>
          <w:tcPr>
            <w:tcW w:w="1332" w:type="dxa"/>
            <w:gridSpan w:val="2"/>
            <w:tcBorders>
              <w:top w:val="single" w:sz="2" w:space="0" w:color="8E8783"/>
              <w:bottom w:val="single" w:sz="2" w:space="0" w:color="8E8783"/>
            </w:tcBorders>
          </w:tcPr>
          <w:p w14:paraId="4632614F" w14:textId="77777777" w:rsidR="0046215C" w:rsidRPr="0034254B" w:rsidRDefault="0046215C" w:rsidP="0034254B">
            <w:pPr>
              <w:rPr>
                <w:sz w:val="16"/>
                <w:szCs w:val="16"/>
              </w:rPr>
            </w:pPr>
            <w:r w:rsidRPr="0034254B">
              <w:rPr>
                <w:sz w:val="16"/>
                <w:szCs w:val="16"/>
              </w:rPr>
              <w:t>Hastings</w:t>
            </w:r>
          </w:p>
        </w:tc>
        <w:tc>
          <w:tcPr>
            <w:tcW w:w="662" w:type="dxa"/>
            <w:tcBorders>
              <w:top w:val="single" w:sz="2" w:space="0" w:color="8E8783"/>
              <w:bottom w:val="single" w:sz="2" w:space="0" w:color="8E8783"/>
            </w:tcBorders>
          </w:tcPr>
          <w:p w14:paraId="15CBF842" w14:textId="77777777" w:rsidR="0046215C" w:rsidRPr="0034254B" w:rsidRDefault="0046215C" w:rsidP="0034254B">
            <w:pPr>
              <w:rPr>
                <w:sz w:val="16"/>
                <w:szCs w:val="16"/>
              </w:rPr>
            </w:pPr>
            <w:r w:rsidRPr="0034254B">
              <w:rPr>
                <w:sz w:val="16"/>
                <w:szCs w:val="16"/>
              </w:rPr>
              <w:t>413</w:t>
            </w:r>
          </w:p>
        </w:tc>
        <w:tc>
          <w:tcPr>
            <w:tcW w:w="866" w:type="dxa"/>
            <w:tcBorders>
              <w:top w:val="single" w:sz="2" w:space="0" w:color="8E8783"/>
              <w:bottom w:val="single" w:sz="2" w:space="0" w:color="8E8783"/>
            </w:tcBorders>
          </w:tcPr>
          <w:p w14:paraId="4CFFA650" w14:textId="77777777" w:rsidR="0046215C" w:rsidRPr="0034254B" w:rsidRDefault="0046215C" w:rsidP="0034254B">
            <w:pPr>
              <w:rPr>
                <w:sz w:val="16"/>
                <w:szCs w:val="16"/>
              </w:rPr>
            </w:pPr>
            <w:r w:rsidRPr="0034254B">
              <w:rPr>
                <w:sz w:val="16"/>
                <w:szCs w:val="16"/>
              </w:rPr>
              <w:t>72,300</w:t>
            </w:r>
          </w:p>
        </w:tc>
        <w:tc>
          <w:tcPr>
            <w:tcW w:w="590" w:type="dxa"/>
            <w:tcBorders>
              <w:top w:val="single" w:sz="2" w:space="0" w:color="8E8783"/>
              <w:bottom w:val="single" w:sz="2" w:space="0" w:color="8E8783"/>
            </w:tcBorders>
          </w:tcPr>
          <w:p w14:paraId="069C1698" w14:textId="77777777" w:rsidR="0046215C" w:rsidRPr="0034254B" w:rsidRDefault="0046215C" w:rsidP="0034254B">
            <w:pPr>
              <w:rPr>
                <w:sz w:val="16"/>
                <w:szCs w:val="16"/>
              </w:rPr>
            </w:pPr>
            <w:r w:rsidRPr="0034254B">
              <w:rPr>
                <w:sz w:val="16"/>
                <w:szCs w:val="16"/>
              </w:rPr>
              <w:t>24</w:t>
            </w:r>
          </w:p>
        </w:tc>
        <w:tc>
          <w:tcPr>
            <w:tcW w:w="925" w:type="dxa"/>
            <w:tcBorders>
              <w:top w:val="single" w:sz="2" w:space="0" w:color="8E8783"/>
              <w:bottom w:val="single" w:sz="2" w:space="0" w:color="8E8783"/>
            </w:tcBorders>
          </w:tcPr>
          <w:p w14:paraId="2D1B7C4B" w14:textId="77777777" w:rsidR="0046215C" w:rsidRPr="0034254B" w:rsidRDefault="0046215C" w:rsidP="0034254B">
            <w:pPr>
              <w:rPr>
                <w:sz w:val="16"/>
                <w:szCs w:val="16"/>
              </w:rPr>
            </w:pPr>
            <w:r w:rsidRPr="0034254B">
              <w:rPr>
                <w:sz w:val="16"/>
                <w:szCs w:val="16"/>
              </w:rPr>
              <w:t>54,200</w:t>
            </w:r>
          </w:p>
        </w:tc>
        <w:tc>
          <w:tcPr>
            <w:tcW w:w="531" w:type="dxa"/>
            <w:tcBorders>
              <w:top w:val="single" w:sz="2" w:space="0" w:color="8E8783"/>
              <w:bottom w:val="single" w:sz="2" w:space="0" w:color="8E8783"/>
            </w:tcBorders>
          </w:tcPr>
          <w:p w14:paraId="127C1022" w14:textId="77777777" w:rsidR="0046215C" w:rsidRPr="0034254B" w:rsidRDefault="0046215C" w:rsidP="0034254B">
            <w:pPr>
              <w:rPr>
                <w:sz w:val="16"/>
                <w:szCs w:val="16"/>
              </w:rPr>
            </w:pPr>
            <w:r w:rsidRPr="0034254B">
              <w:rPr>
                <w:sz w:val="16"/>
                <w:szCs w:val="16"/>
              </w:rPr>
              <w:t>3</w:t>
            </w:r>
          </w:p>
        </w:tc>
        <w:tc>
          <w:tcPr>
            <w:tcW w:w="925" w:type="dxa"/>
            <w:tcBorders>
              <w:top w:val="single" w:sz="2" w:space="0" w:color="8E8783"/>
              <w:bottom w:val="single" w:sz="2" w:space="0" w:color="8E8783"/>
            </w:tcBorders>
          </w:tcPr>
          <w:p w14:paraId="3C839562" w14:textId="77777777" w:rsidR="0046215C" w:rsidRPr="0034254B" w:rsidRDefault="0046215C" w:rsidP="0034254B">
            <w:pPr>
              <w:rPr>
                <w:sz w:val="16"/>
                <w:szCs w:val="16"/>
              </w:rPr>
            </w:pPr>
            <w:r w:rsidRPr="0034254B">
              <w:rPr>
                <w:sz w:val="16"/>
                <w:szCs w:val="16"/>
              </w:rPr>
              <w:t>18,400</w:t>
            </w:r>
          </w:p>
        </w:tc>
        <w:tc>
          <w:tcPr>
            <w:tcW w:w="531" w:type="dxa"/>
            <w:tcBorders>
              <w:top w:val="single" w:sz="2" w:space="0" w:color="8E8783"/>
              <w:bottom w:val="single" w:sz="2" w:space="0" w:color="8E8783"/>
            </w:tcBorders>
          </w:tcPr>
          <w:p w14:paraId="1F06B0D0" w14:textId="77777777" w:rsidR="0046215C" w:rsidRPr="0034254B" w:rsidRDefault="0046215C" w:rsidP="0034254B">
            <w:pPr>
              <w:rPr>
                <w:sz w:val="16"/>
                <w:szCs w:val="16"/>
              </w:rPr>
            </w:pPr>
            <w:r w:rsidRPr="0034254B">
              <w:rPr>
                <w:sz w:val="16"/>
                <w:szCs w:val="16"/>
              </w:rPr>
              <w:t>1</w:t>
            </w:r>
          </w:p>
        </w:tc>
        <w:tc>
          <w:tcPr>
            <w:tcW w:w="965" w:type="dxa"/>
            <w:tcBorders>
              <w:top w:val="single" w:sz="2" w:space="0" w:color="8E8783"/>
              <w:bottom w:val="single" w:sz="2" w:space="0" w:color="8E8783"/>
            </w:tcBorders>
          </w:tcPr>
          <w:p w14:paraId="5EB9D7BA" w14:textId="77777777" w:rsidR="0046215C" w:rsidRPr="0034254B" w:rsidRDefault="0046215C" w:rsidP="0034254B">
            <w:pPr>
              <w:rPr>
                <w:sz w:val="16"/>
                <w:szCs w:val="16"/>
              </w:rPr>
            </w:pPr>
            <w:r w:rsidRPr="0034254B">
              <w:rPr>
                <w:sz w:val="16"/>
                <w:szCs w:val="16"/>
              </w:rPr>
              <w:t>18,000</w:t>
            </w:r>
          </w:p>
        </w:tc>
        <w:tc>
          <w:tcPr>
            <w:tcW w:w="492" w:type="dxa"/>
            <w:tcBorders>
              <w:top w:val="single" w:sz="2" w:space="0" w:color="8E8783"/>
              <w:bottom w:val="single" w:sz="2" w:space="0" w:color="8E8783"/>
            </w:tcBorders>
          </w:tcPr>
          <w:p w14:paraId="1A95F54E" w14:textId="77777777" w:rsidR="0046215C" w:rsidRPr="0034254B" w:rsidRDefault="0046215C" w:rsidP="0034254B">
            <w:pPr>
              <w:rPr>
                <w:sz w:val="16"/>
                <w:szCs w:val="16"/>
              </w:rPr>
            </w:pPr>
            <w:r w:rsidRPr="0034254B">
              <w:rPr>
                <w:sz w:val="16"/>
                <w:szCs w:val="16"/>
              </w:rPr>
              <w:t>2</w:t>
            </w:r>
          </w:p>
        </w:tc>
        <w:tc>
          <w:tcPr>
            <w:tcW w:w="890" w:type="dxa"/>
            <w:tcBorders>
              <w:top w:val="single" w:sz="2" w:space="0" w:color="8E8783"/>
              <w:bottom w:val="single" w:sz="2" w:space="0" w:color="8E8783"/>
            </w:tcBorders>
          </w:tcPr>
          <w:p w14:paraId="05F0790C" w14:textId="77777777" w:rsidR="0046215C" w:rsidRPr="0034254B" w:rsidRDefault="0046215C" w:rsidP="0034254B">
            <w:pPr>
              <w:rPr>
                <w:sz w:val="16"/>
                <w:szCs w:val="16"/>
              </w:rPr>
            </w:pPr>
            <w:r w:rsidRPr="0034254B">
              <w:rPr>
                <w:sz w:val="16"/>
                <w:szCs w:val="16"/>
              </w:rPr>
              <w:t>124,200</w:t>
            </w:r>
          </w:p>
        </w:tc>
        <w:tc>
          <w:tcPr>
            <w:tcW w:w="935" w:type="dxa"/>
            <w:tcBorders>
              <w:top w:val="single" w:sz="2" w:space="0" w:color="8E8783"/>
              <w:bottom w:val="single" w:sz="2" w:space="0" w:color="8E8783"/>
            </w:tcBorders>
          </w:tcPr>
          <w:p w14:paraId="75606E50" w14:textId="77777777" w:rsidR="0046215C" w:rsidRPr="0034254B" w:rsidRDefault="0046215C" w:rsidP="0034254B">
            <w:pPr>
              <w:rPr>
                <w:sz w:val="16"/>
                <w:szCs w:val="16"/>
              </w:rPr>
            </w:pPr>
            <w:r w:rsidRPr="0034254B">
              <w:rPr>
                <w:sz w:val="16"/>
                <w:szCs w:val="16"/>
              </w:rPr>
              <w:t>287,100</w:t>
            </w:r>
          </w:p>
        </w:tc>
      </w:tr>
      <w:tr w:rsidR="0046215C" w:rsidRPr="0034254B" w14:paraId="2DF0313B" w14:textId="77777777" w:rsidTr="0034254B">
        <w:trPr>
          <w:trHeight w:val="280"/>
        </w:trPr>
        <w:tc>
          <w:tcPr>
            <w:tcW w:w="1332" w:type="dxa"/>
            <w:gridSpan w:val="2"/>
            <w:tcBorders>
              <w:top w:val="single" w:sz="2" w:space="0" w:color="8E8783"/>
              <w:bottom w:val="single" w:sz="2" w:space="0" w:color="8E8783"/>
            </w:tcBorders>
            <w:shd w:val="clear" w:color="auto" w:fill="FDE1D4"/>
          </w:tcPr>
          <w:p w14:paraId="148E4A7D" w14:textId="77777777" w:rsidR="0046215C" w:rsidRPr="0034254B" w:rsidRDefault="0046215C" w:rsidP="0034254B">
            <w:pPr>
              <w:rPr>
                <w:sz w:val="16"/>
                <w:szCs w:val="16"/>
              </w:rPr>
            </w:pPr>
            <w:r w:rsidRPr="0034254B">
              <w:rPr>
                <w:sz w:val="16"/>
                <w:szCs w:val="16"/>
              </w:rPr>
              <w:t>TOTAL SSIPs</w:t>
            </w:r>
          </w:p>
        </w:tc>
        <w:tc>
          <w:tcPr>
            <w:tcW w:w="662" w:type="dxa"/>
            <w:tcBorders>
              <w:top w:val="single" w:sz="2" w:space="0" w:color="8E8783"/>
              <w:bottom w:val="single" w:sz="2" w:space="0" w:color="8E8783"/>
            </w:tcBorders>
            <w:shd w:val="clear" w:color="auto" w:fill="FDE1D4"/>
          </w:tcPr>
          <w:p w14:paraId="31CC5203" w14:textId="77777777" w:rsidR="0046215C" w:rsidRPr="0034254B" w:rsidRDefault="0046215C" w:rsidP="0034254B">
            <w:pPr>
              <w:rPr>
                <w:sz w:val="16"/>
                <w:szCs w:val="16"/>
              </w:rPr>
            </w:pPr>
            <w:r w:rsidRPr="0034254B">
              <w:rPr>
                <w:sz w:val="16"/>
                <w:szCs w:val="16"/>
              </w:rPr>
              <w:t>15,103</w:t>
            </w:r>
          </w:p>
        </w:tc>
        <w:tc>
          <w:tcPr>
            <w:tcW w:w="866" w:type="dxa"/>
            <w:tcBorders>
              <w:top w:val="single" w:sz="2" w:space="0" w:color="8E8783"/>
              <w:bottom w:val="single" w:sz="2" w:space="0" w:color="8E8783"/>
            </w:tcBorders>
            <w:shd w:val="clear" w:color="auto" w:fill="FDE1D4"/>
          </w:tcPr>
          <w:p w14:paraId="06730433" w14:textId="77777777" w:rsidR="0046215C" w:rsidRPr="0034254B" w:rsidRDefault="0046215C" w:rsidP="0034254B">
            <w:pPr>
              <w:rPr>
                <w:sz w:val="16"/>
                <w:szCs w:val="16"/>
              </w:rPr>
            </w:pPr>
            <w:r w:rsidRPr="0034254B">
              <w:rPr>
                <w:sz w:val="16"/>
                <w:szCs w:val="16"/>
              </w:rPr>
              <w:t>5,456,500</w:t>
            </w:r>
          </w:p>
        </w:tc>
        <w:tc>
          <w:tcPr>
            <w:tcW w:w="590" w:type="dxa"/>
            <w:tcBorders>
              <w:top w:val="single" w:sz="2" w:space="0" w:color="8E8783"/>
              <w:bottom w:val="single" w:sz="2" w:space="0" w:color="8E8783"/>
            </w:tcBorders>
            <w:shd w:val="clear" w:color="auto" w:fill="FDE1D4"/>
          </w:tcPr>
          <w:p w14:paraId="0574DA78" w14:textId="77777777" w:rsidR="0046215C" w:rsidRPr="0034254B" w:rsidRDefault="0046215C" w:rsidP="0034254B">
            <w:pPr>
              <w:rPr>
                <w:sz w:val="16"/>
                <w:szCs w:val="16"/>
              </w:rPr>
            </w:pPr>
            <w:r w:rsidRPr="0034254B">
              <w:rPr>
                <w:sz w:val="16"/>
                <w:szCs w:val="16"/>
              </w:rPr>
              <w:t>4,266</w:t>
            </w:r>
          </w:p>
        </w:tc>
        <w:tc>
          <w:tcPr>
            <w:tcW w:w="925" w:type="dxa"/>
            <w:tcBorders>
              <w:top w:val="single" w:sz="2" w:space="0" w:color="8E8783"/>
              <w:bottom w:val="single" w:sz="2" w:space="0" w:color="8E8783"/>
            </w:tcBorders>
            <w:shd w:val="clear" w:color="auto" w:fill="FDE1D4"/>
          </w:tcPr>
          <w:p w14:paraId="6EEDDB13" w14:textId="77777777" w:rsidR="0046215C" w:rsidRPr="0034254B" w:rsidRDefault="0046215C" w:rsidP="0034254B">
            <w:pPr>
              <w:rPr>
                <w:sz w:val="16"/>
                <w:szCs w:val="16"/>
              </w:rPr>
            </w:pPr>
            <w:r w:rsidRPr="0034254B">
              <w:rPr>
                <w:sz w:val="16"/>
                <w:szCs w:val="16"/>
              </w:rPr>
              <w:t>9,115,800</w:t>
            </w:r>
          </w:p>
        </w:tc>
        <w:tc>
          <w:tcPr>
            <w:tcW w:w="531" w:type="dxa"/>
            <w:tcBorders>
              <w:top w:val="single" w:sz="2" w:space="0" w:color="8E8783"/>
              <w:bottom w:val="single" w:sz="2" w:space="0" w:color="8E8783"/>
            </w:tcBorders>
            <w:shd w:val="clear" w:color="auto" w:fill="FDE1D4"/>
          </w:tcPr>
          <w:p w14:paraId="35FA4B8F" w14:textId="77777777" w:rsidR="0046215C" w:rsidRPr="0034254B" w:rsidRDefault="0046215C" w:rsidP="0034254B">
            <w:pPr>
              <w:rPr>
                <w:sz w:val="16"/>
                <w:szCs w:val="16"/>
              </w:rPr>
            </w:pPr>
            <w:r w:rsidRPr="0034254B">
              <w:rPr>
                <w:sz w:val="16"/>
                <w:szCs w:val="16"/>
              </w:rPr>
              <w:t>557</w:t>
            </w:r>
          </w:p>
        </w:tc>
        <w:tc>
          <w:tcPr>
            <w:tcW w:w="925" w:type="dxa"/>
            <w:tcBorders>
              <w:top w:val="single" w:sz="2" w:space="0" w:color="8E8783"/>
              <w:bottom w:val="single" w:sz="2" w:space="0" w:color="8E8783"/>
            </w:tcBorders>
            <w:shd w:val="clear" w:color="auto" w:fill="FDE1D4"/>
          </w:tcPr>
          <w:p w14:paraId="5E3176E7" w14:textId="77777777" w:rsidR="0046215C" w:rsidRPr="0034254B" w:rsidRDefault="0046215C" w:rsidP="0034254B">
            <w:pPr>
              <w:rPr>
                <w:sz w:val="16"/>
                <w:szCs w:val="16"/>
              </w:rPr>
            </w:pPr>
            <w:r w:rsidRPr="0034254B">
              <w:rPr>
                <w:sz w:val="16"/>
                <w:szCs w:val="16"/>
              </w:rPr>
              <w:t>3,905,800</w:t>
            </w:r>
          </w:p>
        </w:tc>
        <w:tc>
          <w:tcPr>
            <w:tcW w:w="531" w:type="dxa"/>
            <w:tcBorders>
              <w:top w:val="single" w:sz="2" w:space="0" w:color="8E8783"/>
              <w:bottom w:val="single" w:sz="2" w:space="0" w:color="8E8783"/>
            </w:tcBorders>
            <w:shd w:val="clear" w:color="auto" w:fill="FDE1D4"/>
          </w:tcPr>
          <w:p w14:paraId="2AAB6079" w14:textId="77777777" w:rsidR="0046215C" w:rsidRPr="0034254B" w:rsidRDefault="0046215C" w:rsidP="0034254B">
            <w:pPr>
              <w:rPr>
                <w:sz w:val="16"/>
                <w:szCs w:val="16"/>
              </w:rPr>
            </w:pPr>
            <w:r w:rsidRPr="0034254B">
              <w:rPr>
                <w:sz w:val="16"/>
                <w:szCs w:val="16"/>
              </w:rPr>
              <w:t>367</w:t>
            </w:r>
          </w:p>
        </w:tc>
        <w:tc>
          <w:tcPr>
            <w:tcW w:w="965" w:type="dxa"/>
            <w:tcBorders>
              <w:top w:val="single" w:sz="2" w:space="0" w:color="8E8783"/>
              <w:bottom w:val="single" w:sz="2" w:space="0" w:color="8E8783"/>
            </w:tcBorders>
            <w:shd w:val="clear" w:color="auto" w:fill="FDE1D4"/>
          </w:tcPr>
          <w:p w14:paraId="0BA0D2A9" w14:textId="77777777" w:rsidR="0046215C" w:rsidRPr="0034254B" w:rsidRDefault="0046215C" w:rsidP="0034254B">
            <w:pPr>
              <w:rPr>
                <w:sz w:val="16"/>
                <w:szCs w:val="16"/>
              </w:rPr>
            </w:pPr>
            <w:r w:rsidRPr="0034254B">
              <w:rPr>
                <w:sz w:val="16"/>
                <w:szCs w:val="16"/>
              </w:rPr>
              <w:t>5,598,100</w:t>
            </w:r>
          </w:p>
        </w:tc>
        <w:tc>
          <w:tcPr>
            <w:tcW w:w="492" w:type="dxa"/>
            <w:tcBorders>
              <w:top w:val="single" w:sz="2" w:space="0" w:color="8E8783"/>
              <w:bottom w:val="single" w:sz="2" w:space="0" w:color="8E8783"/>
            </w:tcBorders>
            <w:shd w:val="clear" w:color="auto" w:fill="FDE1D4"/>
          </w:tcPr>
          <w:p w14:paraId="33BE428F" w14:textId="77777777" w:rsidR="0046215C" w:rsidRPr="0034254B" w:rsidRDefault="0046215C" w:rsidP="0034254B">
            <w:pPr>
              <w:rPr>
                <w:sz w:val="16"/>
                <w:szCs w:val="16"/>
              </w:rPr>
            </w:pPr>
            <w:r w:rsidRPr="0034254B">
              <w:rPr>
                <w:sz w:val="16"/>
                <w:szCs w:val="16"/>
              </w:rPr>
              <w:t>95</w:t>
            </w:r>
          </w:p>
        </w:tc>
        <w:tc>
          <w:tcPr>
            <w:tcW w:w="890" w:type="dxa"/>
            <w:tcBorders>
              <w:top w:val="single" w:sz="2" w:space="0" w:color="8E8783"/>
              <w:bottom w:val="single" w:sz="2" w:space="0" w:color="8E8783"/>
            </w:tcBorders>
            <w:shd w:val="clear" w:color="auto" w:fill="FDE1D4"/>
          </w:tcPr>
          <w:p w14:paraId="250C4563" w14:textId="77777777" w:rsidR="0046215C" w:rsidRPr="0034254B" w:rsidRDefault="0046215C" w:rsidP="0034254B">
            <w:pPr>
              <w:rPr>
                <w:sz w:val="16"/>
                <w:szCs w:val="16"/>
              </w:rPr>
            </w:pPr>
            <w:r w:rsidRPr="0034254B">
              <w:rPr>
                <w:sz w:val="16"/>
                <w:szCs w:val="16"/>
              </w:rPr>
              <w:t>3,962,400</w:t>
            </w:r>
          </w:p>
        </w:tc>
        <w:tc>
          <w:tcPr>
            <w:tcW w:w="935" w:type="dxa"/>
            <w:tcBorders>
              <w:top w:val="single" w:sz="2" w:space="0" w:color="8E8783"/>
              <w:bottom w:val="single" w:sz="2" w:space="0" w:color="8E8783"/>
            </w:tcBorders>
            <w:shd w:val="clear" w:color="auto" w:fill="FDE1D4"/>
          </w:tcPr>
          <w:p w14:paraId="62CEADD8" w14:textId="77777777" w:rsidR="0046215C" w:rsidRPr="0034254B" w:rsidRDefault="0046215C" w:rsidP="0034254B">
            <w:pPr>
              <w:rPr>
                <w:sz w:val="16"/>
                <w:szCs w:val="16"/>
              </w:rPr>
            </w:pPr>
            <w:r w:rsidRPr="0034254B">
              <w:rPr>
                <w:sz w:val="16"/>
                <w:szCs w:val="16"/>
              </w:rPr>
              <w:t>28,038,600</w:t>
            </w:r>
          </w:p>
        </w:tc>
      </w:tr>
    </w:tbl>
    <w:p w14:paraId="1A36AC54" w14:textId="77777777" w:rsidR="0046215C" w:rsidRPr="0034254B" w:rsidRDefault="0046215C" w:rsidP="0034254B">
      <w:pPr>
        <w:rPr>
          <w:i/>
        </w:rPr>
      </w:pPr>
      <w:r w:rsidRPr="0034254B">
        <w:rPr>
          <w:i/>
        </w:rPr>
        <w:t>Source: Department of Environment, Land, Water and Planning – Urban Development Program, State Significant Industrial Precincts 2016</w:t>
      </w:r>
    </w:p>
    <w:p w14:paraId="3E7DC099" w14:textId="77777777" w:rsidR="0046215C" w:rsidRPr="0073506B" w:rsidRDefault="0046215C" w:rsidP="0046215C">
      <w:pPr>
        <w:pStyle w:val="BodyText"/>
        <w:spacing w:after="100" w:afterAutospacing="1"/>
        <w:rPr>
          <w:i/>
          <w:sz w:val="20"/>
        </w:rPr>
      </w:pPr>
    </w:p>
    <w:p w14:paraId="6C75BF2C" w14:textId="77777777" w:rsidR="0046215C" w:rsidRPr="0073506B" w:rsidRDefault="0046215C" w:rsidP="0034254B">
      <w:pPr>
        <w:pStyle w:val="Heading3"/>
      </w:pPr>
      <w:r w:rsidRPr="0073506B">
        <w:t>Table 7. Current vacant industrial land and proposed industrial land, State Significant Industrial Precincts, 2015-16</w:t>
      </w:r>
    </w:p>
    <w:tbl>
      <w:tblPr>
        <w:tblW w:w="0" w:type="auto"/>
        <w:tblInd w:w="118" w:type="dxa"/>
        <w:tblLayout w:type="fixed"/>
        <w:tblCellMar>
          <w:left w:w="0" w:type="dxa"/>
          <w:right w:w="0" w:type="dxa"/>
        </w:tblCellMar>
        <w:tblLook w:val="01E0" w:firstRow="1" w:lastRow="1" w:firstColumn="1" w:lastColumn="1" w:noHBand="0" w:noVBand="0"/>
      </w:tblPr>
      <w:tblGrid>
        <w:gridCol w:w="917"/>
        <w:gridCol w:w="1059"/>
        <w:gridCol w:w="868"/>
        <w:gridCol w:w="1059"/>
        <w:gridCol w:w="868"/>
        <w:gridCol w:w="1021"/>
        <w:gridCol w:w="906"/>
        <w:gridCol w:w="1060"/>
        <w:gridCol w:w="868"/>
        <w:gridCol w:w="1013"/>
      </w:tblGrid>
      <w:tr w:rsidR="0046215C" w:rsidRPr="0073506B" w14:paraId="25177A1B" w14:textId="77777777" w:rsidTr="0034254B">
        <w:trPr>
          <w:trHeight w:val="680"/>
        </w:trPr>
        <w:tc>
          <w:tcPr>
            <w:tcW w:w="1976" w:type="dxa"/>
            <w:gridSpan w:val="2"/>
            <w:shd w:val="clear" w:color="auto" w:fill="F04937"/>
          </w:tcPr>
          <w:p w14:paraId="71327271" w14:textId="77777777" w:rsidR="0046215C" w:rsidRPr="0073506B" w:rsidRDefault="0046215C" w:rsidP="0036233E">
            <w:pPr>
              <w:pStyle w:val="TableParagraph"/>
              <w:spacing w:before="0" w:after="100" w:afterAutospacing="1" w:line="264" w:lineRule="auto"/>
              <w:ind w:left="296" w:right="341" w:hanging="1"/>
              <w:jc w:val="center"/>
              <w:rPr>
                <w:sz w:val="14"/>
              </w:rPr>
            </w:pPr>
            <w:r w:rsidRPr="0073506B">
              <w:rPr>
                <w:w w:val="105"/>
                <w:sz w:val="14"/>
              </w:rPr>
              <w:t>West State Significant Industrial Precinct</w:t>
            </w:r>
          </w:p>
        </w:tc>
        <w:tc>
          <w:tcPr>
            <w:tcW w:w="1927" w:type="dxa"/>
            <w:gridSpan w:val="2"/>
            <w:shd w:val="clear" w:color="auto" w:fill="F04937"/>
          </w:tcPr>
          <w:p w14:paraId="375D41BA" w14:textId="77777777" w:rsidR="0046215C" w:rsidRPr="0073506B" w:rsidRDefault="0046215C" w:rsidP="0036233E">
            <w:pPr>
              <w:pStyle w:val="TableParagraph"/>
              <w:spacing w:before="0" w:after="100" w:afterAutospacing="1" w:line="264" w:lineRule="auto"/>
              <w:ind w:left="247" w:right="341" w:hanging="1"/>
              <w:jc w:val="center"/>
              <w:rPr>
                <w:sz w:val="14"/>
              </w:rPr>
            </w:pPr>
            <w:r w:rsidRPr="0073506B">
              <w:rPr>
                <w:w w:val="105"/>
                <w:sz w:val="14"/>
              </w:rPr>
              <w:t>North State Significant Industrial Precinct</w:t>
            </w:r>
          </w:p>
        </w:tc>
        <w:tc>
          <w:tcPr>
            <w:tcW w:w="1889" w:type="dxa"/>
            <w:gridSpan w:val="2"/>
            <w:shd w:val="clear" w:color="auto" w:fill="F04937"/>
          </w:tcPr>
          <w:p w14:paraId="0FAF4CF9" w14:textId="77777777" w:rsidR="0046215C" w:rsidRPr="0073506B" w:rsidRDefault="0046215C" w:rsidP="0036233E">
            <w:pPr>
              <w:pStyle w:val="TableParagraph"/>
              <w:spacing w:before="0" w:after="100" w:afterAutospacing="1" w:line="264" w:lineRule="auto"/>
              <w:ind w:left="247" w:right="302" w:hanging="1"/>
              <w:jc w:val="center"/>
              <w:rPr>
                <w:sz w:val="14"/>
              </w:rPr>
            </w:pPr>
            <w:r w:rsidRPr="0073506B">
              <w:rPr>
                <w:w w:val="105"/>
                <w:sz w:val="14"/>
              </w:rPr>
              <w:t>South State Significant Industrial Precinct</w:t>
            </w:r>
          </w:p>
        </w:tc>
        <w:tc>
          <w:tcPr>
            <w:tcW w:w="1966" w:type="dxa"/>
            <w:gridSpan w:val="2"/>
            <w:shd w:val="clear" w:color="auto" w:fill="F04937"/>
          </w:tcPr>
          <w:p w14:paraId="53289C1C" w14:textId="77777777" w:rsidR="0046215C" w:rsidRPr="0073506B" w:rsidRDefault="0046215C" w:rsidP="0036233E">
            <w:pPr>
              <w:pStyle w:val="TableParagraph"/>
              <w:spacing w:before="0" w:after="100" w:afterAutospacing="1" w:line="264" w:lineRule="auto"/>
              <w:ind w:left="173" w:right="228"/>
              <w:jc w:val="center"/>
              <w:rPr>
                <w:sz w:val="14"/>
              </w:rPr>
            </w:pPr>
            <w:r w:rsidRPr="0073506B">
              <w:rPr>
                <w:w w:val="105"/>
                <w:sz w:val="14"/>
              </w:rPr>
              <w:t>Pakenham/Officer State Significant Industrial Precinct</w:t>
            </w:r>
          </w:p>
        </w:tc>
        <w:tc>
          <w:tcPr>
            <w:tcW w:w="1881" w:type="dxa"/>
            <w:gridSpan w:val="2"/>
            <w:shd w:val="clear" w:color="auto" w:fill="F04937"/>
          </w:tcPr>
          <w:p w14:paraId="57F9CC17" w14:textId="77777777" w:rsidR="0046215C" w:rsidRPr="0073506B" w:rsidRDefault="0046215C" w:rsidP="0036233E">
            <w:pPr>
              <w:pStyle w:val="TableParagraph"/>
              <w:spacing w:before="0" w:after="100" w:afterAutospacing="1" w:line="264" w:lineRule="auto"/>
              <w:ind w:left="247" w:right="294"/>
              <w:jc w:val="center"/>
              <w:rPr>
                <w:sz w:val="14"/>
              </w:rPr>
            </w:pPr>
            <w:r w:rsidRPr="0073506B">
              <w:rPr>
                <w:w w:val="105"/>
                <w:sz w:val="14"/>
              </w:rPr>
              <w:t>Hastings State Significant Industrial Precinct</w:t>
            </w:r>
          </w:p>
        </w:tc>
      </w:tr>
      <w:tr w:rsidR="0046215C" w:rsidRPr="0073506B" w14:paraId="128DC8B7" w14:textId="77777777" w:rsidTr="0034254B">
        <w:trPr>
          <w:trHeight w:val="660"/>
        </w:trPr>
        <w:tc>
          <w:tcPr>
            <w:tcW w:w="917" w:type="dxa"/>
            <w:shd w:val="clear" w:color="auto" w:fill="FDE1D4"/>
          </w:tcPr>
          <w:p w14:paraId="10B418EE" w14:textId="77777777" w:rsidR="0046215C" w:rsidRPr="0073506B" w:rsidRDefault="0046215C" w:rsidP="0036233E">
            <w:pPr>
              <w:pStyle w:val="TableParagraph"/>
              <w:spacing w:before="0" w:after="100" w:afterAutospacing="1" w:line="264" w:lineRule="auto"/>
              <w:ind w:left="261" w:right="209"/>
              <w:jc w:val="center"/>
              <w:rPr>
                <w:sz w:val="14"/>
              </w:rPr>
            </w:pPr>
            <w:r w:rsidRPr="0073506B">
              <w:rPr>
                <w:sz w:val="14"/>
              </w:rPr>
              <w:t xml:space="preserve">Vacant </w:t>
            </w:r>
            <w:r w:rsidRPr="0073506B">
              <w:rPr>
                <w:w w:val="105"/>
                <w:sz w:val="14"/>
              </w:rPr>
              <w:t>Land (Ha)</w:t>
            </w:r>
          </w:p>
        </w:tc>
        <w:tc>
          <w:tcPr>
            <w:tcW w:w="1059" w:type="dxa"/>
            <w:shd w:val="clear" w:color="auto" w:fill="FDE1D4"/>
          </w:tcPr>
          <w:p w14:paraId="682D21FF"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w w:val="105"/>
                <w:sz w:val="14"/>
              </w:rPr>
              <w:t>Proposed Industrial (Ha)</w:t>
            </w:r>
          </w:p>
        </w:tc>
        <w:tc>
          <w:tcPr>
            <w:tcW w:w="868" w:type="dxa"/>
            <w:shd w:val="clear" w:color="auto" w:fill="FDE1D4"/>
          </w:tcPr>
          <w:p w14:paraId="267E350A"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sz w:val="14"/>
              </w:rPr>
              <w:t xml:space="preserve">Vacant </w:t>
            </w:r>
            <w:r w:rsidRPr="0073506B">
              <w:rPr>
                <w:w w:val="105"/>
                <w:sz w:val="14"/>
              </w:rPr>
              <w:t>Land (Ha)</w:t>
            </w:r>
          </w:p>
        </w:tc>
        <w:tc>
          <w:tcPr>
            <w:tcW w:w="1059" w:type="dxa"/>
            <w:shd w:val="clear" w:color="auto" w:fill="FDE1D4"/>
          </w:tcPr>
          <w:p w14:paraId="52C58EB5"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w w:val="105"/>
                <w:sz w:val="14"/>
              </w:rPr>
              <w:t>Proposed Industrial (Ha)</w:t>
            </w:r>
          </w:p>
        </w:tc>
        <w:tc>
          <w:tcPr>
            <w:tcW w:w="868" w:type="dxa"/>
            <w:shd w:val="clear" w:color="auto" w:fill="FDE1D4"/>
          </w:tcPr>
          <w:p w14:paraId="000099F0"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sz w:val="14"/>
              </w:rPr>
              <w:t xml:space="preserve">Vacant </w:t>
            </w:r>
            <w:r w:rsidRPr="0073506B">
              <w:rPr>
                <w:w w:val="105"/>
                <w:sz w:val="14"/>
              </w:rPr>
              <w:t>Land (Ha)</w:t>
            </w:r>
          </w:p>
        </w:tc>
        <w:tc>
          <w:tcPr>
            <w:tcW w:w="1021" w:type="dxa"/>
            <w:shd w:val="clear" w:color="auto" w:fill="FDE1D4"/>
          </w:tcPr>
          <w:p w14:paraId="321E3A0B" w14:textId="77777777" w:rsidR="0046215C" w:rsidRPr="0073506B" w:rsidRDefault="0046215C" w:rsidP="0036233E">
            <w:pPr>
              <w:pStyle w:val="TableParagraph"/>
              <w:spacing w:before="0" w:after="100" w:afterAutospacing="1" w:line="264" w:lineRule="auto"/>
              <w:ind w:left="211" w:right="171"/>
              <w:jc w:val="center"/>
              <w:rPr>
                <w:sz w:val="14"/>
              </w:rPr>
            </w:pPr>
            <w:r w:rsidRPr="0073506B">
              <w:rPr>
                <w:w w:val="105"/>
                <w:sz w:val="14"/>
              </w:rPr>
              <w:t>Proposed Industrial (Ha)</w:t>
            </w:r>
          </w:p>
        </w:tc>
        <w:tc>
          <w:tcPr>
            <w:tcW w:w="906" w:type="dxa"/>
            <w:shd w:val="clear" w:color="auto" w:fill="FDE1D4"/>
          </w:tcPr>
          <w:p w14:paraId="4CA59821" w14:textId="77777777" w:rsidR="0046215C" w:rsidRPr="0073506B" w:rsidRDefault="0046215C" w:rsidP="0036233E">
            <w:pPr>
              <w:pStyle w:val="TableParagraph"/>
              <w:spacing w:before="0" w:after="100" w:afterAutospacing="1" w:line="264" w:lineRule="auto"/>
              <w:ind w:left="250" w:right="209"/>
              <w:jc w:val="center"/>
              <w:rPr>
                <w:sz w:val="14"/>
              </w:rPr>
            </w:pPr>
            <w:r w:rsidRPr="0073506B">
              <w:rPr>
                <w:sz w:val="14"/>
              </w:rPr>
              <w:t xml:space="preserve">Vacant </w:t>
            </w:r>
            <w:r w:rsidRPr="0073506B">
              <w:rPr>
                <w:w w:val="105"/>
                <w:sz w:val="14"/>
              </w:rPr>
              <w:t>Land (Ha)</w:t>
            </w:r>
          </w:p>
        </w:tc>
        <w:tc>
          <w:tcPr>
            <w:tcW w:w="1060" w:type="dxa"/>
            <w:shd w:val="clear" w:color="auto" w:fill="FDE1D4"/>
          </w:tcPr>
          <w:p w14:paraId="07CA1357"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w w:val="105"/>
                <w:sz w:val="14"/>
              </w:rPr>
              <w:t>Proposed Industrial (Ha)</w:t>
            </w:r>
          </w:p>
        </w:tc>
        <w:tc>
          <w:tcPr>
            <w:tcW w:w="868" w:type="dxa"/>
            <w:shd w:val="clear" w:color="auto" w:fill="FDE1D4"/>
          </w:tcPr>
          <w:p w14:paraId="6E54B2EA" w14:textId="77777777" w:rsidR="0046215C" w:rsidRPr="0073506B" w:rsidRDefault="0046215C" w:rsidP="0036233E">
            <w:pPr>
              <w:pStyle w:val="TableParagraph"/>
              <w:spacing w:before="0" w:after="100" w:afterAutospacing="1" w:line="264" w:lineRule="auto"/>
              <w:ind w:left="211" w:right="209"/>
              <w:jc w:val="center"/>
              <w:rPr>
                <w:sz w:val="14"/>
              </w:rPr>
            </w:pPr>
            <w:r w:rsidRPr="0073506B">
              <w:rPr>
                <w:sz w:val="14"/>
              </w:rPr>
              <w:t xml:space="preserve">Vacant </w:t>
            </w:r>
            <w:r w:rsidRPr="0073506B">
              <w:rPr>
                <w:w w:val="105"/>
                <w:sz w:val="14"/>
              </w:rPr>
              <w:t>Land (Ha)</w:t>
            </w:r>
          </w:p>
        </w:tc>
        <w:tc>
          <w:tcPr>
            <w:tcW w:w="1013" w:type="dxa"/>
            <w:shd w:val="clear" w:color="auto" w:fill="FDE1D4"/>
          </w:tcPr>
          <w:p w14:paraId="4260B1B2" w14:textId="77777777" w:rsidR="0046215C" w:rsidRPr="0073506B" w:rsidRDefault="0046215C" w:rsidP="0036233E">
            <w:pPr>
              <w:pStyle w:val="TableParagraph"/>
              <w:spacing w:before="0" w:after="100" w:afterAutospacing="1" w:line="264" w:lineRule="auto"/>
              <w:ind w:left="211" w:right="163"/>
              <w:jc w:val="center"/>
              <w:rPr>
                <w:sz w:val="14"/>
              </w:rPr>
            </w:pPr>
            <w:r w:rsidRPr="0073506B">
              <w:rPr>
                <w:w w:val="105"/>
                <w:sz w:val="14"/>
              </w:rPr>
              <w:t>Proposed Industrial (Ha)</w:t>
            </w:r>
          </w:p>
        </w:tc>
      </w:tr>
      <w:tr w:rsidR="0034254B" w:rsidRPr="0073506B" w14:paraId="3F8EE68E" w14:textId="77777777" w:rsidTr="0034254B">
        <w:trPr>
          <w:trHeight w:val="660"/>
        </w:trPr>
        <w:tc>
          <w:tcPr>
            <w:tcW w:w="917" w:type="dxa"/>
            <w:tcBorders>
              <w:bottom w:val="single" w:sz="2" w:space="0" w:color="8E8783"/>
            </w:tcBorders>
            <w:shd w:val="clear" w:color="auto" w:fill="FDE1D4"/>
          </w:tcPr>
          <w:p w14:paraId="6942D5BC" w14:textId="4C4C81ED" w:rsidR="0034254B" w:rsidRPr="0073506B" w:rsidRDefault="0034254B" w:rsidP="0036233E">
            <w:pPr>
              <w:pStyle w:val="TableParagraph"/>
              <w:spacing w:before="0" w:after="100" w:afterAutospacing="1" w:line="264" w:lineRule="auto"/>
              <w:ind w:left="261" w:right="209"/>
              <w:jc w:val="center"/>
              <w:rPr>
                <w:sz w:val="14"/>
              </w:rPr>
            </w:pPr>
            <w:r w:rsidRPr="0073506B">
              <w:rPr>
                <w:sz w:val="16"/>
              </w:rPr>
              <w:t>1,857</w:t>
            </w:r>
          </w:p>
        </w:tc>
        <w:tc>
          <w:tcPr>
            <w:tcW w:w="1059" w:type="dxa"/>
            <w:tcBorders>
              <w:bottom w:val="single" w:sz="2" w:space="0" w:color="8E8783"/>
            </w:tcBorders>
            <w:shd w:val="clear" w:color="auto" w:fill="FDE1D4"/>
          </w:tcPr>
          <w:p w14:paraId="440E8316" w14:textId="2E213432" w:rsidR="0034254B" w:rsidRPr="0073506B" w:rsidRDefault="0034254B" w:rsidP="0036233E">
            <w:pPr>
              <w:pStyle w:val="TableParagraph"/>
              <w:spacing w:before="0" w:after="100" w:afterAutospacing="1" w:line="264" w:lineRule="auto"/>
              <w:ind w:left="211" w:right="209"/>
              <w:jc w:val="center"/>
              <w:rPr>
                <w:w w:val="105"/>
                <w:sz w:val="14"/>
              </w:rPr>
            </w:pPr>
            <w:r>
              <w:rPr>
                <w:w w:val="105"/>
                <w:sz w:val="14"/>
              </w:rPr>
              <w:t>1,605</w:t>
            </w:r>
          </w:p>
        </w:tc>
        <w:tc>
          <w:tcPr>
            <w:tcW w:w="868" w:type="dxa"/>
            <w:tcBorders>
              <w:bottom w:val="single" w:sz="2" w:space="0" w:color="8E8783"/>
            </w:tcBorders>
            <w:shd w:val="clear" w:color="auto" w:fill="FDE1D4"/>
          </w:tcPr>
          <w:p w14:paraId="7BC7AB25" w14:textId="4ADC2680" w:rsidR="0034254B" w:rsidRPr="0073506B" w:rsidRDefault="0034254B" w:rsidP="0036233E">
            <w:pPr>
              <w:pStyle w:val="TableParagraph"/>
              <w:spacing w:before="0" w:after="100" w:afterAutospacing="1" w:line="264" w:lineRule="auto"/>
              <w:ind w:left="211" w:right="209"/>
              <w:jc w:val="center"/>
              <w:rPr>
                <w:sz w:val="14"/>
              </w:rPr>
            </w:pPr>
            <w:r>
              <w:rPr>
                <w:sz w:val="14"/>
              </w:rPr>
              <w:t>1,024</w:t>
            </w:r>
          </w:p>
        </w:tc>
        <w:tc>
          <w:tcPr>
            <w:tcW w:w="1059" w:type="dxa"/>
            <w:tcBorders>
              <w:bottom w:val="single" w:sz="2" w:space="0" w:color="8E8783"/>
            </w:tcBorders>
            <w:shd w:val="clear" w:color="auto" w:fill="FDE1D4"/>
          </w:tcPr>
          <w:p w14:paraId="35FDA793" w14:textId="7ABDC926" w:rsidR="0034254B" w:rsidRPr="0073506B" w:rsidRDefault="0034254B" w:rsidP="0036233E">
            <w:pPr>
              <w:pStyle w:val="TableParagraph"/>
              <w:spacing w:before="0" w:after="100" w:afterAutospacing="1" w:line="264" w:lineRule="auto"/>
              <w:ind w:left="211" w:right="209"/>
              <w:jc w:val="center"/>
              <w:rPr>
                <w:w w:val="105"/>
                <w:sz w:val="14"/>
              </w:rPr>
            </w:pPr>
            <w:r>
              <w:rPr>
                <w:w w:val="105"/>
                <w:sz w:val="14"/>
              </w:rPr>
              <w:t>1,135</w:t>
            </w:r>
          </w:p>
        </w:tc>
        <w:tc>
          <w:tcPr>
            <w:tcW w:w="868" w:type="dxa"/>
            <w:tcBorders>
              <w:bottom w:val="single" w:sz="2" w:space="0" w:color="8E8783"/>
            </w:tcBorders>
            <w:shd w:val="clear" w:color="auto" w:fill="FDE1D4"/>
          </w:tcPr>
          <w:p w14:paraId="5F127310" w14:textId="5DDAB00A" w:rsidR="0034254B" w:rsidRPr="0073506B" w:rsidRDefault="0034254B" w:rsidP="0036233E">
            <w:pPr>
              <w:pStyle w:val="TableParagraph"/>
              <w:spacing w:before="0" w:after="100" w:afterAutospacing="1" w:line="264" w:lineRule="auto"/>
              <w:ind w:left="211" w:right="209"/>
              <w:jc w:val="center"/>
              <w:rPr>
                <w:sz w:val="14"/>
              </w:rPr>
            </w:pPr>
            <w:r>
              <w:rPr>
                <w:sz w:val="14"/>
              </w:rPr>
              <w:t>674</w:t>
            </w:r>
          </w:p>
        </w:tc>
        <w:tc>
          <w:tcPr>
            <w:tcW w:w="1021" w:type="dxa"/>
            <w:tcBorders>
              <w:bottom w:val="single" w:sz="2" w:space="0" w:color="8E8783"/>
            </w:tcBorders>
            <w:shd w:val="clear" w:color="auto" w:fill="FDE1D4"/>
          </w:tcPr>
          <w:p w14:paraId="61D523A6" w14:textId="29A04594" w:rsidR="0034254B" w:rsidRPr="0073506B" w:rsidRDefault="0034254B" w:rsidP="0036233E">
            <w:pPr>
              <w:pStyle w:val="TableParagraph"/>
              <w:spacing w:before="0" w:after="100" w:afterAutospacing="1" w:line="264" w:lineRule="auto"/>
              <w:ind w:left="211" w:right="171"/>
              <w:jc w:val="center"/>
              <w:rPr>
                <w:w w:val="105"/>
                <w:sz w:val="14"/>
              </w:rPr>
            </w:pPr>
            <w:r>
              <w:rPr>
                <w:w w:val="105"/>
                <w:sz w:val="14"/>
              </w:rPr>
              <w:t>0</w:t>
            </w:r>
          </w:p>
        </w:tc>
        <w:tc>
          <w:tcPr>
            <w:tcW w:w="906" w:type="dxa"/>
            <w:tcBorders>
              <w:bottom w:val="single" w:sz="2" w:space="0" w:color="8E8783"/>
            </w:tcBorders>
            <w:shd w:val="clear" w:color="auto" w:fill="FDE1D4"/>
          </w:tcPr>
          <w:p w14:paraId="48C5744A" w14:textId="0499FF5C" w:rsidR="0034254B" w:rsidRPr="0073506B" w:rsidRDefault="0034254B" w:rsidP="0036233E">
            <w:pPr>
              <w:pStyle w:val="TableParagraph"/>
              <w:spacing w:before="0" w:after="100" w:afterAutospacing="1" w:line="264" w:lineRule="auto"/>
              <w:ind w:left="250" w:right="209"/>
              <w:jc w:val="center"/>
              <w:rPr>
                <w:sz w:val="14"/>
              </w:rPr>
            </w:pPr>
            <w:r>
              <w:rPr>
                <w:sz w:val="14"/>
              </w:rPr>
              <w:t>388</w:t>
            </w:r>
          </w:p>
        </w:tc>
        <w:tc>
          <w:tcPr>
            <w:tcW w:w="1060" w:type="dxa"/>
            <w:tcBorders>
              <w:bottom w:val="single" w:sz="2" w:space="0" w:color="8E8783"/>
            </w:tcBorders>
            <w:shd w:val="clear" w:color="auto" w:fill="FDE1D4"/>
          </w:tcPr>
          <w:p w14:paraId="5A0B24AE" w14:textId="22E60F91" w:rsidR="0034254B" w:rsidRPr="0073506B" w:rsidRDefault="0034254B" w:rsidP="0036233E">
            <w:pPr>
              <w:pStyle w:val="TableParagraph"/>
              <w:spacing w:before="0" w:after="100" w:afterAutospacing="1" w:line="264" w:lineRule="auto"/>
              <w:ind w:left="211" w:right="209"/>
              <w:jc w:val="center"/>
              <w:rPr>
                <w:w w:val="105"/>
                <w:sz w:val="14"/>
              </w:rPr>
            </w:pPr>
            <w:r>
              <w:rPr>
                <w:w w:val="105"/>
                <w:sz w:val="14"/>
              </w:rPr>
              <w:t>935</w:t>
            </w:r>
          </w:p>
        </w:tc>
        <w:tc>
          <w:tcPr>
            <w:tcW w:w="868" w:type="dxa"/>
            <w:tcBorders>
              <w:bottom w:val="single" w:sz="2" w:space="0" w:color="8E8783"/>
            </w:tcBorders>
            <w:shd w:val="clear" w:color="auto" w:fill="FDE1D4"/>
          </w:tcPr>
          <w:p w14:paraId="788B1354" w14:textId="6EEFE86B" w:rsidR="0034254B" w:rsidRPr="0073506B" w:rsidRDefault="0034254B" w:rsidP="0036233E">
            <w:pPr>
              <w:pStyle w:val="TableParagraph"/>
              <w:spacing w:before="0" w:after="100" w:afterAutospacing="1" w:line="264" w:lineRule="auto"/>
              <w:ind w:left="211" w:right="209"/>
              <w:jc w:val="center"/>
              <w:rPr>
                <w:sz w:val="14"/>
              </w:rPr>
            </w:pPr>
            <w:r>
              <w:rPr>
                <w:sz w:val="14"/>
              </w:rPr>
              <w:t>574</w:t>
            </w:r>
          </w:p>
        </w:tc>
        <w:tc>
          <w:tcPr>
            <w:tcW w:w="1013" w:type="dxa"/>
            <w:tcBorders>
              <w:bottom w:val="single" w:sz="2" w:space="0" w:color="8E8783"/>
            </w:tcBorders>
            <w:shd w:val="clear" w:color="auto" w:fill="FDE1D4"/>
          </w:tcPr>
          <w:p w14:paraId="0A7181D8" w14:textId="04B43A4D" w:rsidR="0034254B" w:rsidRPr="0073506B" w:rsidRDefault="0034254B" w:rsidP="0036233E">
            <w:pPr>
              <w:pStyle w:val="TableParagraph"/>
              <w:spacing w:before="0" w:after="100" w:afterAutospacing="1" w:line="264" w:lineRule="auto"/>
              <w:ind w:left="211" w:right="163"/>
              <w:jc w:val="center"/>
              <w:rPr>
                <w:w w:val="105"/>
                <w:sz w:val="14"/>
              </w:rPr>
            </w:pPr>
            <w:r>
              <w:rPr>
                <w:w w:val="105"/>
                <w:sz w:val="14"/>
              </w:rPr>
              <w:t>0</w:t>
            </w:r>
          </w:p>
        </w:tc>
      </w:tr>
    </w:tbl>
    <w:p w14:paraId="049507ED" w14:textId="77777777" w:rsidR="0046215C" w:rsidRPr="0034254B" w:rsidRDefault="0046215C" w:rsidP="0034254B">
      <w:pPr>
        <w:rPr>
          <w:i/>
        </w:rPr>
      </w:pPr>
      <w:r w:rsidRPr="0034254B">
        <w:rPr>
          <w:i/>
        </w:rPr>
        <w:t>Source: Department of Environment, Land, Water and Planning – Urban Development Program, Metropolitan Melbourne 2016</w:t>
      </w:r>
    </w:p>
    <w:p w14:paraId="645DBCE1" w14:textId="77777777" w:rsidR="0046215C" w:rsidRPr="0073506B" w:rsidRDefault="0046215C" w:rsidP="0046215C">
      <w:pPr>
        <w:spacing w:after="100" w:afterAutospacing="1"/>
        <w:rPr>
          <w:sz w:val="14"/>
        </w:rPr>
        <w:sectPr w:rsidR="0046215C" w:rsidRPr="0073506B">
          <w:type w:val="continuous"/>
          <w:pgSz w:w="11910" w:h="16840"/>
          <w:pgMar w:top="1580" w:right="460" w:bottom="280" w:left="1300" w:header="720" w:footer="720" w:gutter="0"/>
          <w:cols w:space="720"/>
        </w:sectPr>
      </w:pPr>
    </w:p>
    <w:p w14:paraId="29DE699A" w14:textId="77777777" w:rsidR="0046215C" w:rsidRPr="0073506B" w:rsidRDefault="0046215C" w:rsidP="0046215C">
      <w:pPr>
        <w:pStyle w:val="BodyText"/>
        <w:spacing w:after="100" w:afterAutospacing="1"/>
        <w:rPr>
          <w:i/>
          <w:sz w:val="19"/>
        </w:rPr>
      </w:pPr>
    </w:p>
    <w:p w14:paraId="54861123" w14:textId="77777777" w:rsidR="0046215C" w:rsidRPr="0073506B" w:rsidRDefault="0046215C" w:rsidP="0046215C">
      <w:pPr>
        <w:spacing w:after="100" w:afterAutospacing="1"/>
        <w:rPr>
          <w:sz w:val="19"/>
        </w:rPr>
        <w:sectPr w:rsidR="0046215C" w:rsidRPr="0073506B">
          <w:headerReference w:type="even" r:id="rId119"/>
          <w:footerReference w:type="even" r:id="rId120"/>
          <w:footerReference w:type="default" r:id="rId121"/>
          <w:pgSz w:w="11910" w:h="16840"/>
          <w:pgMar w:top="1860" w:right="1300" w:bottom="600" w:left="460" w:header="1674" w:footer="405" w:gutter="0"/>
          <w:pgNumType w:start="72"/>
          <w:cols w:space="720"/>
        </w:sectPr>
      </w:pPr>
    </w:p>
    <w:p w14:paraId="364C3D8A" w14:textId="77777777" w:rsidR="0046215C" w:rsidRPr="0073506B" w:rsidRDefault="0046215C" w:rsidP="0034254B">
      <w:pPr>
        <w:pStyle w:val="Heading4"/>
      </w:pPr>
      <w:r w:rsidRPr="0073506B">
        <w:rPr>
          <w:w w:val="115"/>
        </w:rPr>
        <w:lastRenderedPageBreak/>
        <w:t>How is population growth changing the shape of Melbourne?</w:t>
      </w:r>
    </w:p>
    <w:p w14:paraId="25E19819" w14:textId="77777777" w:rsidR="0046215C" w:rsidRPr="0073506B" w:rsidRDefault="0046215C" w:rsidP="002D0FD5">
      <w:r w:rsidRPr="0073506B">
        <w:t>After</w:t>
      </w:r>
      <w:r w:rsidRPr="0073506B">
        <w:rPr>
          <w:spacing w:val="-15"/>
        </w:rPr>
        <w:t xml:space="preserve"> </w:t>
      </w:r>
      <w:r w:rsidRPr="0073506B">
        <w:t>a</w:t>
      </w:r>
      <w:r w:rsidRPr="0073506B">
        <w:rPr>
          <w:spacing w:val="-15"/>
        </w:rPr>
        <w:t xml:space="preserve"> </w:t>
      </w:r>
      <w:r w:rsidRPr="0073506B">
        <w:t>long</w:t>
      </w:r>
      <w:r w:rsidRPr="0073506B">
        <w:rPr>
          <w:spacing w:val="-15"/>
        </w:rPr>
        <w:t xml:space="preserve"> </w:t>
      </w:r>
      <w:r w:rsidRPr="0073506B">
        <w:t>period</w:t>
      </w:r>
      <w:r w:rsidRPr="0073506B">
        <w:rPr>
          <w:spacing w:val="-15"/>
        </w:rPr>
        <w:t xml:space="preserve"> </w:t>
      </w:r>
      <w:r w:rsidRPr="0073506B">
        <w:t>of</w:t>
      </w:r>
      <w:r w:rsidRPr="0073506B">
        <w:rPr>
          <w:spacing w:val="-15"/>
        </w:rPr>
        <w:t xml:space="preserve"> </w:t>
      </w:r>
      <w:r w:rsidRPr="0073506B">
        <w:t>steady</w:t>
      </w:r>
      <w:r w:rsidRPr="0073506B">
        <w:rPr>
          <w:spacing w:val="-15"/>
        </w:rPr>
        <w:t xml:space="preserve"> </w:t>
      </w:r>
      <w:r w:rsidRPr="0073506B">
        <w:t>growth</w:t>
      </w:r>
      <w:r w:rsidRPr="0073506B">
        <w:rPr>
          <w:spacing w:val="-15"/>
        </w:rPr>
        <w:t xml:space="preserve"> </w:t>
      </w:r>
      <w:r w:rsidRPr="0073506B">
        <w:t>in</w:t>
      </w:r>
      <w:r w:rsidRPr="0073506B">
        <w:rPr>
          <w:spacing w:val="-15"/>
        </w:rPr>
        <w:t xml:space="preserve"> </w:t>
      </w:r>
      <w:r w:rsidRPr="0073506B">
        <w:t>Melbourne’s</w:t>
      </w:r>
      <w:r w:rsidRPr="0073506B">
        <w:rPr>
          <w:spacing w:val="-15"/>
        </w:rPr>
        <w:t xml:space="preserve"> </w:t>
      </w:r>
      <w:r w:rsidRPr="0073506B">
        <w:t>east and south-east, growth is increasing in Melbourne’s west and north. What does this mean for the shape of Melbourne</w:t>
      </w:r>
      <w:r w:rsidRPr="0073506B">
        <w:rPr>
          <w:spacing w:val="-12"/>
        </w:rPr>
        <w:t xml:space="preserve"> </w:t>
      </w:r>
      <w:r w:rsidRPr="0073506B">
        <w:t>and</w:t>
      </w:r>
      <w:r w:rsidRPr="0073506B">
        <w:rPr>
          <w:spacing w:val="-12"/>
        </w:rPr>
        <w:t xml:space="preserve"> </w:t>
      </w:r>
      <w:r w:rsidRPr="0073506B">
        <w:t>the</w:t>
      </w:r>
      <w:r w:rsidRPr="0073506B">
        <w:rPr>
          <w:spacing w:val="-12"/>
        </w:rPr>
        <w:t xml:space="preserve"> </w:t>
      </w:r>
      <w:r w:rsidRPr="0073506B">
        <w:t>location</w:t>
      </w:r>
      <w:r w:rsidRPr="0073506B">
        <w:rPr>
          <w:spacing w:val="-12"/>
        </w:rPr>
        <w:t xml:space="preserve"> </w:t>
      </w:r>
      <w:r w:rsidRPr="0073506B">
        <w:t>of</w:t>
      </w:r>
      <w:r w:rsidRPr="0073506B">
        <w:rPr>
          <w:spacing w:val="-12"/>
        </w:rPr>
        <w:t xml:space="preserve"> </w:t>
      </w:r>
      <w:r w:rsidRPr="0073506B">
        <w:t>a</w:t>
      </w:r>
      <w:r w:rsidRPr="0073506B">
        <w:rPr>
          <w:spacing w:val="-12"/>
        </w:rPr>
        <w:t xml:space="preserve"> </w:t>
      </w:r>
      <w:r w:rsidRPr="0073506B">
        <w:t>second</w:t>
      </w:r>
      <w:r w:rsidRPr="0073506B">
        <w:rPr>
          <w:spacing w:val="-12"/>
        </w:rPr>
        <w:t xml:space="preserve"> </w:t>
      </w:r>
      <w:r w:rsidRPr="0073506B">
        <w:t>container</w:t>
      </w:r>
      <w:r w:rsidRPr="0073506B">
        <w:rPr>
          <w:spacing w:val="-12"/>
        </w:rPr>
        <w:t xml:space="preserve"> </w:t>
      </w:r>
      <w:r w:rsidRPr="0073506B">
        <w:t>port?</w:t>
      </w:r>
    </w:p>
    <w:p w14:paraId="613393C1" w14:textId="77777777" w:rsidR="002D0FD5" w:rsidRDefault="002D0FD5" w:rsidP="002D0FD5"/>
    <w:p w14:paraId="5A94BD10" w14:textId="77777777" w:rsidR="0046215C" w:rsidRPr="0073506B" w:rsidRDefault="0046215C" w:rsidP="002D0FD5">
      <w:r w:rsidRPr="0073506B">
        <w:t>The</w:t>
      </w:r>
      <w:r w:rsidRPr="0073506B">
        <w:rPr>
          <w:spacing w:val="-22"/>
        </w:rPr>
        <w:t xml:space="preserve"> </w:t>
      </w:r>
      <w:r w:rsidRPr="0073506B">
        <w:t>government’s</w:t>
      </w:r>
      <w:r w:rsidRPr="0073506B">
        <w:rPr>
          <w:spacing w:val="-22"/>
        </w:rPr>
        <w:t xml:space="preserve"> </w:t>
      </w:r>
      <w:r w:rsidRPr="0073506B">
        <w:t>most</w:t>
      </w:r>
      <w:r w:rsidRPr="0073506B">
        <w:rPr>
          <w:spacing w:val="-22"/>
        </w:rPr>
        <w:t xml:space="preserve"> </w:t>
      </w:r>
      <w:r w:rsidRPr="0073506B">
        <w:t>recent</w:t>
      </w:r>
      <w:r w:rsidRPr="0073506B">
        <w:rPr>
          <w:spacing w:val="-22"/>
        </w:rPr>
        <w:t xml:space="preserve"> </w:t>
      </w:r>
      <w:r w:rsidRPr="0073506B">
        <w:t>population</w:t>
      </w:r>
      <w:r w:rsidRPr="0073506B">
        <w:rPr>
          <w:spacing w:val="-22"/>
        </w:rPr>
        <w:t xml:space="preserve"> </w:t>
      </w:r>
      <w:r w:rsidRPr="0073506B">
        <w:t>forecast,</w:t>
      </w:r>
      <w:r w:rsidRPr="0073506B">
        <w:rPr>
          <w:spacing w:val="-22"/>
        </w:rPr>
        <w:t xml:space="preserve"> </w:t>
      </w:r>
      <w:r w:rsidRPr="0073506B">
        <w:rPr>
          <w:i/>
        </w:rPr>
        <w:t>Victoria in</w:t>
      </w:r>
      <w:r w:rsidRPr="0073506B">
        <w:rPr>
          <w:i/>
          <w:spacing w:val="-17"/>
        </w:rPr>
        <w:t xml:space="preserve"> </w:t>
      </w:r>
      <w:r w:rsidRPr="0073506B">
        <w:rPr>
          <w:i/>
        </w:rPr>
        <w:t>Future</w:t>
      </w:r>
      <w:r w:rsidRPr="0073506B">
        <w:rPr>
          <w:i/>
          <w:spacing w:val="-17"/>
        </w:rPr>
        <w:t xml:space="preserve"> </w:t>
      </w:r>
      <w:r w:rsidRPr="0073506B">
        <w:rPr>
          <w:i/>
        </w:rPr>
        <w:t>2016</w:t>
      </w:r>
      <w:r w:rsidRPr="0073506B">
        <w:t>,</w:t>
      </w:r>
      <w:r w:rsidRPr="0073506B">
        <w:rPr>
          <w:spacing w:val="-17"/>
        </w:rPr>
        <w:t xml:space="preserve"> </w:t>
      </w:r>
      <w:r w:rsidRPr="0073506B">
        <w:t>predicts</w:t>
      </w:r>
      <w:r w:rsidRPr="0073506B">
        <w:rPr>
          <w:spacing w:val="-17"/>
        </w:rPr>
        <w:t xml:space="preserve"> </w:t>
      </w:r>
      <w:r w:rsidRPr="0073506B">
        <w:t>that</w:t>
      </w:r>
      <w:r w:rsidRPr="0073506B">
        <w:rPr>
          <w:spacing w:val="-17"/>
        </w:rPr>
        <w:t xml:space="preserve"> </w:t>
      </w:r>
      <w:r w:rsidRPr="0073506B">
        <w:t>Melbourne’s</w:t>
      </w:r>
      <w:r w:rsidRPr="0073506B">
        <w:rPr>
          <w:spacing w:val="-17"/>
        </w:rPr>
        <w:t xml:space="preserve"> </w:t>
      </w:r>
      <w:r w:rsidRPr="0073506B">
        <w:t>west</w:t>
      </w:r>
      <w:r w:rsidRPr="0073506B">
        <w:rPr>
          <w:spacing w:val="-17"/>
        </w:rPr>
        <w:t xml:space="preserve"> </w:t>
      </w:r>
      <w:r w:rsidRPr="0073506B">
        <w:t>will</w:t>
      </w:r>
      <w:r w:rsidRPr="0073506B">
        <w:rPr>
          <w:spacing w:val="-17"/>
        </w:rPr>
        <w:t xml:space="preserve"> </w:t>
      </w:r>
      <w:r w:rsidRPr="0073506B">
        <w:t>continue to</w:t>
      </w:r>
      <w:r w:rsidRPr="0073506B">
        <w:rPr>
          <w:spacing w:val="-14"/>
        </w:rPr>
        <w:t xml:space="preserve"> </w:t>
      </w:r>
      <w:r w:rsidRPr="0073506B">
        <w:t>accommodate</w:t>
      </w:r>
      <w:r w:rsidRPr="0073506B">
        <w:rPr>
          <w:spacing w:val="-14"/>
        </w:rPr>
        <w:t xml:space="preserve"> </w:t>
      </w:r>
      <w:r w:rsidRPr="0073506B">
        <w:t>significant</w:t>
      </w:r>
      <w:r w:rsidRPr="0073506B">
        <w:rPr>
          <w:spacing w:val="-14"/>
        </w:rPr>
        <w:t xml:space="preserve"> </w:t>
      </w:r>
      <w:r w:rsidRPr="0073506B">
        <w:t>growth.</w:t>
      </w:r>
    </w:p>
    <w:p w14:paraId="12B8483B" w14:textId="77777777" w:rsidR="002D0FD5" w:rsidRDefault="002D0FD5" w:rsidP="002D0FD5"/>
    <w:p w14:paraId="281B3526" w14:textId="67F96837" w:rsidR="0046215C" w:rsidRPr="0073506B" w:rsidRDefault="0046215C" w:rsidP="002D0FD5">
      <w:r w:rsidRPr="0073506B">
        <w:t>The historical shape of Melbourne, however, is skewed.</w:t>
      </w:r>
      <w:r w:rsidR="002D0FD5">
        <w:t xml:space="preserve"> </w:t>
      </w:r>
      <w:r w:rsidRPr="0073506B">
        <w:t>In the south-east there is solid urban development out to areas</w:t>
      </w:r>
      <w:r w:rsidRPr="0073506B">
        <w:rPr>
          <w:spacing w:val="-24"/>
        </w:rPr>
        <w:t xml:space="preserve"> </w:t>
      </w:r>
      <w:r w:rsidRPr="0073506B">
        <w:t>like</w:t>
      </w:r>
      <w:r w:rsidRPr="0073506B">
        <w:rPr>
          <w:spacing w:val="-24"/>
        </w:rPr>
        <w:t xml:space="preserve"> </w:t>
      </w:r>
      <w:r w:rsidRPr="0073506B">
        <w:t>Pakenham,</w:t>
      </w:r>
      <w:r w:rsidRPr="0073506B">
        <w:rPr>
          <w:spacing w:val="-24"/>
        </w:rPr>
        <w:t xml:space="preserve"> </w:t>
      </w:r>
      <w:r w:rsidRPr="0073506B">
        <w:t>Cranbourne</w:t>
      </w:r>
      <w:r w:rsidRPr="0073506B">
        <w:rPr>
          <w:spacing w:val="-24"/>
        </w:rPr>
        <w:t xml:space="preserve"> </w:t>
      </w:r>
      <w:r w:rsidRPr="0073506B">
        <w:t>and</w:t>
      </w:r>
      <w:r w:rsidRPr="0073506B">
        <w:rPr>
          <w:spacing w:val="-24"/>
        </w:rPr>
        <w:t xml:space="preserve"> </w:t>
      </w:r>
      <w:r w:rsidRPr="0073506B">
        <w:rPr>
          <w:spacing w:val="-3"/>
        </w:rPr>
        <w:t>Officer,</w:t>
      </w:r>
      <w:r w:rsidRPr="0073506B">
        <w:rPr>
          <w:spacing w:val="-24"/>
        </w:rPr>
        <w:t xml:space="preserve"> </w:t>
      </w:r>
      <w:r w:rsidRPr="0073506B">
        <w:t>which</w:t>
      </w:r>
      <w:r w:rsidRPr="0073506B">
        <w:rPr>
          <w:spacing w:val="-24"/>
        </w:rPr>
        <w:t xml:space="preserve"> </w:t>
      </w:r>
      <w:r w:rsidRPr="0073506B">
        <w:t>are</w:t>
      </w:r>
      <w:r w:rsidRPr="0073506B">
        <w:rPr>
          <w:spacing w:val="-24"/>
        </w:rPr>
        <w:t xml:space="preserve"> </w:t>
      </w:r>
      <w:r w:rsidRPr="0073506B">
        <w:t xml:space="preserve">all over 50 kilometres from the city and continue to </w:t>
      </w:r>
      <w:r w:rsidRPr="0073506B">
        <w:rPr>
          <w:spacing w:val="-3"/>
        </w:rPr>
        <w:t xml:space="preserve">grow. </w:t>
      </w:r>
      <w:r w:rsidRPr="0073506B">
        <w:t>In the</w:t>
      </w:r>
      <w:r w:rsidRPr="0073506B">
        <w:rPr>
          <w:spacing w:val="-18"/>
        </w:rPr>
        <w:t xml:space="preserve"> </w:t>
      </w:r>
      <w:r w:rsidRPr="0073506B">
        <w:t>west,</w:t>
      </w:r>
      <w:r w:rsidRPr="0073506B">
        <w:rPr>
          <w:spacing w:val="-18"/>
        </w:rPr>
        <w:t xml:space="preserve"> </w:t>
      </w:r>
      <w:r w:rsidRPr="0073506B">
        <w:t>areas</w:t>
      </w:r>
      <w:r w:rsidRPr="0073506B">
        <w:rPr>
          <w:spacing w:val="-18"/>
        </w:rPr>
        <w:t xml:space="preserve"> </w:t>
      </w:r>
      <w:r w:rsidRPr="0073506B">
        <w:t>like</w:t>
      </w:r>
      <w:r w:rsidRPr="0073506B">
        <w:rPr>
          <w:spacing w:val="-18"/>
        </w:rPr>
        <w:t xml:space="preserve"> </w:t>
      </w:r>
      <w:r w:rsidRPr="0073506B">
        <w:t>Rockbank,</w:t>
      </w:r>
      <w:r w:rsidRPr="0073506B">
        <w:rPr>
          <w:spacing w:val="-18"/>
        </w:rPr>
        <w:t xml:space="preserve"> </w:t>
      </w:r>
      <w:r w:rsidRPr="0073506B">
        <w:t>Wyndham</w:t>
      </w:r>
      <w:r w:rsidRPr="0073506B">
        <w:rPr>
          <w:spacing w:val="-18"/>
        </w:rPr>
        <w:t xml:space="preserve"> </w:t>
      </w:r>
      <w:r w:rsidRPr="0073506B">
        <w:rPr>
          <w:spacing w:val="-3"/>
        </w:rPr>
        <w:t>Vale</w:t>
      </w:r>
      <w:r w:rsidRPr="0073506B">
        <w:rPr>
          <w:spacing w:val="-18"/>
        </w:rPr>
        <w:t xml:space="preserve"> </w:t>
      </w:r>
      <w:r w:rsidRPr="0073506B">
        <w:t>and</w:t>
      </w:r>
      <w:r w:rsidRPr="0073506B">
        <w:rPr>
          <w:spacing w:val="-18"/>
        </w:rPr>
        <w:t xml:space="preserve"> </w:t>
      </w:r>
      <w:r w:rsidRPr="0073506B">
        <w:rPr>
          <w:spacing w:val="-3"/>
        </w:rPr>
        <w:t xml:space="preserve">Tarneit </w:t>
      </w:r>
      <w:r w:rsidRPr="0073506B">
        <w:t xml:space="preserve">are only about 30-35 kilometres from the </w:t>
      </w:r>
      <w:r w:rsidRPr="0073506B">
        <w:rPr>
          <w:spacing w:val="-4"/>
        </w:rPr>
        <w:t xml:space="preserve">city, </w:t>
      </w:r>
      <w:r w:rsidRPr="0073506B">
        <w:t>with much less</w:t>
      </w:r>
      <w:r w:rsidRPr="0073506B">
        <w:rPr>
          <w:spacing w:val="-14"/>
        </w:rPr>
        <w:t xml:space="preserve"> </w:t>
      </w:r>
      <w:r w:rsidRPr="0073506B">
        <w:t>density</w:t>
      </w:r>
      <w:r w:rsidRPr="0073506B">
        <w:rPr>
          <w:spacing w:val="-14"/>
        </w:rPr>
        <w:t xml:space="preserve"> </w:t>
      </w:r>
      <w:r w:rsidRPr="0073506B">
        <w:t>between</w:t>
      </w:r>
      <w:r w:rsidRPr="0073506B">
        <w:rPr>
          <w:spacing w:val="-14"/>
        </w:rPr>
        <w:t xml:space="preserve"> </w:t>
      </w:r>
      <w:r w:rsidRPr="0073506B">
        <w:t>them</w:t>
      </w:r>
      <w:r w:rsidRPr="0073506B">
        <w:rPr>
          <w:spacing w:val="-14"/>
        </w:rPr>
        <w:t xml:space="preserve"> </w:t>
      </w:r>
      <w:r w:rsidRPr="0073506B">
        <w:t>and</w:t>
      </w:r>
      <w:r w:rsidRPr="0073506B">
        <w:rPr>
          <w:spacing w:val="-14"/>
        </w:rPr>
        <w:t xml:space="preserve"> </w:t>
      </w:r>
      <w:r w:rsidRPr="0073506B">
        <w:t>the</w:t>
      </w:r>
      <w:r w:rsidRPr="0073506B">
        <w:rPr>
          <w:spacing w:val="-14"/>
        </w:rPr>
        <w:t xml:space="preserve"> </w:t>
      </w:r>
      <w:r w:rsidRPr="0073506B">
        <w:rPr>
          <w:spacing w:val="-4"/>
        </w:rPr>
        <w:t>city.</w:t>
      </w:r>
    </w:p>
    <w:p w14:paraId="661FE4D6" w14:textId="77777777" w:rsidR="002D0FD5" w:rsidRDefault="002D0FD5" w:rsidP="002D0FD5"/>
    <w:p w14:paraId="36D2AA7A" w14:textId="77777777" w:rsidR="0046215C" w:rsidRPr="0073506B" w:rsidRDefault="0046215C" w:rsidP="002D0FD5">
      <w:r w:rsidRPr="0073506B">
        <w:t>The</w:t>
      </w:r>
      <w:r w:rsidRPr="0073506B">
        <w:rPr>
          <w:spacing w:val="-17"/>
        </w:rPr>
        <w:t xml:space="preserve"> </w:t>
      </w:r>
      <w:r w:rsidRPr="0073506B">
        <w:t>current</w:t>
      </w:r>
      <w:r w:rsidRPr="0073506B">
        <w:rPr>
          <w:spacing w:val="-17"/>
        </w:rPr>
        <w:t xml:space="preserve"> </w:t>
      </w:r>
      <w:r w:rsidRPr="0073506B">
        <w:t>and</w:t>
      </w:r>
      <w:r w:rsidRPr="0073506B">
        <w:rPr>
          <w:spacing w:val="-17"/>
        </w:rPr>
        <w:t xml:space="preserve"> </w:t>
      </w:r>
      <w:r w:rsidRPr="0073506B">
        <w:t>forecast</w:t>
      </w:r>
      <w:r w:rsidRPr="0073506B">
        <w:rPr>
          <w:spacing w:val="-17"/>
        </w:rPr>
        <w:t xml:space="preserve"> </w:t>
      </w:r>
      <w:r w:rsidRPr="0073506B">
        <w:t>population</w:t>
      </w:r>
      <w:r w:rsidRPr="0073506B">
        <w:rPr>
          <w:spacing w:val="-17"/>
        </w:rPr>
        <w:t xml:space="preserve"> </w:t>
      </w:r>
      <w:r w:rsidRPr="0073506B">
        <w:t>distribution</w:t>
      </w:r>
      <w:r w:rsidRPr="0073506B">
        <w:rPr>
          <w:spacing w:val="-17"/>
        </w:rPr>
        <w:t xml:space="preserve"> </w:t>
      </w:r>
      <w:r w:rsidRPr="0073506B">
        <w:t>is</w:t>
      </w:r>
      <w:r w:rsidRPr="0073506B">
        <w:rPr>
          <w:spacing w:val="-17"/>
        </w:rPr>
        <w:t xml:space="preserve"> </w:t>
      </w:r>
      <w:r w:rsidRPr="0073506B">
        <w:t>shown in table</w:t>
      </w:r>
      <w:r w:rsidRPr="0073506B">
        <w:rPr>
          <w:spacing w:val="-24"/>
        </w:rPr>
        <w:t xml:space="preserve"> </w:t>
      </w:r>
      <w:r w:rsidRPr="0073506B">
        <w:t>8.</w:t>
      </w:r>
    </w:p>
    <w:p w14:paraId="709AE44B" w14:textId="77777777" w:rsidR="002D0FD5" w:rsidRDefault="002D0FD5" w:rsidP="002D0FD5">
      <w:pPr>
        <w:rPr>
          <w:spacing w:val="-4"/>
        </w:rPr>
      </w:pPr>
    </w:p>
    <w:p w14:paraId="4AE2E296" w14:textId="77777777" w:rsidR="0046215C" w:rsidRPr="0073506B" w:rsidRDefault="0046215C" w:rsidP="002D0FD5">
      <w:r w:rsidRPr="0073506B">
        <w:rPr>
          <w:spacing w:val="-4"/>
        </w:rPr>
        <w:t xml:space="preserve">Table </w:t>
      </w:r>
      <w:r w:rsidRPr="0073506B">
        <w:t>8 demonstrates that even with the north-west growing at nearly twice the rate of the south-east, the historical</w:t>
      </w:r>
      <w:r w:rsidRPr="0073506B">
        <w:rPr>
          <w:spacing w:val="-23"/>
        </w:rPr>
        <w:t xml:space="preserve"> </w:t>
      </w:r>
      <w:r w:rsidRPr="0073506B">
        <w:t>distribution</w:t>
      </w:r>
      <w:r w:rsidRPr="0073506B">
        <w:rPr>
          <w:spacing w:val="-23"/>
        </w:rPr>
        <w:t xml:space="preserve"> </w:t>
      </w:r>
      <w:r w:rsidRPr="0073506B">
        <w:t>of</w:t>
      </w:r>
      <w:r w:rsidRPr="0073506B">
        <w:rPr>
          <w:spacing w:val="-23"/>
        </w:rPr>
        <w:t xml:space="preserve"> </w:t>
      </w:r>
      <w:r w:rsidRPr="0073506B">
        <w:t>Melbourne’s</w:t>
      </w:r>
      <w:r w:rsidRPr="0073506B">
        <w:rPr>
          <w:spacing w:val="-23"/>
        </w:rPr>
        <w:t xml:space="preserve"> </w:t>
      </w:r>
      <w:r w:rsidRPr="0073506B">
        <w:t>population</w:t>
      </w:r>
      <w:r w:rsidRPr="0073506B">
        <w:rPr>
          <w:spacing w:val="-23"/>
        </w:rPr>
        <w:t xml:space="preserve"> </w:t>
      </w:r>
      <w:r w:rsidRPr="0073506B">
        <w:t>means</w:t>
      </w:r>
      <w:r w:rsidRPr="0073506B">
        <w:rPr>
          <w:spacing w:val="-24"/>
        </w:rPr>
        <w:t xml:space="preserve"> </w:t>
      </w:r>
      <w:r w:rsidRPr="0073506B">
        <w:t xml:space="preserve">the south-east is growing from a much </w:t>
      </w:r>
      <w:r w:rsidRPr="0073506B">
        <w:lastRenderedPageBreak/>
        <w:t xml:space="preserve">larger base, and so the geographical population centre of Melbourne will remain in the south-east. </w:t>
      </w:r>
      <w:r w:rsidRPr="0073506B">
        <w:rPr>
          <w:spacing w:val="-5"/>
        </w:rPr>
        <w:t xml:space="preserve">Table </w:t>
      </w:r>
      <w:r w:rsidRPr="0073506B">
        <w:t xml:space="preserve">8 shows, </w:t>
      </w:r>
      <w:r w:rsidRPr="0073506B">
        <w:rPr>
          <w:spacing w:val="-3"/>
        </w:rPr>
        <w:t xml:space="preserve">however, </w:t>
      </w:r>
      <w:r w:rsidRPr="0073506B">
        <w:t>that the</w:t>
      </w:r>
      <w:r w:rsidRPr="0073506B">
        <w:rPr>
          <w:spacing w:val="-13"/>
        </w:rPr>
        <w:t xml:space="preserve"> </w:t>
      </w:r>
      <w:r w:rsidRPr="0073506B">
        <w:t>population</w:t>
      </w:r>
      <w:r w:rsidRPr="0073506B">
        <w:rPr>
          <w:spacing w:val="-13"/>
        </w:rPr>
        <w:t xml:space="preserve"> </w:t>
      </w:r>
      <w:r w:rsidRPr="0073506B">
        <w:t>spread</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is</w:t>
      </w:r>
      <w:r w:rsidRPr="0073506B">
        <w:rPr>
          <w:spacing w:val="-13"/>
        </w:rPr>
        <w:t xml:space="preserve"> </w:t>
      </w:r>
      <w:r w:rsidRPr="0073506B">
        <w:t>forecast</w:t>
      </w:r>
      <w:r w:rsidRPr="0073506B">
        <w:rPr>
          <w:spacing w:val="-13"/>
        </w:rPr>
        <w:t xml:space="preserve"> </w:t>
      </w:r>
      <w:r w:rsidRPr="0073506B">
        <w:t>to</w:t>
      </w:r>
      <w:r w:rsidRPr="0073506B">
        <w:rPr>
          <w:spacing w:val="-13"/>
        </w:rPr>
        <w:t xml:space="preserve"> </w:t>
      </w:r>
      <w:r w:rsidRPr="0073506B">
        <w:t>become more</w:t>
      </w:r>
      <w:r w:rsidRPr="0073506B">
        <w:rPr>
          <w:spacing w:val="-21"/>
        </w:rPr>
        <w:t xml:space="preserve"> </w:t>
      </w:r>
      <w:r w:rsidRPr="0073506B">
        <w:t>balanced</w:t>
      </w:r>
      <w:r w:rsidRPr="0073506B">
        <w:rPr>
          <w:spacing w:val="-21"/>
        </w:rPr>
        <w:t xml:space="preserve"> </w:t>
      </w:r>
      <w:r w:rsidRPr="0073506B">
        <w:t>over</w:t>
      </w:r>
      <w:r w:rsidRPr="0073506B">
        <w:rPr>
          <w:spacing w:val="-21"/>
        </w:rPr>
        <w:t xml:space="preserve"> </w:t>
      </w:r>
      <w:r w:rsidRPr="0073506B">
        <w:t>time.</w:t>
      </w:r>
    </w:p>
    <w:p w14:paraId="0135096F" w14:textId="77777777" w:rsidR="002D0FD5" w:rsidRDefault="002D0FD5" w:rsidP="002D0FD5"/>
    <w:p w14:paraId="7D1B6D47" w14:textId="4EB7187F" w:rsidR="0046215C" w:rsidRPr="0073506B" w:rsidRDefault="0046215C" w:rsidP="002D0FD5">
      <w:r w:rsidRPr="0073506B">
        <w:t>As Melbourne’s population spread becomes more balanced, there will be significant freight demand across the</w:t>
      </w:r>
      <w:r w:rsidRPr="0073506B">
        <w:rPr>
          <w:spacing w:val="-20"/>
        </w:rPr>
        <w:t xml:space="preserve"> </w:t>
      </w:r>
      <w:r w:rsidRPr="0073506B">
        <w:t>metropolitan</w:t>
      </w:r>
      <w:r w:rsidRPr="0073506B">
        <w:rPr>
          <w:spacing w:val="-20"/>
        </w:rPr>
        <w:t xml:space="preserve"> </w:t>
      </w:r>
      <w:r w:rsidRPr="0073506B">
        <w:t>area.</w:t>
      </w:r>
      <w:r w:rsidRPr="0073506B">
        <w:rPr>
          <w:spacing w:val="-20"/>
        </w:rPr>
        <w:t xml:space="preserve"> </w:t>
      </w:r>
      <w:r w:rsidRPr="0073506B">
        <w:t>This</w:t>
      </w:r>
      <w:r w:rsidRPr="0073506B">
        <w:rPr>
          <w:spacing w:val="-20"/>
        </w:rPr>
        <w:t xml:space="preserve"> </w:t>
      </w:r>
      <w:r w:rsidRPr="0073506B">
        <w:t>means</w:t>
      </w:r>
      <w:r w:rsidRPr="0073506B">
        <w:rPr>
          <w:spacing w:val="-20"/>
        </w:rPr>
        <w:t xml:space="preserve"> </w:t>
      </w:r>
      <w:r w:rsidRPr="0073506B">
        <w:t>regardless</w:t>
      </w:r>
      <w:r w:rsidRPr="0073506B">
        <w:rPr>
          <w:spacing w:val="-20"/>
        </w:rPr>
        <w:t xml:space="preserve"> </w:t>
      </w:r>
      <w:r w:rsidRPr="0073506B">
        <w:t>of</w:t>
      </w:r>
      <w:r w:rsidRPr="0073506B">
        <w:rPr>
          <w:spacing w:val="-20"/>
        </w:rPr>
        <w:t xml:space="preserve"> </w:t>
      </w:r>
      <w:r w:rsidRPr="0073506B">
        <w:t>deciding</w:t>
      </w:r>
      <w:r w:rsidRPr="0073506B">
        <w:rPr>
          <w:spacing w:val="-20"/>
        </w:rPr>
        <w:t xml:space="preserve"> </w:t>
      </w:r>
      <w:r w:rsidRPr="0073506B">
        <w:t>to locate a port at either Bay West or Hastings, we will need to</w:t>
      </w:r>
      <w:r w:rsidRPr="0073506B">
        <w:rPr>
          <w:spacing w:val="-15"/>
        </w:rPr>
        <w:t xml:space="preserve"> </w:t>
      </w:r>
      <w:r w:rsidRPr="0073506B">
        <w:t>plan</w:t>
      </w:r>
      <w:r w:rsidRPr="0073506B">
        <w:rPr>
          <w:spacing w:val="-15"/>
        </w:rPr>
        <w:t xml:space="preserve"> </w:t>
      </w:r>
      <w:r w:rsidRPr="0073506B">
        <w:t>for</w:t>
      </w:r>
      <w:r w:rsidRPr="0073506B">
        <w:rPr>
          <w:spacing w:val="-15"/>
        </w:rPr>
        <w:t xml:space="preserve"> </w:t>
      </w:r>
      <w:r w:rsidRPr="0073506B">
        <w:t>significant</w:t>
      </w:r>
      <w:r w:rsidRPr="0073506B">
        <w:rPr>
          <w:spacing w:val="-15"/>
        </w:rPr>
        <w:t xml:space="preserve"> </w:t>
      </w:r>
      <w:r w:rsidRPr="0073506B">
        <w:t>cross-city</w:t>
      </w:r>
      <w:r w:rsidRPr="0073506B">
        <w:rPr>
          <w:spacing w:val="-15"/>
        </w:rPr>
        <w:t xml:space="preserve"> </w:t>
      </w:r>
      <w:r w:rsidRPr="0073506B">
        <w:t>movements</w:t>
      </w:r>
      <w:r w:rsidRPr="0073506B">
        <w:rPr>
          <w:spacing w:val="-15"/>
        </w:rPr>
        <w:t xml:space="preserve"> </w:t>
      </w:r>
      <w:r w:rsidRPr="0073506B">
        <w:t>as</w:t>
      </w:r>
      <w:r w:rsidRPr="0073506B">
        <w:rPr>
          <w:spacing w:val="-15"/>
        </w:rPr>
        <w:t xml:space="preserve"> </w:t>
      </w:r>
      <w:r w:rsidRPr="0073506B">
        <w:t>goods</w:t>
      </w:r>
      <w:r w:rsidRPr="0073506B">
        <w:rPr>
          <w:spacing w:val="-15"/>
        </w:rPr>
        <w:t xml:space="preserve"> </w:t>
      </w:r>
      <w:r w:rsidRPr="0073506B">
        <w:t>travel between</w:t>
      </w:r>
      <w:r w:rsidRPr="0073506B">
        <w:rPr>
          <w:spacing w:val="-19"/>
        </w:rPr>
        <w:t xml:space="preserve"> </w:t>
      </w:r>
      <w:r w:rsidRPr="0073506B">
        <w:t>the</w:t>
      </w:r>
      <w:r w:rsidRPr="0073506B">
        <w:rPr>
          <w:spacing w:val="-19"/>
        </w:rPr>
        <w:t xml:space="preserve"> </w:t>
      </w:r>
      <w:r w:rsidRPr="0073506B">
        <w:t>port,</w:t>
      </w:r>
      <w:r w:rsidRPr="0073506B">
        <w:rPr>
          <w:spacing w:val="-19"/>
        </w:rPr>
        <w:t xml:space="preserve"> </w:t>
      </w:r>
      <w:r w:rsidRPr="0073506B">
        <w:t>warehouses</w:t>
      </w:r>
      <w:r w:rsidRPr="0073506B">
        <w:rPr>
          <w:spacing w:val="-19"/>
        </w:rPr>
        <w:t xml:space="preserve"> </w:t>
      </w:r>
      <w:r w:rsidRPr="0073506B">
        <w:t>and</w:t>
      </w:r>
      <w:r w:rsidRPr="0073506B">
        <w:rPr>
          <w:spacing w:val="-19"/>
        </w:rPr>
        <w:t xml:space="preserve"> </w:t>
      </w:r>
      <w:r w:rsidRPr="0073506B">
        <w:t>retail</w:t>
      </w:r>
      <w:r w:rsidRPr="0073506B">
        <w:rPr>
          <w:spacing w:val="-19"/>
        </w:rPr>
        <w:t xml:space="preserve"> </w:t>
      </w:r>
      <w:r w:rsidRPr="0073506B">
        <w:t>locations.</w:t>
      </w:r>
    </w:p>
    <w:p w14:paraId="6AB7A849" w14:textId="77777777" w:rsidR="002D0FD5" w:rsidRDefault="002D0FD5" w:rsidP="002D0FD5"/>
    <w:p w14:paraId="203C465D" w14:textId="77777777" w:rsidR="0046215C" w:rsidRPr="0073506B" w:rsidRDefault="0046215C" w:rsidP="002D0FD5">
      <w:r w:rsidRPr="0073506B">
        <w:t>A port at Hastings will generate more warehousing and container unpacking in the south-east. This will create significant</w:t>
      </w:r>
      <w:r w:rsidRPr="0073506B">
        <w:rPr>
          <w:spacing w:val="-20"/>
        </w:rPr>
        <w:t xml:space="preserve"> </w:t>
      </w:r>
      <w:r w:rsidRPr="0073506B">
        <w:t>east</w:t>
      </w:r>
      <w:r w:rsidRPr="0073506B">
        <w:rPr>
          <w:spacing w:val="-20"/>
        </w:rPr>
        <w:t xml:space="preserve"> </w:t>
      </w:r>
      <w:r w:rsidRPr="0073506B">
        <w:t>to</w:t>
      </w:r>
      <w:r w:rsidRPr="0073506B">
        <w:rPr>
          <w:spacing w:val="-20"/>
        </w:rPr>
        <w:t xml:space="preserve"> </w:t>
      </w:r>
      <w:r w:rsidRPr="0073506B">
        <w:t>west</w:t>
      </w:r>
      <w:r w:rsidRPr="0073506B">
        <w:rPr>
          <w:spacing w:val="-20"/>
        </w:rPr>
        <w:t xml:space="preserve"> </w:t>
      </w:r>
      <w:r w:rsidRPr="0073506B">
        <w:t>movements</w:t>
      </w:r>
      <w:r w:rsidRPr="0073506B">
        <w:rPr>
          <w:spacing w:val="-20"/>
        </w:rPr>
        <w:t xml:space="preserve"> </w:t>
      </w:r>
      <w:r w:rsidRPr="0073506B">
        <w:t>from</w:t>
      </w:r>
      <w:r w:rsidRPr="0073506B">
        <w:rPr>
          <w:spacing w:val="-20"/>
        </w:rPr>
        <w:t xml:space="preserve"> </w:t>
      </w:r>
      <w:r w:rsidRPr="0073506B">
        <w:t>these</w:t>
      </w:r>
      <w:r w:rsidRPr="0073506B">
        <w:rPr>
          <w:spacing w:val="-20"/>
        </w:rPr>
        <w:t xml:space="preserve"> </w:t>
      </w:r>
      <w:r w:rsidRPr="0073506B">
        <w:t>warehouses to industry and population in the west, especially as retail demand grows to service the growing population in the north-west.</w:t>
      </w:r>
    </w:p>
    <w:p w14:paraId="22BFE4DE" w14:textId="77777777" w:rsidR="002D0FD5" w:rsidRDefault="002D0FD5" w:rsidP="002D0FD5"/>
    <w:p w14:paraId="43642425" w14:textId="77777777" w:rsidR="0046215C" w:rsidRPr="0073506B" w:rsidRDefault="0046215C" w:rsidP="002D0FD5">
      <w:r w:rsidRPr="0073506B">
        <w:t>A port at Bay West will generate significant west to east movements as warehousing consolidates in the west and north. This means cargo from unpacked containers will need</w:t>
      </w:r>
      <w:r w:rsidRPr="0073506B">
        <w:rPr>
          <w:spacing w:val="-14"/>
        </w:rPr>
        <w:t xml:space="preserve"> </w:t>
      </w:r>
      <w:r w:rsidRPr="0073506B">
        <w:t>to</w:t>
      </w:r>
      <w:r w:rsidRPr="0073506B">
        <w:rPr>
          <w:spacing w:val="-14"/>
        </w:rPr>
        <w:t xml:space="preserve"> </w:t>
      </w:r>
      <w:r w:rsidRPr="0073506B">
        <w:t>be</w:t>
      </w:r>
      <w:r w:rsidRPr="0073506B">
        <w:rPr>
          <w:spacing w:val="-14"/>
        </w:rPr>
        <w:t xml:space="preserve"> </w:t>
      </w:r>
      <w:r w:rsidRPr="0073506B">
        <w:t>moved</w:t>
      </w:r>
      <w:r w:rsidRPr="0073506B">
        <w:rPr>
          <w:spacing w:val="-14"/>
        </w:rPr>
        <w:t xml:space="preserve"> </w:t>
      </w:r>
      <w:r w:rsidRPr="0073506B">
        <w:t>east</w:t>
      </w:r>
      <w:r w:rsidRPr="0073506B">
        <w:rPr>
          <w:spacing w:val="-14"/>
        </w:rPr>
        <w:t xml:space="preserve"> </w:t>
      </w:r>
      <w:r w:rsidRPr="0073506B">
        <w:t>to</w:t>
      </w:r>
      <w:r w:rsidRPr="0073506B">
        <w:rPr>
          <w:spacing w:val="-14"/>
        </w:rPr>
        <w:t xml:space="preserve"> </w:t>
      </w:r>
      <w:r w:rsidRPr="0073506B">
        <w:t>service</w:t>
      </w:r>
      <w:r w:rsidRPr="0073506B">
        <w:rPr>
          <w:spacing w:val="-14"/>
        </w:rPr>
        <w:t xml:space="preserve"> </w:t>
      </w:r>
      <w:r w:rsidRPr="0073506B">
        <w:t>the</w:t>
      </w:r>
      <w:r w:rsidRPr="0073506B">
        <w:rPr>
          <w:spacing w:val="-14"/>
        </w:rPr>
        <w:t xml:space="preserve"> </w:t>
      </w:r>
      <w:r w:rsidRPr="0073506B">
        <w:t>significant</w:t>
      </w:r>
      <w:r w:rsidRPr="0073506B">
        <w:rPr>
          <w:spacing w:val="-14"/>
        </w:rPr>
        <w:t xml:space="preserve"> </w:t>
      </w:r>
      <w:r w:rsidRPr="0073506B">
        <w:t>population and</w:t>
      </w:r>
      <w:r w:rsidRPr="0073506B">
        <w:rPr>
          <w:spacing w:val="-19"/>
        </w:rPr>
        <w:t xml:space="preserve"> </w:t>
      </w:r>
      <w:r w:rsidRPr="0073506B">
        <w:t>retail</w:t>
      </w:r>
      <w:r w:rsidRPr="0073506B">
        <w:rPr>
          <w:spacing w:val="-19"/>
        </w:rPr>
        <w:t xml:space="preserve"> </w:t>
      </w:r>
      <w:r w:rsidRPr="0073506B">
        <w:t>centres</w:t>
      </w:r>
      <w:r w:rsidRPr="0073506B">
        <w:rPr>
          <w:spacing w:val="-19"/>
        </w:rPr>
        <w:t xml:space="preserve"> </w:t>
      </w:r>
      <w:r w:rsidRPr="0073506B">
        <w:t>in</w:t>
      </w:r>
      <w:r w:rsidRPr="0073506B">
        <w:rPr>
          <w:spacing w:val="-19"/>
        </w:rPr>
        <w:t xml:space="preserve"> </w:t>
      </w:r>
      <w:r w:rsidRPr="0073506B">
        <w:t>the</w:t>
      </w:r>
      <w:r w:rsidRPr="0073506B">
        <w:rPr>
          <w:spacing w:val="-19"/>
        </w:rPr>
        <w:t xml:space="preserve"> </w:t>
      </w:r>
      <w:r w:rsidRPr="0073506B">
        <w:t>south-east.</w:t>
      </w:r>
      <w:r w:rsidRPr="0073506B">
        <w:rPr>
          <w:spacing w:val="-19"/>
        </w:rPr>
        <w:t xml:space="preserve"> </w:t>
      </w:r>
      <w:r w:rsidRPr="0073506B">
        <w:t>In</w:t>
      </w:r>
      <w:r w:rsidRPr="0073506B">
        <w:rPr>
          <w:spacing w:val="-19"/>
        </w:rPr>
        <w:t xml:space="preserve"> </w:t>
      </w:r>
      <w:r w:rsidRPr="0073506B">
        <w:t>either</w:t>
      </w:r>
      <w:r w:rsidRPr="0073506B">
        <w:rPr>
          <w:spacing w:val="-19"/>
        </w:rPr>
        <w:t xml:space="preserve"> </w:t>
      </w:r>
      <w:r w:rsidRPr="0073506B">
        <w:t>case,</w:t>
      </w:r>
      <w:r w:rsidRPr="0073506B">
        <w:rPr>
          <w:spacing w:val="-19"/>
        </w:rPr>
        <w:t xml:space="preserve"> </w:t>
      </w:r>
      <w:r w:rsidRPr="0073506B">
        <w:t>planning for increased cross-city movements will be an important part</w:t>
      </w:r>
      <w:r w:rsidRPr="0073506B">
        <w:rPr>
          <w:spacing w:val="-12"/>
        </w:rPr>
        <w:t xml:space="preserve"> </w:t>
      </w:r>
      <w:r w:rsidRPr="0073506B">
        <w:t>of</w:t>
      </w:r>
      <w:r w:rsidRPr="0073506B">
        <w:rPr>
          <w:spacing w:val="-12"/>
        </w:rPr>
        <w:t xml:space="preserve"> </w:t>
      </w:r>
      <w:r w:rsidRPr="0073506B">
        <w:t>planning</w:t>
      </w:r>
      <w:r w:rsidRPr="0073506B">
        <w:rPr>
          <w:spacing w:val="-12"/>
        </w:rPr>
        <w:t xml:space="preserve"> </w:t>
      </w:r>
      <w:r w:rsidRPr="0073506B">
        <w:t>a</w:t>
      </w:r>
      <w:r w:rsidRPr="0073506B">
        <w:rPr>
          <w:spacing w:val="-12"/>
        </w:rPr>
        <w:t xml:space="preserve"> </w:t>
      </w:r>
      <w:r w:rsidRPr="0073506B">
        <w:t>second</w:t>
      </w:r>
      <w:r w:rsidRPr="0073506B">
        <w:rPr>
          <w:spacing w:val="-12"/>
        </w:rPr>
        <w:t xml:space="preserve"> </w:t>
      </w:r>
      <w:r w:rsidRPr="0073506B">
        <w:t>container</w:t>
      </w:r>
      <w:r w:rsidRPr="0073506B">
        <w:rPr>
          <w:spacing w:val="-12"/>
        </w:rPr>
        <w:t xml:space="preserve"> </w:t>
      </w:r>
      <w:r w:rsidRPr="0073506B">
        <w:t>port.</w:t>
      </w:r>
    </w:p>
    <w:p w14:paraId="73CB686B"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83" w:space="63"/>
            <w:col w:w="5104"/>
          </w:cols>
        </w:sectPr>
      </w:pPr>
    </w:p>
    <w:p w14:paraId="5D71CDED" w14:textId="77777777" w:rsidR="0046215C" w:rsidRPr="0073506B" w:rsidRDefault="0046215C" w:rsidP="0046215C">
      <w:pPr>
        <w:pStyle w:val="BodyText"/>
        <w:spacing w:after="100" w:afterAutospacing="1"/>
        <w:rPr>
          <w:sz w:val="20"/>
        </w:rPr>
      </w:pPr>
    </w:p>
    <w:p w14:paraId="002F3C42" w14:textId="77777777" w:rsidR="0046215C" w:rsidRPr="0073506B" w:rsidRDefault="0046215C" w:rsidP="002D0FD5">
      <w:pPr>
        <w:pStyle w:val="Heading3"/>
      </w:pPr>
      <w:r w:rsidRPr="0073506B">
        <w:t>Table 8. Melbourne current and forecast future population distribution (number of people)</w:t>
      </w:r>
    </w:p>
    <w:tbl>
      <w:tblPr>
        <w:tblW w:w="0" w:type="auto"/>
        <w:tblInd w:w="387" w:type="dxa"/>
        <w:tblLayout w:type="fixed"/>
        <w:tblCellMar>
          <w:left w:w="0" w:type="dxa"/>
          <w:right w:w="0" w:type="dxa"/>
        </w:tblCellMar>
        <w:tblLook w:val="01E0" w:firstRow="1" w:lastRow="1" w:firstColumn="1" w:lastColumn="1" w:noHBand="0" w:noVBand="0"/>
      </w:tblPr>
      <w:tblGrid>
        <w:gridCol w:w="2022"/>
        <w:gridCol w:w="246"/>
        <w:gridCol w:w="1012"/>
        <w:gridCol w:w="177"/>
        <w:gridCol w:w="1280"/>
        <w:gridCol w:w="177"/>
        <w:gridCol w:w="1297"/>
        <w:gridCol w:w="177"/>
        <w:gridCol w:w="2536"/>
      </w:tblGrid>
      <w:tr w:rsidR="0046215C" w:rsidRPr="002D0FD5" w14:paraId="16D493A2" w14:textId="77777777" w:rsidTr="002D0FD5">
        <w:trPr>
          <w:trHeight w:val="520"/>
        </w:trPr>
        <w:tc>
          <w:tcPr>
            <w:tcW w:w="2268" w:type="dxa"/>
            <w:gridSpan w:val="2"/>
            <w:tcBorders>
              <w:bottom w:val="single" w:sz="2" w:space="0" w:color="8E8783"/>
            </w:tcBorders>
            <w:shd w:val="clear" w:color="auto" w:fill="F04937"/>
          </w:tcPr>
          <w:p w14:paraId="16279EEB" w14:textId="77777777" w:rsidR="0046215C" w:rsidRPr="002D0FD5" w:rsidRDefault="0046215C" w:rsidP="002D0FD5">
            <w:r w:rsidRPr="002D0FD5">
              <w:rPr>
                <w:w w:val="105"/>
              </w:rPr>
              <w:t>Region</w:t>
            </w:r>
          </w:p>
        </w:tc>
        <w:tc>
          <w:tcPr>
            <w:tcW w:w="1012" w:type="dxa"/>
            <w:tcBorders>
              <w:top w:val="single" w:sz="2" w:space="0" w:color="F04937"/>
              <w:bottom w:val="single" w:sz="2" w:space="0" w:color="8E8783"/>
            </w:tcBorders>
            <w:shd w:val="clear" w:color="auto" w:fill="FDE1D4"/>
          </w:tcPr>
          <w:p w14:paraId="09086348" w14:textId="77777777" w:rsidR="0046215C" w:rsidRPr="002D0FD5" w:rsidRDefault="0046215C" w:rsidP="002D0FD5">
            <w:r w:rsidRPr="002D0FD5">
              <w:t>2011</w:t>
            </w:r>
          </w:p>
        </w:tc>
        <w:tc>
          <w:tcPr>
            <w:tcW w:w="1457" w:type="dxa"/>
            <w:gridSpan w:val="2"/>
            <w:tcBorders>
              <w:top w:val="single" w:sz="2" w:space="0" w:color="F04937"/>
              <w:bottom w:val="single" w:sz="2" w:space="0" w:color="8E8783"/>
            </w:tcBorders>
            <w:shd w:val="clear" w:color="auto" w:fill="FDE1D4"/>
          </w:tcPr>
          <w:p w14:paraId="21D586B1" w14:textId="77777777" w:rsidR="0046215C" w:rsidRPr="002D0FD5" w:rsidRDefault="0046215C" w:rsidP="002D0FD5">
            <w:r w:rsidRPr="002D0FD5">
              <w:t>2021</w:t>
            </w:r>
          </w:p>
        </w:tc>
        <w:tc>
          <w:tcPr>
            <w:tcW w:w="1474" w:type="dxa"/>
            <w:gridSpan w:val="2"/>
            <w:tcBorders>
              <w:top w:val="single" w:sz="2" w:space="0" w:color="F04937"/>
              <w:bottom w:val="single" w:sz="2" w:space="0" w:color="8E8783"/>
            </w:tcBorders>
            <w:shd w:val="clear" w:color="auto" w:fill="FDE1D4"/>
          </w:tcPr>
          <w:p w14:paraId="179CFD5C" w14:textId="77777777" w:rsidR="0046215C" w:rsidRPr="002D0FD5" w:rsidRDefault="0046215C" w:rsidP="002D0FD5">
            <w:r w:rsidRPr="002D0FD5">
              <w:t>2031</w:t>
            </w:r>
          </w:p>
        </w:tc>
        <w:tc>
          <w:tcPr>
            <w:tcW w:w="2713" w:type="dxa"/>
            <w:gridSpan w:val="2"/>
            <w:tcBorders>
              <w:top w:val="single" w:sz="2" w:space="0" w:color="F04937"/>
              <w:bottom w:val="single" w:sz="2" w:space="0" w:color="8E8783"/>
            </w:tcBorders>
            <w:shd w:val="clear" w:color="auto" w:fill="FDE1D4"/>
          </w:tcPr>
          <w:p w14:paraId="7CB069B7" w14:textId="77777777" w:rsidR="0046215C" w:rsidRPr="002D0FD5" w:rsidRDefault="0046215C" w:rsidP="002D0FD5">
            <w:r w:rsidRPr="002D0FD5">
              <w:rPr>
                <w:w w:val="105"/>
              </w:rPr>
              <w:t>Annual percentage</w:t>
            </w:r>
            <w:r w:rsidRPr="002D0FD5">
              <w:rPr>
                <w:w w:val="104"/>
              </w:rPr>
              <w:t xml:space="preserve"> </w:t>
            </w:r>
            <w:r w:rsidRPr="002D0FD5">
              <w:t>change 2011-2031</w:t>
            </w:r>
          </w:p>
        </w:tc>
      </w:tr>
      <w:tr w:rsidR="0046215C" w:rsidRPr="002D0FD5" w14:paraId="09F26E6E" w14:textId="77777777" w:rsidTr="002D0FD5">
        <w:trPr>
          <w:trHeight w:val="260"/>
        </w:trPr>
        <w:tc>
          <w:tcPr>
            <w:tcW w:w="2022" w:type="dxa"/>
            <w:tcBorders>
              <w:bottom w:val="single" w:sz="2" w:space="0" w:color="8E8783"/>
            </w:tcBorders>
          </w:tcPr>
          <w:p w14:paraId="0203C34F" w14:textId="77777777" w:rsidR="0046215C" w:rsidRPr="002D0FD5" w:rsidRDefault="0046215C" w:rsidP="002D0FD5">
            <w:r w:rsidRPr="002D0FD5">
              <w:t>North-west Melbourne</w:t>
            </w:r>
          </w:p>
        </w:tc>
        <w:tc>
          <w:tcPr>
            <w:tcW w:w="1435" w:type="dxa"/>
            <w:gridSpan w:val="3"/>
            <w:tcBorders>
              <w:bottom w:val="single" w:sz="2" w:space="0" w:color="8E8783"/>
            </w:tcBorders>
          </w:tcPr>
          <w:p w14:paraId="65685B2E" w14:textId="77777777" w:rsidR="0046215C" w:rsidRPr="002D0FD5" w:rsidRDefault="0046215C" w:rsidP="002D0FD5">
            <w:r w:rsidRPr="002D0FD5">
              <w:t>1 488 300</w:t>
            </w:r>
          </w:p>
        </w:tc>
        <w:tc>
          <w:tcPr>
            <w:tcW w:w="1457" w:type="dxa"/>
            <w:gridSpan w:val="2"/>
            <w:tcBorders>
              <w:bottom w:val="single" w:sz="2" w:space="0" w:color="8E8783"/>
            </w:tcBorders>
          </w:tcPr>
          <w:p w14:paraId="6F7ED75E" w14:textId="77777777" w:rsidR="0046215C" w:rsidRPr="002D0FD5" w:rsidRDefault="0046215C" w:rsidP="002D0FD5">
            <w:r w:rsidRPr="002D0FD5">
              <w:t>1 899 300</w:t>
            </w:r>
          </w:p>
        </w:tc>
        <w:tc>
          <w:tcPr>
            <w:tcW w:w="1474" w:type="dxa"/>
            <w:gridSpan w:val="2"/>
            <w:tcBorders>
              <w:bottom w:val="single" w:sz="2" w:space="0" w:color="8E8783"/>
            </w:tcBorders>
          </w:tcPr>
          <w:p w14:paraId="701911F4" w14:textId="77777777" w:rsidR="0046215C" w:rsidRPr="002D0FD5" w:rsidRDefault="0046215C" w:rsidP="002D0FD5">
            <w:r w:rsidRPr="002D0FD5">
              <w:t>2 339 400</w:t>
            </w:r>
          </w:p>
        </w:tc>
        <w:tc>
          <w:tcPr>
            <w:tcW w:w="2535" w:type="dxa"/>
            <w:tcBorders>
              <w:bottom w:val="single" w:sz="2" w:space="0" w:color="8E8783"/>
            </w:tcBorders>
          </w:tcPr>
          <w:p w14:paraId="0CD2B18F" w14:textId="77777777" w:rsidR="0046215C" w:rsidRPr="002D0FD5" w:rsidRDefault="0046215C" w:rsidP="002D0FD5">
            <w:r w:rsidRPr="002D0FD5">
              <w:rPr>
                <w:w w:val="105"/>
              </w:rPr>
              <w:t>2.3%</w:t>
            </w:r>
          </w:p>
        </w:tc>
      </w:tr>
      <w:tr w:rsidR="0046215C" w:rsidRPr="002D0FD5" w14:paraId="58D960E4" w14:textId="77777777" w:rsidTr="002D0FD5">
        <w:trPr>
          <w:trHeight w:val="320"/>
        </w:trPr>
        <w:tc>
          <w:tcPr>
            <w:tcW w:w="2022" w:type="dxa"/>
            <w:tcBorders>
              <w:top w:val="single" w:sz="2" w:space="0" w:color="8E8783"/>
              <w:bottom w:val="single" w:sz="2" w:space="0" w:color="8E8783"/>
            </w:tcBorders>
          </w:tcPr>
          <w:p w14:paraId="34831D45" w14:textId="77777777" w:rsidR="0046215C" w:rsidRPr="002D0FD5" w:rsidRDefault="0046215C" w:rsidP="002D0FD5">
            <w:r w:rsidRPr="002D0FD5">
              <w:rPr>
                <w:w w:val="95"/>
              </w:rPr>
              <w:t>South-east Melbourne</w:t>
            </w:r>
          </w:p>
        </w:tc>
        <w:tc>
          <w:tcPr>
            <w:tcW w:w="1435" w:type="dxa"/>
            <w:gridSpan w:val="3"/>
            <w:tcBorders>
              <w:top w:val="single" w:sz="2" w:space="0" w:color="8E8783"/>
              <w:bottom w:val="single" w:sz="2" w:space="0" w:color="8E8783"/>
            </w:tcBorders>
          </w:tcPr>
          <w:p w14:paraId="2506B975" w14:textId="77777777" w:rsidR="0046215C" w:rsidRPr="002D0FD5" w:rsidRDefault="0046215C" w:rsidP="002D0FD5">
            <w:r w:rsidRPr="002D0FD5">
              <w:t>2 17 0000</w:t>
            </w:r>
          </w:p>
        </w:tc>
        <w:tc>
          <w:tcPr>
            <w:tcW w:w="1457" w:type="dxa"/>
            <w:gridSpan w:val="2"/>
            <w:tcBorders>
              <w:top w:val="single" w:sz="2" w:space="0" w:color="8E8783"/>
              <w:bottom w:val="single" w:sz="2" w:space="0" w:color="8E8783"/>
            </w:tcBorders>
          </w:tcPr>
          <w:p w14:paraId="0E058BBB" w14:textId="77777777" w:rsidR="0046215C" w:rsidRPr="002D0FD5" w:rsidRDefault="0046215C" w:rsidP="002D0FD5">
            <w:r w:rsidRPr="002D0FD5">
              <w:t>2 504 200</w:t>
            </w:r>
          </w:p>
        </w:tc>
        <w:tc>
          <w:tcPr>
            <w:tcW w:w="1474" w:type="dxa"/>
            <w:gridSpan w:val="2"/>
            <w:tcBorders>
              <w:top w:val="single" w:sz="2" w:space="0" w:color="8E8783"/>
              <w:bottom w:val="single" w:sz="2" w:space="0" w:color="8E8783"/>
            </w:tcBorders>
          </w:tcPr>
          <w:p w14:paraId="05CE50B1" w14:textId="77777777" w:rsidR="0046215C" w:rsidRPr="002D0FD5" w:rsidRDefault="0046215C" w:rsidP="002D0FD5">
            <w:r w:rsidRPr="002D0FD5">
              <w:t>2 830 500</w:t>
            </w:r>
          </w:p>
        </w:tc>
        <w:tc>
          <w:tcPr>
            <w:tcW w:w="2535" w:type="dxa"/>
            <w:tcBorders>
              <w:top w:val="single" w:sz="2" w:space="0" w:color="8E8783"/>
              <w:bottom w:val="single" w:sz="2" w:space="0" w:color="8E8783"/>
            </w:tcBorders>
          </w:tcPr>
          <w:p w14:paraId="56FA3BEA" w14:textId="77777777" w:rsidR="0046215C" w:rsidRPr="002D0FD5" w:rsidRDefault="0046215C" w:rsidP="002D0FD5">
            <w:r w:rsidRPr="002D0FD5">
              <w:rPr>
                <w:w w:val="105"/>
              </w:rPr>
              <w:t>1.3%</w:t>
            </w:r>
          </w:p>
        </w:tc>
      </w:tr>
      <w:tr w:rsidR="0046215C" w:rsidRPr="002D0FD5" w14:paraId="3D68ACF5" w14:textId="77777777" w:rsidTr="002D0FD5">
        <w:trPr>
          <w:trHeight w:val="320"/>
        </w:trPr>
        <w:tc>
          <w:tcPr>
            <w:tcW w:w="2022" w:type="dxa"/>
            <w:tcBorders>
              <w:top w:val="single" w:sz="2" w:space="0" w:color="8E8783"/>
              <w:bottom w:val="single" w:sz="2" w:space="0" w:color="8E8783"/>
            </w:tcBorders>
          </w:tcPr>
          <w:p w14:paraId="2666DF59" w14:textId="77777777" w:rsidR="0046215C" w:rsidRPr="002D0FD5" w:rsidRDefault="0046215C" w:rsidP="002D0FD5">
            <w:r w:rsidRPr="002D0FD5">
              <w:rPr>
                <w:w w:val="105"/>
              </w:rPr>
              <w:t>Difference</w:t>
            </w:r>
          </w:p>
        </w:tc>
        <w:tc>
          <w:tcPr>
            <w:tcW w:w="1435" w:type="dxa"/>
            <w:gridSpan w:val="3"/>
            <w:tcBorders>
              <w:top w:val="single" w:sz="2" w:space="0" w:color="8E8783"/>
              <w:bottom w:val="single" w:sz="2" w:space="0" w:color="8E8783"/>
            </w:tcBorders>
          </w:tcPr>
          <w:p w14:paraId="53932EF9" w14:textId="77777777" w:rsidR="0046215C" w:rsidRPr="002D0FD5" w:rsidRDefault="0046215C" w:rsidP="002D0FD5">
            <w:r w:rsidRPr="002D0FD5">
              <w:t>681 700</w:t>
            </w:r>
          </w:p>
        </w:tc>
        <w:tc>
          <w:tcPr>
            <w:tcW w:w="1457" w:type="dxa"/>
            <w:gridSpan w:val="2"/>
            <w:tcBorders>
              <w:top w:val="single" w:sz="2" w:space="0" w:color="8E8783"/>
              <w:bottom w:val="single" w:sz="2" w:space="0" w:color="8E8783"/>
            </w:tcBorders>
          </w:tcPr>
          <w:p w14:paraId="507DF7E6" w14:textId="77777777" w:rsidR="0046215C" w:rsidRPr="002D0FD5" w:rsidRDefault="0046215C" w:rsidP="002D0FD5">
            <w:r w:rsidRPr="002D0FD5">
              <w:t>604 900</w:t>
            </w:r>
          </w:p>
        </w:tc>
        <w:tc>
          <w:tcPr>
            <w:tcW w:w="1474" w:type="dxa"/>
            <w:gridSpan w:val="2"/>
            <w:tcBorders>
              <w:top w:val="single" w:sz="2" w:space="0" w:color="8E8783"/>
              <w:bottom w:val="single" w:sz="2" w:space="0" w:color="8E8783"/>
            </w:tcBorders>
          </w:tcPr>
          <w:p w14:paraId="0B9C0C8C" w14:textId="77777777" w:rsidR="0046215C" w:rsidRPr="002D0FD5" w:rsidRDefault="0046215C" w:rsidP="002D0FD5">
            <w:r w:rsidRPr="002D0FD5">
              <w:t>491 100</w:t>
            </w:r>
          </w:p>
        </w:tc>
        <w:tc>
          <w:tcPr>
            <w:tcW w:w="2535" w:type="dxa"/>
            <w:tcBorders>
              <w:top w:val="single" w:sz="2" w:space="0" w:color="8E8783"/>
              <w:bottom w:val="single" w:sz="2" w:space="0" w:color="8E8783"/>
            </w:tcBorders>
          </w:tcPr>
          <w:p w14:paraId="7C9A101A" w14:textId="77777777" w:rsidR="0046215C" w:rsidRPr="002D0FD5" w:rsidRDefault="0046215C" w:rsidP="002D0FD5">
            <w:pPr>
              <w:rPr>
                <w:rFonts w:ascii="Times New Roman"/>
              </w:rPr>
            </w:pPr>
          </w:p>
        </w:tc>
      </w:tr>
    </w:tbl>
    <w:p w14:paraId="281B9EC4" w14:textId="77777777" w:rsidR="0046215C" w:rsidRPr="002D0FD5" w:rsidRDefault="0046215C" w:rsidP="002D0FD5">
      <w:pPr>
        <w:rPr>
          <w:i/>
        </w:rPr>
      </w:pPr>
      <w:r w:rsidRPr="002D0FD5">
        <w:rPr>
          <w:i/>
        </w:rPr>
        <w:t>Source: Adapted by Infrastructure Victoria from Victoria in Future 2016 data.</w:t>
      </w:r>
    </w:p>
    <w:p w14:paraId="46A68A5D" w14:textId="77777777" w:rsidR="0046215C" w:rsidRPr="002D0FD5" w:rsidRDefault="0046215C" w:rsidP="002D0FD5">
      <w:pPr>
        <w:rPr>
          <w:i/>
        </w:rPr>
        <w:sectPr w:rsidR="0046215C" w:rsidRPr="002D0FD5">
          <w:type w:val="continuous"/>
          <w:pgSz w:w="11910" w:h="16840"/>
          <w:pgMar w:top="1580" w:right="1300" w:bottom="280" w:left="460" w:header="720" w:footer="720" w:gutter="0"/>
          <w:cols w:space="720"/>
        </w:sectPr>
      </w:pPr>
    </w:p>
    <w:p w14:paraId="6F7976EC" w14:textId="77777777" w:rsidR="0046215C" w:rsidRPr="0073506B" w:rsidRDefault="0046215C" w:rsidP="0046215C">
      <w:pPr>
        <w:pStyle w:val="BodyText"/>
        <w:spacing w:after="100" w:afterAutospacing="1"/>
        <w:rPr>
          <w:i/>
          <w:sz w:val="23"/>
        </w:rPr>
      </w:pPr>
    </w:p>
    <w:p w14:paraId="21D441B5" w14:textId="77777777" w:rsidR="0046215C" w:rsidRPr="0073506B" w:rsidRDefault="0046215C" w:rsidP="0046215C">
      <w:pPr>
        <w:spacing w:after="100" w:afterAutospacing="1"/>
        <w:rPr>
          <w:sz w:val="23"/>
        </w:rPr>
        <w:sectPr w:rsidR="0046215C" w:rsidRPr="0073506B" w:rsidSect="002D0FD5">
          <w:headerReference w:type="default" r:id="rId122"/>
          <w:pgSz w:w="11910" w:h="16840"/>
          <w:pgMar w:top="1418" w:right="460" w:bottom="600" w:left="1300" w:header="0" w:footer="403" w:gutter="0"/>
          <w:cols w:space="720"/>
        </w:sectPr>
      </w:pPr>
    </w:p>
    <w:p w14:paraId="66E98DE6" w14:textId="77777777" w:rsidR="0046215C" w:rsidRPr="0073506B" w:rsidRDefault="0046215C" w:rsidP="002D0FD5">
      <w:pPr>
        <w:pStyle w:val="Heading3"/>
      </w:pPr>
      <w:r w:rsidRPr="0073506B">
        <w:rPr>
          <w:w w:val="115"/>
        </w:rPr>
        <w:lastRenderedPageBreak/>
        <w:t>Port of Melbourne road and rail links beyond the port gate</w:t>
      </w:r>
    </w:p>
    <w:p w14:paraId="363BB879" w14:textId="77777777" w:rsidR="002D0FD5" w:rsidRDefault="002D0FD5" w:rsidP="002D0FD5">
      <w:pPr>
        <w:pStyle w:val="Heading4"/>
        <w:rPr>
          <w:w w:val="115"/>
        </w:rPr>
      </w:pPr>
    </w:p>
    <w:p w14:paraId="72EA06E6" w14:textId="77777777" w:rsidR="0046215C" w:rsidRPr="0073506B" w:rsidRDefault="0046215C" w:rsidP="002D0FD5">
      <w:pPr>
        <w:pStyle w:val="Heading4"/>
      </w:pPr>
      <w:r w:rsidRPr="0073506B">
        <w:rPr>
          <w:w w:val="115"/>
        </w:rPr>
        <w:t>Why is this important?</w:t>
      </w:r>
    </w:p>
    <w:p w14:paraId="1717950D" w14:textId="77777777" w:rsidR="0046215C" w:rsidRPr="0073506B" w:rsidRDefault="0046215C" w:rsidP="002D0FD5">
      <w:r w:rsidRPr="0073506B">
        <w:t>We needed to model key intersections and the broader traffic network to understand whether supply chains and the</w:t>
      </w:r>
      <w:r w:rsidRPr="0073506B">
        <w:rPr>
          <w:spacing w:val="-9"/>
        </w:rPr>
        <w:t xml:space="preserve"> </w:t>
      </w:r>
      <w:r w:rsidRPr="0073506B">
        <w:t>transport</w:t>
      </w:r>
      <w:r w:rsidRPr="0073506B">
        <w:rPr>
          <w:spacing w:val="-9"/>
        </w:rPr>
        <w:t xml:space="preserve"> </w:t>
      </w:r>
      <w:r w:rsidRPr="0073506B">
        <w:t>network</w:t>
      </w:r>
      <w:r w:rsidRPr="0073506B">
        <w:rPr>
          <w:spacing w:val="-9"/>
        </w:rPr>
        <w:t xml:space="preserve"> </w:t>
      </w:r>
      <w:r w:rsidRPr="0073506B">
        <w:t>outside</w:t>
      </w:r>
      <w:r w:rsidRPr="0073506B">
        <w:rPr>
          <w:spacing w:val="-9"/>
        </w:rPr>
        <w:t xml:space="preserve"> </w:t>
      </w:r>
      <w:r w:rsidRPr="0073506B">
        <w:t>the</w:t>
      </w:r>
      <w:r w:rsidRPr="0073506B">
        <w:rPr>
          <w:spacing w:val="-9"/>
        </w:rPr>
        <w:t xml:space="preserve"> </w:t>
      </w:r>
      <w:r w:rsidRPr="0073506B">
        <w:t>port</w:t>
      </w:r>
      <w:r w:rsidRPr="0073506B">
        <w:rPr>
          <w:spacing w:val="-9"/>
        </w:rPr>
        <w:t xml:space="preserve"> </w:t>
      </w:r>
      <w:r w:rsidRPr="0073506B">
        <w:t>gate</w:t>
      </w:r>
      <w:r w:rsidRPr="0073506B">
        <w:rPr>
          <w:spacing w:val="-9"/>
        </w:rPr>
        <w:t xml:space="preserve"> </w:t>
      </w:r>
      <w:r w:rsidRPr="0073506B">
        <w:t>would</w:t>
      </w:r>
      <w:r w:rsidRPr="0073506B">
        <w:rPr>
          <w:spacing w:val="-9"/>
        </w:rPr>
        <w:t xml:space="preserve"> </w:t>
      </w:r>
      <w:r w:rsidRPr="0073506B">
        <w:t>be</w:t>
      </w:r>
      <w:r w:rsidRPr="0073506B">
        <w:rPr>
          <w:spacing w:val="-9"/>
        </w:rPr>
        <w:t xml:space="preserve"> </w:t>
      </w:r>
      <w:r w:rsidRPr="0073506B">
        <w:t>able to</w:t>
      </w:r>
      <w:r w:rsidRPr="0073506B">
        <w:rPr>
          <w:spacing w:val="-15"/>
        </w:rPr>
        <w:t xml:space="preserve"> </w:t>
      </w:r>
      <w:r w:rsidRPr="0073506B">
        <w:t>handle</w:t>
      </w:r>
      <w:r w:rsidRPr="0073506B">
        <w:rPr>
          <w:spacing w:val="-15"/>
        </w:rPr>
        <w:t xml:space="preserve"> </w:t>
      </w:r>
      <w:r w:rsidRPr="0073506B">
        <w:t>capacity</w:t>
      </w:r>
      <w:r w:rsidRPr="0073506B">
        <w:rPr>
          <w:spacing w:val="-15"/>
        </w:rPr>
        <w:t xml:space="preserve"> </w:t>
      </w:r>
      <w:r w:rsidRPr="0073506B">
        <w:t>increases</w:t>
      </w:r>
      <w:r w:rsidRPr="0073506B">
        <w:rPr>
          <w:spacing w:val="-15"/>
        </w:rPr>
        <w:t xml:space="preserve"> </w:t>
      </w:r>
      <w:r w:rsidRPr="0073506B">
        <w:t>at</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w:t>
      </w:r>
    </w:p>
    <w:p w14:paraId="2C20D406" w14:textId="77777777" w:rsidR="002D0FD5" w:rsidRDefault="002D0FD5" w:rsidP="002D0FD5"/>
    <w:p w14:paraId="7EBDD1FC" w14:textId="77777777" w:rsidR="0046215C" w:rsidRPr="0073506B" w:rsidRDefault="0046215C" w:rsidP="002D0FD5">
      <w:r w:rsidRPr="0073506B">
        <w:t>Contrary</w:t>
      </w:r>
      <w:r w:rsidRPr="0073506B">
        <w:rPr>
          <w:spacing w:val="-20"/>
        </w:rPr>
        <w:t xml:space="preserve"> </w:t>
      </w:r>
      <w:r w:rsidRPr="0073506B">
        <w:t>to</w:t>
      </w:r>
      <w:r w:rsidRPr="0073506B">
        <w:rPr>
          <w:spacing w:val="-20"/>
        </w:rPr>
        <w:t xml:space="preserve"> </w:t>
      </w:r>
      <w:r w:rsidRPr="0073506B">
        <w:t>public</w:t>
      </w:r>
      <w:r w:rsidRPr="0073506B">
        <w:rPr>
          <w:spacing w:val="-20"/>
        </w:rPr>
        <w:t xml:space="preserve"> </w:t>
      </w:r>
      <w:r w:rsidRPr="0073506B">
        <w:t>perception,</w:t>
      </w:r>
      <w:r w:rsidRPr="0073506B">
        <w:rPr>
          <w:spacing w:val="-20"/>
        </w:rPr>
        <w:t xml:space="preserve"> </w:t>
      </w:r>
      <w:r w:rsidRPr="0073506B">
        <w:t>freight</w:t>
      </w:r>
      <w:r w:rsidRPr="0073506B">
        <w:rPr>
          <w:spacing w:val="-20"/>
        </w:rPr>
        <w:t xml:space="preserve"> </w:t>
      </w:r>
      <w:r w:rsidRPr="0073506B">
        <w:t>vehicles</w:t>
      </w:r>
      <w:r w:rsidRPr="0073506B">
        <w:rPr>
          <w:spacing w:val="-20"/>
        </w:rPr>
        <w:t xml:space="preserve"> </w:t>
      </w:r>
      <w:r w:rsidRPr="0073506B">
        <w:t>contribute little</w:t>
      </w:r>
      <w:r w:rsidRPr="0073506B">
        <w:rPr>
          <w:spacing w:val="-17"/>
        </w:rPr>
        <w:t xml:space="preserve"> </w:t>
      </w:r>
      <w:r w:rsidRPr="0073506B">
        <w:t>to</w:t>
      </w:r>
      <w:r w:rsidRPr="0073506B">
        <w:rPr>
          <w:spacing w:val="-17"/>
        </w:rPr>
        <w:t xml:space="preserve"> </w:t>
      </w:r>
      <w:r w:rsidRPr="0073506B">
        <w:t>congestion.</w:t>
      </w:r>
      <w:r w:rsidRPr="0073506B">
        <w:rPr>
          <w:spacing w:val="-17"/>
        </w:rPr>
        <w:t xml:space="preserve"> </w:t>
      </w:r>
      <w:r w:rsidRPr="0073506B">
        <w:t>Freight</w:t>
      </w:r>
      <w:r w:rsidRPr="0073506B">
        <w:rPr>
          <w:spacing w:val="-17"/>
        </w:rPr>
        <w:t xml:space="preserve"> </w:t>
      </w:r>
      <w:r w:rsidRPr="0073506B">
        <w:t>vehicles</w:t>
      </w:r>
      <w:r w:rsidRPr="0073506B">
        <w:rPr>
          <w:spacing w:val="-17"/>
        </w:rPr>
        <w:t xml:space="preserve"> </w:t>
      </w:r>
      <w:r w:rsidRPr="0073506B">
        <w:t>are</w:t>
      </w:r>
      <w:r w:rsidRPr="0073506B">
        <w:rPr>
          <w:spacing w:val="-17"/>
        </w:rPr>
        <w:t xml:space="preserve"> </w:t>
      </w:r>
      <w:r w:rsidRPr="0073506B">
        <w:t>less</w:t>
      </w:r>
      <w:r w:rsidRPr="0073506B">
        <w:rPr>
          <w:spacing w:val="-17"/>
        </w:rPr>
        <w:t xml:space="preserve"> </w:t>
      </w:r>
      <w:r w:rsidRPr="0073506B">
        <w:t>than</w:t>
      </w:r>
      <w:r w:rsidRPr="0073506B">
        <w:rPr>
          <w:spacing w:val="-17"/>
        </w:rPr>
        <w:t xml:space="preserve"> </w:t>
      </w:r>
      <w:r w:rsidRPr="0073506B">
        <w:t>20</w:t>
      </w:r>
      <w:r w:rsidRPr="0073506B">
        <w:rPr>
          <w:spacing w:val="-17"/>
        </w:rPr>
        <w:t xml:space="preserve"> </w:t>
      </w:r>
      <w:r w:rsidRPr="0073506B">
        <w:t>per cent</w:t>
      </w:r>
      <w:r w:rsidRPr="0073506B">
        <w:rPr>
          <w:spacing w:val="-11"/>
        </w:rPr>
        <w:t xml:space="preserve"> </w:t>
      </w:r>
      <w:r w:rsidRPr="0073506B">
        <w:t>of</w:t>
      </w:r>
      <w:r w:rsidRPr="0073506B">
        <w:rPr>
          <w:spacing w:val="-11"/>
        </w:rPr>
        <w:t xml:space="preserve"> </w:t>
      </w:r>
      <w:r w:rsidRPr="0073506B">
        <w:t>metropolitan</w:t>
      </w:r>
      <w:r w:rsidRPr="0073506B">
        <w:rPr>
          <w:spacing w:val="-11"/>
        </w:rPr>
        <w:t xml:space="preserve"> </w:t>
      </w:r>
      <w:r w:rsidRPr="0073506B">
        <w:t>traffic,</w:t>
      </w:r>
      <w:r w:rsidRPr="0073506B">
        <w:rPr>
          <w:spacing w:val="-11"/>
        </w:rPr>
        <w:t xml:space="preserve"> </w:t>
      </w:r>
      <w:r w:rsidRPr="0073506B">
        <w:t>and</w:t>
      </w:r>
      <w:r w:rsidRPr="0073506B">
        <w:rPr>
          <w:spacing w:val="-11"/>
        </w:rPr>
        <w:t xml:space="preserve"> </w:t>
      </w:r>
      <w:r w:rsidRPr="0073506B">
        <w:t>port</w:t>
      </w:r>
      <w:r w:rsidRPr="0073506B">
        <w:rPr>
          <w:spacing w:val="-11"/>
        </w:rPr>
        <w:t xml:space="preserve"> </w:t>
      </w:r>
      <w:r w:rsidRPr="0073506B">
        <w:t>trucks</w:t>
      </w:r>
      <w:r w:rsidRPr="0073506B">
        <w:rPr>
          <w:spacing w:val="-11"/>
        </w:rPr>
        <w:t xml:space="preserve"> </w:t>
      </w:r>
      <w:r w:rsidRPr="0073506B">
        <w:t>are</w:t>
      </w:r>
      <w:r w:rsidRPr="0073506B">
        <w:rPr>
          <w:spacing w:val="-11"/>
        </w:rPr>
        <w:t xml:space="preserve"> </w:t>
      </w:r>
      <w:r w:rsidRPr="0073506B">
        <w:t>an</w:t>
      </w:r>
      <w:r w:rsidRPr="0073506B">
        <w:rPr>
          <w:spacing w:val="-11"/>
        </w:rPr>
        <w:t xml:space="preserve"> </w:t>
      </w:r>
      <w:r w:rsidRPr="0073506B">
        <w:t>even smaller</w:t>
      </w:r>
      <w:r w:rsidRPr="0073506B">
        <w:rPr>
          <w:spacing w:val="-21"/>
        </w:rPr>
        <w:t xml:space="preserve"> </w:t>
      </w:r>
      <w:r w:rsidRPr="0073506B">
        <w:t>percentage</w:t>
      </w:r>
      <w:r w:rsidRPr="0073506B">
        <w:rPr>
          <w:spacing w:val="-21"/>
        </w:rPr>
        <w:t xml:space="preserve"> </w:t>
      </w:r>
      <w:r w:rsidRPr="0073506B">
        <w:t>of</w:t>
      </w:r>
      <w:r w:rsidRPr="0073506B">
        <w:rPr>
          <w:spacing w:val="-21"/>
        </w:rPr>
        <w:t xml:space="preserve"> </w:t>
      </w:r>
      <w:r w:rsidRPr="0073506B">
        <w:t>this.</w:t>
      </w:r>
      <w:r w:rsidRPr="0073506B">
        <w:rPr>
          <w:spacing w:val="-21"/>
        </w:rPr>
        <w:t xml:space="preserve"> </w:t>
      </w:r>
      <w:r w:rsidRPr="0073506B">
        <w:t>Even</w:t>
      </w:r>
      <w:r w:rsidRPr="0073506B">
        <w:rPr>
          <w:spacing w:val="-21"/>
        </w:rPr>
        <w:t xml:space="preserve"> </w:t>
      </w:r>
      <w:r w:rsidRPr="0073506B">
        <w:t>in</w:t>
      </w:r>
      <w:r w:rsidRPr="0073506B">
        <w:rPr>
          <w:spacing w:val="-21"/>
        </w:rPr>
        <w:t xml:space="preserve"> </w:t>
      </w:r>
      <w:r w:rsidRPr="0073506B">
        <w:t>intersections</w:t>
      </w:r>
      <w:r w:rsidRPr="0073506B">
        <w:rPr>
          <w:spacing w:val="-21"/>
        </w:rPr>
        <w:t xml:space="preserve"> </w:t>
      </w:r>
      <w:r w:rsidRPr="0073506B">
        <w:t xml:space="preserve">directly outside port gates, during the busiest times of the </w:t>
      </w:r>
      <w:r w:rsidRPr="0073506B">
        <w:rPr>
          <w:spacing w:val="-5"/>
        </w:rPr>
        <w:t xml:space="preserve">day, </w:t>
      </w:r>
      <w:r w:rsidRPr="0073506B">
        <w:t>port trucks account for about 10 per cent of the traffic. Overnight port traffic is proportionally more (above 50 per</w:t>
      </w:r>
      <w:r w:rsidRPr="0073506B">
        <w:rPr>
          <w:spacing w:val="-11"/>
        </w:rPr>
        <w:t xml:space="preserve"> </w:t>
      </w:r>
      <w:r w:rsidRPr="0073506B">
        <w:t>cent)</w:t>
      </w:r>
      <w:r w:rsidRPr="0073506B">
        <w:rPr>
          <w:spacing w:val="-11"/>
        </w:rPr>
        <w:t xml:space="preserve"> </w:t>
      </w:r>
      <w:r w:rsidRPr="0073506B">
        <w:t>but</w:t>
      </w:r>
      <w:r w:rsidRPr="0073506B">
        <w:rPr>
          <w:spacing w:val="-11"/>
        </w:rPr>
        <w:t xml:space="preserve"> </w:t>
      </w:r>
      <w:r w:rsidRPr="0073506B">
        <w:t>only</w:t>
      </w:r>
      <w:r w:rsidRPr="0073506B">
        <w:rPr>
          <w:spacing w:val="-11"/>
        </w:rPr>
        <w:t xml:space="preserve"> </w:t>
      </w:r>
      <w:r w:rsidRPr="0073506B">
        <w:t>10</w:t>
      </w:r>
      <w:r w:rsidRPr="0073506B">
        <w:rPr>
          <w:spacing w:val="-11"/>
        </w:rPr>
        <w:t xml:space="preserve"> </w:t>
      </w:r>
      <w:r w:rsidRPr="0073506B">
        <w:t>per</w:t>
      </w:r>
      <w:r w:rsidRPr="0073506B">
        <w:rPr>
          <w:spacing w:val="-11"/>
        </w:rPr>
        <w:t xml:space="preserve"> </w:t>
      </w:r>
      <w:r w:rsidRPr="0073506B">
        <w:t>cent</w:t>
      </w:r>
      <w:r w:rsidRPr="0073506B">
        <w:rPr>
          <w:spacing w:val="-11"/>
        </w:rPr>
        <w:t xml:space="preserve"> </w:t>
      </w:r>
      <w:r w:rsidRPr="0073506B">
        <w:t>of</w:t>
      </w:r>
      <w:r w:rsidRPr="0073506B">
        <w:rPr>
          <w:spacing w:val="-11"/>
        </w:rPr>
        <w:t xml:space="preserve"> </w:t>
      </w:r>
      <w:r w:rsidRPr="0073506B">
        <w:t>the</w:t>
      </w:r>
      <w:r w:rsidRPr="0073506B">
        <w:rPr>
          <w:spacing w:val="-11"/>
        </w:rPr>
        <w:t xml:space="preserve"> </w:t>
      </w:r>
      <w:r w:rsidRPr="0073506B">
        <w:t>total</w:t>
      </w:r>
      <w:r w:rsidRPr="0073506B">
        <w:rPr>
          <w:spacing w:val="-11"/>
        </w:rPr>
        <w:t xml:space="preserve"> </w:t>
      </w:r>
      <w:r w:rsidRPr="0073506B">
        <w:t>traffic</w:t>
      </w:r>
      <w:r w:rsidRPr="0073506B">
        <w:rPr>
          <w:spacing w:val="-11"/>
        </w:rPr>
        <w:t xml:space="preserve"> </w:t>
      </w:r>
      <w:r w:rsidRPr="0073506B">
        <w:t>volumes occur at</w:t>
      </w:r>
      <w:r w:rsidRPr="0073506B">
        <w:rPr>
          <w:spacing w:val="-14"/>
        </w:rPr>
        <w:t xml:space="preserve"> </w:t>
      </w:r>
      <w:r w:rsidRPr="0073506B">
        <w:t>night.</w:t>
      </w:r>
    </w:p>
    <w:p w14:paraId="532DAE93" w14:textId="77777777" w:rsidR="0046215C" w:rsidRPr="0073506B" w:rsidRDefault="0046215C" w:rsidP="002D0FD5">
      <w:pPr>
        <w:rPr>
          <w:sz w:val="23"/>
        </w:rPr>
      </w:pPr>
    </w:p>
    <w:p w14:paraId="1A8F2B53" w14:textId="77777777" w:rsidR="0046215C" w:rsidRPr="0073506B" w:rsidRDefault="0046215C" w:rsidP="002D0FD5">
      <w:pPr>
        <w:pStyle w:val="Heading4"/>
      </w:pPr>
      <w:r w:rsidRPr="0073506B">
        <w:rPr>
          <w:w w:val="115"/>
        </w:rPr>
        <w:t>Microsimulation of the local road network</w:t>
      </w:r>
    </w:p>
    <w:p w14:paraId="017DD48A" w14:textId="77777777" w:rsidR="0046215C" w:rsidRPr="0073506B" w:rsidRDefault="0046215C" w:rsidP="002D0FD5">
      <w:r w:rsidRPr="0073506B">
        <w:t>We</w:t>
      </w:r>
      <w:r w:rsidRPr="0073506B">
        <w:rPr>
          <w:spacing w:val="-19"/>
        </w:rPr>
        <w:t xml:space="preserve"> </w:t>
      </w:r>
      <w:r w:rsidRPr="0073506B">
        <w:t>have</w:t>
      </w:r>
      <w:r w:rsidRPr="0073506B">
        <w:rPr>
          <w:spacing w:val="-19"/>
        </w:rPr>
        <w:t xml:space="preserve"> </w:t>
      </w:r>
      <w:r w:rsidRPr="0073506B">
        <w:t>modelled</w:t>
      </w:r>
      <w:r w:rsidRPr="0073506B">
        <w:rPr>
          <w:spacing w:val="-19"/>
        </w:rPr>
        <w:t xml:space="preserve"> </w:t>
      </w:r>
      <w:r w:rsidRPr="0073506B">
        <w:t>key</w:t>
      </w:r>
      <w:r w:rsidRPr="0073506B">
        <w:rPr>
          <w:spacing w:val="-19"/>
        </w:rPr>
        <w:t xml:space="preserve"> </w:t>
      </w:r>
      <w:r w:rsidRPr="0073506B">
        <w:t>intersections</w:t>
      </w:r>
      <w:r w:rsidRPr="0073506B">
        <w:rPr>
          <w:spacing w:val="-19"/>
        </w:rPr>
        <w:t xml:space="preserve"> </w:t>
      </w:r>
      <w:r w:rsidRPr="0073506B">
        <w:t>for</w:t>
      </w:r>
      <w:r w:rsidRPr="0073506B">
        <w:rPr>
          <w:spacing w:val="-19"/>
        </w:rPr>
        <w:t xml:space="preserve"> </w:t>
      </w:r>
      <w:r w:rsidRPr="0073506B">
        <w:t>Swanson</w:t>
      </w:r>
      <w:r w:rsidRPr="0073506B">
        <w:rPr>
          <w:spacing w:val="-19"/>
        </w:rPr>
        <w:t xml:space="preserve"> </w:t>
      </w:r>
      <w:r w:rsidRPr="0073506B">
        <w:t>and Webb</w:t>
      </w:r>
      <w:r w:rsidRPr="0073506B">
        <w:rPr>
          <w:spacing w:val="-11"/>
        </w:rPr>
        <w:t xml:space="preserve"> </w:t>
      </w:r>
      <w:r w:rsidRPr="0073506B">
        <w:t>Docks</w:t>
      </w:r>
      <w:r w:rsidRPr="0073506B">
        <w:rPr>
          <w:spacing w:val="-11"/>
        </w:rPr>
        <w:t xml:space="preserve"> </w:t>
      </w:r>
      <w:r w:rsidRPr="0073506B">
        <w:t>to</w:t>
      </w:r>
      <w:r w:rsidRPr="0073506B">
        <w:rPr>
          <w:spacing w:val="-11"/>
        </w:rPr>
        <w:t xml:space="preserve"> </w:t>
      </w:r>
      <w:r w:rsidRPr="0073506B">
        <w:t>understand</w:t>
      </w:r>
      <w:r w:rsidRPr="0073506B">
        <w:rPr>
          <w:spacing w:val="-11"/>
        </w:rPr>
        <w:t xml:space="preserve"> </w:t>
      </w:r>
      <w:r w:rsidRPr="0073506B">
        <w:t>whether</w:t>
      </w:r>
      <w:r w:rsidRPr="0073506B">
        <w:rPr>
          <w:spacing w:val="-11"/>
        </w:rPr>
        <w:t xml:space="preserve"> </w:t>
      </w:r>
      <w:r w:rsidRPr="0073506B">
        <w:t>the</w:t>
      </w:r>
      <w:r w:rsidRPr="0073506B">
        <w:rPr>
          <w:spacing w:val="-11"/>
        </w:rPr>
        <w:t xml:space="preserve"> </w:t>
      </w:r>
      <w:r w:rsidRPr="0073506B">
        <w:t>road</w:t>
      </w:r>
      <w:r w:rsidRPr="0073506B">
        <w:rPr>
          <w:spacing w:val="-11"/>
        </w:rPr>
        <w:t xml:space="preserve"> </w:t>
      </w:r>
      <w:r w:rsidRPr="0073506B">
        <w:t>network outside</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can</w:t>
      </w:r>
      <w:r w:rsidRPr="0073506B">
        <w:rPr>
          <w:spacing w:val="-14"/>
        </w:rPr>
        <w:t xml:space="preserve"> </w:t>
      </w:r>
      <w:r w:rsidRPr="0073506B">
        <w:t>handle</w:t>
      </w:r>
      <w:r w:rsidRPr="0073506B">
        <w:rPr>
          <w:spacing w:val="-14"/>
        </w:rPr>
        <w:t xml:space="preserve"> </w:t>
      </w:r>
      <w:r w:rsidRPr="0073506B">
        <w:t>capacity</w:t>
      </w:r>
      <w:r w:rsidRPr="0073506B">
        <w:rPr>
          <w:spacing w:val="-14"/>
        </w:rPr>
        <w:t xml:space="preserve"> </w:t>
      </w:r>
      <w:r w:rsidRPr="0073506B">
        <w:t>increases</w:t>
      </w:r>
      <w:r w:rsidRPr="0073506B">
        <w:rPr>
          <w:spacing w:val="-14"/>
        </w:rPr>
        <w:t xml:space="preserve"> </w:t>
      </w:r>
      <w:r w:rsidRPr="0073506B">
        <w:t>within the</w:t>
      </w:r>
      <w:r w:rsidRPr="0073506B">
        <w:rPr>
          <w:spacing w:val="-4"/>
        </w:rPr>
        <w:t xml:space="preserve"> </w:t>
      </w:r>
      <w:r w:rsidRPr="0073506B">
        <w:t>port.</w:t>
      </w:r>
    </w:p>
    <w:p w14:paraId="03FFB1B9" w14:textId="77777777" w:rsidR="002D0FD5" w:rsidRDefault="002D0FD5" w:rsidP="002D0FD5"/>
    <w:p w14:paraId="534F6D40" w14:textId="77777777" w:rsidR="0046215C" w:rsidRPr="0073506B" w:rsidRDefault="0046215C" w:rsidP="002D0FD5">
      <w:r w:rsidRPr="0073506B">
        <w:t>Figure</w:t>
      </w:r>
      <w:r w:rsidRPr="0073506B">
        <w:rPr>
          <w:spacing w:val="-18"/>
        </w:rPr>
        <w:t xml:space="preserve"> </w:t>
      </w:r>
      <w:r w:rsidRPr="0073506B">
        <w:t>17</w:t>
      </w:r>
      <w:r w:rsidRPr="0073506B">
        <w:rPr>
          <w:spacing w:val="-18"/>
        </w:rPr>
        <w:t xml:space="preserve"> </w:t>
      </w:r>
      <w:r w:rsidRPr="0073506B">
        <w:t>provides</w:t>
      </w:r>
      <w:r w:rsidRPr="0073506B">
        <w:rPr>
          <w:spacing w:val="-18"/>
        </w:rPr>
        <w:t xml:space="preserve"> </w:t>
      </w:r>
      <w:r w:rsidRPr="0073506B">
        <w:t>an</w:t>
      </w:r>
      <w:r w:rsidRPr="0073506B">
        <w:rPr>
          <w:spacing w:val="-18"/>
        </w:rPr>
        <w:t xml:space="preserve"> </w:t>
      </w:r>
      <w:r w:rsidRPr="0073506B">
        <w:t>overview</w:t>
      </w:r>
      <w:r w:rsidRPr="0073506B">
        <w:rPr>
          <w:spacing w:val="-18"/>
        </w:rPr>
        <w:t xml:space="preserve"> </w:t>
      </w:r>
      <w:r w:rsidRPr="0073506B">
        <w:t>of</w:t>
      </w:r>
      <w:r w:rsidRPr="0073506B">
        <w:rPr>
          <w:spacing w:val="-18"/>
        </w:rPr>
        <w:t xml:space="preserve"> </w:t>
      </w:r>
      <w:r w:rsidRPr="0073506B">
        <w:t>the</w:t>
      </w:r>
      <w:r w:rsidRPr="0073506B">
        <w:rPr>
          <w:spacing w:val="-18"/>
        </w:rPr>
        <w:t xml:space="preserve"> </w:t>
      </w:r>
      <w:r w:rsidRPr="0073506B">
        <w:t>landside</w:t>
      </w:r>
      <w:r w:rsidRPr="0073506B">
        <w:rPr>
          <w:spacing w:val="-18"/>
        </w:rPr>
        <w:t xml:space="preserve"> </w:t>
      </w:r>
      <w:r w:rsidRPr="0073506B">
        <w:t>port capacity.</w:t>
      </w:r>
    </w:p>
    <w:p w14:paraId="0272AA66" w14:textId="77777777" w:rsidR="002D0FD5" w:rsidRDefault="002D0FD5" w:rsidP="002D0FD5">
      <w:pPr>
        <w:rPr>
          <w:b/>
          <w:w w:val="105"/>
        </w:rPr>
      </w:pPr>
    </w:p>
    <w:p w14:paraId="291F1628" w14:textId="77777777" w:rsidR="0046215C" w:rsidRPr="002D0FD5" w:rsidRDefault="0046215C" w:rsidP="002D0FD5">
      <w:pPr>
        <w:rPr>
          <w:b/>
        </w:rPr>
      </w:pPr>
      <w:r w:rsidRPr="002D0FD5">
        <w:rPr>
          <w:b/>
          <w:w w:val="105"/>
        </w:rPr>
        <w:t>Webb Dock</w:t>
      </w:r>
    </w:p>
    <w:p w14:paraId="28A1BCAC" w14:textId="77777777" w:rsidR="0046215C" w:rsidRPr="0073506B" w:rsidRDefault="0046215C" w:rsidP="002D0FD5">
      <w:r w:rsidRPr="0073506B">
        <w:t>Our modelling demonstrates Webb Dock can operate at a maximum of 4.9 million TEU per year with the existing road</w:t>
      </w:r>
      <w:r w:rsidRPr="0073506B">
        <w:rPr>
          <w:spacing w:val="-12"/>
        </w:rPr>
        <w:t xml:space="preserve"> </w:t>
      </w:r>
      <w:r w:rsidRPr="0073506B">
        <w:t>network,</w:t>
      </w:r>
      <w:r w:rsidRPr="0073506B">
        <w:rPr>
          <w:spacing w:val="-12"/>
        </w:rPr>
        <w:t xml:space="preserve"> </w:t>
      </w:r>
      <w:r w:rsidRPr="0073506B">
        <w:t>assuming</w:t>
      </w:r>
      <w:r w:rsidRPr="0073506B">
        <w:rPr>
          <w:spacing w:val="-12"/>
        </w:rPr>
        <w:t xml:space="preserve"> </w:t>
      </w:r>
      <w:r w:rsidRPr="0073506B">
        <w:t>50</w:t>
      </w:r>
      <w:r w:rsidRPr="0073506B">
        <w:rPr>
          <w:spacing w:val="-12"/>
        </w:rPr>
        <w:t xml:space="preserve"> </w:t>
      </w:r>
      <w:r w:rsidRPr="0073506B">
        <w:t>per</w:t>
      </w:r>
      <w:r w:rsidRPr="0073506B">
        <w:rPr>
          <w:spacing w:val="-12"/>
        </w:rPr>
        <w:t xml:space="preserve"> </w:t>
      </w:r>
      <w:r w:rsidRPr="0073506B">
        <w:t>cent</w:t>
      </w:r>
      <w:r w:rsidRPr="0073506B">
        <w:rPr>
          <w:spacing w:val="-12"/>
        </w:rPr>
        <w:t xml:space="preserve"> </w:t>
      </w:r>
      <w:r w:rsidRPr="0073506B">
        <w:t>night</w:t>
      </w:r>
      <w:r w:rsidRPr="0073506B">
        <w:rPr>
          <w:spacing w:val="-12"/>
        </w:rPr>
        <w:t xml:space="preserve"> </w:t>
      </w:r>
      <w:r w:rsidRPr="0073506B">
        <w:t>operations</w:t>
      </w:r>
      <w:r w:rsidRPr="0073506B">
        <w:rPr>
          <w:spacing w:val="-12"/>
        </w:rPr>
        <w:t xml:space="preserve"> </w:t>
      </w:r>
      <w:r w:rsidRPr="0073506B">
        <w:t>and some minor upgrades to West Gate Freeway onramps (with</w:t>
      </w:r>
      <w:r w:rsidRPr="0073506B">
        <w:rPr>
          <w:spacing w:val="-13"/>
        </w:rPr>
        <w:t xml:space="preserve"> </w:t>
      </w:r>
      <w:r w:rsidRPr="0073506B">
        <w:t>a</w:t>
      </w:r>
      <w:r w:rsidRPr="0073506B">
        <w:rPr>
          <w:spacing w:val="-13"/>
        </w:rPr>
        <w:t xml:space="preserve"> </w:t>
      </w:r>
      <w:r w:rsidRPr="0073506B">
        <w:t>capital</w:t>
      </w:r>
      <w:r w:rsidRPr="0073506B">
        <w:rPr>
          <w:spacing w:val="-13"/>
        </w:rPr>
        <w:t xml:space="preserve"> </w:t>
      </w:r>
      <w:r w:rsidRPr="0073506B">
        <w:t>cost</w:t>
      </w:r>
      <w:r w:rsidRPr="0073506B">
        <w:rPr>
          <w:spacing w:val="-13"/>
        </w:rPr>
        <w:t xml:space="preserve"> </w:t>
      </w:r>
      <w:r w:rsidRPr="0073506B">
        <w:t>of</w:t>
      </w:r>
      <w:r w:rsidRPr="0073506B">
        <w:rPr>
          <w:spacing w:val="-13"/>
        </w:rPr>
        <w:t xml:space="preserve"> </w:t>
      </w:r>
      <w:r w:rsidRPr="0073506B">
        <w:t>about</w:t>
      </w:r>
      <w:r w:rsidRPr="0073506B">
        <w:rPr>
          <w:spacing w:val="-13"/>
        </w:rPr>
        <w:t xml:space="preserve"> </w:t>
      </w:r>
      <w:r w:rsidRPr="0073506B">
        <w:t>$100</w:t>
      </w:r>
      <w:r w:rsidRPr="0073506B">
        <w:rPr>
          <w:spacing w:val="-13"/>
        </w:rPr>
        <w:t xml:space="preserve"> </w:t>
      </w:r>
      <w:r w:rsidRPr="0073506B">
        <w:t>million).</w:t>
      </w:r>
      <w:r w:rsidRPr="0073506B">
        <w:rPr>
          <w:spacing w:val="-13"/>
        </w:rPr>
        <w:t xml:space="preserve"> </w:t>
      </w:r>
      <w:r w:rsidRPr="0073506B">
        <w:t>At</w:t>
      </w:r>
      <w:r w:rsidRPr="0073506B">
        <w:rPr>
          <w:spacing w:val="-13"/>
        </w:rPr>
        <w:t xml:space="preserve"> </w:t>
      </w:r>
      <w:r w:rsidRPr="0073506B">
        <w:t>this</w:t>
      </w:r>
      <w:r w:rsidRPr="0073506B">
        <w:rPr>
          <w:spacing w:val="-13"/>
        </w:rPr>
        <w:t xml:space="preserve"> </w:t>
      </w:r>
      <w:r w:rsidRPr="0073506B">
        <w:t>level</w:t>
      </w:r>
      <w:r w:rsidRPr="0073506B">
        <w:rPr>
          <w:spacing w:val="-13"/>
        </w:rPr>
        <w:t xml:space="preserve"> </w:t>
      </w:r>
      <w:r w:rsidRPr="0073506B">
        <w:t>the network</w:t>
      </w:r>
      <w:r w:rsidRPr="0073506B">
        <w:rPr>
          <w:spacing w:val="-9"/>
        </w:rPr>
        <w:t xml:space="preserve"> </w:t>
      </w:r>
      <w:r w:rsidRPr="0073506B">
        <w:t>is</w:t>
      </w:r>
      <w:r w:rsidRPr="0073506B">
        <w:rPr>
          <w:spacing w:val="-9"/>
        </w:rPr>
        <w:t xml:space="preserve"> </w:t>
      </w:r>
      <w:r w:rsidRPr="0073506B">
        <w:t>at</w:t>
      </w:r>
      <w:r w:rsidRPr="0073506B">
        <w:rPr>
          <w:spacing w:val="-9"/>
        </w:rPr>
        <w:t xml:space="preserve"> </w:t>
      </w:r>
      <w:r w:rsidRPr="0073506B">
        <w:t>total</w:t>
      </w:r>
      <w:r w:rsidRPr="0073506B">
        <w:rPr>
          <w:spacing w:val="-9"/>
        </w:rPr>
        <w:t xml:space="preserve"> </w:t>
      </w:r>
      <w:r w:rsidRPr="0073506B">
        <w:t>capacity</w:t>
      </w:r>
      <w:r w:rsidRPr="0073506B">
        <w:rPr>
          <w:spacing w:val="-9"/>
        </w:rPr>
        <w:t xml:space="preserve"> </w:t>
      </w:r>
      <w:r w:rsidRPr="0073506B">
        <w:t>and</w:t>
      </w:r>
      <w:r w:rsidRPr="0073506B">
        <w:rPr>
          <w:spacing w:val="-9"/>
        </w:rPr>
        <w:t xml:space="preserve"> </w:t>
      </w:r>
      <w:r w:rsidRPr="0073506B">
        <w:t>is</w:t>
      </w:r>
      <w:r w:rsidRPr="0073506B">
        <w:rPr>
          <w:spacing w:val="-9"/>
        </w:rPr>
        <w:t xml:space="preserve"> </w:t>
      </w:r>
      <w:r w:rsidRPr="0073506B">
        <w:t>close</w:t>
      </w:r>
      <w:r w:rsidRPr="0073506B">
        <w:rPr>
          <w:spacing w:val="-9"/>
        </w:rPr>
        <w:t xml:space="preserve"> </w:t>
      </w:r>
      <w:r w:rsidRPr="0073506B">
        <w:t>to</w:t>
      </w:r>
      <w:r w:rsidRPr="0073506B">
        <w:rPr>
          <w:spacing w:val="-9"/>
        </w:rPr>
        <w:t xml:space="preserve"> </w:t>
      </w:r>
      <w:r w:rsidRPr="0073506B">
        <w:t>flow</w:t>
      </w:r>
      <w:r w:rsidRPr="0073506B">
        <w:rPr>
          <w:spacing w:val="-9"/>
        </w:rPr>
        <w:t xml:space="preserve"> </w:t>
      </w:r>
      <w:r w:rsidRPr="0073506B">
        <w:t>disruption or network breakdown at all times. This is not a viable long-term</w:t>
      </w:r>
      <w:r w:rsidRPr="0073506B">
        <w:rPr>
          <w:spacing w:val="-11"/>
        </w:rPr>
        <w:t xml:space="preserve"> </w:t>
      </w:r>
      <w:r w:rsidRPr="0073506B">
        <w:t>position,</w:t>
      </w:r>
      <w:r w:rsidRPr="0073506B">
        <w:rPr>
          <w:spacing w:val="-11"/>
        </w:rPr>
        <w:t xml:space="preserve"> </w:t>
      </w:r>
      <w:r w:rsidRPr="0073506B">
        <w:t>based</w:t>
      </w:r>
      <w:r w:rsidRPr="0073506B">
        <w:rPr>
          <w:spacing w:val="-11"/>
        </w:rPr>
        <w:t xml:space="preserve"> </w:t>
      </w:r>
      <w:r w:rsidRPr="0073506B">
        <w:t>on</w:t>
      </w:r>
      <w:r w:rsidRPr="0073506B">
        <w:rPr>
          <w:spacing w:val="-11"/>
        </w:rPr>
        <w:t xml:space="preserve"> </w:t>
      </w:r>
      <w:r w:rsidRPr="0073506B">
        <w:t>the</w:t>
      </w:r>
      <w:r w:rsidRPr="0073506B">
        <w:rPr>
          <w:spacing w:val="-11"/>
        </w:rPr>
        <w:t xml:space="preserve"> </w:t>
      </w:r>
      <w:r w:rsidRPr="0073506B">
        <w:t>assumption</w:t>
      </w:r>
      <w:r w:rsidRPr="0073506B">
        <w:rPr>
          <w:spacing w:val="-11"/>
        </w:rPr>
        <w:t xml:space="preserve"> </w:t>
      </w:r>
      <w:r w:rsidRPr="0073506B">
        <w:t>that</w:t>
      </w:r>
      <w:r w:rsidRPr="0073506B">
        <w:rPr>
          <w:spacing w:val="-11"/>
        </w:rPr>
        <w:t xml:space="preserve"> </w:t>
      </w:r>
      <w:r w:rsidRPr="0073506B">
        <w:t>the</w:t>
      </w:r>
      <w:r w:rsidRPr="0073506B">
        <w:rPr>
          <w:spacing w:val="-11"/>
        </w:rPr>
        <w:t xml:space="preserve"> </w:t>
      </w:r>
      <w:r w:rsidRPr="0073506B">
        <w:t>mix of</w:t>
      </w:r>
      <w:r w:rsidRPr="0073506B">
        <w:rPr>
          <w:spacing w:val="-14"/>
        </w:rPr>
        <w:t xml:space="preserve"> </w:t>
      </w:r>
      <w:r w:rsidRPr="0073506B">
        <w:t>port</w:t>
      </w:r>
      <w:r w:rsidRPr="0073506B">
        <w:rPr>
          <w:spacing w:val="-14"/>
        </w:rPr>
        <w:t xml:space="preserve"> </w:t>
      </w:r>
      <w:r w:rsidRPr="0073506B">
        <w:t>and</w:t>
      </w:r>
      <w:r w:rsidRPr="0073506B">
        <w:rPr>
          <w:spacing w:val="-14"/>
        </w:rPr>
        <w:t xml:space="preserve"> </w:t>
      </w:r>
      <w:r w:rsidRPr="0073506B">
        <w:t>non-port</w:t>
      </w:r>
      <w:r w:rsidRPr="0073506B">
        <w:rPr>
          <w:spacing w:val="-14"/>
        </w:rPr>
        <w:t xml:space="preserve"> </w:t>
      </w:r>
      <w:r w:rsidRPr="0073506B">
        <w:t>traffic</w:t>
      </w:r>
      <w:r w:rsidRPr="0073506B">
        <w:rPr>
          <w:spacing w:val="-14"/>
        </w:rPr>
        <w:t xml:space="preserve"> </w:t>
      </w:r>
      <w:r w:rsidRPr="0073506B">
        <w:t>remains</w:t>
      </w:r>
      <w:r w:rsidRPr="0073506B">
        <w:rPr>
          <w:spacing w:val="-14"/>
        </w:rPr>
        <w:t xml:space="preserve"> </w:t>
      </w:r>
      <w:r w:rsidRPr="0073506B">
        <w:t>the</w:t>
      </w:r>
      <w:r w:rsidRPr="0073506B">
        <w:rPr>
          <w:spacing w:val="-14"/>
        </w:rPr>
        <w:t xml:space="preserve"> </w:t>
      </w:r>
      <w:r w:rsidRPr="0073506B">
        <w:t>same.</w:t>
      </w:r>
      <w:r w:rsidRPr="0073506B">
        <w:rPr>
          <w:spacing w:val="-14"/>
        </w:rPr>
        <w:t xml:space="preserve"> </w:t>
      </w:r>
      <w:r w:rsidRPr="0073506B">
        <w:t>Congestion factors</w:t>
      </w:r>
      <w:r w:rsidRPr="0073506B">
        <w:rPr>
          <w:spacing w:val="-15"/>
        </w:rPr>
        <w:t xml:space="preserve"> </w:t>
      </w:r>
      <w:r w:rsidRPr="0073506B">
        <w:t>start</w:t>
      </w:r>
      <w:r w:rsidRPr="0073506B">
        <w:rPr>
          <w:spacing w:val="-15"/>
        </w:rPr>
        <w:t xml:space="preserve"> </w:t>
      </w:r>
      <w:r w:rsidRPr="0073506B">
        <w:t>to</w:t>
      </w:r>
      <w:r w:rsidRPr="0073506B">
        <w:rPr>
          <w:spacing w:val="-15"/>
        </w:rPr>
        <w:t xml:space="preserve"> </w:t>
      </w:r>
      <w:r w:rsidRPr="0073506B">
        <w:t>become</w:t>
      </w:r>
      <w:r w:rsidRPr="0073506B">
        <w:rPr>
          <w:spacing w:val="-15"/>
        </w:rPr>
        <w:t xml:space="preserve"> </w:t>
      </w:r>
      <w:r w:rsidRPr="0073506B">
        <w:t>an</w:t>
      </w:r>
      <w:r w:rsidRPr="0073506B">
        <w:rPr>
          <w:spacing w:val="-15"/>
        </w:rPr>
        <w:t xml:space="preserve"> </w:t>
      </w:r>
      <w:r w:rsidRPr="0073506B">
        <w:t>issue</w:t>
      </w:r>
      <w:r w:rsidRPr="0073506B">
        <w:rPr>
          <w:spacing w:val="-15"/>
        </w:rPr>
        <w:t xml:space="preserve"> </w:t>
      </w:r>
      <w:r w:rsidRPr="0073506B">
        <w:t>around</w:t>
      </w:r>
      <w:r w:rsidRPr="0073506B">
        <w:rPr>
          <w:spacing w:val="-15"/>
        </w:rPr>
        <w:t xml:space="preserve"> </w:t>
      </w:r>
      <w:r w:rsidRPr="0073506B">
        <w:t>3.2</w:t>
      </w:r>
      <w:r w:rsidRPr="0073506B">
        <w:rPr>
          <w:spacing w:val="-15"/>
        </w:rPr>
        <w:t xml:space="preserve"> </w:t>
      </w:r>
      <w:r w:rsidRPr="0073506B">
        <w:t>million</w:t>
      </w:r>
      <w:r w:rsidRPr="0073506B">
        <w:rPr>
          <w:spacing w:val="-15"/>
        </w:rPr>
        <w:t xml:space="preserve"> </w:t>
      </w:r>
      <w:r w:rsidRPr="0073506B">
        <w:t>TEU</w:t>
      </w:r>
    </w:p>
    <w:p w14:paraId="5FCFD88A" w14:textId="77777777" w:rsidR="0046215C" w:rsidRPr="0073506B" w:rsidRDefault="0046215C" w:rsidP="002D0FD5">
      <w:r w:rsidRPr="0073506B">
        <w:t>at</w:t>
      </w:r>
      <w:r w:rsidRPr="0073506B">
        <w:rPr>
          <w:spacing w:val="-14"/>
        </w:rPr>
        <w:t xml:space="preserve"> </w:t>
      </w:r>
      <w:r w:rsidRPr="0073506B">
        <w:t>Webb</w:t>
      </w:r>
      <w:r w:rsidRPr="0073506B">
        <w:rPr>
          <w:spacing w:val="-14"/>
        </w:rPr>
        <w:t xml:space="preserve"> </w:t>
      </w:r>
      <w:r w:rsidRPr="0073506B">
        <w:t>Dock.</w:t>
      </w:r>
      <w:r w:rsidRPr="0073506B">
        <w:rPr>
          <w:spacing w:val="-14"/>
        </w:rPr>
        <w:t xml:space="preserve"> </w:t>
      </w:r>
      <w:r w:rsidRPr="0073506B">
        <w:t>We</w:t>
      </w:r>
      <w:r w:rsidRPr="0073506B">
        <w:rPr>
          <w:spacing w:val="-14"/>
        </w:rPr>
        <w:t xml:space="preserve"> </w:t>
      </w:r>
      <w:r w:rsidRPr="0073506B">
        <w:t>think</w:t>
      </w:r>
      <w:r w:rsidRPr="0073506B">
        <w:rPr>
          <w:spacing w:val="-14"/>
        </w:rPr>
        <w:t xml:space="preserve"> </w:t>
      </w:r>
      <w:r w:rsidRPr="0073506B">
        <w:t>a</w:t>
      </w:r>
      <w:r w:rsidRPr="0073506B">
        <w:rPr>
          <w:spacing w:val="-14"/>
        </w:rPr>
        <w:t xml:space="preserve"> </w:t>
      </w:r>
      <w:r w:rsidRPr="0073506B">
        <w:t>realistic</w:t>
      </w:r>
      <w:r w:rsidRPr="0073506B">
        <w:rPr>
          <w:spacing w:val="-14"/>
        </w:rPr>
        <w:t xml:space="preserve"> </w:t>
      </w:r>
      <w:r w:rsidRPr="0073506B">
        <w:t>volume</w:t>
      </w:r>
      <w:r w:rsidRPr="0073506B">
        <w:rPr>
          <w:spacing w:val="-14"/>
        </w:rPr>
        <w:t xml:space="preserve"> </w:t>
      </w:r>
      <w:r w:rsidRPr="0073506B">
        <w:t>for</w:t>
      </w:r>
      <w:r w:rsidRPr="0073506B">
        <w:rPr>
          <w:spacing w:val="-14"/>
        </w:rPr>
        <w:t xml:space="preserve"> </w:t>
      </w:r>
      <w:r w:rsidRPr="0073506B">
        <w:t>Webb</w:t>
      </w:r>
      <w:r w:rsidRPr="0073506B">
        <w:rPr>
          <w:spacing w:val="-14"/>
        </w:rPr>
        <w:t xml:space="preserve"> </w:t>
      </w:r>
      <w:r w:rsidRPr="0073506B">
        <w:t>Dock with expanded night operations prior to a freight link is about</w:t>
      </w:r>
      <w:r w:rsidRPr="0073506B">
        <w:rPr>
          <w:spacing w:val="-22"/>
        </w:rPr>
        <w:t xml:space="preserve"> </w:t>
      </w:r>
      <w:r w:rsidRPr="0073506B">
        <w:t>4</w:t>
      </w:r>
      <w:r w:rsidRPr="0073506B">
        <w:rPr>
          <w:spacing w:val="-22"/>
        </w:rPr>
        <w:t xml:space="preserve"> </w:t>
      </w:r>
      <w:r w:rsidRPr="0073506B">
        <w:t>million</w:t>
      </w:r>
      <w:r w:rsidRPr="0073506B">
        <w:rPr>
          <w:spacing w:val="-22"/>
        </w:rPr>
        <w:t xml:space="preserve"> </w:t>
      </w:r>
      <w:r w:rsidRPr="0073506B">
        <w:t>TEU.</w:t>
      </w:r>
    </w:p>
    <w:p w14:paraId="43B31FF7" w14:textId="77777777" w:rsidR="0046215C" w:rsidRPr="0073506B" w:rsidRDefault="0046215C" w:rsidP="002D0FD5">
      <w:r w:rsidRPr="0073506B">
        <w:br w:type="column"/>
      </w:r>
      <w:r w:rsidRPr="0073506B">
        <w:lastRenderedPageBreak/>
        <w:t>The</w:t>
      </w:r>
      <w:r w:rsidRPr="0073506B">
        <w:rPr>
          <w:spacing w:val="-14"/>
        </w:rPr>
        <w:t xml:space="preserve"> </w:t>
      </w:r>
      <w:r w:rsidRPr="0073506B">
        <w:t>two</w:t>
      </w:r>
      <w:r w:rsidRPr="0073506B">
        <w:rPr>
          <w:spacing w:val="-14"/>
        </w:rPr>
        <w:t xml:space="preserve"> </w:t>
      </w:r>
      <w:r w:rsidRPr="0073506B">
        <w:t>key</w:t>
      </w:r>
      <w:r w:rsidRPr="0073506B">
        <w:rPr>
          <w:spacing w:val="-14"/>
        </w:rPr>
        <w:t xml:space="preserve"> </w:t>
      </w:r>
      <w:r w:rsidRPr="0073506B">
        <w:t>intersections</w:t>
      </w:r>
      <w:r w:rsidRPr="0073506B">
        <w:rPr>
          <w:spacing w:val="-14"/>
        </w:rPr>
        <w:t xml:space="preserve"> </w:t>
      </w:r>
      <w:r w:rsidRPr="0073506B">
        <w:t>for</w:t>
      </w:r>
      <w:r w:rsidRPr="0073506B">
        <w:rPr>
          <w:spacing w:val="-14"/>
        </w:rPr>
        <w:t xml:space="preserve"> </w:t>
      </w:r>
      <w:r w:rsidRPr="0073506B">
        <w:t>trucks</w:t>
      </w:r>
      <w:r w:rsidRPr="0073506B">
        <w:rPr>
          <w:spacing w:val="-14"/>
        </w:rPr>
        <w:t xml:space="preserve"> </w:t>
      </w:r>
      <w:r w:rsidRPr="0073506B">
        <w:t>accessing</w:t>
      </w:r>
      <w:r w:rsidRPr="0073506B">
        <w:rPr>
          <w:spacing w:val="-14"/>
        </w:rPr>
        <w:t xml:space="preserve"> </w:t>
      </w:r>
      <w:r w:rsidRPr="0073506B">
        <w:t>Webb</w:t>
      </w:r>
      <w:r w:rsidRPr="0073506B">
        <w:rPr>
          <w:spacing w:val="-14"/>
        </w:rPr>
        <w:t xml:space="preserve"> </w:t>
      </w:r>
      <w:r w:rsidRPr="0073506B">
        <w:t xml:space="preserve">Dock are </w:t>
      </w:r>
      <w:r w:rsidRPr="0073506B">
        <w:rPr>
          <w:spacing w:val="-5"/>
        </w:rPr>
        <w:t xml:space="preserve">Todd </w:t>
      </w:r>
      <w:r w:rsidRPr="0073506B">
        <w:t xml:space="preserve">Road/Cook Street and </w:t>
      </w:r>
      <w:r w:rsidRPr="0073506B">
        <w:rPr>
          <w:spacing w:val="-5"/>
        </w:rPr>
        <w:t xml:space="preserve">Todd </w:t>
      </w:r>
      <w:r w:rsidRPr="0073506B">
        <w:t xml:space="preserve">Road/Webb Dock Drive which provide access to and from the West Gate </w:t>
      </w:r>
      <w:r w:rsidRPr="0073506B">
        <w:rPr>
          <w:spacing w:val="-3"/>
        </w:rPr>
        <w:t>Freeway.</w:t>
      </w:r>
      <w:r w:rsidRPr="0073506B">
        <w:rPr>
          <w:spacing w:val="-23"/>
        </w:rPr>
        <w:t xml:space="preserve"> </w:t>
      </w:r>
      <w:r w:rsidRPr="0073506B">
        <w:t>Running</w:t>
      </w:r>
      <w:r w:rsidRPr="0073506B">
        <w:rPr>
          <w:spacing w:val="-23"/>
        </w:rPr>
        <w:t xml:space="preserve"> </w:t>
      </w:r>
      <w:r w:rsidRPr="0073506B">
        <w:t>a</w:t>
      </w:r>
      <w:r w:rsidRPr="0073506B">
        <w:rPr>
          <w:spacing w:val="-23"/>
        </w:rPr>
        <w:t xml:space="preserve"> </w:t>
      </w:r>
      <w:r w:rsidRPr="0073506B">
        <w:t>microsimulation</w:t>
      </w:r>
      <w:r w:rsidRPr="0073506B">
        <w:rPr>
          <w:spacing w:val="-23"/>
        </w:rPr>
        <w:t xml:space="preserve"> </w:t>
      </w:r>
      <w:r w:rsidRPr="0073506B">
        <w:t>of</w:t>
      </w:r>
      <w:r w:rsidRPr="0073506B">
        <w:rPr>
          <w:spacing w:val="-23"/>
        </w:rPr>
        <w:t xml:space="preserve"> </w:t>
      </w:r>
      <w:r w:rsidRPr="0073506B">
        <w:t>traffic</w:t>
      </w:r>
      <w:r w:rsidRPr="0073506B">
        <w:rPr>
          <w:spacing w:val="-23"/>
        </w:rPr>
        <w:t xml:space="preserve"> </w:t>
      </w:r>
      <w:r w:rsidRPr="0073506B">
        <w:t>flows</w:t>
      </w:r>
      <w:r w:rsidRPr="0073506B">
        <w:rPr>
          <w:spacing w:val="-23"/>
        </w:rPr>
        <w:t xml:space="preserve"> </w:t>
      </w:r>
      <w:r w:rsidRPr="0073506B">
        <w:t>through these</w:t>
      </w:r>
      <w:r w:rsidRPr="0073506B">
        <w:rPr>
          <w:spacing w:val="-15"/>
        </w:rPr>
        <w:t xml:space="preserve"> </w:t>
      </w:r>
      <w:r w:rsidRPr="0073506B">
        <w:t>intersections</w:t>
      </w:r>
      <w:r w:rsidRPr="0073506B">
        <w:rPr>
          <w:spacing w:val="-15"/>
        </w:rPr>
        <w:t xml:space="preserve"> </w:t>
      </w:r>
      <w:r w:rsidRPr="0073506B">
        <w:t>indicates</w:t>
      </w:r>
      <w:r w:rsidRPr="0073506B">
        <w:rPr>
          <w:spacing w:val="-15"/>
        </w:rPr>
        <w:t xml:space="preserve"> </w:t>
      </w:r>
      <w:r w:rsidRPr="0073506B">
        <w:t>it</w:t>
      </w:r>
      <w:r w:rsidRPr="0073506B">
        <w:rPr>
          <w:spacing w:val="-15"/>
        </w:rPr>
        <w:t xml:space="preserve"> </w:t>
      </w:r>
      <w:r w:rsidRPr="0073506B">
        <w:t>is</w:t>
      </w:r>
      <w:r w:rsidRPr="0073506B">
        <w:rPr>
          <w:spacing w:val="-15"/>
        </w:rPr>
        <w:t xml:space="preserve"> </w:t>
      </w:r>
      <w:r w:rsidRPr="0073506B">
        <w:t>possible</w:t>
      </w:r>
      <w:r w:rsidRPr="0073506B">
        <w:rPr>
          <w:spacing w:val="-15"/>
        </w:rPr>
        <w:t xml:space="preserve"> </w:t>
      </w:r>
      <w:r w:rsidRPr="0073506B">
        <w:t>for</w:t>
      </w:r>
      <w:r w:rsidRPr="0073506B">
        <w:rPr>
          <w:spacing w:val="-15"/>
        </w:rPr>
        <w:t xml:space="preserve"> </w:t>
      </w:r>
      <w:r w:rsidRPr="0073506B">
        <w:t>the</w:t>
      </w:r>
      <w:r w:rsidRPr="0073506B">
        <w:rPr>
          <w:spacing w:val="-15"/>
        </w:rPr>
        <w:t xml:space="preserve"> </w:t>
      </w:r>
      <w:r w:rsidRPr="0073506B">
        <w:t>landside network</w:t>
      </w:r>
      <w:r w:rsidRPr="0073506B">
        <w:rPr>
          <w:spacing w:val="-11"/>
        </w:rPr>
        <w:t xml:space="preserve"> </w:t>
      </w:r>
      <w:r w:rsidRPr="0073506B">
        <w:t>at</w:t>
      </w:r>
      <w:r w:rsidRPr="0073506B">
        <w:rPr>
          <w:spacing w:val="-11"/>
        </w:rPr>
        <w:t xml:space="preserve"> </w:t>
      </w:r>
      <w:r w:rsidRPr="0073506B">
        <w:t>Webb</w:t>
      </w:r>
      <w:r w:rsidRPr="0073506B">
        <w:rPr>
          <w:spacing w:val="-11"/>
        </w:rPr>
        <w:t xml:space="preserve"> </w:t>
      </w:r>
      <w:r w:rsidRPr="0073506B">
        <w:t>Dock</w:t>
      </w:r>
      <w:r w:rsidRPr="0073506B">
        <w:rPr>
          <w:spacing w:val="-11"/>
        </w:rPr>
        <w:t xml:space="preserve"> </w:t>
      </w:r>
      <w:r w:rsidRPr="0073506B">
        <w:t>to</w:t>
      </w:r>
      <w:r w:rsidRPr="0073506B">
        <w:rPr>
          <w:spacing w:val="-11"/>
        </w:rPr>
        <w:t xml:space="preserve"> </w:t>
      </w:r>
      <w:r w:rsidRPr="0073506B">
        <w:t>handle</w:t>
      </w:r>
      <w:r w:rsidRPr="0073506B">
        <w:rPr>
          <w:spacing w:val="-11"/>
        </w:rPr>
        <w:t xml:space="preserve"> </w:t>
      </w:r>
      <w:r w:rsidRPr="0073506B">
        <w:t>the</w:t>
      </w:r>
      <w:r w:rsidRPr="0073506B">
        <w:rPr>
          <w:spacing w:val="-11"/>
        </w:rPr>
        <w:t xml:space="preserve"> </w:t>
      </w:r>
      <w:r w:rsidRPr="0073506B">
        <w:t>traffic</w:t>
      </w:r>
      <w:r w:rsidRPr="0073506B">
        <w:rPr>
          <w:spacing w:val="-11"/>
        </w:rPr>
        <w:t xml:space="preserve"> </w:t>
      </w:r>
      <w:r w:rsidRPr="0073506B">
        <w:t>flows,</w:t>
      </w:r>
      <w:r w:rsidRPr="0073506B">
        <w:rPr>
          <w:spacing w:val="-11"/>
        </w:rPr>
        <w:t xml:space="preserve"> </w:t>
      </w:r>
      <w:r w:rsidRPr="0073506B">
        <w:t>provided that there are increases in truck night operations and upgrades</w:t>
      </w:r>
      <w:r w:rsidRPr="0073506B">
        <w:rPr>
          <w:spacing w:val="-19"/>
        </w:rPr>
        <w:t xml:space="preserve"> </w:t>
      </w:r>
      <w:r w:rsidRPr="0073506B">
        <w:t>to</w:t>
      </w:r>
      <w:r w:rsidRPr="0073506B">
        <w:rPr>
          <w:spacing w:val="-19"/>
        </w:rPr>
        <w:t xml:space="preserve"> </w:t>
      </w:r>
      <w:r w:rsidRPr="0073506B">
        <w:t>local</w:t>
      </w:r>
      <w:r w:rsidRPr="0073506B">
        <w:rPr>
          <w:spacing w:val="-19"/>
        </w:rPr>
        <w:t xml:space="preserve"> </w:t>
      </w:r>
      <w:r w:rsidRPr="0073506B">
        <w:t>interchanges</w:t>
      </w:r>
      <w:r w:rsidRPr="0073506B">
        <w:rPr>
          <w:spacing w:val="-19"/>
        </w:rPr>
        <w:t xml:space="preserve"> </w:t>
      </w:r>
      <w:r w:rsidRPr="0073506B">
        <w:t>and</w:t>
      </w:r>
      <w:r w:rsidRPr="0073506B">
        <w:rPr>
          <w:spacing w:val="-19"/>
        </w:rPr>
        <w:t xml:space="preserve"> </w:t>
      </w:r>
      <w:r w:rsidRPr="0073506B">
        <w:t>onramps.</w:t>
      </w:r>
    </w:p>
    <w:p w14:paraId="0351AF33" w14:textId="77777777" w:rsidR="002D0FD5" w:rsidRDefault="002D0FD5" w:rsidP="002D0FD5"/>
    <w:p w14:paraId="4C5BB29E" w14:textId="5F07DACA" w:rsidR="0046215C" w:rsidRPr="0073506B" w:rsidRDefault="0046215C" w:rsidP="002D0FD5">
      <w:r w:rsidRPr="0073506B">
        <w:t>VicRoads uses a Level of Service qualitative measure to assess</w:t>
      </w:r>
      <w:r w:rsidRPr="0073506B">
        <w:rPr>
          <w:spacing w:val="-17"/>
        </w:rPr>
        <w:t xml:space="preserve"> </w:t>
      </w:r>
      <w:r w:rsidRPr="0073506B">
        <w:t>the</w:t>
      </w:r>
      <w:r w:rsidRPr="0073506B">
        <w:rPr>
          <w:spacing w:val="-17"/>
        </w:rPr>
        <w:t xml:space="preserve"> </w:t>
      </w:r>
      <w:r w:rsidRPr="0073506B">
        <w:t>quality</w:t>
      </w:r>
      <w:r w:rsidRPr="0073506B">
        <w:rPr>
          <w:spacing w:val="-17"/>
        </w:rPr>
        <w:t xml:space="preserve"> </w:t>
      </w:r>
      <w:r w:rsidRPr="0073506B">
        <w:t>of</w:t>
      </w:r>
      <w:r w:rsidRPr="0073506B">
        <w:rPr>
          <w:spacing w:val="-17"/>
        </w:rPr>
        <w:t xml:space="preserve"> </w:t>
      </w:r>
      <w:r w:rsidRPr="0073506B">
        <w:t>traffic</w:t>
      </w:r>
      <w:r w:rsidRPr="0073506B">
        <w:rPr>
          <w:spacing w:val="-17"/>
        </w:rPr>
        <w:t xml:space="preserve"> </w:t>
      </w:r>
      <w:r w:rsidRPr="0073506B">
        <w:t>flows,</w:t>
      </w:r>
      <w:r w:rsidRPr="0073506B">
        <w:rPr>
          <w:spacing w:val="-17"/>
        </w:rPr>
        <w:t xml:space="preserve"> </w:t>
      </w:r>
      <w:r w:rsidRPr="0073506B">
        <w:t>based</w:t>
      </w:r>
      <w:r w:rsidRPr="0073506B">
        <w:rPr>
          <w:spacing w:val="-17"/>
        </w:rPr>
        <w:t xml:space="preserve"> </w:t>
      </w:r>
      <w:r w:rsidRPr="0073506B">
        <w:t>on</w:t>
      </w:r>
      <w:r w:rsidRPr="0073506B">
        <w:rPr>
          <w:spacing w:val="-17"/>
        </w:rPr>
        <w:t xml:space="preserve"> </w:t>
      </w:r>
      <w:r w:rsidRPr="0073506B">
        <w:t>the</w:t>
      </w:r>
      <w:r w:rsidRPr="0073506B">
        <w:rPr>
          <w:spacing w:val="-17"/>
        </w:rPr>
        <w:t xml:space="preserve"> </w:t>
      </w:r>
      <w:r w:rsidRPr="0073506B">
        <w:t>significance of congestion delays. Level of Service is measured using letters</w:t>
      </w:r>
      <w:r w:rsidRPr="0073506B">
        <w:rPr>
          <w:spacing w:val="-16"/>
        </w:rPr>
        <w:t xml:space="preserve"> </w:t>
      </w:r>
      <w:r w:rsidRPr="0073506B">
        <w:t>A</w:t>
      </w:r>
      <w:r w:rsidRPr="0073506B">
        <w:rPr>
          <w:spacing w:val="-16"/>
        </w:rPr>
        <w:t xml:space="preserve"> </w:t>
      </w:r>
      <w:r w:rsidRPr="0073506B">
        <w:t>through</w:t>
      </w:r>
      <w:r w:rsidRPr="0073506B">
        <w:rPr>
          <w:spacing w:val="-16"/>
        </w:rPr>
        <w:t xml:space="preserve"> </w:t>
      </w:r>
      <w:r w:rsidRPr="0073506B">
        <w:rPr>
          <w:spacing w:val="-12"/>
        </w:rPr>
        <w:t>F.</w:t>
      </w:r>
      <w:r w:rsidRPr="0073506B">
        <w:rPr>
          <w:spacing w:val="-16"/>
        </w:rPr>
        <w:t xml:space="preserve"> </w:t>
      </w:r>
      <w:r w:rsidRPr="0073506B">
        <w:rPr>
          <w:spacing w:val="-6"/>
        </w:rPr>
        <w:t>‘A’</w:t>
      </w:r>
      <w:r w:rsidRPr="0073506B">
        <w:rPr>
          <w:spacing w:val="-16"/>
        </w:rPr>
        <w:t xml:space="preserve"> </w:t>
      </w:r>
      <w:r w:rsidRPr="0073506B">
        <w:t>represents</w:t>
      </w:r>
      <w:r w:rsidRPr="0073506B">
        <w:rPr>
          <w:spacing w:val="-16"/>
        </w:rPr>
        <w:t xml:space="preserve"> </w:t>
      </w:r>
      <w:r w:rsidRPr="0073506B">
        <w:t>free</w:t>
      </w:r>
      <w:r w:rsidRPr="0073506B">
        <w:rPr>
          <w:spacing w:val="-16"/>
        </w:rPr>
        <w:t xml:space="preserve"> </w:t>
      </w:r>
      <w:r w:rsidRPr="0073506B">
        <w:t>flow</w:t>
      </w:r>
      <w:r w:rsidRPr="0073506B">
        <w:rPr>
          <w:spacing w:val="-16"/>
        </w:rPr>
        <w:t xml:space="preserve"> </w:t>
      </w:r>
      <w:r w:rsidRPr="0073506B">
        <w:t>conditions,</w:t>
      </w:r>
      <w:r w:rsidR="002D0FD5">
        <w:t xml:space="preserve"> </w:t>
      </w:r>
      <w:r w:rsidRPr="0073506B">
        <w:t>‘F’</w:t>
      </w:r>
      <w:r w:rsidRPr="0073506B">
        <w:rPr>
          <w:spacing w:val="-18"/>
        </w:rPr>
        <w:t xml:space="preserve"> </w:t>
      </w:r>
      <w:r w:rsidRPr="0073506B">
        <w:t>represents</w:t>
      </w:r>
      <w:r w:rsidRPr="0073506B">
        <w:rPr>
          <w:spacing w:val="-18"/>
        </w:rPr>
        <w:t xml:space="preserve"> </w:t>
      </w:r>
      <w:r w:rsidRPr="0073506B">
        <w:t>a</w:t>
      </w:r>
      <w:r w:rsidRPr="0073506B">
        <w:rPr>
          <w:spacing w:val="-18"/>
        </w:rPr>
        <w:t xml:space="preserve"> </w:t>
      </w:r>
      <w:r w:rsidRPr="0073506B">
        <w:t>complete</w:t>
      </w:r>
      <w:r w:rsidRPr="0073506B">
        <w:rPr>
          <w:spacing w:val="-18"/>
        </w:rPr>
        <w:t xml:space="preserve"> </w:t>
      </w:r>
      <w:r w:rsidRPr="0073506B">
        <w:t>breakdown.</w:t>
      </w:r>
      <w:r w:rsidRPr="0073506B">
        <w:rPr>
          <w:spacing w:val="-18"/>
        </w:rPr>
        <w:t xml:space="preserve"> </w:t>
      </w:r>
      <w:r w:rsidRPr="0073506B">
        <w:t>The</w:t>
      </w:r>
      <w:r w:rsidRPr="0073506B">
        <w:rPr>
          <w:spacing w:val="-18"/>
        </w:rPr>
        <w:t xml:space="preserve"> </w:t>
      </w:r>
      <w:r w:rsidRPr="0073506B">
        <w:t>VicRoads</w:t>
      </w:r>
      <w:r w:rsidRPr="0073506B">
        <w:rPr>
          <w:spacing w:val="-18"/>
        </w:rPr>
        <w:t xml:space="preserve"> </w:t>
      </w:r>
      <w:r w:rsidRPr="0073506B">
        <w:t>target for a road or intersection is a minimum threshold of Level of</w:t>
      </w:r>
      <w:r w:rsidRPr="0073506B">
        <w:rPr>
          <w:spacing w:val="-15"/>
        </w:rPr>
        <w:t xml:space="preserve"> </w:t>
      </w:r>
      <w:r w:rsidRPr="0073506B">
        <w:t>Service</w:t>
      </w:r>
      <w:r w:rsidRPr="0073506B">
        <w:rPr>
          <w:spacing w:val="-15"/>
        </w:rPr>
        <w:t xml:space="preserve"> </w:t>
      </w:r>
      <w:r w:rsidRPr="0073506B">
        <w:t>‘D’</w:t>
      </w:r>
      <w:r w:rsidRPr="0073506B">
        <w:rPr>
          <w:spacing w:val="-15"/>
        </w:rPr>
        <w:t xml:space="preserve"> </w:t>
      </w:r>
      <w:r w:rsidRPr="0073506B">
        <w:t>during</w:t>
      </w:r>
      <w:r w:rsidRPr="0073506B">
        <w:rPr>
          <w:spacing w:val="-15"/>
        </w:rPr>
        <w:t xml:space="preserve"> </w:t>
      </w:r>
      <w:r w:rsidRPr="0073506B">
        <w:t>peak</w:t>
      </w:r>
      <w:r w:rsidRPr="0073506B">
        <w:rPr>
          <w:spacing w:val="-15"/>
        </w:rPr>
        <w:t xml:space="preserve"> </w:t>
      </w:r>
      <w:r w:rsidRPr="0073506B">
        <w:t>hours.</w:t>
      </w:r>
      <w:r w:rsidRPr="0073506B">
        <w:rPr>
          <w:spacing w:val="-15"/>
        </w:rPr>
        <w:t xml:space="preserve"> </w:t>
      </w:r>
      <w:r w:rsidRPr="0073506B">
        <w:t>Level</w:t>
      </w:r>
      <w:r w:rsidRPr="0073506B">
        <w:rPr>
          <w:spacing w:val="-15"/>
        </w:rPr>
        <w:t xml:space="preserve"> </w:t>
      </w:r>
      <w:r w:rsidRPr="0073506B">
        <w:t>of</w:t>
      </w:r>
      <w:r w:rsidRPr="0073506B">
        <w:rPr>
          <w:spacing w:val="-15"/>
        </w:rPr>
        <w:t xml:space="preserve"> </w:t>
      </w:r>
      <w:r w:rsidRPr="0073506B">
        <w:t>Service</w:t>
      </w:r>
      <w:r w:rsidRPr="0073506B">
        <w:rPr>
          <w:spacing w:val="-15"/>
        </w:rPr>
        <w:t xml:space="preserve"> </w:t>
      </w:r>
      <w:r w:rsidRPr="0073506B">
        <w:t>D</w:t>
      </w:r>
      <w:r w:rsidR="002D0FD5">
        <w:t xml:space="preserve"> </w:t>
      </w:r>
      <w:r w:rsidRPr="0073506B">
        <w:t>refers</w:t>
      </w:r>
      <w:r w:rsidRPr="0073506B">
        <w:rPr>
          <w:spacing w:val="-10"/>
        </w:rPr>
        <w:t xml:space="preserve"> </w:t>
      </w:r>
      <w:r w:rsidRPr="0073506B">
        <w:t>to</w:t>
      </w:r>
      <w:r w:rsidRPr="0073506B">
        <w:rPr>
          <w:spacing w:val="-10"/>
        </w:rPr>
        <w:t xml:space="preserve"> </w:t>
      </w:r>
      <w:r w:rsidRPr="0073506B">
        <w:t>a</w:t>
      </w:r>
      <w:r w:rsidRPr="0073506B">
        <w:rPr>
          <w:spacing w:val="-10"/>
        </w:rPr>
        <w:t xml:space="preserve"> </w:t>
      </w:r>
      <w:r w:rsidRPr="0073506B">
        <w:t>traffic</w:t>
      </w:r>
      <w:r w:rsidRPr="0073506B">
        <w:rPr>
          <w:spacing w:val="-10"/>
        </w:rPr>
        <w:t xml:space="preserve"> </w:t>
      </w:r>
      <w:r w:rsidRPr="0073506B">
        <w:t>state</w:t>
      </w:r>
      <w:r w:rsidRPr="0073506B">
        <w:rPr>
          <w:spacing w:val="-10"/>
        </w:rPr>
        <w:t xml:space="preserve"> </w:t>
      </w:r>
      <w:r w:rsidRPr="0073506B">
        <w:t>close</w:t>
      </w:r>
      <w:r w:rsidRPr="0073506B">
        <w:rPr>
          <w:spacing w:val="-10"/>
        </w:rPr>
        <w:t xml:space="preserve"> </w:t>
      </w:r>
      <w:r w:rsidRPr="0073506B">
        <w:t>to</w:t>
      </w:r>
      <w:r w:rsidRPr="0073506B">
        <w:rPr>
          <w:spacing w:val="-10"/>
        </w:rPr>
        <w:t xml:space="preserve"> </w:t>
      </w:r>
      <w:r w:rsidRPr="0073506B">
        <w:t>the</w:t>
      </w:r>
      <w:r w:rsidRPr="0073506B">
        <w:rPr>
          <w:spacing w:val="-10"/>
        </w:rPr>
        <w:t xml:space="preserve"> </w:t>
      </w:r>
      <w:r w:rsidRPr="0073506B">
        <w:t>limit</w:t>
      </w:r>
      <w:r w:rsidRPr="0073506B">
        <w:rPr>
          <w:spacing w:val="-10"/>
        </w:rPr>
        <w:t xml:space="preserve"> </w:t>
      </w:r>
      <w:r w:rsidRPr="0073506B">
        <w:t>of</w:t>
      </w:r>
      <w:r w:rsidRPr="0073506B">
        <w:rPr>
          <w:spacing w:val="-10"/>
        </w:rPr>
        <w:t xml:space="preserve"> </w:t>
      </w:r>
      <w:r w:rsidRPr="0073506B">
        <w:t>stable</w:t>
      </w:r>
      <w:r w:rsidRPr="0073506B">
        <w:rPr>
          <w:spacing w:val="-10"/>
        </w:rPr>
        <w:t xml:space="preserve"> </w:t>
      </w:r>
      <w:r w:rsidRPr="0073506B">
        <w:t>flow and</w:t>
      </w:r>
      <w:r w:rsidRPr="0073506B">
        <w:rPr>
          <w:spacing w:val="-28"/>
        </w:rPr>
        <w:t xml:space="preserve"> </w:t>
      </w:r>
      <w:r w:rsidRPr="0073506B">
        <w:t>approaching</w:t>
      </w:r>
      <w:r w:rsidRPr="0073506B">
        <w:rPr>
          <w:spacing w:val="-28"/>
        </w:rPr>
        <w:t xml:space="preserve"> </w:t>
      </w:r>
      <w:r w:rsidRPr="0073506B">
        <w:t>unstable</w:t>
      </w:r>
      <w:r w:rsidRPr="0073506B">
        <w:rPr>
          <w:spacing w:val="-28"/>
        </w:rPr>
        <w:t xml:space="preserve"> </w:t>
      </w:r>
      <w:r w:rsidRPr="0073506B">
        <w:t>flow.</w:t>
      </w:r>
      <w:r w:rsidRPr="0073506B">
        <w:rPr>
          <w:spacing w:val="-28"/>
        </w:rPr>
        <w:t xml:space="preserve"> </w:t>
      </w:r>
      <w:r w:rsidRPr="0073506B">
        <w:t>All</w:t>
      </w:r>
      <w:r w:rsidRPr="0073506B">
        <w:rPr>
          <w:spacing w:val="-28"/>
        </w:rPr>
        <w:t xml:space="preserve"> </w:t>
      </w:r>
      <w:r w:rsidRPr="0073506B">
        <w:t>drivers</w:t>
      </w:r>
      <w:r w:rsidRPr="0073506B">
        <w:rPr>
          <w:spacing w:val="-28"/>
        </w:rPr>
        <w:t xml:space="preserve"> </w:t>
      </w:r>
      <w:r w:rsidRPr="0073506B">
        <w:t>are</w:t>
      </w:r>
      <w:r w:rsidRPr="0073506B">
        <w:rPr>
          <w:spacing w:val="-28"/>
        </w:rPr>
        <w:t xml:space="preserve"> </w:t>
      </w:r>
      <w:r w:rsidRPr="0073506B">
        <w:t>severely</w:t>
      </w:r>
      <w:r w:rsidR="002D0FD5">
        <w:t xml:space="preserve"> </w:t>
      </w:r>
      <w:r w:rsidRPr="0073506B">
        <w:t>restricted</w:t>
      </w:r>
      <w:r w:rsidRPr="0073506B">
        <w:rPr>
          <w:spacing w:val="-16"/>
        </w:rPr>
        <w:t xml:space="preserve"> </w:t>
      </w:r>
      <w:r w:rsidRPr="0073506B">
        <w:t>in</w:t>
      </w:r>
      <w:r w:rsidRPr="0073506B">
        <w:rPr>
          <w:spacing w:val="-16"/>
        </w:rPr>
        <w:t xml:space="preserve"> </w:t>
      </w:r>
      <w:r w:rsidRPr="0073506B">
        <w:t>their</w:t>
      </w:r>
      <w:r w:rsidRPr="0073506B">
        <w:rPr>
          <w:spacing w:val="-16"/>
        </w:rPr>
        <w:t xml:space="preserve"> </w:t>
      </w:r>
      <w:r w:rsidRPr="0073506B">
        <w:t>freedom</w:t>
      </w:r>
      <w:r w:rsidRPr="0073506B">
        <w:rPr>
          <w:spacing w:val="-16"/>
        </w:rPr>
        <w:t xml:space="preserve"> </w:t>
      </w:r>
      <w:r w:rsidRPr="0073506B">
        <w:t>to</w:t>
      </w:r>
      <w:r w:rsidRPr="0073506B">
        <w:rPr>
          <w:spacing w:val="-16"/>
        </w:rPr>
        <w:t xml:space="preserve"> </w:t>
      </w:r>
      <w:r w:rsidRPr="0073506B">
        <w:t>select</w:t>
      </w:r>
      <w:r w:rsidRPr="0073506B">
        <w:rPr>
          <w:spacing w:val="-16"/>
        </w:rPr>
        <w:t xml:space="preserve"> </w:t>
      </w:r>
      <w:r w:rsidRPr="0073506B">
        <w:t>their</w:t>
      </w:r>
      <w:r w:rsidRPr="0073506B">
        <w:rPr>
          <w:spacing w:val="-16"/>
        </w:rPr>
        <w:t xml:space="preserve"> </w:t>
      </w:r>
      <w:r w:rsidRPr="0073506B">
        <w:t>desired</w:t>
      </w:r>
      <w:r w:rsidRPr="0073506B">
        <w:rPr>
          <w:spacing w:val="-16"/>
        </w:rPr>
        <w:t xml:space="preserve"> </w:t>
      </w:r>
      <w:r w:rsidRPr="0073506B">
        <w:t>speed</w:t>
      </w:r>
      <w:r w:rsidRPr="0073506B">
        <w:rPr>
          <w:spacing w:val="-16"/>
        </w:rPr>
        <w:t xml:space="preserve"> </w:t>
      </w:r>
      <w:r w:rsidRPr="0073506B">
        <w:t>and to</w:t>
      </w:r>
      <w:r w:rsidRPr="0073506B">
        <w:rPr>
          <w:spacing w:val="-19"/>
        </w:rPr>
        <w:t xml:space="preserve"> </w:t>
      </w:r>
      <w:r w:rsidRPr="0073506B">
        <w:t>manoeuvre</w:t>
      </w:r>
      <w:r w:rsidRPr="0073506B">
        <w:rPr>
          <w:spacing w:val="-19"/>
        </w:rPr>
        <w:t xml:space="preserve"> </w:t>
      </w:r>
      <w:r w:rsidRPr="0073506B">
        <w:t>within</w:t>
      </w:r>
      <w:r w:rsidRPr="0073506B">
        <w:rPr>
          <w:spacing w:val="-19"/>
        </w:rPr>
        <w:t xml:space="preserve"> </w:t>
      </w:r>
      <w:r w:rsidRPr="0073506B">
        <w:t>the</w:t>
      </w:r>
      <w:r w:rsidRPr="0073506B">
        <w:rPr>
          <w:spacing w:val="-19"/>
        </w:rPr>
        <w:t xml:space="preserve"> </w:t>
      </w:r>
      <w:r w:rsidRPr="0073506B">
        <w:t>traffic</w:t>
      </w:r>
      <w:r w:rsidRPr="0073506B">
        <w:rPr>
          <w:spacing w:val="-19"/>
        </w:rPr>
        <w:t xml:space="preserve"> </w:t>
      </w:r>
      <w:r w:rsidRPr="0073506B">
        <w:t>stream.</w:t>
      </w:r>
      <w:r w:rsidRPr="0073506B">
        <w:rPr>
          <w:spacing w:val="-19"/>
        </w:rPr>
        <w:t xml:space="preserve"> </w:t>
      </w:r>
      <w:r w:rsidRPr="0073506B">
        <w:t>The</w:t>
      </w:r>
      <w:r w:rsidRPr="0073506B">
        <w:rPr>
          <w:spacing w:val="-19"/>
        </w:rPr>
        <w:t xml:space="preserve"> </w:t>
      </w:r>
      <w:r w:rsidRPr="0073506B">
        <w:t>general</w:t>
      </w:r>
      <w:r w:rsidRPr="0073506B">
        <w:rPr>
          <w:spacing w:val="-19"/>
        </w:rPr>
        <w:t xml:space="preserve"> </w:t>
      </w:r>
      <w:r w:rsidRPr="0073506B">
        <w:t>level</w:t>
      </w:r>
      <w:r w:rsidRPr="0073506B">
        <w:rPr>
          <w:spacing w:val="-19"/>
        </w:rPr>
        <w:t xml:space="preserve"> </w:t>
      </w:r>
      <w:r w:rsidRPr="0073506B">
        <w:t xml:space="preserve">of comfort and convenience is </w:t>
      </w:r>
      <w:r w:rsidRPr="0073506B">
        <w:rPr>
          <w:spacing w:val="-4"/>
        </w:rPr>
        <w:t xml:space="preserve">poor, </w:t>
      </w:r>
      <w:r w:rsidRPr="0073506B">
        <w:t>and small increases in traffic</w:t>
      </w:r>
      <w:r w:rsidRPr="0073506B">
        <w:rPr>
          <w:spacing w:val="-27"/>
        </w:rPr>
        <w:t xml:space="preserve"> </w:t>
      </w:r>
      <w:r w:rsidRPr="0073506B">
        <w:t>flow</w:t>
      </w:r>
      <w:r w:rsidRPr="0073506B">
        <w:rPr>
          <w:spacing w:val="-27"/>
        </w:rPr>
        <w:t xml:space="preserve"> </w:t>
      </w:r>
      <w:r w:rsidRPr="0073506B">
        <w:t>will</w:t>
      </w:r>
      <w:r w:rsidRPr="0073506B">
        <w:rPr>
          <w:spacing w:val="-27"/>
        </w:rPr>
        <w:t xml:space="preserve"> </w:t>
      </w:r>
      <w:r w:rsidRPr="0073506B">
        <w:t>generally</w:t>
      </w:r>
      <w:r w:rsidRPr="0073506B">
        <w:rPr>
          <w:spacing w:val="-27"/>
        </w:rPr>
        <w:t xml:space="preserve"> </w:t>
      </w:r>
      <w:r w:rsidRPr="0073506B">
        <w:t>cause</w:t>
      </w:r>
      <w:r w:rsidRPr="0073506B">
        <w:rPr>
          <w:spacing w:val="-27"/>
        </w:rPr>
        <w:t xml:space="preserve"> </w:t>
      </w:r>
      <w:r w:rsidRPr="0073506B">
        <w:t>operational</w:t>
      </w:r>
      <w:r w:rsidRPr="0073506B">
        <w:rPr>
          <w:spacing w:val="-27"/>
        </w:rPr>
        <w:t xml:space="preserve"> </w:t>
      </w:r>
      <w:r w:rsidRPr="0073506B">
        <w:t>problems.</w:t>
      </w:r>
    </w:p>
    <w:p w14:paraId="4B616155" w14:textId="77777777" w:rsidR="002D0FD5" w:rsidRDefault="002D0FD5" w:rsidP="002D0FD5"/>
    <w:p w14:paraId="388EC246" w14:textId="7F2A6D90" w:rsidR="0046215C" w:rsidRPr="0073506B" w:rsidRDefault="0046215C" w:rsidP="002D0FD5">
      <w:r w:rsidRPr="0073506B">
        <w:t>At the moment, in peak periods, traffic levels for the key</w:t>
      </w:r>
      <w:r w:rsidRPr="0073506B">
        <w:rPr>
          <w:spacing w:val="-17"/>
        </w:rPr>
        <w:t xml:space="preserve"> </w:t>
      </w:r>
      <w:r w:rsidRPr="0073506B">
        <w:t>Webb</w:t>
      </w:r>
      <w:r w:rsidRPr="0073506B">
        <w:rPr>
          <w:spacing w:val="-17"/>
        </w:rPr>
        <w:t xml:space="preserve"> </w:t>
      </w:r>
      <w:r w:rsidRPr="0073506B">
        <w:t>Dock</w:t>
      </w:r>
      <w:r w:rsidRPr="0073506B">
        <w:rPr>
          <w:spacing w:val="-17"/>
        </w:rPr>
        <w:t xml:space="preserve"> </w:t>
      </w:r>
      <w:r w:rsidRPr="0073506B">
        <w:t>intersections</w:t>
      </w:r>
      <w:r w:rsidRPr="0073506B">
        <w:rPr>
          <w:spacing w:val="-17"/>
        </w:rPr>
        <w:t xml:space="preserve"> </w:t>
      </w:r>
      <w:r w:rsidRPr="0073506B">
        <w:t>accessing</w:t>
      </w:r>
      <w:r w:rsidRPr="0073506B">
        <w:rPr>
          <w:spacing w:val="-17"/>
        </w:rPr>
        <w:t xml:space="preserve"> </w:t>
      </w:r>
      <w:r w:rsidRPr="0073506B">
        <w:t>the</w:t>
      </w:r>
      <w:r w:rsidRPr="0073506B">
        <w:rPr>
          <w:spacing w:val="-17"/>
        </w:rPr>
        <w:t xml:space="preserve"> </w:t>
      </w:r>
      <w:r w:rsidRPr="0073506B">
        <w:t>West</w:t>
      </w:r>
      <w:r w:rsidRPr="0073506B">
        <w:rPr>
          <w:spacing w:val="-17"/>
        </w:rPr>
        <w:t xml:space="preserve"> </w:t>
      </w:r>
      <w:r w:rsidRPr="0073506B">
        <w:t>Gate Freeway</w:t>
      </w:r>
      <w:r w:rsidRPr="0073506B">
        <w:rPr>
          <w:spacing w:val="-22"/>
        </w:rPr>
        <w:t xml:space="preserve"> </w:t>
      </w:r>
      <w:r w:rsidRPr="0073506B">
        <w:t>are</w:t>
      </w:r>
      <w:r w:rsidRPr="0073506B">
        <w:rPr>
          <w:spacing w:val="-22"/>
        </w:rPr>
        <w:t xml:space="preserve"> </w:t>
      </w:r>
      <w:r w:rsidRPr="0073506B">
        <w:t>approaching</w:t>
      </w:r>
      <w:r w:rsidRPr="0073506B">
        <w:rPr>
          <w:spacing w:val="-22"/>
        </w:rPr>
        <w:t xml:space="preserve"> </w:t>
      </w:r>
      <w:r w:rsidRPr="0073506B">
        <w:t>or</w:t>
      </w:r>
      <w:r w:rsidRPr="0073506B">
        <w:rPr>
          <w:spacing w:val="-22"/>
        </w:rPr>
        <w:t xml:space="preserve"> </w:t>
      </w:r>
      <w:r w:rsidRPr="0073506B">
        <w:t>beyond</w:t>
      </w:r>
      <w:r w:rsidRPr="0073506B">
        <w:rPr>
          <w:spacing w:val="-22"/>
        </w:rPr>
        <w:t xml:space="preserve"> </w:t>
      </w:r>
      <w:r w:rsidRPr="0073506B">
        <w:t>Level</w:t>
      </w:r>
      <w:r w:rsidRPr="0073506B">
        <w:rPr>
          <w:spacing w:val="-22"/>
        </w:rPr>
        <w:t xml:space="preserve"> </w:t>
      </w:r>
      <w:r w:rsidRPr="0073506B">
        <w:t>of</w:t>
      </w:r>
      <w:r w:rsidRPr="0073506B">
        <w:rPr>
          <w:spacing w:val="-22"/>
        </w:rPr>
        <w:t xml:space="preserve"> </w:t>
      </w:r>
      <w:r w:rsidRPr="0073506B">
        <w:t>Service</w:t>
      </w:r>
      <w:r w:rsidRPr="0073506B">
        <w:rPr>
          <w:spacing w:val="-22"/>
        </w:rPr>
        <w:t xml:space="preserve"> </w:t>
      </w:r>
      <w:r w:rsidRPr="0073506B">
        <w:t>D. There</w:t>
      </w:r>
      <w:r w:rsidRPr="0073506B">
        <w:rPr>
          <w:spacing w:val="-13"/>
        </w:rPr>
        <w:t xml:space="preserve"> </w:t>
      </w:r>
      <w:r w:rsidRPr="0073506B">
        <w:t>is,</w:t>
      </w:r>
      <w:r w:rsidRPr="0073506B">
        <w:rPr>
          <w:spacing w:val="-13"/>
        </w:rPr>
        <w:t xml:space="preserve"> </w:t>
      </w:r>
      <w:r w:rsidRPr="0073506B">
        <w:rPr>
          <w:spacing w:val="-3"/>
        </w:rPr>
        <w:t>however,</w:t>
      </w:r>
      <w:r w:rsidRPr="0073506B">
        <w:rPr>
          <w:spacing w:val="-13"/>
        </w:rPr>
        <w:t xml:space="preserve"> </w:t>
      </w:r>
      <w:r w:rsidRPr="0073506B">
        <w:t>excess</w:t>
      </w:r>
      <w:r w:rsidRPr="0073506B">
        <w:rPr>
          <w:spacing w:val="-13"/>
        </w:rPr>
        <w:t xml:space="preserve"> </w:t>
      </w:r>
      <w:r w:rsidRPr="0073506B">
        <w:t>capacity</w:t>
      </w:r>
      <w:r w:rsidRPr="0073506B">
        <w:rPr>
          <w:spacing w:val="-13"/>
        </w:rPr>
        <w:t xml:space="preserve"> </w:t>
      </w:r>
      <w:r w:rsidRPr="0073506B">
        <w:t>at</w:t>
      </w:r>
      <w:r w:rsidRPr="0073506B">
        <w:rPr>
          <w:spacing w:val="-13"/>
        </w:rPr>
        <w:t xml:space="preserve"> </w:t>
      </w:r>
      <w:r w:rsidRPr="0073506B">
        <w:t>night</w:t>
      </w:r>
      <w:r w:rsidRPr="0073506B">
        <w:rPr>
          <w:spacing w:val="-13"/>
        </w:rPr>
        <w:t xml:space="preserve"> </w:t>
      </w:r>
      <w:r w:rsidRPr="0073506B">
        <w:t>at</w:t>
      </w:r>
      <w:r w:rsidRPr="0073506B">
        <w:rPr>
          <w:spacing w:val="-13"/>
        </w:rPr>
        <w:t xml:space="preserve"> </w:t>
      </w:r>
      <w:r w:rsidRPr="0073506B">
        <w:t>the</w:t>
      </w:r>
      <w:r w:rsidRPr="0073506B">
        <w:rPr>
          <w:spacing w:val="-13"/>
        </w:rPr>
        <w:t xml:space="preserve"> </w:t>
      </w:r>
      <w:r w:rsidRPr="0073506B">
        <w:t>local intersections. With 50 per cent of truck movements occurring overnight, these intersections could have a theoretical</w:t>
      </w:r>
      <w:r w:rsidRPr="0073506B">
        <w:rPr>
          <w:spacing w:val="-15"/>
        </w:rPr>
        <w:t xml:space="preserve"> </w:t>
      </w:r>
      <w:r w:rsidRPr="0073506B">
        <w:t>capacity</w:t>
      </w:r>
      <w:r w:rsidRPr="0073506B">
        <w:rPr>
          <w:spacing w:val="-15"/>
        </w:rPr>
        <w:t xml:space="preserve"> </w:t>
      </w:r>
      <w:r w:rsidRPr="0073506B">
        <w:t>of</w:t>
      </w:r>
      <w:r w:rsidRPr="0073506B">
        <w:rPr>
          <w:spacing w:val="-15"/>
        </w:rPr>
        <w:t xml:space="preserve"> </w:t>
      </w:r>
      <w:r w:rsidRPr="0073506B">
        <w:t>4.5</w:t>
      </w:r>
      <w:r w:rsidRPr="0073506B">
        <w:rPr>
          <w:spacing w:val="-15"/>
        </w:rPr>
        <w:t xml:space="preserve"> </w:t>
      </w:r>
      <w:r w:rsidRPr="0073506B">
        <w:t>to</w:t>
      </w:r>
      <w:r w:rsidRPr="0073506B">
        <w:rPr>
          <w:spacing w:val="-15"/>
        </w:rPr>
        <w:t xml:space="preserve"> </w:t>
      </w:r>
      <w:r w:rsidRPr="0073506B">
        <w:t>4.9</w:t>
      </w:r>
      <w:r w:rsidRPr="0073506B">
        <w:rPr>
          <w:spacing w:val="-15"/>
        </w:rPr>
        <w:t xml:space="preserve"> </w:t>
      </w:r>
      <w:r w:rsidRPr="0073506B">
        <w:t>million</w:t>
      </w:r>
      <w:r w:rsidRPr="0073506B">
        <w:rPr>
          <w:spacing w:val="-15"/>
        </w:rPr>
        <w:t xml:space="preserve"> </w:t>
      </w:r>
      <w:r w:rsidRPr="0073506B">
        <w:t>TEU</w:t>
      </w:r>
      <w:r w:rsidRPr="0073506B">
        <w:rPr>
          <w:spacing w:val="-15"/>
        </w:rPr>
        <w:t xml:space="preserve"> </w:t>
      </w:r>
      <w:r w:rsidRPr="0073506B">
        <w:t>per</w:t>
      </w:r>
      <w:r w:rsidRPr="0073506B">
        <w:rPr>
          <w:spacing w:val="-15"/>
        </w:rPr>
        <w:t xml:space="preserve"> </w:t>
      </w:r>
      <w:r w:rsidRPr="0073506B">
        <w:rPr>
          <w:spacing w:val="-4"/>
        </w:rPr>
        <w:t>year.</w:t>
      </w:r>
      <w:r w:rsidR="002D0FD5">
        <w:rPr>
          <w:spacing w:val="-4"/>
        </w:rPr>
        <w:t xml:space="preserve"> </w:t>
      </w:r>
      <w:r w:rsidRPr="0073506B">
        <w:t>This</w:t>
      </w:r>
      <w:r w:rsidRPr="0073506B">
        <w:rPr>
          <w:spacing w:val="-12"/>
        </w:rPr>
        <w:t xml:space="preserve"> </w:t>
      </w:r>
      <w:r w:rsidRPr="0073506B">
        <w:t>maintains</w:t>
      </w:r>
      <w:r w:rsidRPr="0073506B">
        <w:rPr>
          <w:spacing w:val="-12"/>
        </w:rPr>
        <w:t xml:space="preserve"> </w:t>
      </w:r>
      <w:r w:rsidRPr="0073506B">
        <w:t>a</w:t>
      </w:r>
      <w:r w:rsidRPr="0073506B">
        <w:rPr>
          <w:spacing w:val="-12"/>
        </w:rPr>
        <w:t xml:space="preserve"> </w:t>
      </w:r>
      <w:r w:rsidRPr="0073506B">
        <w:t>level</w:t>
      </w:r>
      <w:r w:rsidRPr="0073506B">
        <w:rPr>
          <w:spacing w:val="-12"/>
        </w:rPr>
        <w:t xml:space="preserve"> </w:t>
      </w:r>
      <w:r w:rsidRPr="0073506B">
        <w:t>of</w:t>
      </w:r>
      <w:r w:rsidRPr="0073506B">
        <w:rPr>
          <w:spacing w:val="-12"/>
        </w:rPr>
        <w:t xml:space="preserve"> </w:t>
      </w:r>
      <w:r w:rsidRPr="0073506B">
        <w:t>operation</w:t>
      </w:r>
      <w:r w:rsidRPr="0073506B">
        <w:rPr>
          <w:spacing w:val="-12"/>
        </w:rPr>
        <w:t xml:space="preserve"> </w:t>
      </w:r>
      <w:r w:rsidRPr="0073506B">
        <w:t>that</w:t>
      </w:r>
      <w:r w:rsidRPr="0073506B">
        <w:rPr>
          <w:spacing w:val="-12"/>
        </w:rPr>
        <w:t xml:space="preserve"> </w:t>
      </w:r>
      <w:r w:rsidRPr="0073506B">
        <w:t>is</w:t>
      </w:r>
      <w:r w:rsidRPr="0073506B">
        <w:rPr>
          <w:spacing w:val="-12"/>
        </w:rPr>
        <w:t xml:space="preserve"> </w:t>
      </w:r>
      <w:r w:rsidRPr="0073506B">
        <w:t>close</w:t>
      </w:r>
      <w:r w:rsidRPr="0073506B">
        <w:rPr>
          <w:spacing w:val="-12"/>
        </w:rPr>
        <w:t xml:space="preserve"> </w:t>
      </w:r>
      <w:r w:rsidRPr="0073506B">
        <w:t>to</w:t>
      </w:r>
      <w:r w:rsidRPr="0073506B">
        <w:rPr>
          <w:spacing w:val="-12"/>
        </w:rPr>
        <w:t xml:space="preserve"> </w:t>
      </w:r>
      <w:r w:rsidRPr="0073506B">
        <w:t>the</w:t>
      </w:r>
      <w:r w:rsidRPr="0073506B">
        <w:rPr>
          <w:spacing w:val="-12"/>
        </w:rPr>
        <w:t xml:space="preserve"> </w:t>
      </w:r>
      <w:r w:rsidRPr="0073506B">
        <w:t>limit of</w:t>
      </w:r>
      <w:r w:rsidRPr="0073506B">
        <w:rPr>
          <w:spacing w:val="-12"/>
        </w:rPr>
        <w:t xml:space="preserve"> </w:t>
      </w:r>
      <w:r w:rsidRPr="0073506B">
        <w:t>stable</w:t>
      </w:r>
      <w:r w:rsidRPr="0073506B">
        <w:rPr>
          <w:spacing w:val="-12"/>
        </w:rPr>
        <w:t xml:space="preserve"> </w:t>
      </w:r>
      <w:r w:rsidRPr="0073506B">
        <w:t>flows</w:t>
      </w:r>
      <w:r w:rsidRPr="0073506B">
        <w:rPr>
          <w:spacing w:val="-12"/>
        </w:rPr>
        <w:t xml:space="preserve"> </w:t>
      </w:r>
      <w:r w:rsidRPr="0073506B">
        <w:t>24</w:t>
      </w:r>
      <w:r w:rsidRPr="0073506B">
        <w:rPr>
          <w:spacing w:val="-12"/>
        </w:rPr>
        <w:t xml:space="preserve"> </w:t>
      </w:r>
      <w:r w:rsidRPr="0073506B">
        <w:t>hours</w:t>
      </w:r>
      <w:r w:rsidRPr="0073506B">
        <w:rPr>
          <w:spacing w:val="-12"/>
        </w:rPr>
        <w:t xml:space="preserve"> </w:t>
      </w:r>
      <w:r w:rsidRPr="0073506B">
        <w:t>a</w:t>
      </w:r>
      <w:r w:rsidRPr="0073506B">
        <w:rPr>
          <w:spacing w:val="-12"/>
        </w:rPr>
        <w:t xml:space="preserve"> </w:t>
      </w:r>
      <w:r w:rsidRPr="0073506B">
        <w:rPr>
          <w:spacing w:val="-5"/>
        </w:rPr>
        <w:t>day.</w:t>
      </w:r>
      <w:r w:rsidRPr="0073506B">
        <w:rPr>
          <w:spacing w:val="-12"/>
        </w:rPr>
        <w:t xml:space="preserve"> </w:t>
      </w:r>
      <w:r w:rsidRPr="0073506B">
        <w:t>At</w:t>
      </w:r>
      <w:r w:rsidRPr="0073506B">
        <w:rPr>
          <w:spacing w:val="-12"/>
        </w:rPr>
        <w:t xml:space="preserve"> </w:t>
      </w:r>
      <w:r w:rsidRPr="0073506B">
        <w:t>this</w:t>
      </w:r>
      <w:r w:rsidRPr="0073506B">
        <w:rPr>
          <w:spacing w:val="-12"/>
        </w:rPr>
        <w:t xml:space="preserve"> </w:t>
      </w:r>
      <w:r w:rsidRPr="0073506B">
        <w:t>level,</w:t>
      </w:r>
      <w:r w:rsidRPr="0073506B">
        <w:rPr>
          <w:spacing w:val="-12"/>
        </w:rPr>
        <w:t xml:space="preserve"> </w:t>
      </w:r>
      <w:r w:rsidRPr="0073506B">
        <w:t>incidents</w:t>
      </w:r>
      <w:r w:rsidRPr="0073506B">
        <w:rPr>
          <w:spacing w:val="-12"/>
        </w:rPr>
        <w:t xml:space="preserve"> </w:t>
      </w:r>
      <w:r w:rsidRPr="0073506B">
        <w:t xml:space="preserve">would result in delays for port and non-port traffic through the </w:t>
      </w:r>
      <w:r w:rsidRPr="0073506B">
        <w:rPr>
          <w:spacing w:val="-5"/>
        </w:rPr>
        <w:t>day.</w:t>
      </w:r>
      <w:r w:rsidRPr="0073506B">
        <w:rPr>
          <w:spacing w:val="-12"/>
        </w:rPr>
        <w:t xml:space="preserve"> </w:t>
      </w:r>
      <w:r w:rsidRPr="0073506B">
        <w:t>This</w:t>
      </w:r>
      <w:r w:rsidRPr="0073506B">
        <w:rPr>
          <w:spacing w:val="-12"/>
        </w:rPr>
        <w:t xml:space="preserve"> </w:t>
      </w:r>
      <w:r w:rsidRPr="0073506B">
        <w:t>is</w:t>
      </w:r>
      <w:r w:rsidRPr="0073506B">
        <w:rPr>
          <w:spacing w:val="-12"/>
        </w:rPr>
        <w:t xml:space="preserve"> </w:t>
      </w:r>
      <w:r w:rsidRPr="0073506B">
        <w:t>not</w:t>
      </w:r>
      <w:r w:rsidRPr="0073506B">
        <w:rPr>
          <w:spacing w:val="-12"/>
        </w:rPr>
        <w:t xml:space="preserve"> </w:t>
      </w:r>
      <w:r w:rsidRPr="0073506B">
        <w:t>a</w:t>
      </w:r>
      <w:r w:rsidRPr="0073506B">
        <w:rPr>
          <w:spacing w:val="-12"/>
        </w:rPr>
        <w:t xml:space="preserve"> </w:t>
      </w:r>
      <w:r w:rsidRPr="0073506B">
        <w:t>viable</w:t>
      </w:r>
      <w:r w:rsidRPr="0073506B">
        <w:rPr>
          <w:spacing w:val="-12"/>
        </w:rPr>
        <w:t xml:space="preserve"> </w:t>
      </w:r>
      <w:r w:rsidRPr="0073506B">
        <w:t>long-term</w:t>
      </w:r>
      <w:r w:rsidRPr="0073506B">
        <w:rPr>
          <w:spacing w:val="-12"/>
        </w:rPr>
        <w:t xml:space="preserve"> </w:t>
      </w:r>
      <w:r w:rsidRPr="0073506B">
        <w:t>position</w:t>
      </w:r>
      <w:r w:rsidRPr="0073506B">
        <w:rPr>
          <w:spacing w:val="-12"/>
        </w:rPr>
        <w:t xml:space="preserve"> </w:t>
      </w:r>
      <w:r w:rsidRPr="0073506B">
        <w:t>and</w:t>
      </w:r>
      <w:r w:rsidRPr="0073506B">
        <w:rPr>
          <w:spacing w:val="-12"/>
        </w:rPr>
        <w:t xml:space="preserve"> </w:t>
      </w:r>
      <w:r w:rsidRPr="0073506B">
        <w:t>we</w:t>
      </w:r>
      <w:r w:rsidRPr="0073506B">
        <w:rPr>
          <w:spacing w:val="-12"/>
        </w:rPr>
        <w:t xml:space="preserve"> </w:t>
      </w:r>
      <w:r w:rsidRPr="0073506B">
        <w:t>assume that 4 million TEU should be used as the practical upper limit.</w:t>
      </w:r>
      <w:r w:rsidRPr="0073506B">
        <w:rPr>
          <w:spacing w:val="-12"/>
        </w:rPr>
        <w:t xml:space="preserve"> </w:t>
      </w:r>
      <w:r w:rsidRPr="0073506B">
        <w:t>We</w:t>
      </w:r>
      <w:r w:rsidRPr="0073506B">
        <w:rPr>
          <w:spacing w:val="-12"/>
        </w:rPr>
        <w:t xml:space="preserve"> </w:t>
      </w:r>
      <w:r w:rsidRPr="0073506B">
        <w:t>are</w:t>
      </w:r>
      <w:r w:rsidRPr="0073506B">
        <w:rPr>
          <w:spacing w:val="-12"/>
        </w:rPr>
        <w:t xml:space="preserve"> </w:t>
      </w:r>
      <w:r w:rsidRPr="0073506B">
        <w:t>assuming</w:t>
      </w:r>
      <w:r w:rsidRPr="0073506B">
        <w:rPr>
          <w:spacing w:val="-12"/>
        </w:rPr>
        <w:t xml:space="preserve"> </w:t>
      </w:r>
      <w:r w:rsidRPr="0073506B">
        <w:t>that</w:t>
      </w:r>
      <w:r w:rsidRPr="0073506B">
        <w:rPr>
          <w:spacing w:val="-12"/>
        </w:rPr>
        <w:t xml:space="preserve"> </w:t>
      </w:r>
      <w:r w:rsidRPr="0073506B">
        <w:t>50</w:t>
      </w:r>
      <w:r w:rsidRPr="0073506B">
        <w:rPr>
          <w:spacing w:val="-12"/>
        </w:rPr>
        <w:t xml:space="preserve"> </w:t>
      </w:r>
      <w:r w:rsidRPr="0073506B">
        <w:t>per</w:t>
      </w:r>
      <w:r w:rsidRPr="0073506B">
        <w:rPr>
          <w:spacing w:val="-12"/>
        </w:rPr>
        <w:t xml:space="preserve"> </w:t>
      </w:r>
      <w:r w:rsidRPr="0073506B">
        <w:t>cent</w:t>
      </w:r>
      <w:r w:rsidRPr="0073506B">
        <w:rPr>
          <w:spacing w:val="-12"/>
        </w:rPr>
        <w:t xml:space="preserve"> </w:t>
      </w:r>
      <w:r w:rsidRPr="0073506B">
        <w:t>night</w:t>
      </w:r>
      <w:r w:rsidRPr="0073506B">
        <w:rPr>
          <w:spacing w:val="-12"/>
        </w:rPr>
        <w:t xml:space="preserve"> </w:t>
      </w:r>
      <w:r w:rsidRPr="0073506B">
        <w:t>operations</w:t>
      </w:r>
      <w:r w:rsidRPr="0073506B">
        <w:rPr>
          <w:spacing w:val="-12"/>
        </w:rPr>
        <w:t xml:space="preserve"> </w:t>
      </w:r>
      <w:r w:rsidRPr="0073506B">
        <w:t>is a</w:t>
      </w:r>
      <w:r w:rsidRPr="0073506B">
        <w:rPr>
          <w:spacing w:val="-21"/>
        </w:rPr>
        <w:t xml:space="preserve"> </w:t>
      </w:r>
      <w:r w:rsidRPr="0073506B">
        <w:t>maximum</w:t>
      </w:r>
      <w:r w:rsidRPr="0073506B">
        <w:rPr>
          <w:spacing w:val="-21"/>
        </w:rPr>
        <w:t xml:space="preserve"> </w:t>
      </w:r>
      <w:r w:rsidRPr="0073506B">
        <w:t>upper</w:t>
      </w:r>
      <w:r w:rsidRPr="0073506B">
        <w:rPr>
          <w:spacing w:val="-21"/>
        </w:rPr>
        <w:t xml:space="preserve"> </w:t>
      </w:r>
      <w:r w:rsidRPr="0073506B">
        <w:t>limit</w:t>
      </w:r>
      <w:r w:rsidRPr="0073506B">
        <w:rPr>
          <w:spacing w:val="-21"/>
        </w:rPr>
        <w:t xml:space="preserve"> </w:t>
      </w:r>
      <w:r w:rsidRPr="0073506B">
        <w:t>achievable</w:t>
      </w:r>
      <w:r w:rsidRPr="0073506B">
        <w:rPr>
          <w:spacing w:val="-21"/>
        </w:rPr>
        <w:t xml:space="preserve"> </w:t>
      </w:r>
      <w:r w:rsidRPr="0073506B">
        <w:t>by</w:t>
      </w:r>
      <w:r w:rsidRPr="0073506B">
        <w:rPr>
          <w:spacing w:val="-21"/>
        </w:rPr>
        <w:t xml:space="preserve"> </w:t>
      </w:r>
      <w:r w:rsidRPr="0073506B">
        <w:t>the</w:t>
      </w:r>
      <w:r w:rsidRPr="0073506B">
        <w:rPr>
          <w:spacing w:val="-21"/>
        </w:rPr>
        <w:t xml:space="preserve"> </w:t>
      </w:r>
      <w:r w:rsidRPr="0073506B">
        <w:t>freight</w:t>
      </w:r>
      <w:r w:rsidRPr="0073506B">
        <w:rPr>
          <w:spacing w:val="-21"/>
        </w:rPr>
        <w:t xml:space="preserve"> </w:t>
      </w:r>
      <w:r w:rsidRPr="0073506B">
        <w:t>industry.</w:t>
      </w:r>
      <w:r w:rsidR="002D0FD5">
        <w:t xml:space="preserve"> </w:t>
      </w:r>
      <w:r w:rsidRPr="0073506B">
        <w:t>It</w:t>
      </w:r>
      <w:r w:rsidRPr="0073506B">
        <w:rPr>
          <w:spacing w:val="-20"/>
        </w:rPr>
        <w:t xml:space="preserve"> </w:t>
      </w:r>
      <w:r w:rsidRPr="0073506B">
        <w:t>represents</w:t>
      </w:r>
      <w:r w:rsidRPr="0073506B">
        <w:rPr>
          <w:spacing w:val="-20"/>
        </w:rPr>
        <w:t xml:space="preserve"> </w:t>
      </w:r>
      <w:r w:rsidRPr="0073506B">
        <w:t>a</w:t>
      </w:r>
      <w:r w:rsidRPr="0073506B">
        <w:rPr>
          <w:spacing w:val="-20"/>
        </w:rPr>
        <w:t xml:space="preserve"> </w:t>
      </w:r>
      <w:r w:rsidRPr="0073506B">
        <w:t>significant</w:t>
      </w:r>
      <w:r w:rsidRPr="0073506B">
        <w:rPr>
          <w:spacing w:val="-20"/>
        </w:rPr>
        <w:t xml:space="preserve"> </w:t>
      </w:r>
      <w:r w:rsidRPr="0073506B">
        <w:t>change</w:t>
      </w:r>
      <w:r w:rsidRPr="0073506B">
        <w:rPr>
          <w:spacing w:val="-20"/>
        </w:rPr>
        <w:t xml:space="preserve"> </w:t>
      </w:r>
      <w:r w:rsidRPr="0073506B">
        <w:t>in</w:t>
      </w:r>
      <w:r w:rsidRPr="0073506B">
        <w:rPr>
          <w:spacing w:val="-20"/>
        </w:rPr>
        <w:t xml:space="preserve"> </w:t>
      </w:r>
      <w:r w:rsidRPr="0073506B">
        <w:t>current</w:t>
      </w:r>
      <w:r w:rsidRPr="0073506B">
        <w:rPr>
          <w:spacing w:val="-20"/>
        </w:rPr>
        <w:t xml:space="preserve"> </w:t>
      </w:r>
      <w:r w:rsidRPr="0073506B">
        <w:t>supply</w:t>
      </w:r>
      <w:r w:rsidRPr="0073506B">
        <w:rPr>
          <w:spacing w:val="-20"/>
        </w:rPr>
        <w:t xml:space="preserve"> </w:t>
      </w:r>
      <w:r w:rsidRPr="0073506B">
        <w:t>chain arrangements that would likely take time and possibly require direct or indirect government intervention to achieve.</w:t>
      </w:r>
    </w:p>
    <w:p w14:paraId="19BA33A9" w14:textId="77777777" w:rsidR="002D0FD5" w:rsidRDefault="002D0FD5" w:rsidP="002D0FD5"/>
    <w:p w14:paraId="57BFDAEF" w14:textId="77777777" w:rsidR="0046215C" w:rsidRPr="0073506B" w:rsidRDefault="0046215C" w:rsidP="002D0FD5">
      <w:r w:rsidRPr="0073506B">
        <w:t>Should night operations only account for 24 per cent of movements, local intersections would only be able to accommodate about 2 million TEU capacity at Webb Dock</w:t>
      </w:r>
      <w:r w:rsidRPr="0073506B">
        <w:rPr>
          <w:spacing w:val="-16"/>
        </w:rPr>
        <w:t xml:space="preserve"> </w:t>
      </w:r>
      <w:r w:rsidRPr="0073506B">
        <w:t>and</w:t>
      </w:r>
      <w:r w:rsidRPr="0073506B">
        <w:rPr>
          <w:spacing w:val="-16"/>
        </w:rPr>
        <w:t xml:space="preserve"> </w:t>
      </w:r>
      <w:r w:rsidRPr="0073506B">
        <w:t>maintain</w:t>
      </w:r>
      <w:r w:rsidRPr="0073506B">
        <w:rPr>
          <w:spacing w:val="-16"/>
        </w:rPr>
        <w:t xml:space="preserve"> </w:t>
      </w:r>
      <w:r w:rsidRPr="0073506B">
        <w:t>Level</w:t>
      </w:r>
      <w:r w:rsidRPr="0073506B">
        <w:rPr>
          <w:spacing w:val="-16"/>
        </w:rPr>
        <w:t xml:space="preserve"> </w:t>
      </w:r>
      <w:r w:rsidRPr="0073506B">
        <w:t>of</w:t>
      </w:r>
      <w:r w:rsidRPr="0073506B">
        <w:rPr>
          <w:spacing w:val="-16"/>
        </w:rPr>
        <w:t xml:space="preserve"> </w:t>
      </w:r>
      <w:r w:rsidRPr="0073506B">
        <w:t>Service</w:t>
      </w:r>
      <w:r w:rsidRPr="0073506B">
        <w:rPr>
          <w:spacing w:val="-16"/>
        </w:rPr>
        <w:t xml:space="preserve"> </w:t>
      </w:r>
      <w:r w:rsidRPr="0073506B">
        <w:t>‘D’.</w:t>
      </w:r>
      <w:r w:rsidRPr="0073506B">
        <w:rPr>
          <w:spacing w:val="-16"/>
        </w:rPr>
        <w:t xml:space="preserve"> </w:t>
      </w:r>
      <w:r w:rsidRPr="0073506B">
        <w:t>If</w:t>
      </w:r>
      <w:r w:rsidRPr="0073506B">
        <w:rPr>
          <w:spacing w:val="-16"/>
        </w:rPr>
        <w:t xml:space="preserve"> </w:t>
      </w:r>
      <w:r w:rsidRPr="0073506B">
        <w:t>night</w:t>
      </w:r>
      <w:r w:rsidRPr="0073506B">
        <w:rPr>
          <w:spacing w:val="-16"/>
        </w:rPr>
        <w:t xml:space="preserve"> </w:t>
      </w:r>
      <w:r w:rsidRPr="0073506B">
        <w:t>operations increased up to 30 per cent of movements, then local intersections could accommodate about 3.2 million TEU capacity</w:t>
      </w:r>
      <w:r w:rsidRPr="0073506B">
        <w:rPr>
          <w:spacing w:val="-14"/>
        </w:rPr>
        <w:t xml:space="preserve"> </w:t>
      </w:r>
      <w:r w:rsidRPr="0073506B">
        <w:t>at</w:t>
      </w:r>
      <w:r w:rsidRPr="0073506B">
        <w:rPr>
          <w:spacing w:val="-14"/>
        </w:rPr>
        <w:t xml:space="preserve"> </w:t>
      </w:r>
      <w:r w:rsidRPr="0073506B">
        <w:t>Webb</w:t>
      </w:r>
      <w:r w:rsidRPr="0073506B">
        <w:rPr>
          <w:spacing w:val="-14"/>
        </w:rPr>
        <w:t xml:space="preserve"> </w:t>
      </w:r>
      <w:r w:rsidRPr="0073506B">
        <w:t>Dock</w:t>
      </w:r>
      <w:r w:rsidRPr="0073506B">
        <w:rPr>
          <w:spacing w:val="-14"/>
        </w:rPr>
        <w:t xml:space="preserve"> </w:t>
      </w:r>
      <w:r w:rsidRPr="0073506B">
        <w:t>and</w:t>
      </w:r>
      <w:r w:rsidRPr="0073506B">
        <w:rPr>
          <w:spacing w:val="-14"/>
        </w:rPr>
        <w:t xml:space="preserve"> </w:t>
      </w:r>
      <w:r w:rsidRPr="0073506B">
        <w:t>maintain</w:t>
      </w:r>
      <w:r w:rsidRPr="0073506B">
        <w:rPr>
          <w:spacing w:val="-14"/>
        </w:rPr>
        <w:t xml:space="preserve"> </w:t>
      </w:r>
      <w:r w:rsidRPr="0073506B">
        <w:t>Level</w:t>
      </w:r>
      <w:r w:rsidRPr="0073506B">
        <w:rPr>
          <w:spacing w:val="-14"/>
        </w:rPr>
        <w:t xml:space="preserve"> </w:t>
      </w:r>
      <w:r w:rsidRPr="0073506B">
        <w:t>of</w:t>
      </w:r>
      <w:r w:rsidRPr="0073506B">
        <w:rPr>
          <w:spacing w:val="-14"/>
        </w:rPr>
        <w:t xml:space="preserve"> </w:t>
      </w:r>
      <w:r w:rsidRPr="0073506B">
        <w:t>Service</w:t>
      </w:r>
      <w:r w:rsidRPr="0073506B">
        <w:rPr>
          <w:spacing w:val="-14"/>
        </w:rPr>
        <w:t xml:space="preserve"> </w:t>
      </w:r>
      <w:r w:rsidRPr="0073506B">
        <w:t>‘D’.</w:t>
      </w:r>
    </w:p>
    <w:p w14:paraId="763EE50D" w14:textId="77777777" w:rsidR="0046215C" w:rsidRPr="0073506B" w:rsidRDefault="0046215C" w:rsidP="0046215C">
      <w:pPr>
        <w:spacing w:after="100" w:afterAutospacing="1" w:line="278" w:lineRule="auto"/>
        <w:sectPr w:rsidR="0046215C" w:rsidRPr="0073506B" w:rsidSect="002D0FD5">
          <w:type w:val="continuous"/>
          <w:pgSz w:w="11910" w:h="16840"/>
          <w:pgMar w:top="1134" w:right="460" w:bottom="280" w:left="1300" w:header="720" w:footer="720" w:gutter="0"/>
          <w:cols w:num="2" w:space="720" w:equalWidth="0">
            <w:col w:w="4599" w:space="447"/>
            <w:col w:w="5104"/>
          </w:cols>
        </w:sectPr>
      </w:pPr>
    </w:p>
    <w:p w14:paraId="49BDA441" w14:textId="77777777" w:rsidR="0046215C" w:rsidRPr="0073506B" w:rsidRDefault="0046215C" w:rsidP="0046215C">
      <w:pPr>
        <w:pStyle w:val="BodyText"/>
        <w:spacing w:after="100" w:afterAutospacing="1"/>
        <w:rPr>
          <w:sz w:val="20"/>
        </w:rPr>
      </w:pPr>
    </w:p>
    <w:p w14:paraId="0B533160" w14:textId="77777777" w:rsidR="0046215C" w:rsidRPr="0073506B" w:rsidRDefault="0046215C" w:rsidP="005F01EA">
      <w:pPr>
        <w:sectPr w:rsidR="0046215C" w:rsidRPr="0073506B">
          <w:headerReference w:type="even" r:id="rId123"/>
          <w:footerReference w:type="even" r:id="rId124"/>
          <w:footerReference w:type="default" r:id="rId125"/>
          <w:pgSz w:w="11910" w:h="16840"/>
          <w:pgMar w:top="1860" w:right="1440" w:bottom="600" w:left="460" w:header="1674" w:footer="405" w:gutter="0"/>
          <w:pgNumType w:start="74"/>
          <w:cols w:space="720"/>
        </w:sectPr>
      </w:pPr>
    </w:p>
    <w:p w14:paraId="1199E899" w14:textId="77777777" w:rsidR="0046215C" w:rsidRPr="005F01EA" w:rsidRDefault="0046215C" w:rsidP="005F01EA">
      <w:pPr>
        <w:rPr>
          <w:b/>
        </w:rPr>
      </w:pPr>
      <w:r w:rsidRPr="005F01EA">
        <w:rPr>
          <w:b/>
          <w:w w:val="105"/>
        </w:rPr>
        <w:lastRenderedPageBreak/>
        <w:t>Swanson Dock</w:t>
      </w:r>
    </w:p>
    <w:p w14:paraId="587CFC50" w14:textId="77777777" w:rsidR="0046215C" w:rsidRPr="0073506B" w:rsidRDefault="0046215C" w:rsidP="005F01EA">
      <w:r w:rsidRPr="0073506B">
        <w:t xml:space="preserve">The West Gate </w:t>
      </w:r>
      <w:r w:rsidRPr="0073506B">
        <w:rPr>
          <w:spacing w:val="-3"/>
        </w:rPr>
        <w:t xml:space="preserve">Tunnel </w:t>
      </w:r>
      <w:r w:rsidRPr="0073506B">
        <w:t>is likely to provide a substantial boost</w:t>
      </w:r>
      <w:r w:rsidRPr="0073506B">
        <w:rPr>
          <w:spacing w:val="-10"/>
        </w:rPr>
        <w:t xml:space="preserve"> </w:t>
      </w:r>
      <w:r w:rsidRPr="0073506B">
        <w:t>to</w:t>
      </w:r>
      <w:r w:rsidRPr="0073506B">
        <w:rPr>
          <w:spacing w:val="-10"/>
        </w:rPr>
        <w:t xml:space="preserve"> </w:t>
      </w:r>
      <w:r w:rsidRPr="0073506B">
        <w:t>road</w:t>
      </w:r>
      <w:r w:rsidRPr="0073506B">
        <w:rPr>
          <w:spacing w:val="-10"/>
        </w:rPr>
        <w:t xml:space="preserve"> </w:t>
      </w:r>
      <w:r w:rsidRPr="0073506B">
        <w:t>capacity</w:t>
      </w:r>
      <w:r w:rsidRPr="0073506B">
        <w:rPr>
          <w:spacing w:val="-10"/>
        </w:rPr>
        <w:t xml:space="preserve"> </w:t>
      </w:r>
      <w:r w:rsidRPr="0073506B">
        <w:t>at</w:t>
      </w:r>
      <w:r w:rsidRPr="0073506B">
        <w:rPr>
          <w:spacing w:val="-10"/>
        </w:rPr>
        <w:t xml:space="preserve"> </w:t>
      </w:r>
      <w:r w:rsidRPr="0073506B">
        <w:t>Swanson</w:t>
      </w:r>
      <w:r w:rsidRPr="0073506B">
        <w:rPr>
          <w:spacing w:val="-10"/>
        </w:rPr>
        <w:t xml:space="preserve"> </w:t>
      </w:r>
      <w:r w:rsidRPr="0073506B">
        <w:t>Dock.</w:t>
      </w:r>
      <w:r w:rsidRPr="0073506B">
        <w:rPr>
          <w:spacing w:val="-10"/>
        </w:rPr>
        <w:t xml:space="preserve"> </w:t>
      </w:r>
      <w:r w:rsidRPr="0073506B">
        <w:t>The</w:t>
      </w:r>
      <w:r w:rsidRPr="0073506B">
        <w:rPr>
          <w:spacing w:val="-10"/>
        </w:rPr>
        <w:t xml:space="preserve"> </w:t>
      </w:r>
      <w:r w:rsidRPr="0073506B">
        <w:t>completion of</w:t>
      </w:r>
      <w:r w:rsidRPr="0073506B">
        <w:rPr>
          <w:spacing w:val="-13"/>
        </w:rPr>
        <w:t xml:space="preserve"> </w:t>
      </w:r>
      <w:r w:rsidRPr="0073506B">
        <w:t>the</w:t>
      </w:r>
      <w:r w:rsidRPr="0073506B">
        <w:rPr>
          <w:spacing w:val="-13"/>
        </w:rPr>
        <w:t xml:space="preserve"> </w:t>
      </w:r>
      <w:r w:rsidRPr="0073506B">
        <w:t>West</w:t>
      </w:r>
      <w:r w:rsidRPr="0073506B">
        <w:rPr>
          <w:spacing w:val="-13"/>
        </w:rPr>
        <w:t xml:space="preserve"> </w:t>
      </w:r>
      <w:r w:rsidRPr="0073506B">
        <w:t>Gate</w:t>
      </w:r>
      <w:r w:rsidRPr="0073506B">
        <w:rPr>
          <w:spacing w:val="-13"/>
        </w:rPr>
        <w:t xml:space="preserve"> </w:t>
      </w:r>
      <w:r w:rsidRPr="0073506B">
        <w:rPr>
          <w:spacing w:val="-3"/>
        </w:rPr>
        <w:t>Tunnel</w:t>
      </w:r>
      <w:r w:rsidRPr="0073506B">
        <w:rPr>
          <w:spacing w:val="-13"/>
        </w:rPr>
        <w:t xml:space="preserve"> </w:t>
      </w:r>
      <w:r w:rsidRPr="0073506B">
        <w:t>and</w:t>
      </w:r>
      <w:r w:rsidRPr="0073506B">
        <w:rPr>
          <w:spacing w:val="-13"/>
        </w:rPr>
        <w:t xml:space="preserve"> </w:t>
      </w:r>
      <w:r w:rsidRPr="0073506B">
        <w:t>a</w:t>
      </w:r>
      <w:r w:rsidRPr="0073506B">
        <w:rPr>
          <w:spacing w:val="-13"/>
        </w:rPr>
        <w:t xml:space="preserve"> </w:t>
      </w:r>
      <w:r w:rsidRPr="0073506B">
        <w:t>minor</w:t>
      </w:r>
      <w:r w:rsidRPr="0073506B">
        <w:rPr>
          <w:spacing w:val="-13"/>
        </w:rPr>
        <w:t xml:space="preserve"> </w:t>
      </w:r>
      <w:r w:rsidRPr="0073506B">
        <w:t>upgrade</w:t>
      </w:r>
      <w:r w:rsidRPr="0073506B">
        <w:rPr>
          <w:spacing w:val="-13"/>
        </w:rPr>
        <w:t xml:space="preserve"> </w:t>
      </w:r>
      <w:r w:rsidRPr="0073506B">
        <w:t>to</w:t>
      </w:r>
      <w:r w:rsidRPr="0073506B">
        <w:rPr>
          <w:spacing w:val="-13"/>
        </w:rPr>
        <w:t xml:space="preserve"> </w:t>
      </w:r>
      <w:r w:rsidRPr="0073506B">
        <w:t>the</w:t>
      </w:r>
      <w:r w:rsidRPr="0073506B">
        <w:rPr>
          <w:spacing w:val="-13"/>
        </w:rPr>
        <w:t xml:space="preserve"> </w:t>
      </w:r>
      <w:r w:rsidRPr="0073506B">
        <w:t>Sims Street/Footscray Road interchange and underpass (with a</w:t>
      </w:r>
      <w:r w:rsidRPr="0073506B">
        <w:rPr>
          <w:spacing w:val="-14"/>
        </w:rPr>
        <w:t xml:space="preserve"> </w:t>
      </w:r>
      <w:r w:rsidRPr="0073506B">
        <w:t>capital</w:t>
      </w:r>
      <w:r w:rsidRPr="0073506B">
        <w:rPr>
          <w:spacing w:val="-14"/>
        </w:rPr>
        <w:t xml:space="preserve"> </w:t>
      </w:r>
      <w:r w:rsidRPr="0073506B">
        <w:t>cost</w:t>
      </w:r>
      <w:r w:rsidRPr="0073506B">
        <w:rPr>
          <w:spacing w:val="-14"/>
        </w:rPr>
        <w:t xml:space="preserve"> </w:t>
      </w:r>
      <w:r w:rsidRPr="0073506B">
        <w:t>of</w:t>
      </w:r>
      <w:r w:rsidRPr="0073506B">
        <w:rPr>
          <w:spacing w:val="-14"/>
        </w:rPr>
        <w:t xml:space="preserve"> </w:t>
      </w:r>
      <w:r w:rsidRPr="0073506B">
        <w:t>about</w:t>
      </w:r>
      <w:r w:rsidRPr="0073506B">
        <w:rPr>
          <w:spacing w:val="-14"/>
        </w:rPr>
        <w:t xml:space="preserve"> </w:t>
      </w:r>
      <w:r w:rsidRPr="0073506B">
        <w:t>$70</w:t>
      </w:r>
      <w:r w:rsidRPr="0073506B">
        <w:rPr>
          <w:spacing w:val="-14"/>
        </w:rPr>
        <w:t xml:space="preserve"> </w:t>
      </w:r>
      <w:r w:rsidRPr="0073506B">
        <w:t>million)</w:t>
      </w:r>
      <w:r w:rsidRPr="0073506B">
        <w:rPr>
          <w:spacing w:val="-14"/>
        </w:rPr>
        <w:t xml:space="preserve"> </w:t>
      </w:r>
      <w:r w:rsidRPr="0073506B">
        <w:t>means</w:t>
      </w:r>
      <w:r w:rsidRPr="0073506B">
        <w:rPr>
          <w:spacing w:val="-14"/>
        </w:rPr>
        <w:t xml:space="preserve"> </w:t>
      </w:r>
      <w:r w:rsidRPr="0073506B">
        <w:t>Swanson</w:t>
      </w:r>
      <w:r w:rsidRPr="0073506B">
        <w:rPr>
          <w:spacing w:val="-14"/>
        </w:rPr>
        <w:t xml:space="preserve"> </w:t>
      </w:r>
      <w:r w:rsidRPr="0073506B">
        <w:t>Dock</w:t>
      </w:r>
    </w:p>
    <w:p w14:paraId="4DE874E2" w14:textId="77777777" w:rsidR="0046215C" w:rsidRPr="0073506B" w:rsidRDefault="0046215C" w:rsidP="005F01EA">
      <w:r w:rsidRPr="0073506B">
        <w:t>can</w:t>
      </w:r>
      <w:r w:rsidRPr="0073506B">
        <w:rPr>
          <w:spacing w:val="-14"/>
        </w:rPr>
        <w:t xml:space="preserve"> </w:t>
      </w:r>
      <w:r w:rsidRPr="0073506B">
        <w:t>grow</w:t>
      </w:r>
      <w:r w:rsidRPr="0073506B">
        <w:rPr>
          <w:spacing w:val="-14"/>
        </w:rPr>
        <w:t xml:space="preserve"> </w:t>
      </w:r>
      <w:r w:rsidRPr="0073506B">
        <w:t>up</w:t>
      </w:r>
      <w:r w:rsidRPr="0073506B">
        <w:rPr>
          <w:spacing w:val="-14"/>
        </w:rPr>
        <w:t xml:space="preserve"> </w:t>
      </w:r>
      <w:r w:rsidRPr="0073506B">
        <w:t>to</w:t>
      </w:r>
      <w:r w:rsidRPr="0073506B">
        <w:rPr>
          <w:spacing w:val="-14"/>
        </w:rPr>
        <w:t xml:space="preserve"> </w:t>
      </w:r>
      <w:r w:rsidRPr="0073506B">
        <w:t>a</w:t>
      </w:r>
      <w:r w:rsidRPr="0073506B">
        <w:rPr>
          <w:spacing w:val="-14"/>
        </w:rPr>
        <w:t xml:space="preserve"> </w:t>
      </w:r>
      <w:r w:rsidRPr="0073506B">
        <w:t>4</w:t>
      </w:r>
      <w:r w:rsidRPr="0073506B">
        <w:rPr>
          <w:spacing w:val="-14"/>
        </w:rPr>
        <w:t xml:space="preserve"> </w:t>
      </w:r>
      <w:r w:rsidRPr="0073506B">
        <w:t>million</w:t>
      </w:r>
      <w:r w:rsidRPr="0073506B">
        <w:rPr>
          <w:spacing w:val="-14"/>
        </w:rPr>
        <w:t xml:space="preserve"> </w:t>
      </w:r>
      <w:r w:rsidRPr="0073506B">
        <w:t>TEU</w:t>
      </w:r>
      <w:r w:rsidRPr="0073506B">
        <w:rPr>
          <w:spacing w:val="-14"/>
        </w:rPr>
        <w:t xml:space="preserve"> </w:t>
      </w:r>
      <w:r w:rsidRPr="0073506B">
        <w:t>capacity</w:t>
      </w:r>
      <w:r w:rsidRPr="0073506B">
        <w:rPr>
          <w:spacing w:val="-14"/>
        </w:rPr>
        <w:t xml:space="preserve"> </w:t>
      </w:r>
      <w:r w:rsidRPr="0073506B">
        <w:t>without</w:t>
      </w:r>
      <w:r w:rsidRPr="0073506B">
        <w:rPr>
          <w:spacing w:val="-14"/>
        </w:rPr>
        <w:t xml:space="preserve"> </w:t>
      </w:r>
      <w:r w:rsidRPr="0073506B">
        <w:t>increasing</w:t>
      </w:r>
      <w:r w:rsidRPr="0073506B">
        <w:rPr>
          <w:w w:val="94"/>
        </w:rPr>
        <w:t xml:space="preserve"> </w:t>
      </w:r>
      <w:r w:rsidRPr="0073506B">
        <w:t>truck night</w:t>
      </w:r>
      <w:r w:rsidRPr="0073506B">
        <w:rPr>
          <w:spacing w:val="-35"/>
        </w:rPr>
        <w:t xml:space="preserve"> </w:t>
      </w:r>
      <w:r w:rsidRPr="0073506B">
        <w:t>operations.</w:t>
      </w:r>
    </w:p>
    <w:p w14:paraId="2A986D60" w14:textId="77777777" w:rsidR="005F01EA" w:rsidRDefault="005F01EA" w:rsidP="005F01EA"/>
    <w:p w14:paraId="69D8EA8D" w14:textId="77777777" w:rsidR="0046215C" w:rsidRPr="0073506B" w:rsidRDefault="0046215C" w:rsidP="005F01EA">
      <w:r w:rsidRPr="0073506B">
        <w:t>Based on the VicRoads Level of Service D standard, an achievable</w:t>
      </w:r>
      <w:r w:rsidRPr="0073506B">
        <w:rPr>
          <w:spacing w:val="-20"/>
        </w:rPr>
        <w:t xml:space="preserve"> </w:t>
      </w:r>
      <w:r w:rsidRPr="0073506B">
        <w:t>overnight</w:t>
      </w:r>
      <w:r w:rsidRPr="0073506B">
        <w:rPr>
          <w:spacing w:val="-20"/>
        </w:rPr>
        <w:t xml:space="preserve"> </w:t>
      </w:r>
      <w:r w:rsidRPr="0073506B">
        <w:t>increase</w:t>
      </w:r>
      <w:r w:rsidRPr="0073506B">
        <w:rPr>
          <w:spacing w:val="-20"/>
        </w:rPr>
        <w:t xml:space="preserve"> </w:t>
      </w:r>
      <w:r w:rsidRPr="0073506B">
        <w:t>for</w:t>
      </w:r>
      <w:r w:rsidRPr="0073506B">
        <w:rPr>
          <w:spacing w:val="-20"/>
        </w:rPr>
        <w:t xml:space="preserve"> </w:t>
      </w:r>
      <w:r w:rsidRPr="0073506B">
        <w:t>Swanson</w:t>
      </w:r>
      <w:r w:rsidRPr="0073506B">
        <w:rPr>
          <w:spacing w:val="-20"/>
        </w:rPr>
        <w:t xml:space="preserve"> </w:t>
      </w:r>
      <w:r w:rsidRPr="0073506B">
        <w:t>Dock</w:t>
      </w:r>
      <w:r w:rsidRPr="0073506B">
        <w:rPr>
          <w:spacing w:val="-20"/>
        </w:rPr>
        <w:t xml:space="preserve"> </w:t>
      </w:r>
      <w:r w:rsidRPr="0073506B">
        <w:t>from</w:t>
      </w:r>
      <w:r w:rsidRPr="0073506B">
        <w:rPr>
          <w:spacing w:val="-20"/>
        </w:rPr>
        <w:t xml:space="preserve"> </w:t>
      </w:r>
      <w:r w:rsidRPr="0073506B">
        <w:t>the current 28 per cent up to 50 per cent maintains enough intersection</w:t>
      </w:r>
      <w:r w:rsidRPr="0073506B">
        <w:rPr>
          <w:spacing w:val="-18"/>
        </w:rPr>
        <w:t xml:space="preserve"> </w:t>
      </w:r>
      <w:r w:rsidRPr="0073506B">
        <w:t>capacity</w:t>
      </w:r>
      <w:r w:rsidRPr="0073506B">
        <w:rPr>
          <w:spacing w:val="-18"/>
        </w:rPr>
        <w:t xml:space="preserve"> </w:t>
      </w:r>
      <w:r w:rsidRPr="0073506B">
        <w:t>to</w:t>
      </w:r>
      <w:r w:rsidRPr="0073506B">
        <w:rPr>
          <w:spacing w:val="-18"/>
        </w:rPr>
        <w:t xml:space="preserve"> </w:t>
      </w:r>
      <w:r w:rsidRPr="0073506B">
        <w:t>accommodate</w:t>
      </w:r>
      <w:r w:rsidRPr="0073506B">
        <w:rPr>
          <w:spacing w:val="-18"/>
        </w:rPr>
        <w:t xml:space="preserve"> </w:t>
      </w:r>
      <w:r w:rsidRPr="0073506B">
        <w:t>a</w:t>
      </w:r>
      <w:r w:rsidRPr="0073506B">
        <w:rPr>
          <w:spacing w:val="-18"/>
        </w:rPr>
        <w:t xml:space="preserve"> </w:t>
      </w:r>
      <w:r w:rsidRPr="0073506B">
        <w:t>capacity</w:t>
      </w:r>
      <w:r w:rsidRPr="0073506B">
        <w:rPr>
          <w:spacing w:val="-18"/>
        </w:rPr>
        <w:t xml:space="preserve"> </w:t>
      </w:r>
      <w:r w:rsidRPr="0073506B">
        <w:t>increase at</w:t>
      </w:r>
      <w:r w:rsidRPr="0073506B">
        <w:rPr>
          <w:spacing w:val="-14"/>
        </w:rPr>
        <w:t xml:space="preserve"> </w:t>
      </w:r>
      <w:r w:rsidRPr="0073506B">
        <w:lastRenderedPageBreak/>
        <w:t>Swanson</w:t>
      </w:r>
      <w:r w:rsidRPr="0073506B">
        <w:rPr>
          <w:spacing w:val="-14"/>
        </w:rPr>
        <w:t xml:space="preserve"> </w:t>
      </w:r>
      <w:r w:rsidRPr="0073506B">
        <w:t>Dock</w:t>
      </w:r>
      <w:r w:rsidRPr="0073506B">
        <w:rPr>
          <w:spacing w:val="-14"/>
        </w:rPr>
        <w:t xml:space="preserve"> </w:t>
      </w:r>
      <w:r w:rsidRPr="0073506B">
        <w:t>of</w:t>
      </w:r>
      <w:r w:rsidRPr="0073506B">
        <w:rPr>
          <w:spacing w:val="-14"/>
        </w:rPr>
        <w:t xml:space="preserve"> </w:t>
      </w:r>
      <w:r w:rsidRPr="0073506B">
        <w:t>about</w:t>
      </w:r>
      <w:r w:rsidRPr="0073506B">
        <w:rPr>
          <w:spacing w:val="-14"/>
        </w:rPr>
        <w:t xml:space="preserve"> </w:t>
      </w:r>
      <w:r w:rsidRPr="0073506B">
        <w:t>6</w:t>
      </w:r>
      <w:r w:rsidRPr="0073506B">
        <w:rPr>
          <w:spacing w:val="-14"/>
        </w:rPr>
        <w:t xml:space="preserve"> </w:t>
      </w:r>
      <w:r w:rsidRPr="0073506B">
        <w:t>million</w:t>
      </w:r>
      <w:r w:rsidRPr="0073506B">
        <w:rPr>
          <w:spacing w:val="-14"/>
        </w:rPr>
        <w:t xml:space="preserve"> </w:t>
      </w:r>
      <w:r w:rsidRPr="0073506B">
        <w:t>TEU.</w:t>
      </w:r>
    </w:p>
    <w:p w14:paraId="564E2262" w14:textId="77777777" w:rsidR="005F01EA" w:rsidRDefault="005F01EA" w:rsidP="005F01EA"/>
    <w:p w14:paraId="41AB0501" w14:textId="4BF377F7" w:rsidR="0046215C" w:rsidRPr="0073506B" w:rsidRDefault="0046215C" w:rsidP="005F01EA">
      <w:r w:rsidRPr="0073506B">
        <w:t>The social impacts of a possible increase in night operations at Webb and Swanson Dock would need to be considered.</w:t>
      </w:r>
    </w:p>
    <w:p w14:paraId="34A8D4AB" w14:textId="77777777" w:rsidR="005F01EA" w:rsidRDefault="005F01EA" w:rsidP="005F01EA">
      <w:pPr>
        <w:rPr>
          <w:spacing w:val="-10"/>
        </w:rPr>
      </w:pPr>
    </w:p>
    <w:p w14:paraId="58EBD2C6" w14:textId="77777777" w:rsidR="0046215C" w:rsidRPr="0073506B" w:rsidRDefault="0046215C" w:rsidP="005F01EA">
      <w:r w:rsidRPr="0073506B">
        <w:rPr>
          <w:spacing w:val="-10"/>
        </w:rPr>
        <w:t xml:space="preserve">To </w:t>
      </w:r>
      <w:r w:rsidRPr="0073506B">
        <w:t>support greater truck efficiency, which is the average amount</w:t>
      </w:r>
      <w:r w:rsidRPr="0073506B">
        <w:rPr>
          <w:spacing w:val="-13"/>
        </w:rPr>
        <w:t xml:space="preserve"> </w:t>
      </w:r>
      <w:r w:rsidRPr="0073506B">
        <w:t>of</w:t>
      </w:r>
      <w:r w:rsidRPr="0073506B">
        <w:rPr>
          <w:spacing w:val="-13"/>
        </w:rPr>
        <w:t xml:space="preserve"> </w:t>
      </w:r>
      <w:r w:rsidRPr="0073506B">
        <w:t>TEU</w:t>
      </w:r>
      <w:r w:rsidRPr="0073506B">
        <w:rPr>
          <w:spacing w:val="-13"/>
        </w:rPr>
        <w:t xml:space="preserve"> </w:t>
      </w:r>
      <w:r w:rsidRPr="0073506B">
        <w:t>carried</w:t>
      </w:r>
      <w:r w:rsidRPr="0073506B">
        <w:rPr>
          <w:spacing w:val="-13"/>
        </w:rPr>
        <w:t xml:space="preserve"> </w:t>
      </w:r>
      <w:r w:rsidRPr="0073506B">
        <w:t>on</w:t>
      </w:r>
      <w:r w:rsidRPr="0073506B">
        <w:rPr>
          <w:spacing w:val="-13"/>
        </w:rPr>
        <w:t xml:space="preserve"> </w:t>
      </w:r>
      <w:r w:rsidRPr="0073506B">
        <w:t>each</w:t>
      </w:r>
      <w:r w:rsidRPr="0073506B">
        <w:rPr>
          <w:spacing w:val="-13"/>
        </w:rPr>
        <w:t xml:space="preserve"> </w:t>
      </w:r>
      <w:r w:rsidRPr="0073506B">
        <w:t>truck</w:t>
      </w:r>
      <w:r w:rsidRPr="0073506B">
        <w:rPr>
          <w:spacing w:val="-13"/>
        </w:rPr>
        <w:t xml:space="preserve"> </w:t>
      </w:r>
      <w:r w:rsidRPr="0073506B">
        <w:t>trip,</w:t>
      </w:r>
      <w:r w:rsidRPr="0073506B">
        <w:rPr>
          <w:spacing w:val="-13"/>
        </w:rPr>
        <w:t xml:space="preserve"> </w:t>
      </w:r>
      <w:r w:rsidRPr="0073506B">
        <w:t>there</w:t>
      </w:r>
      <w:r w:rsidRPr="0073506B">
        <w:rPr>
          <w:spacing w:val="-13"/>
        </w:rPr>
        <w:t xml:space="preserve"> </w:t>
      </w:r>
      <w:r w:rsidRPr="0073506B">
        <w:t>may</w:t>
      </w:r>
      <w:r w:rsidRPr="0073506B">
        <w:rPr>
          <w:spacing w:val="-13"/>
        </w:rPr>
        <w:t xml:space="preserve"> </w:t>
      </w:r>
      <w:r w:rsidRPr="0073506B">
        <w:t>need to be more investments on the road network to allow High</w:t>
      </w:r>
      <w:r w:rsidRPr="0073506B">
        <w:rPr>
          <w:spacing w:val="-29"/>
        </w:rPr>
        <w:t xml:space="preserve"> </w:t>
      </w:r>
      <w:r w:rsidRPr="0073506B">
        <w:t>Productivity</w:t>
      </w:r>
      <w:r w:rsidRPr="0073506B">
        <w:rPr>
          <w:spacing w:val="-29"/>
        </w:rPr>
        <w:t xml:space="preserve"> </w:t>
      </w:r>
      <w:r w:rsidRPr="0073506B">
        <w:t>Freight</w:t>
      </w:r>
      <w:r w:rsidRPr="0073506B">
        <w:rPr>
          <w:spacing w:val="-29"/>
        </w:rPr>
        <w:t xml:space="preserve"> </w:t>
      </w:r>
      <w:r w:rsidRPr="0073506B">
        <w:t>Vehicles</w:t>
      </w:r>
      <w:r w:rsidRPr="0073506B">
        <w:rPr>
          <w:spacing w:val="-29"/>
        </w:rPr>
        <w:t xml:space="preserve"> </w:t>
      </w:r>
      <w:r w:rsidRPr="0073506B">
        <w:t>(HPFV).</w:t>
      </w:r>
      <w:r w:rsidRPr="0073506B">
        <w:rPr>
          <w:spacing w:val="-29"/>
        </w:rPr>
        <w:t xml:space="preserve"> </w:t>
      </w:r>
      <w:r w:rsidRPr="0073506B">
        <w:t>HPFVs</w:t>
      </w:r>
      <w:r w:rsidRPr="0073506B">
        <w:rPr>
          <w:spacing w:val="-29"/>
        </w:rPr>
        <w:t xml:space="preserve"> </w:t>
      </w:r>
      <w:r w:rsidRPr="0073506B">
        <w:t>are</w:t>
      </w:r>
      <w:r w:rsidRPr="0073506B">
        <w:rPr>
          <w:spacing w:val="-29"/>
        </w:rPr>
        <w:t xml:space="preserve"> </w:t>
      </w:r>
      <w:r w:rsidRPr="0073506B">
        <w:t>not suitable</w:t>
      </w:r>
      <w:r w:rsidRPr="0073506B">
        <w:rPr>
          <w:spacing w:val="-17"/>
        </w:rPr>
        <w:t xml:space="preserve"> </w:t>
      </w:r>
      <w:r w:rsidRPr="0073506B">
        <w:t>for</w:t>
      </w:r>
      <w:r w:rsidRPr="0073506B">
        <w:rPr>
          <w:spacing w:val="-17"/>
        </w:rPr>
        <w:t xml:space="preserve"> </w:t>
      </w:r>
      <w:r w:rsidRPr="0073506B">
        <w:t>all</w:t>
      </w:r>
      <w:r w:rsidRPr="0073506B">
        <w:rPr>
          <w:spacing w:val="-17"/>
        </w:rPr>
        <w:t xml:space="preserve"> </w:t>
      </w:r>
      <w:r w:rsidRPr="0073506B">
        <w:t>parts</w:t>
      </w:r>
      <w:r w:rsidRPr="0073506B">
        <w:rPr>
          <w:spacing w:val="-17"/>
        </w:rPr>
        <w:t xml:space="preserve"> </w:t>
      </w:r>
      <w:r w:rsidRPr="0073506B">
        <w:t>of</w:t>
      </w:r>
      <w:r w:rsidRPr="0073506B">
        <w:rPr>
          <w:spacing w:val="-17"/>
        </w:rPr>
        <w:t xml:space="preserve"> </w:t>
      </w:r>
      <w:r w:rsidRPr="0073506B">
        <w:t>the</w:t>
      </w:r>
      <w:r w:rsidRPr="0073506B">
        <w:rPr>
          <w:spacing w:val="-17"/>
        </w:rPr>
        <w:t xml:space="preserve"> </w:t>
      </w:r>
      <w:r w:rsidRPr="0073506B">
        <w:t>supply</w:t>
      </w:r>
      <w:r w:rsidRPr="0073506B">
        <w:rPr>
          <w:spacing w:val="-17"/>
        </w:rPr>
        <w:t xml:space="preserve"> </w:t>
      </w:r>
      <w:r w:rsidRPr="0073506B">
        <w:t>chain,</w:t>
      </w:r>
      <w:r w:rsidRPr="0073506B">
        <w:rPr>
          <w:spacing w:val="-17"/>
        </w:rPr>
        <w:t xml:space="preserve"> </w:t>
      </w:r>
      <w:r w:rsidRPr="0073506B">
        <w:t>especially</w:t>
      </w:r>
      <w:r w:rsidRPr="0073506B">
        <w:rPr>
          <w:spacing w:val="-17"/>
        </w:rPr>
        <w:t xml:space="preserve"> </w:t>
      </w:r>
      <w:r w:rsidRPr="0073506B">
        <w:t>the</w:t>
      </w:r>
      <w:r w:rsidRPr="0073506B">
        <w:rPr>
          <w:spacing w:val="-17"/>
        </w:rPr>
        <w:t xml:space="preserve"> </w:t>
      </w:r>
      <w:r w:rsidRPr="0073506B">
        <w:t>last mile</w:t>
      </w:r>
      <w:r w:rsidRPr="0073506B">
        <w:rPr>
          <w:spacing w:val="-15"/>
        </w:rPr>
        <w:t xml:space="preserve"> </w:t>
      </w:r>
      <w:r w:rsidRPr="0073506B">
        <w:t>delivery</w:t>
      </w:r>
      <w:r w:rsidRPr="0073506B">
        <w:rPr>
          <w:spacing w:val="-15"/>
        </w:rPr>
        <w:t xml:space="preserve"> </w:t>
      </w:r>
      <w:r w:rsidRPr="0073506B">
        <w:t>to</w:t>
      </w:r>
      <w:r w:rsidRPr="0073506B">
        <w:rPr>
          <w:spacing w:val="-15"/>
        </w:rPr>
        <w:t xml:space="preserve"> </w:t>
      </w:r>
      <w:r w:rsidRPr="0073506B">
        <w:t>retail</w:t>
      </w:r>
      <w:r w:rsidRPr="0073506B">
        <w:rPr>
          <w:spacing w:val="-15"/>
        </w:rPr>
        <w:t xml:space="preserve"> </w:t>
      </w:r>
      <w:r w:rsidRPr="0073506B">
        <w:t>centres,</w:t>
      </w:r>
      <w:r w:rsidRPr="0073506B">
        <w:rPr>
          <w:spacing w:val="-15"/>
        </w:rPr>
        <w:t xml:space="preserve"> </w:t>
      </w:r>
      <w:r w:rsidRPr="0073506B">
        <w:t>but</w:t>
      </w:r>
      <w:r w:rsidRPr="0073506B">
        <w:rPr>
          <w:spacing w:val="-15"/>
        </w:rPr>
        <w:t xml:space="preserve"> </w:t>
      </w:r>
      <w:r w:rsidRPr="0073506B">
        <w:t>are</w:t>
      </w:r>
      <w:r w:rsidRPr="0073506B">
        <w:rPr>
          <w:spacing w:val="-15"/>
        </w:rPr>
        <w:t xml:space="preserve"> </w:t>
      </w:r>
      <w:r w:rsidRPr="0073506B">
        <w:t>very</w:t>
      </w:r>
      <w:r w:rsidRPr="0073506B">
        <w:rPr>
          <w:spacing w:val="-15"/>
        </w:rPr>
        <w:t xml:space="preserve"> </w:t>
      </w:r>
      <w:r w:rsidRPr="0073506B">
        <w:t>good</w:t>
      </w:r>
      <w:r w:rsidRPr="0073506B">
        <w:rPr>
          <w:spacing w:val="-15"/>
        </w:rPr>
        <w:t xml:space="preserve"> </w:t>
      </w:r>
      <w:r w:rsidRPr="0073506B">
        <w:t>for</w:t>
      </w:r>
      <w:r w:rsidRPr="0073506B">
        <w:rPr>
          <w:spacing w:val="-15"/>
        </w:rPr>
        <w:t xml:space="preserve"> </w:t>
      </w:r>
      <w:r w:rsidRPr="0073506B">
        <w:t>either the export move to a port or the first move from a port to a</w:t>
      </w:r>
      <w:r w:rsidRPr="0073506B">
        <w:rPr>
          <w:spacing w:val="-19"/>
        </w:rPr>
        <w:t xml:space="preserve"> </w:t>
      </w:r>
      <w:r w:rsidRPr="0073506B">
        <w:t>staging</w:t>
      </w:r>
      <w:r w:rsidRPr="0073506B">
        <w:rPr>
          <w:spacing w:val="-19"/>
        </w:rPr>
        <w:t xml:space="preserve"> </w:t>
      </w:r>
      <w:r w:rsidRPr="0073506B">
        <w:t>area</w:t>
      </w:r>
      <w:r w:rsidRPr="0073506B">
        <w:rPr>
          <w:spacing w:val="-19"/>
        </w:rPr>
        <w:t xml:space="preserve"> </w:t>
      </w:r>
      <w:r w:rsidRPr="0073506B">
        <w:t>or</w:t>
      </w:r>
      <w:r w:rsidRPr="0073506B">
        <w:rPr>
          <w:spacing w:val="-19"/>
        </w:rPr>
        <w:t xml:space="preserve"> </w:t>
      </w:r>
      <w:r w:rsidRPr="0073506B">
        <w:t>distribution</w:t>
      </w:r>
      <w:r w:rsidRPr="0073506B">
        <w:rPr>
          <w:spacing w:val="-19"/>
        </w:rPr>
        <w:t xml:space="preserve"> </w:t>
      </w:r>
      <w:r w:rsidRPr="0073506B">
        <w:t>centre.</w:t>
      </w:r>
    </w:p>
    <w:p w14:paraId="6A01E6D8" w14:textId="77777777" w:rsidR="0046215C" w:rsidRPr="0073506B" w:rsidRDefault="0046215C" w:rsidP="0046215C">
      <w:pPr>
        <w:spacing w:after="100" w:afterAutospacing="1" w:line="278" w:lineRule="auto"/>
        <w:sectPr w:rsidR="0046215C" w:rsidRPr="0073506B">
          <w:type w:val="continuous"/>
          <w:pgSz w:w="11910" w:h="16840"/>
          <w:pgMar w:top="1580" w:right="1440" w:bottom="280" w:left="460" w:header="720" w:footer="720" w:gutter="0"/>
          <w:cols w:num="2" w:space="720" w:equalWidth="0">
            <w:col w:w="4912" w:space="133"/>
            <w:col w:w="4965"/>
          </w:cols>
        </w:sectPr>
      </w:pPr>
    </w:p>
    <w:p w14:paraId="6601E267" w14:textId="77777777" w:rsidR="0046215C" w:rsidRPr="0073506B" w:rsidRDefault="0046215C" w:rsidP="0046215C">
      <w:pPr>
        <w:pStyle w:val="BodyText"/>
        <w:spacing w:after="100" w:afterAutospacing="1"/>
        <w:rPr>
          <w:sz w:val="20"/>
        </w:rPr>
      </w:pPr>
    </w:p>
    <w:p w14:paraId="78FA8D70" w14:textId="179C7169" w:rsidR="005F01EA" w:rsidRDefault="005F01EA" w:rsidP="005F01EA">
      <w:pPr>
        <w:pStyle w:val="Heading3"/>
      </w:pPr>
      <w:r>
        <w:t>Figure 17</w:t>
      </w:r>
      <w:r w:rsidRPr="004E3B6F">
        <w:t>. Landside port capacity overview</w:t>
      </w:r>
    </w:p>
    <w:p w14:paraId="3F10F11B" w14:textId="77777777" w:rsidR="005F01EA" w:rsidRPr="004E3B6F" w:rsidRDefault="005F01EA" w:rsidP="005F01EA">
      <w:pPr>
        <w:pStyle w:val="Normal1"/>
      </w:pPr>
      <w:r>
        <w:rPr>
          <w:noProof/>
          <w:lang w:val="en-AU" w:eastAsia="en-AU"/>
        </w:rPr>
        <w:drawing>
          <wp:inline distT="0" distB="0" distL="0" distR="0" wp14:anchorId="48169540" wp14:editId="67B797D1">
            <wp:extent cx="5486400" cy="4390390"/>
            <wp:effectExtent l="0" t="0" r="0" b="3810"/>
            <wp:docPr id="5189" name="Picture 5189" descr="Possible transport changes to meet demand prior to considering the economic, social and environmental impacts:&#10;&#10;Swanson Dock: &#10;Construction of Western Distributor &#10;Sims Street upgrade, overnight % increase&#10;Major shift to overnight transport and efficiency&#10;&#10;Webb Dock:&#10;VICT, 1.5 TEU per truck &#10;WGF ramp upgrades, truck volumes distributed more evenly&#10;Large overnight % increase&#10;Freight Link to WD&#10;&#10;&#10;" title="Figure 17. Landside port capacity over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png"/>
                    <pic:cNvPicPr/>
                  </pic:nvPicPr>
                  <pic:blipFill>
                    <a:blip r:embed="rId126" cstate="email">
                      <a:extLst>
                        <a:ext uri="{28A0092B-C50C-407E-A947-70E740481C1C}">
                          <a14:useLocalDpi xmlns:a14="http://schemas.microsoft.com/office/drawing/2010/main"/>
                        </a:ext>
                      </a:extLst>
                    </a:blip>
                    <a:stretch>
                      <a:fillRect/>
                    </a:stretch>
                  </pic:blipFill>
                  <pic:spPr>
                    <a:xfrm>
                      <a:off x="0" y="0"/>
                      <a:ext cx="5486400" cy="4390390"/>
                    </a:xfrm>
                    <a:prstGeom prst="rect">
                      <a:avLst/>
                    </a:prstGeom>
                  </pic:spPr>
                </pic:pic>
              </a:graphicData>
            </a:graphic>
          </wp:inline>
        </w:drawing>
      </w:r>
    </w:p>
    <w:p w14:paraId="07FE768C" w14:textId="77777777" w:rsidR="005F01EA" w:rsidRPr="004E3B6F" w:rsidRDefault="005F01EA" w:rsidP="005F01EA">
      <w:pPr>
        <w:pStyle w:val="Normal1"/>
        <w:rPr>
          <w:i/>
        </w:rPr>
      </w:pPr>
      <w:r w:rsidRPr="004E3B6F">
        <w:rPr>
          <w:i/>
        </w:rPr>
        <w:t>Source: Deloitte/Jacobs, Infrastructure Victoria Second Container Port Advice port landside transport modelling, 2017</w:t>
      </w:r>
    </w:p>
    <w:p w14:paraId="55E9E1D2" w14:textId="77777777" w:rsidR="0046215C" w:rsidRPr="0073506B" w:rsidRDefault="0046215C" w:rsidP="0046215C">
      <w:pPr>
        <w:pStyle w:val="BodyText"/>
        <w:spacing w:after="100" w:afterAutospacing="1"/>
        <w:rPr>
          <w:sz w:val="20"/>
        </w:rPr>
      </w:pPr>
    </w:p>
    <w:p w14:paraId="0F2CDE9C" w14:textId="77777777" w:rsidR="0046215C" w:rsidRPr="0073506B" w:rsidRDefault="0046215C" w:rsidP="0046215C">
      <w:pPr>
        <w:spacing w:after="100" w:afterAutospacing="1"/>
        <w:rPr>
          <w:sz w:val="14"/>
        </w:rPr>
        <w:sectPr w:rsidR="0046215C" w:rsidRPr="0073506B">
          <w:type w:val="continuous"/>
          <w:pgSz w:w="11910" w:h="16840"/>
          <w:pgMar w:top="1580" w:right="1440" w:bottom="280" w:left="460" w:header="720" w:footer="720" w:gutter="0"/>
          <w:cols w:space="720"/>
        </w:sectPr>
      </w:pPr>
    </w:p>
    <w:p w14:paraId="2F15CF3B" w14:textId="77777777" w:rsidR="0046215C" w:rsidRPr="0073506B" w:rsidRDefault="0046215C" w:rsidP="005F01EA">
      <w:pPr>
        <w:pStyle w:val="Heading4"/>
      </w:pPr>
      <w:r w:rsidRPr="0073506B">
        <w:rPr>
          <w:w w:val="115"/>
        </w:rPr>
        <w:lastRenderedPageBreak/>
        <w:t>Port of Melbourne supply chain costs</w:t>
      </w:r>
    </w:p>
    <w:p w14:paraId="2A03A7B4" w14:textId="737D12BD" w:rsidR="0046215C" w:rsidRPr="0073506B" w:rsidRDefault="0046215C" w:rsidP="005F01EA">
      <w:r w:rsidRPr="0073506B">
        <w:t>For metropolitan importers and exporters, the Port of Melbourne</w:t>
      </w:r>
      <w:r w:rsidRPr="0073506B">
        <w:rPr>
          <w:spacing w:val="-15"/>
        </w:rPr>
        <w:t xml:space="preserve"> </w:t>
      </w:r>
      <w:r w:rsidRPr="0073506B">
        <w:t>is</w:t>
      </w:r>
      <w:r w:rsidRPr="0073506B">
        <w:rPr>
          <w:spacing w:val="-15"/>
        </w:rPr>
        <w:t xml:space="preserve"> </w:t>
      </w:r>
      <w:r w:rsidRPr="0073506B">
        <w:t>forecast</w:t>
      </w:r>
      <w:r w:rsidRPr="0073506B">
        <w:rPr>
          <w:spacing w:val="-15"/>
        </w:rPr>
        <w:t xml:space="preserve"> </w:t>
      </w:r>
      <w:r w:rsidRPr="0073506B">
        <w:t>to</w:t>
      </w:r>
      <w:r w:rsidRPr="0073506B">
        <w:rPr>
          <w:spacing w:val="-15"/>
        </w:rPr>
        <w:t xml:space="preserve"> </w:t>
      </w:r>
      <w:r w:rsidRPr="0073506B">
        <w:t>have</w:t>
      </w:r>
      <w:r w:rsidRPr="0073506B">
        <w:rPr>
          <w:spacing w:val="-15"/>
        </w:rPr>
        <w:t xml:space="preserve"> </w:t>
      </w:r>
      <w:r w:rsidRPr="0073506B">
        <w:t>lower</w:t>
      </w:r>
      <w:r w:rsidRPr="0073506B">
        <w:rPr>
          <w:spacing w:val="-15"/>
        </w:rPr>
        <w:t xml:space="preserve"> </w:t>
      </w:r>
      <w:r w:rsidRPr="0073506B">
        <w:t>supply</w:t>
      </w:r>
      <w:r w:rsidRPr="0073506B">
        <w:rPr>
          <w:spacing w:val="-15"/>
        </w:rPr>
        <w:t xml:space="preserve"> </w:t>
      </w:r>
      <w:r w:rsidRPr="0073506B">
        <w:t>chain</w:t>
      </w:r>
      <w:r w:rsidRPr="0073506B">
        <w:rPr>
          <w:spacing w:val="-15"/>
        </w:rPr>
        <w:t xml:space="preserve"> </w:t>
      </w:r>
      <w:r w:rsidRPr="0073506B">
        <w:t>costs</w:t>
      </w:r>
      <w:r w:rsidRPr="0073506B">
        <w:rPr>
          <w:spacing w:val="-15"/>
        </w:rPr>
        <w:t xml:space="preserve"> </w:t>
      </w:r>
      <w:r w:rsidRPr="0073506B">
        <w:t>in 2046</w:t>
      </w:r>
      <w:r w:rsidRPr="0073506B">
        <w:rPr>
          <w:spacing w:val="-9"/>
        </w:rPr>
        <w:t xml:space="preserve"> </w:t>
      </w:r>
      <w:r w:rsidRPr="0073506B">
        <w:t>than</w:t>
      </w:r>
      <w:r w:rsidRPr="0073506B">
        <w:rPr>
          <w:spacing w:val="-9"/>
        </w:rPr>
        <w:t xml:space="preserve"> </w:t>
      </w:r>
      <w:r w:rsidRPr="0073506B">
        <w:t>if</w:t>
      </w:r>
      <w:r w:rsidRPr="0073506B">
        <w:rPr>
          <w:spacing w:val="-9"/>
        </w:rPr>
        <w:t xml:space="preserve"> </w:t>
      </w:r>
      <w:r w:rsidRPr="0073506B">
        <w:t>the</w:t>
      </w:r>
      <w:r w:rsidRPr="0073506B">
        <w:rPr>
          <w:spacing w:val="-9"/>
        </w:rPr>
        <w:t xml:space="preserve"> </w:t>
      </w:r>
      <w:r w:rsidRPr="0073506B">
        <w:t>port</w:t>
      </w:r>
      <w:r w:rsidRPr="0073506B">
        <w:rPr>
          <w:spacing w:val="-9"/>
        </w:rPr>
        <w:t xml:space="preserve"> </w:t>
      </w:r>
      <w:r w:rsidRPr="0073506B">
        <w:t>was</w:t>
      </w:r>
      <w:r w:rsidRPr="0073506B">
        <w:rPr>
          <w:spacing w:val="-9"/>
        </w:rPr>
        <w:t xml:space="preserve"> </w:t>
      </w:r>
      <w:r w:rsidRPr="0073506B">
        <w:t>to</w:t>
      </w:r>
      <w:r w:rsidRPr="0073506B">
        <w:rPr>
          <w:spacing w:val="-9"/>
        </w:rPr>
        <w:t xml:space="preserve"> </w:t>
      </w:r>
      <w:r w:rsidRPr="0073506B">
        <w:t>move</w:t>
      </w:r>
      <w:r w:rsidRPr="0073506B">
        <w:rPr>
          <w:spacing w:val="-9"/>
        </w:rPr>
        <w:t xml:space="preserve"> </w:t>
      </w:r>
      <w:r w:rsidRPr="0073506B">
        <w:t>to</w:t>
      </w:r>
      <w:r w:rsidRPr="0073506B">
        <w:rPr>
          <w:spacing w:val="-9"/>
        </w:rPr>
        <w:t xml:space="preserve"> </w:t>
      </w:r>
      <w:r w:rsidRPr="0073506B">
        <w:t>either</w:t>
      </w:r>
      <w:r w:rsidRPr="0073506B">
        <w:rPr>
          <w:spacing w:val="-9"/>
        </w:rPr>
        <w:t xml:space="preserve"> </w:t>
      </w:r>
      <w:r w:rsidRPr="0073506B">
        <w:t>Bay</w:t>
      </w:r>
      <w:r w:rsidRPr="0073506B">
        <w:rPr>
          <w:spacing w:val="-9"/>
        </w:rPr>
        <w:t xml:space="preserve"> </w:t>
      </w:r>
      <w:r w:rsidRPr="0073506B">
        <w:t>West</w:t>
      </w:r>
      <w:r w:rsidR="005F01EA">
        <w:t xml:space="preserve"> </w:t>
      </w:r>
      <w:r w:rsidRPr="0073506B">
        <w:t>or Hastings. We have used 2046 to model our supply chain</w:t>
      </w:r>
      <w:r w:rsidRPr="0073506B">
        <w:rPr>
          <w:spacing w:val="-16"/>
        </w:rPr>
        <w:t xml:space="preserve"> </w:t>
      </w:r>
      <w:r w:rsidRPr="0073506B">
        <w:t>costs</w:t>
      </w:r>
      <w:r w:rsidRPr="0073506B">
        <w:rPr>
          <w:spacing w:val="-16"/>
        </w:rPr>
        <w:t xml:space="preserve"> </w:t>
      </w:r>
      <w:r w:rsidRPr="0073506B">
        <w:t>because</w:t>
      </w:r>
      <w:r w:rsidRPr="0073506B">
        <w:rPr>
          <w:spacing w:val="-16"/>
        </w:rPr>
        <w:t xml:space="preserve"> </w:t>
      </w:r>
      <w:r w:rsidRPr="0073506B">
        <w:t>that</w:t>
      </w:r>
      <w:r w:rsidRPr="0073506B">
        <w:rPr>
          <w:spacing w:val="-16"/>
        </w:rPr>
        <w:t xml:space="preserve"> </w:t>
      </w:r>
      <w:r w:rsidRPr="0073506B">
        <w:t>is</w:t>
      </w:r>
      <w:r w:rsidRPr="0073506B">
        <w:rPr>
          <w:spacing w:val="-16"/>
        </w:rPr>
        <w:t xml:space="preserve"> </w:t>
      </w:r>
      <w:r w:rsidRPr="0073506B">
        <w:t>the</w:t>
      </w:r>
      <w:r w:rsidRPr="0073506B">
        <w:rPr>
          <w:spacing w:val="-16"/>
        </w:rPr>
        <w:t xml:space="preserve"> </w:t>
      </w:r>
      <w:r w:rsidRPr="0073506B">
        <w:t>last</w:t>
      </w:r>
      <w:r w:rsidRPr="0073506B">
        <w:rPr>
          <w:spacing w:val="-16"/>
        </w:rPr>
        <w:t xml:space="preserve"> </w:t>
      </w:r>
      <w:r w:rsidRPr="0073506B">
        <w:t>year</w:t>
      </w:r>
      <w:r w:rsidRPr="0073506B">
        <w:rPr>
          <w:spacing w:val="-16"/>
        </w:rPr>
        <w:t xml:space="preserve"> </w:t>
      </w:r>
      <w:r w:rsidRPr="0073506B">
        <w:t>detailed</w:t>
      </w:r>
      <w:r w:rsidRPr="0073506B">
        <w:rPr>
          <w:spacing w:val="-16"/>
        </w:rPr>
        <w:t xml:space="preserve"> </w:t>
      </w:r>
      <w:r w:rsidRPr="0073506B">
        <w:t>traffic projections</w:t>
      </w:r>
      <w:r w:rsidRPr="0073506B">
        <w:rPr>
          <w:spacing w:val="-20"/>
        </w:rPr>
        <w:t xml:space="preserve"> </w:t>
      </w:r>
      <w:r w:rsidRPr="0073506B">
        <w:t>are</w:t>
      </w:r>
      <w:r w:rsidRPr="0073506B">
        <w:rPr>
          <w:spacing w:val="-20"/>
        </w:rPr>
        <w:t xml:space="preserve"> </w:t>
      </w:r>
      <w:r w:rsidRPr="0073506B">
        <w:t>available</w:t>
      </w:r>
      <w:r w:rsidRPr="0073506B">
        <w:rPr>
          <w:spacing w:val="-20"/>
        </w:rPr>
        <w:t xml:space="preserve"> </w:t>
      </w:r>
      <w:r w:rsidRPr="0073506B">
        <w:t>in</w:t>
      </w:r>
      <w:r w:rsidRPr="0073506B">
        <w:rPr>
          <w:spacing w:val="-20"/>
        </w:rPr>
        <w:t xml:space="preserve"> </w:t>
      </w:r>
      <w:r w:rsidRPr="0073506B">
        <w:t>the</w:t>
      </w:r>
      <w:r w:rsidRPr="0073506B">
        <w:rPr>
          <w:spacing w:val="-20"/>
        </w:rPr>
        <w:t xml:space="preserve"> </w:t>
      </w:r>
      <w:r w:rsidRPr="0073506B">
        <w:rPr>
          <w:spacing w:val="-3"/>
        </w:rPr>
        <w:t>State’s</w:t>
      </w:r>
      <w:r w:rsidRPr="0073506B">
        <w:rPr>
          <w:spacing w:val="-20"/>
        </w:rPr>
        <w:t xml:space="preserve"> </w:t>
      </w:r>
      <w:r w:rsidRPr="0073506B">
        <w:t>transport</w:t>
      </w:r>
      <w:r w:rsidRPr="0073506B">
        <w:rPr>
          <w:spacing w:val="-20"/>
        </w:rPr>
        <w:t xml:space="preserve"> </w:t>
      </w:r>
      <w:r w:rsidRPr="0073506B">
        <w:t>model. We</w:t>
      </w:r>
      <w:r w:rsidRPr="0073506B">
        <w:rPr>
          <w:spacing w:val="-20"/>
        </w:rPr>
        <w:t xml:space="preserve"> </w:t>
      </w:r>
      <w:r w:rsidRPr="0073506B">
        <w:t>have</w:t>
      </w:r>
      <w:r w:rsidRPr="0073506B">
        <w:rPr>
          <w:spacing w:val="-20"/>
        </w:rPr>
        <w:t xml:space="preserve"> </w:t>
      </w:r>
      <w:r w:rsidRPr="0073506B">
        <w:t>used</w:t>
      </w:r>
      <w:r w:rsidRPr="0073506B">
        <w:rPr>
          <w:spacing w:val="-20"/>
        </w:rPr>
        <w:t xml:space="preserve"> </w:t>
      </w:r>
      <w:r w:rsidRPr="0073506B">
        <w:t>this</w:t>
      </w:r>
      <w:r w:rsidRPr="0073506B">
        <w:rPr>
          <w:spacing w:val="-20"/>
        </w:rPr>
        <w:t xml:space="preserve"> </w:t>
      </w:r>
      <w:r w:rsidRPr="0073506B">
        <w:t>modelling</w:t>
      </w:r>
      <w:r w:rsidRPr="0073506B">
        <w:rPr>
          <w:spacing w:val="-20"/>
        </w:rPr>
        <w:t xml:space="preserve"> </w:t>
      </w:r>
      <w:r w:rsidRPr="0073506B">
        <w:t>to</w:t>
      </w:r>
      <w:r w:rsidRPr="0073506B">
        <w:rPr>
          <w:spacing w:val="-20"/>
        </w:rPr>
        <w:t xml:space="preserve"> </w:t>
      </w:r>
      <w:r w:rsidRPr="0073506B">
        <w:t>understand</w:t>
      </w:r>
      <w:r w:rsidRPr="0073506B">
        <w:rPr>
          <w:spacing w:val="-20"/>
        </w:rPr>
        <w:t xml:space="preserve"> </w:t>
      </w:r>
      <w:r w:rsidRPr="0073506B">
        <w:t>the</w:t>
      </w:r>
      <w:r w:rsidRPr="0073506B">
        <w:rPr>
          <w:spacing w:val="-20"/>
        </w:rPr>
        <w:t xml:space="preserve"> </w:t>
      </w:r>
      <w:r w:rsidRPr="0073506B">
        <w:t>relative difference</w:t>
      </w:r>
      <w:r w:rsidRPr="0073506B">
        <w:rPr>
          <w:spacing w:val="-13"/>
        </w:rPr>
        <w:t xml:space="preserve"> </w:t>
      </w:r>
      <w:r w:rsidRPr="0073506B">
        <w:t>in</w:t>
      </w:r>
      <w:r w:rsidRPr="0073506B">
        <w:rPr>
          <w:spacing w:val="-13"/>
        </w:rPr>
        <w:t xml:space="preserve"> </w:t>
      </w:r>
      <w:r w:rsidRPr="0073506B">
        <w:t>supply</w:t>
      </w:r>
      <w:r w:rsidRPr="0073506B">
        <w:rPr>
          <w:spacing w:val="-13"/>
        </w:rPr>
        <w:t xml:space="preserve"> </w:t>
      </w:r>
      <w:r w:rsidRPr="0073506B">
        <w:t>chain</w:t>
      </w:r>
      <w:r w:rsidRPr="0073506B">
        <w:rPr>
          <w:spacing w:val="-13"/>
        </w:rPr>
        <w:t xml:space="preserve"> </w:t>
      </w:r>
      <w:r w:rsidRPr="0073506B">
        <w:t>costs.</w:t>
      </w:r>
      <w:r w:rsidRPr="0073506B">
        <w:rPr>
          <w:spacing w:val="-13"/>
        </w:rPr>
        <w:t xml:space="preserve"> </w:t>
      </w:r>
      <w:r w:rsidRPr="0073506B">
        <w:t>We</w:t>
      </w:r>
      <w:r w:rsidRPr="0073506B">
        <w:rPr>
          <w:spacing w:val="-13"/>
        </w:rPr>
        <w:t xml:space="preserve"> </w:t>
      </w:r>
      <w:r w:rsidRPr="0073506B">
        <w:t>consider</w:t>
      </w:r>
      <w:r w:rsidRPr="0073506B">
        <w:rPr>
          <w:spacing w:val="-13"/>
        </w:rPr>
        <w:t xml:space="preserve"> </w:t>
      </w:r>
      <w:r w:rsidRPr="0073506B">
        <w:t>that</w:t>
      </w:r>
      <w:r w:rsidRPr="0073506B">
        <w:rPr>
          <w:spacing w:val="-13"/>
        </w:rPr>
        <w:t xml:space="preserve"> </w:t>
      </w:r>
      <w:r w:rsidRPr="0073506B">
        <w:t>the relative difference is likely to remain similar over the period to</w:t>
      </w:r>
      <w:r w:rsidRPr="0073506B">
        <w:rPr>
          <w:spacing w:val="-8"/>
        </w:rPr>
        <w:t xml:space="preserve"> </w:t>
      </w:r>
      <w:r w:rsidRPr="0073506B">
        <w:t>2055.</w:t>
      </w:r>
    </w:p>
    <w:p w14:paraId="2044D7C5" w14:textId="77777777" w:rsidR="005F01EA" w:rsidRDefault="005F01EA" w:rsidP="005F01EA"/>
    <w:p w14:paraId="694566DA" w14:textId="77777777" w:rsidR="0046215C" w:rsidRDefault="0046215C" w:rsidP="005F01EA">
      <w:r w:rsidRPr="0073506B">
        <w:t>For</w:t>
      </w:r>
      <w:r w:rsidRPr="0073506B">
        <w:rPr>
          <w:spacing w:val="-12"/>
        </w:rPr>
        <w:t xml:space="preserve"> </w:t>
      </w:r>
      <w:r w:rsidRPr="0073506B">
        <w:t>most</w:t>
      </w:r>
      <w:r w:rsidRPr="0073506B">
        <w:rPr>
          <w:spacing w:val="-12"/>
        </w:rPr>
        <w:t xml:space="preserve"> </w:t>
      </w:r>
      <w:r w:rsidRPr="0073506B">
        <w:t>regional</w:t>
      </w:r>
      <w:r w:rsidRPr="0073506B">
        <w:rPr>
          <w:spacing w:val="-12"/>
        </w:rPr>
        <w:t xml:space="preserve"> </w:t>
      </w:r>
      <w:r w:rsidRPr="0073506B">
        <w:t>exporters</w:t>
      </w:r>
      <w:r w:rsidRPr="0073506B">
        <w:rPr>
          <w:spacing w:val="-12"/>
        </w:rPr>
        <w:t xml:space="preserve"> </w:t>
      </w:r>
      <w:r w:rsidRPr="0073506B">
        <w:t>and</w:t>
      </w:r>
      <w:r w:rsidRPr="0073506B">
        <w:rPr>
          <w:spacing w:val="-12"/>
        </w:rPr>
        <w:t xml:space="preserve"> </w:t>
      </w:r>
      <w:r w:rsidRPr="0073506B">
        <w:t>importers,</w:t>
      </w:r>
      <w:r w:rsidRPr="0073506B">
        <w:rPr>
          <w:spacing w:val="-12"/>
        </w:rPr>
        <w:t xml:space="preserve"> </w:t>
      </w:r>
      <w:r w:rsidRPr="0073506B">
        <w:t>it</w:t>
      </w:r>
      <w:r w:rsidRPr="0073506B">
        <w:rPr>
          <w:spacing w:val="-12"/>
        </w:rPr>
        <w:t xml:space="preserve"> </w:t>
      </w:r>
      <w:r w:rsidRPr="0073506B">
        <w:t>is</w:t>
      </w:r>
      <w:r w:rsidRPr="0073506B">
        <w:rPr>
          <w:spacing w:val="-12"/>
        </w:rPr>
        <w:t xml:space="preserve"> </w:t>
      </w:r>
      <w:r w:rsidRPr="0073506B">
        <w:t>cheaper</w:t>
      </w:r>
      <w:r w:rsidRPr="0073506B">
        <w:rPr>
          <w:spacing w:val="-12"/>
        </w:rPr>
        <w:t xml:space="preserve"> </w:t>
      </w:r>
      <w:r w:rsidRPr="0073506B">
        <w:t>to access Bay West than the Port of Melbourne or Hastings. The current road and rail configuration in Victoria means that</w:t>
      </w:r>
      <w:r w:rsidRPr="0073506B">
        <w:rPr>
          <w:spacing w:val="-16"/>
        </w:rPr>
        <w:t xml:space="preserve"> </w:t>
      </w:r>
      <w:r w:rsidRPr="0073506B">
        <w:t>all</w:t>
      </w:r>
      <w:r w:rsidRPr="0073506B">
        <w:rPr>
          <w:spacing w:val="-16"/>
        </w:rPr>
        <w:t xml:space="preserve"> </w:t>
      </w:r>
      <w:r w:rsidRPr="0073506B">
        <w:t>regions</w:t>
      </w:r>
      <w:r w:rsidRPr="0073506B">
        <w:rPr>
          <w:spacing w:val="-16"/>
        </w:rPr>
        <w:t xml:space="preserve"> </w:t>
      </w:r>
      <w:r w:rsidRPr="0073506B">
        <w:t>except</w:t>
      </w:r>
      <w:r w:rsidRPr="0073506B">
        <w:rPr>
          <w:spacing w:val="-16"/>
        </w:rPr>
        <w:t xml:space="preserve"> </w:t>
      </w:r>
      <w:r w:rsidRPr="0073506B">
        <w:t>for</w:t>
      </w:r>
      <w:r w:rsidRPr="0073506B">
        <w:rPr>
          <w:spacing w:val="-16"/>
        </w:rPr>
        <w:t xml:space="preserve"> </w:t>
      </w:r>
      <w:r w:rsidRPr="0073506B">
        <w:t>Gippsland</w:t>
      </w:r>
      <w:r w:rsidRPr="0073506B">
        <w:rPr>
          <w:spacing w:val="-16"/>
        </w:rPr>
        <w:t xml:space="preserve"> </w:t>
      </w:r>
      <w:r w:rsidRPr="0073506B">
        <w:t>are</w:t>
      </w:r>
      <w:r w:rsidRPr="0073506B">
        <w:rPr>
          <w:spacing w:val="-16"/>
        </w:rPr>
        <w:t xml:space="preserve"> </w:t>
      </w:r>
      <w:r w:rsidRPr="0073506B">
        <w:t>closer</w:t>
      </w:r>
      <w:r w:rsidRPr="0073506B">
        <w:rPr>
          <w:spacing w:val="-16"/>
        </w:rPr>
        <w:t xml:space="preserve"> </w:t>
      </w:r>
      <w:r w:rsidRPr="0073506B">
        <w:t>to</w:t>
      </w:r>
      <w:r w:rsidRPr="0073506B">
        <w:rPr>
          <w:spacing w:val="-16"/>
        </w:rPr>
        <w:t xml:space="preserve"> </w:t>
      </w:r>
      <w:r w:rsidRPr="0073506B">
        <w:t>Bay</w:t>
      </w:r>
      <w:r w:rsidRPr="0073506B">
        <w:rPr>
          <w:spacing w:val="-16"/>
        </w:rPr>
        <w:t xml:space="preserve"> </w:t>
      </w:r>
      <w:r w:rsidRPr="0073506B">
        <w:t>West or have a less congested trip to Bay West then they do to 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p>
    <w:p w14:paraId="0C1664D4" w14:textId="77777777" w:rsidR="005F01EA" w:rsidRPr="0073506B" w:rsidRDefault="005F01EA" w:rsidP="005F01EA"/>
    <w:p w14:paraId="3ACA2A50" w14:textId="77777777" w:rsidR="0046215C" w:rsidRPr="0073506B" w:rsidRDefault="0046215C" w:rsidP="005F01EA">
      <w:r w:rsidRPr="0073506B">
        <w:t>Supply chain costs are heavily influenced by distance. Because</w:t>
      </w:r>
      <w:r w:rsidRPr="0073506B">
        <w:rPr>
          <w:spacing w:val="-22"/>
        </w:rPr>
        <w:t xml:space="preserve"> </w:t>
      </w:r>
      <w:r w:rsidRPr="0073506B">
        <w:t>Hastings</w:t>
      </w:r>
      <w:r w:rsidRPr="0073506B">
        <w:rPr>
          <w:spacing w:val="-22"/>
        </w:rPr>
        <w:t xml:space="preserve"> </w:t>
      </w:r>
      <w:r w:rsidRPr="0073506B">
        <w:t>is</w:t>
      </w:r>
      <w:r w:rsidRPr="0073506B">
        <w:rPr>
          <w:spacing w:val="-22"/>
        </w:rPr>
        <w:t xml:space="preserve"> </w:t>
      </w:r>
      <w:r w:rsidRPr="0073506B">
        <w:t>further</w:t>
      </w:r>
      <w:r w:rsidRPr="0073506B">
        <w:rPr>
          <w:spacing w:val="-22"/>
        </w:rPr>
        <w:t xml:space="preserve"> </w:t>
      </w:r>
      <w:r w:rsidRPr="0073506B">
        <w:t>away</w:t>
      </w:r>
      <w:r w:rsidRPr="0073506B">
        <w:rPr>
          <w:spacing w:val="-22"/>
        </w:rPr>
        <w:t xml:space="preserve"> </w:t>
      </w:r>
      <w:r w:rsidRPr="0073506B">
        <w:t>from</w:t>
      </w:r>
      <w:r w:rsidRPr="0073506B">
        <w:rPr>
          <w:spacing w:val="-22"/>
        </w:rPr>
        <w:t xml:space="preserve"> </w:t>
      </w:r>
      <w:r w:rsidRPr="0073506B">
        <w:t>established</w:t>
      </w:r>
      <w:r w:rsidRPr="0073506B">
        <w:rPr>
          <w:spacing w:val="-22"/>
        </w:rPr>
        <w:t xml:space="preserve"> </w:t>
      </w:r>
      <w:r w:rsidRPr="0073506B">
        <w:t>supply chains than either the Port of Melbourne or Bay West, it incurs</w:t>
      </w:r>
      <w:r w:rsidRPr="0073506B">
        <w:rPr>
          <w:spacing w:val="-18"/>
        </w:rPr>
        <w:t xml:space="preserve"> </w:t>
      </w:r>
      <w:r w:rsidRPr="0073506B">
        <w:t>higher</w:t>
      </w:r>
      <w:r w:rsidRPr="0073506B">
        <w:rPr>
          <w:spacing w:val="-18"/>
        </w:rPr>
        <w:t xml:space="preserve"> </w:t>
      </w:r>
      <w:r w:rsidRPr="0073506B">
        <w:t>supply</w:t>
      </w:r>
      <w:r w:rsidRPr="0073506B">
        <w:rPr>
          <w:spacing w:val="-18"/>
        </w:rPr>
        <w:t xml:space="preserve"> </w:t>
      </w:r>
      <w:r w:rsidRPr="0073506B">
        <w:t>chain</w:t>
      </w:r>
      <w:r w:rsidRPr="0073506B">
        <w:rPr>
          <w:spacing w:val="-18"/>
        </w:rPr>
        <w:t xml:space="preserve"> </w:t>
      </w:r>
      <w:r w:rsidRPr="0073506B">
        <w:t>costs.</w:t>
      </w:r>
    </w:p>
    <w:p w14:paraId="60B39EBD" w14:textId="77777777" w:rsidR="0046215C" w:rsidRPr="0073506B" w:rsidRDefault="0046215C" w:rsidP="0046215C">
      <w:pPr>
        <w:pStyle w:val="BodyText"/>
        <w:spacing w:after="100" w:afterAutospacing="1"/>
        <w:rPr>
          <w:sz w:val="20"/>
        </w:rPr>
      </w:pPr>
    </w:p>
    <w:p w14:paraId="65DD9AE4" w14:textId="77777777" w:rsidR="0046215C" w:rsidRPr="0073506B" w:rsidRDefault="0046215C" w:rsidP="005F01EA">
      <w:pPr>
        <w:pStyle w:val="Heading3"/>
      </w:pPr>
      <w:r w:rsidRPr="0073506B">
        <w:t>Table 9. Import supply chain costs (2046)</w:t>
      </w:r>
    </w:p>
    <w:tbl>
      <w:tblPr>
        <w:tblW w:w="0" w:type="auto"/>
        <w:tblInd w:w="117" w:type="dxa"/>
        <w:tblLayout w:type="fixed"/>
        <w:tblCellMar>
          <w:left w:w="0" w:type="dxa"/>
          <w:right w:w="0" w:type="dxa"/>
        </w:tblCellMar>
        <w:tblLook w:val="01E0" w:firstRow="1" w:lastRow="1" w:firstColumn="1" w:lastColumn="1" w:noHBand="0" w:noVBand="0"/>
      </w:tblPr>
      <w:tblGrid>
        <w:gridCol w:w="1454"/>
        <w:gridCol w:w="2217"/>
        <w:gridCol w:w="1819"/>
        <w:gridCol w:w="2078"/>
      </w:tblGrid>
      <w:tr w:rsidR="0046215C" w:rsidRPr="0073506B" w14:paraId="716E1B34" w14:textId="77777777" w:rsidTr="0036233E">
        <w:trPr>
          <w:trHeight w:val="280"/>
        </w:trPr>
        <w:tc>
          <w:tcPr>
            <w:tcW w:w="1454" w:type="dxa"/>
            <w:shd w:val="clear" w:color="auto" w:fill="F04937"/>
          </w:tcPr>
          <w:p w14:paraId="72436720" w14:textId="77777777" w:rsidR="0046215C" w:rsidRPr="0073506B" w:rsidRDefault="0046215C" w:rsidP="0036233E">
            <w:pPr>
              <w:pStyle w:val="TableParagraph"/>
              <w:spacing w:before="0" w:after="100" w:afterAutospacing="1"/>
              <w:rPr>
                <w:rFonts w:ascii="Times New Roman"/>
                <w:sz w:val="16"/>
              </w:rPr>
            </w:pPr>
          </w:p>
        </w:tc>
        <w:tc>
          <w:tcPr>
            <w:tcW w:w="2217" w:type="dxa"/>
            <w:shd w:val="clear" w:color="auto" w:fill="F04937"/>
          </w:tcPr>
          <w:p w14:paraId="1ED82ED0" w14:textId="77777777" w:rsidR="0046215C" w:rsidRPr="0073506B" w:rsidRDefault="0046215C" w:rsidP="0036233E">
            <w:pPr>
              <w:pStyle w:val="TableParagraph"/>
              <w:spacing w:before="0" w:after="100" w:afterAutospacing="1"/>
              <w:ind w:left="517"/>
              <w:rPr>
                <w:sz w:val="18"/>
              </w:rPr>
            </w:pPr>
            <w:r w:rsidRPr="0073506B">
              <w:rPr>
                <w:w w:val="105"/>
                <w:sz w:val="18"/>
              </w:rPr>
              <w:t>Port of Melbourne</w:t>
            </w:r>
          </w:p>
        </w:tc>
        <w:tc>
          <w:tcPr>
            <w:tcW w:w="1819" w:type="dxa"/>
            <w:shd w:val="clear" w:color="auto" w:fill="F04937"/>
          </w:tcPr>
          <w:p w14:paraId="6688AE10" w14:textId="77777777" w:rsidR="0046215C" w:rsidRPr="0073506B" w:rsidRDefault="0046215C" w:rsidP="0036233E">
            <w:pPr>
              <w:pStyle w:val="TableParagraph"/>
              <w:spacing w:before="0" w:after="100" w:afterAutospacing="1"/>
              <w:ind w:left="192"/>
              <w:rPr>
                <w:sz w:val="18"/>
              </w:rPr>
            </w:pPr>
            <w:r w:rsidRPr="0073506B">
              <w:rPr>
                <w:w w:val="105"/>
                <w:sz w:val="18"/>
              </w:rPr>
              <w:t>Bay West</w:t>
            </w:r>
          </w:p>
        </w:tc>
        <w:tc>
          <w:tcPr>
            <w:tcW w:w="2078" w:type="dxa"/>
            <w:shd w:val="clear" w:color="auto" w:fill="F04937"/>
          </w:tcPr>
          <w:p w14:paraId="248A871D" w14:textId="77777777" w:rsidR="0046215C" w:rsidRPr="0073506B" w:rsidRDefault="0046215C" w:rsidP="0036233E">
            <w:pPr>
              <w:pStyle w:val="TableParagraph"/>
              <w:spacing w:before="0" w:after="100" w:afterAutospacing="1"/>
              <w:ind w:left="265"/>
              <w:rPr>
                <w:sz w:val="18"/>
              </w:rPr>
            </w:pPr>
            <w:r w:rsidRPr="0073506B">
              <w:rPr>
                <w:w w:val="105"/>
                <w:sz w:val="18"/>
              </w:rPr>
              <w:t>Hastings</w:t>
            </w:r>
          </w:p>
        </w:tc>
      </w:tr>
      <w:tr w:rsidR="0046215C" w:rsidRPr="0073506B" w14:paraId="7D2EB9F2" w14:textId="77777777" w:rsidTr="0036233E">
        <w:trPr>
          <w:trHeight w:val="280"/>
        </w:trPr>
        <w:tc>
          <w:tcPr>
            <w:tcW w:w="1454" w:type="dxa"/>
            <w:tcBorders>
              <w:bottom w:val="single" w:sz="2" w:space="0" w:color="8E8783"/>
            </w:tcBorders>
            <w:shd w:val="clear" w:color="auto" w:fill="FDE1D4"/>
          </w:tcPr>
          <w:p w14:paraId="28169885" w14:textId="77777777" w:rsidR="0046215C" w:rsidRPr="0073506B" w:rsidRDefault="0046215C" w:rsidP="0036233E">
            <w:pPr>
              <w:pStyle w:val="TableParagraph"/>
              <w:spacing w:before="0" w:after="100" w:afterAutospacing="1"/>
              <w:rPr>
                <w:rFonts w:ascii="Times New Roman"/>
                <w:sz w:val="16"/>
              </w:rPr>
            </w:pPr>
          </w:p>
        </w:tc>
        <w:tc>
          <w:tcPr>
            <w:tcW w:w="2217" w:type="dxa"/>
            <w:tcBorders>
              <w:bottom w:val="single" w:sz="2" w:space="0" w:color="8E8783"/>
            </w:tcBorders>
            <w:shd w:val="clear" w:color="auto" w:fill="FDE1D4"/>
          </w:tcPr>
          <w:p w14:paraId="05E5FF43" w14:textId="77777777" w:rsidR="0046215C" w:rsidRPr="0073506B" w:rsidRDefault="0046215C" w:rsidP="0036233E">
            <w:pPr>
              <w:pStyle w:val="TableParagraph"/>
              <w:spacing w:before="0" w:after="100" w:afterAutospacing="1"/>
              <w:ind w:left="517"/>
              <w:rPr>
                <w:sz w:val="16"/>
              </w:rPr>
            </w:pPr>
            <w:r w:rsidRPr="0073506B">
              <w:rPr>
                <w:w w:val="105"/>
                <w:sz w:val="16"/>
              </w:rPr>
              <w:t>Avg. Cost per TEU</w:t>
            </w:r>
          </w:p>
        </w:tc>
        <w:tc>
          <w:tcPr>
            <w:tcW w:w="1819" w:type="dxa"/>
            <w:tcBorders>
              <w:bottom w:val="single" w:sz="2" w:space="0" w:color="8E8783"/>
            </w:tcBorders>
            <w:shd w:val="clear" w:color="auto" w:fill="FDE1D4"/>
          </w:tcPr>
          <w:p w14:paraId="637E51C1" w14:textId="77777777" w:rsidR="0046215C" w:rsidRPr="0073506B" w:rsidRDefault="0046215C" w:rsidP="0036233E">
            <w:pPr>
              <w:pStyle w:val="TableParagraph"/>
              <w:spacing w:before="0" w:after="100" w:afterAutospacing="1"/>
              <w:ind w:left="192"/>
              <w:rPr>
                <w:sz w:val="16"/>
              </w:rPr>
            </w:pPr>
            <w:r w:rsidRPr="0073506B">
              <w:rPr>
                <w:w w:val="105"/>
                <w:sz w:val="16"/>
              </w:rPr>
              <w:t>Avg. Cost per TEU</w:t>
            </w:r>
          </w:p>
        </w:tc>
        <w:tc>
          <w:tcPr>
            <w:tcW w:w="2078" w:type="dxa"/>
            <w:tcBorders>
              <w:bottom w:val="single" w:sz="2" w:space="0" w:color="8E8783"/>
            </w:tcBorders>
            <w:shd w:val="clear" w:color="auto" w:fill="FDE1D4"/>
          </w:tcPr>
          <w:p w14:paraId="00133D99" w14:textId="77777777" w:rsidR="0046215C" w:rsidRPr="0073506B" w:rsidRDefault="0046215C" w:rsidP="0036233E">
            <w:pPr>
              <w:pStyle w:val="TableParagraph"/>
              <w:spacing w:before="0" w:after="100" w:afterAutospacing="1"/>
              <w:ind w:left="265"/>
              <w:rPr>
                <w:sz w:val="16"/>
              </w:rPr>
            </w:pPr>
            <w:r w:rsidRPr="0073506B">
              <w:rPr>
                <w:w w:val="105"/>
                <w:sz w:val="16"/>
              </w:rPr>
              <w:t>Avg. Cost per TEU</w:t>
            </w:r>
          </w:p>
        </w:tc>
      </w:tr>
      <w:tr w:rsidR="0046215C" w:rsidRPr="0073506B" w14:paraId="50ED2D1D" w14:textId="77777777" w:rsidTr="0036233E">
        <w:trPr>
          <w:trHeight w:val="260"/>
        </w:trPr>
        <w:tc>
          <w:tcPr>
            <w:tcW w:w="1454" w:type="dxa"/>
            <w:tcBorders>
              <w:top w:val="single" w:sz="2" w:space="0" w:color="8E8783"/>
              <w:bottom w:val="single" w:sz="2" w:space="0" w:color="8E8783"/>
            </w:tcBorders>
          </w:tcPr>
          <w:p w14:paraId="04A06EEE" w14:textId="77777777" w:rsidR="0046215C" w:rsidRPr="0073506B" w:rsidRDefault="0046215C" w:rsidP="0036233E">
            <w:pPr>
              <w:pStyle w:val="TableParagraph"/>
              <w:spacing w:before="0" w:after="100" w:afterAutospacing="1"/>
              <w:ind w:left="80"/>
              <w:rPr>
                <w:sz w:val="16"/>
              </w:rPr>
            </w:pPr>
            <w:r w:rsidRPr="0073506B">
              <w:rPr>
                <w:sz w:val="16"/>
              </w:rPr>
              <w:t>Metropolitan</w:t>
            </w:r>
          </w:p>
        </w:tc>
        <w:tc>
          <w:tcPr>
            <w:tcW w:w="2217" w:type="dxa"/>
            <w:tcBorders>
              <w:top w:val="single" w:sz="2" w:space="0" w:color="8E8783"/>
              <w:bottom w:val="single" w:sz="2" w:space="0" w:color="8E8783"/>
            </w:tcBorders>
          </w:tcPr>
          <w:p w14:paraId="19CC64E0" w14:textId="77777777" w:rsidR="0046215C" w:rsidRPr="0073506B" w:rsidRDefault="0046215C" w:rsidP="0036233E">
            <w:pPr>
              <w:pStyle w:val="TableParagraph"/>
              <w:spacing w:before="0" w:after="100" w:afterAutospacing="1"/>
              <w:ind w:left="517"/>
              <w:rPr>
                <w:sz w:val="16"/>
              </w:rPr>
            </w:pPr>
            <w:r w:rsidRPr="0073506B">
              <w:rPr>
                <w:sz w:val="16"/>
              </w:rPr>
              <w:t>$450</w:t>
            </w:r>
          </w:p>
        </w:tc>
        <w:tc>
          <w:tcPr>
            <w:tcW w:w="1819" w:type="dxa"/>
            <w:tcBorders>
              <w:top w:val="single" w:sz="2" w:space="0" w:color="8E8783"/>
              <w:bottom w:val="single" w:sz="2" w:space="0" w:color="8E8783"/>
            </w:tcBorders>
          </w:tcPr>
          <w:p w14:paraId="514692A2" w14:textId="77777777" w:rsidR="0046215C" w:rsidRPr="0073506B" w:rsidRDefault="0046215C" w:rsidP="0036233E">
            <w:pPr>
              <w:pStyle w:val="TableParagraph"/>
              <w:spacing w:before="0" w:after="100" w:afterAutospacing="1"/>
              <w:ind w:left="192"/>
              <w:rPr>
                <w:sz w:val="16"/>
              </w:rPr>
            </w:pPr>
            <w:r w:rsidRPr="0073506B">
              <w:rPr>
                <w:sz w:val="16"/>
              </w:rPr>
              <w:t>$500</w:t>
            </w:r>
          </w:p>
        </w:tc>
        <w:tc>
          <w:tcPr>
            <w:tcW w:w="2078" w:type="dxa"/>
            <w:tcBorders>
              <w:top w:val="single" w:sz="2" w:space="0" w:color="8E8783"/>
              <w:bottom w:val="single" w:sz="2" w:space="0" w:color="8E8783"/>
            </w:tcBorders>
          </w:tcPr>
          <w:p w14:paraId="1B741F9B" w14:textId="77777777" w:rsidR="0046215C" w:rsidRPr="0073506B" w:rsidRDefault="0046215C" w:rsidP="0036233E">
            <w:pPr>
              <w:pStyle w:val="TableParagraph"/>
              <w:spacing w:before="0" w:after="100" w:afterAutospacing="1"/>
              <w:ind w:left="265"/>
              <w:rPr>
                <w:sz w:val="16"/>
              </w:rPr>
            </w:pPr>
            <w:r w:rsidRPr="0073506B">
              <w:rPr>
                <w:sz w:val="16"/>
              </w:rPr>
              <w:t>$640</w:t>
            </w:r>
          </w:p>
        </w:tc>
      </w:tr>
      <w:tr w:rsidR="0046215C" w:rsidRPr="0073506B" w14:paraId="4ED0ECAC" w14:textId="77777777" w:rsidTr="0036233E">
        <w:trPr>
          <w:trHeight w:val="260"/>
        </w:trPr>
        <w:tc>
          <w:tcPr>
            <w:tcW w:w="1454" w:type="dxa"/>
            <w:tcBorders>
              <w:top w:val="single" w:sz="2" w:space="0" w:color="8E8783"/>
              <w:bottom w:val="single" w:sz="2" w:space="0" w:color="8E8783"/>
            </w:tcBorders>
          </w:tcPr>
          <w:p w14:paraId="35E88707" w14:textId="77777777" w:rsidR="0046215C" w:rsidRPr="0073506B" w:rsidRDefault="0046215C" w:rsidP="0036233E">
            <w:pPr>
              <w:pStyle w:val="TableParagraph"/>
              <w:spacing w:before="0" w:after="100" w:afterAutospacing="1"/>
              <w:ind w:left="80"/>
              <w:rPr>
                <w:sz w:val="16"/>
              </w:rPr>
            </w:pPr>
            <w:r w:rsidRPr="0073506B">
              <w:rPr>
                <w:sz w:val="16"/>
              </w:rPr>
              <w:t>Regional</w:t>
            </w:r>
          </w:p>
        </w:tc>
        <w:tc>
          <w:tcPr>
            <w:tcW w:w="2217" w:type="dxa"/>
            <w:tcBorders>
              <w:top w:val="single" w:sz="2" w:space="0" w:color="8E8783"/>
              <w:bottom w:val="single" w:sz="2" w:space="0" w:color="8E8783"/>
            </w:tcBorders>
          </w:tcPr>
          <w:p w14:paraId="3490FB0C" w14:textId="77777777" w:rsidR="0046215C" w:rsidRPr="0073506B" w:rsidRDefault="0046215C" w:rsidP="0036233E">
            <w:pPr>
              <w:pStyle w:val="TableParagraph"/>
              <w:spacing w:before="0" w:after="100" w:afterAutospacing="1"/>
              <w:ind w:left="517"/>
              <w:rPr>
                <w:sz w:val="16"/>
              </w:rPr>
            </w:pPr>
            <w:r w:rsidRPr="0073506B">
              <w:rPr>
                <w:sz w:val="16"/>
              </w:rPr>
              <w:t>$1,035</w:t>
            </w:r>
          </w:p>
        </w:tc>
        <w:tc>
          <w:tcPr>
            <w:tcW w:w="1819" w:type="dxa"/>
            <w:tcBorders>
              <w:top w:val="single" w:sz="2" w:space="0" w:color="8E8783"/>
              <w:bottom w:val="single" w:sz="2" w:space="0" w:color="8E8783"/>
            </w:tcBorders>
          </w:tcPr>
          <w:p w14:paraId="38FBDD97" w14:textId="77777777" w:rsidR="0046215C" w:rsidRPr="0073506B" w:rsidRDefault="0046215C" w:rsidP="0036233E">
            <w:pPr>
              <w:pStyle w:val="TableParagraph"/>
              <w:spacing w:before="0" w:after="100" w:afterAutospacing="1"/>
              <w:ind w:left="192"/>
              <w:rPr>
                <w:sz w:val="16"/>
              </w:rPr>
            </w:pPr>
            <w:r w:rsidRPr="0073506B">
              <w:rPr>
                <w:sz w:val="16"/>
              </w:rPr>
              <w:t>$918</w:t>
            </w:r>
          </w:p>
        </w:tc>
        <w:tc>
          <w:tcPr>
            <w:tcW w:w="2078" w:type="dxa"/>
            <w:tcBorders>
              <w:top w:val="single" w:sz="2" w:space="0" w:color="8E8783"/>
              <w:bottom w:val="single" w:sz="2" w:space="0" w:color="8E8783"/>
            </w:tcBorders>
          </w:tcPr>
          <w:p w14:paraId="3170C8B7" w14:textId="77777777" w:rsidR="0046215C" w:rsidRPr="0073506B" w:rsidRDefault="0046215C" w:rsidP="0036233E">
            <w:pPr>
              <w:pStyle w:val="TableParagraph"/>
              <w:spacing w:before="0" w:after="100" w:afterAutospacing="1"/>
              <w:ind w:left="266"/>
              <w:rPr>
                <w:sz w:val="16"/>
              </w:rPr>
            </w:pPr>
            <w:r w:rsidRPr="0073506B">
              <w:rPr>
                <w:sz w:val="16"/>
              </w:rPr>
              <w:t>$1,011</w:t>
            </w:r>
          </w:p>
        </w:tc>
      </w:tr>
    </w:tbl>
    <w:p w14:paraId="66F31BA9" w14:textId="77777777" w:rsidR="0046215C" w:rsidRPr="005F01EA" w:rsidRDefault="0046215C" w:rsidP="005F01EA">
      <w:pPr>
        <w:rPr>
          <w:i/>
        </w:rPr>
      </w:pPr>
      <w:r w:rsidRPr="005F01EA">
        <w:rPr>
          <w:i/>
        </w:rPr>
        <w:t>Source: Deloitte, Infrastructure Victoria Second Container Port Advice. Supply chain assessment methodology, 2017</w:t>
      </w:r>
    </w:p>
    <w:p w14:paraId="17790EBE" w14:textId="77777777" w:rsidR="0046215C" w:rsidRPr="0073506B" w:rsidRDefault="0046215C" w:rsidP="0046215C">
      <w:pPr>
        <w:pStyle w:val="BodyText"/>
        <w:spacing w:after="100" w:afterAutospacing="1"/>
        <w:rPr>
          <w:i/>
          <w:sz w:val="20"/>
        </w:rPr>
      </w:pPr>
    </w:p>
    <w:p w14:paraId="58BF0EFA" w14:textId="77777777" w:rsidR="0046215C" w:rsidRPr="0073506B" w:rsidRDefault="0046215C" w:rsidP="005F01EA">
      <w:pPr>
        <w:pStyle w:val="Heading3"/>
      </w:pPr>
      <w:r w:rsidRPr="0073506B">
        <w:t>Table 10. Export supply chain costs (2046)</w:t>
      </w:r>
    </w:p>
    <w:tbl>
      <w:tblPr>
        <w:tblW w:w="0" w:type="auto"/>
        <w:tblInd w:w="117" w:type="dxa"/>
        <w:tblLayout w:type="fixed"/>
        <w:tblCellMar>
          <w:left w:w="0" w:type="dxa"/>
          <w:right w:w="0" w:type="dxa"/>
        </w:tblCellMar>
        <w:tblLook w:val="01E0" w:firstRow="1" w:lastRow="1" w:firstColumn="1" w:lastColumn="1" w:noHBand="0" w:noVBand="0"/>
      </w:tblPr>
      <w:tblGrid>
        <w:gridCol w:w="1139"/>
        <w:gridCol w:w="1406"/>
        <w:gridCol w:w="1569"/>
        <w:gridCol w:w="1376"/>
        <w:gridCol w:w="2078"/>
      </w:tblGrid>
      <w:tr w:rsidR="0046215C" w:rsidRPr="0073506B" w14:paraId="729B6765" w14:textId="77777777" w:rsidTr="0036233E">
        <w:trPr>
          <w:trHeight w:val="680"/>
        </w:trPr>
        <w:tc>
          <w:tcPr>
            <w:tcW w:w="1139" w:type="dxa"/>
            <w:shd w:val="clear" w:color="auto" w:fill="F04937"/>
          </w:tcPr>
          <w:p w14:paraId="22462BD4" w14:textId="77777777" w:rsidR="0046215C" w:rsidRPr="0073506B" w:rsidRDefault="0046215C" w:rsidP="0036233E">
            <w:pPr>
              <w:pStyle w:val="TableParagraph"/>
              <w:spacing w:before="0" w:after="100" w:afterAutospacing="1"/>
              <w:rPr>
                <w:rFonts w:ascii="Times New Roman"/>
                <w:sz w:val="16"/>
              </w:rPr>
            </w:pPr>
          </w:p>
        </w:tc>
        <w:tc>
          <w:tcPr>
            <w:tcW w:w="1406" w:type="dxa"/>
            <w:shd w:val="clear" w:color="auto" w:fill="F04937"/>
          </w:tcPr>
          <w:p w14:paraId="790C1670" w14:textId="77777777" w:rsidR="0046215C" w:rsidRPr="0073506B" w:rsidRDefault="0046215C" w:rsidP="0036233E">
            <w:pPr>
              <w:pStyle w:val="TableParagraph"/>
              <w:spacing w:before="0" w:after="100" w:afterAutospacing="1" w:line="278" w:lineRule="auto"/>
              <w:ind w:left="202" w:right="290"/>
              <w:rPr>
                <w:sz w:val="18"/>
              </w:rPr>
            </w:pPr>
            <w:r w:rsidRPr="0073506B">
              <w:rPr>
                <w:w w:val="105"/>
                <w:sz w:val="18"/>
              </w:rPr>
              <w:t>Port of Melbourne</w:t>
            </w:r>
          </w:p>
        </w:tc>
        <w:tc>
          <w:tcPr>
            <w:tcW w:w="1569" w:type="dxa"/>
            <w:shd w:val="clear" w:color="auto" w:fill="F04937"/>
          </w:tcPr>
          <w:p w14:paraId="5FC5D041" w14:textId="77777777" w:rsidR="0046215C" w:rsidRPr="0073506B" w:rsidRDefault="0046215C" w:rsidP="0036233E">
            <w:pPr>
              <w:pStyle w:val="TableParagraph"/>
              <w:spacing w:before="0" w:after="100" w:afterAutospacing="1"/>
              <w:ind w:left="309"/>
              <w:rPr>
                <w:sz w:val="18"/>
              </w:rPr>
            </w:pPr>
            <w:r w:rsidRPr="0073506B">
              <w:rPr>
                <w:w w:val="105"/>
                <w:sz w:val="18"/>
              </w:rPr>
              <w:t>Bay West</w:t>
            </w:r>
          </w:p>
        </w:tc>
        <w:tc>
          <w:tcPr>
            <w:tcW w:w="1376" w:type="dxa"/>
            <w:shd w:val="clear" w:color="auto" w:fill="F04937"/>
          </w:tcPr>
          <w:p w14:paraId="42D33A56" w14:textId="77777777" w:rsidR="0046215C" w:rsidRPr="0073506B" w:rsidRDefault="0046215C" w:rsidP="0036233E">
            <w:pPr>
              <w:pStyle w:val="TableParagraph"/>
              <w:spacing w:before="0" w:after="100" w:afterAutospacing="1"/>
              <w:ind w:left="254"/>
              <w:rPr>
                <w:sz w:val="18"/>
              </w:rPr>
            </w:pPr>
            <w:r w:rsidRPr="0073506B">
              <w:rPr>
                <w:w w:val="105"/>
                <w:sz w:val="18"/>
              </w:rPr>
              <w:t>Hastings</w:t>
            </w:r>
          </w:p>
        </w:tc>
        <w:tc>
          <w:tcPr>
            <w:tcW w:w="2078" w:type="dxa"/>
            <w:shd w:val="clear" w:color="auto" w:fill="F04937"/>
          </w:tcPr>
          <w:p w14:paraId="3C71BE39" w14:textId="77777777" w:rsidR="0046215C" w:rsidRPr="0073506B" w:rsidRDefault="0046215C" w:rsidP="0036233E">
            <w:pPr>
              <w:pStyle w:val="TableParagraph"/>
              <w:spacing w:before="0" w:after="100" w:afterAutospacing="1" w:line="278" w:lineRule="auto"/>
              <w:ind w:left="391" w:right="205"/>
              <w:rPr>
                <w:sz w:val="18"/>
              </w:rPr>
            </w:pPr>
            <w:r w:rsidRPr="0073506B">
              <w:rPr>
                <w:w w:val="105"/>
                <w:sz w:val="18"/>
              </w:rPr>
              <w:t>Hastings Minimum rail</w:t>
            </w:r>
          </w:p>
        </w:tc>
      </w:tr>
      <w:tr w:rsidR="0046215C" w:rsidRPr="0073506B" w14:paraId="5CE6A96E" w14:textId="77777777" w:rsidTr="0036233E">
        <w:trPr>
          <w:trHeight w:val="460"/>
        </w:trPr>
        <w:tc>
          <w:tcPr>
            <w:tcW w:w="1139" w:type="dxa"/>
            <w:tcBorders>
              <w:bottom w:val="single" w:sz="2" w:space="0" w:color="8E8783"/>
            </w:tcBorders>
            <w:shd w:val="clear" w:color="auto" w:fill="FDE1D4"/>
          </w:tcPr>
          <w:p w14:paraId="4EDA93F6" w14:textId="77777777" w:rsidR="0046215C" w:rsidRPr="0073506B" w:rsidRDefault="0046215C" w:rsidP="0036233E">
            <w:pPr>
              <w:pStyle w:val="TableParagraph"/>
              <w:spacing w:before="0" w:after="100" w:afterAutospacing="1"/>
              <w:rPr>
                <w:rFonts w:ascii="Times New Roman"/>
                <w:sz w:val="16"/>
              </w:rPr>
            </w:pPr>
          </w:p>
        </w:tc>
        <w:tc>
          <w:tcPr>
            <w:tcW w:w="1406" w:type="dxa"/>
            <w:tcBorders>
              <w:bottom w:val="single" w:sz="2" w:space="0" w:color="8E8783"/>
            </w:tcBorders>
            <w:shd w:val="clear" w:color="auto" w:fill="FDE1D4"/>
          </w:tcPr>
          <w:p w14:paraId="326B3164" w14:textId="77777777" w:rsidR="0046215C" w:rsidRPr="0073506B" w:rsidRDefault="0046215C" w:rsidP="0036233E">
            <w:pPr>
              <w:pStyle w:val="TableParagraph"/>
              <w:spacing w:before="0" w:after="100" w:afterAutospacing="1" w:line="261" w:lineRule="auto"/>
              <w:ind w:left="202" w:right="290"/>
              <w:rPr>
                <w:sz w:val="16"/>
              </w:rPr>
            </w:pPr>
            <w:r w:rsidRPr="0073506B">
              <w:rPr>
                <w:w w:val="105"/>
                <w:sz w:val="16"/>
              </w:rPr>
              <w:t>Avg. Cost per TEU</w:t>
            </w:r>
          </w:p>
        </w:tc>
        <w:tc>
          <w:tcPr>
            <w:tcW w:w="1569" w:type="dxa"/>
            <w:tcBorders>
              <w:bottom w:val="single" w:sz="2" w:space="0" w:color="8E8783"/>
            </w:tcBorders>
            <w:shd w:val="clear" w:color="auto" w:fill="FDE1D4"/>
          </w:tcPr>
          <w:p w14:paraId="555287D1" w14:textId="77777777" w:rsidR="0046215C" w:rsidRPr="0073506B" w:rsidRDefault="0046215C" w:rsidP="0036233E">
            <w:pPr>
              <w:pStyle w:val="TableParagraph"/>
              <w:spacing w:before="0" w:after="100" w:afterAutospacing="1" w:line="261" w:lineRule="auto"/>
              <w:ind w:left="310"/>
              <w:rPr>
                <w:sz w:val="16"/>
              </w:rPr>
            </w:pPr>
            <w:r w:rsidRPr="0073506B">
              <w:rPr>
                <w:w w:val="105"/>
                <w:sz w:val="16"/>
              </w:rPr>
              <w:t>Avg. Cost per TEU</w:t>
            </w:r>
          </w:p>
        </w:tc>
        <w:tc>
          <w:tcPr>
            <w:tcW w:w="1376" w:type="dxa"/>
            <w:tcBorders>
              <w:bottom w:val="single" w:sz="2" w:space="0" w:color="8E8783"/>
            </w:tcBorders>
            <w:shd w:val="clear" w:color="auto" w:fill="FDE1D4"/>
          </w:tcPr>
          <w:p w14:paraId="5A31497F" w14:textId="77777777" w:rsidR="0046215C" w:rsidRPr="0073506B" w:rsidRDefault="0046215C" w:rsidP="0036233E">
            <w:pPr>
              <w:pStyle w:val="TableParagraph"/>
              <w:spacing w:before="0" w:after="100" w:afterAutospacing="1" w:line="261" w:lineRule="auto"/>
              <w:ind w:left="254" w:right="171"/>
              <w:rPr>
                <w:sz w:val="16"/>
              </w:rPr>
            </w:pPr>
            <w:r w:rsidRPr="0073506B">
              <w:rPr>
                <w:w w:val="105"/>
                <w:sz w:val="16"/>
              </w:rPr>
              <w:t>Avg. Cost per TEU</w:t>
            </w:r>
          </w:p>
        </w:tc>
        <w:tc>
          <w:tcPr>
            <w:tcW w:w="2078" w:type="dxa"/>
            <w:tcBorders>
              <w:bottom w:val="single" w:sz="2" w:space="0" w:color="8E8783"/>
            </w:tcBorders>
            <w:shd w:val="clear" w:color="auto" w:fill="FDE1D4"/>
          </w:tcPr>
          <w:p w14:paraId="2FDD6E8B" w14:textId="77777777" w:rsidR="0046215C" w:rsidRPr="0073506B" w:rsidRDefault="0046215C" w:rsidP="0036233E">
            <w:pPr>
              <w:pStyle w:val="TableParagraph"/>
              <w:spacing w:before="0" w:after="100" w:afterAutospacing="1"/>
              <w:ind w:left="392"/>
              <w:rPr>
                <w:sz w:val="16"/>
              </w:rPr>
            </w:pPr>
            <w:r w:rsidRPr="0073506B">
              <w:rPr>
                <w:w w:val="105"/>
                <w:sz w:val="16"/>
              </w:rPr>
              <w:t>Avg. Cost per TEU</w:t>
            </w:r>
          </w:p>
        </w:tc>
      </w:tr>
      <w:tr w:rsidR="0046215C" w:rsidRPr="0073506B" w14:paraId="3E0FFF26" w14:textId="77777777" w:rsidTr="0036233E">
        <w:trPr>
          <w:trHeight w:val="260"/>
        </w:trPr>
        <w:tc>
          <w:tcPr>
            <w:tcW w:w="1139" w:type="dxa"/>
            <w:tcBorders>
              <w:top w:val="single" w:sz="2" w:space="0" w:color="8E8783"/>
              <w:bottom w:val="single" w:sz="2" w:space="0" w:color="8E8783"/>
            </w:tcBorders>
          </w:tcPr>
          <w:p w14:paraId="17FEC01F" w14:textId="77777777" w:rsidR="0046215C" w:rsidRPr="0073506B" w:rsidRDefault="0046215C" w:rsidP="0036233E">
            <w:pPr>
              <w:pStyle w:val="TableParagraph"/>
              <w:spacing w:before="0" w:after="100" w:afterAutospacing="1"/>
              <w:ind w:left="80"/>
              <w:rPr>
                <w:sz w:val="16"/>
              </w:rPr>
            </w:pPr>
            <w:r w:rsidRPr="0073506B">
              <w:rPr>
                <w:sz w:val="16"/>
              </w:rPr>
              <w:t>Metropolitan</w:t>
            </w:r>
          </w:p>
        </w:tc>
        <w:tc>
          <w:tcPr>
            <w:tcW w:w="1406" w:type="dxa"/>
            <w:tcBorders>
              <w:top w:val="single" w:sz="2" w:space="0" w:color="8E8783"/>
              <w:bottom w:val="single" w:sz="2" w:space="0" w:color="8E8783"/>
            </w:tcBorders>
          </w:tcPr>
          <w:p w14:paraId="231D32F7" w14:textId="77777777" w:rsidR="0046215C" w:rsidRPr="0073506B" w:rsidRDefault="0046215C" w:rsidP="0036233E">
            <w:pPr>
              <w:pStyle w:val="TableParagraph"/>
              <w:spacing w:before="0" w:after="100" w:afterAutospacing="1"/>
              <w:ind w:left="202"/>
              <w:rPr>
                <w:sz w:val="16"/>
              </w:rPr>
            </w:pPr>
            <w:r w:rsidRPr="0073506B">
              <w:rPr>
                <w:sz w:val="16"/>
              </w:rPr>
              <w:t>$266</w:t>
            </w:r>
          </w:p>
        </w:tc>
        <w:tc>
          <w:tcPr>
            <w:tcW w:w="1569" w:type="dxa"/>
            <w:tcBorders>
              <w:top w:val="single" w:sz="2" w:space="0" w:color="8E8783"/>
              <w:bottom w:val="single" w:sz="2" w:space="0" w:color="8E8783"/>
            </w:tcBorders>
          </w:tcPr>
          <w:p w14:paraId="3238EF12" w14:textId="77777777" w:rsidR="0046215C" w:rsidRPr="0073506B" w:rsidRDefault="0046215C" w:rsidP="0036233E">
            <w:pPr>
              <w:pStyle w:val="TableParagraph"/>
              <w:spacing w:before="0" w:after="100" w:afterAutospacing="1"/>
              <w:ind w:left="310"/>
              <w:rPr>
                <w:sz w:val="16"/>
              </w:rPr>
            </w:pPr>
            <w:r w:rsidRPr="0073506B">
              <w:rPr>
                <w:sz w:val="16"/>
              </w:rPr>
              <w:t>$387</w:t>
            </w:r>
          </w:p>
        </w:tc>
        <w:tc>
          <w:tcPr>
            <w:tcW w:w="1376" w:type="dxa"/>
            <w:tcBorders>
              <w:top w:val="single" w:sz="2" w:space="0" w:color="8E8783"/>
              <w:bottom w:val="single" w:sz="2" w:space="0" w:color="8E8783"/>
            </w:tcBorders>
          </w:tcPr>
          <w:p w14:paraId="4D384800" w14:textId="77777777" w:rsidR="0046215C" w:rsidRPr="0073506B" w:rsidRDefault="0046215C" w:rsidP="0036233E">
            <w:pPr>
              <w:pStyle w:val="TableParagraph"/>
              <w:spacing w:before="0" w:after="100" w:afterAutospacing="1"/>
              <w:ind w:left="254"/>
              <w:rPr>
                <w:sz w:val="16"/>
              </w:rPr>
            </w:pPr>
            <w:r w:rsidRPr="0073506B">
              <w:rPr>
                <w:sz w:val="16"/>
              </w:rPr>
              <w:t>$501</w:t>
            </w:r>
          </w:p>
        </w:tc>
        <w:tc>
          <w:tcPr>
            <w:tcW w:w="2078" w:type="dxa"/>
            <w:tcBorders>
              <w:top w:val="single" w:sz="2" w:space="0" w:color="8E8783"/>
              <w:bottom w:val="single" w:sz="2" w:space="0" w:color="8E8783"/>
            </w:tcBorders>
          </w:tcPr>
          <w:p w14:paraId="032F0644" w14:textId="77777777" w:rsidR="0046215C" w:rsidRPr="0073506B" w:rsidRDefault="0046215C" w:rsidP="0036233E">
            <w:pPr>
              <w:pStyle w:val="TableParagraph"/>
              <w:spacing w:before="0" w:after="100" w:afterAutospacing="1"/>
              <w:ind w:left="392"/>
              <w:rPr>
                <w:sz w:val="16"/>
              </w:rPr>
            </w:pPr>
            <w:r w:rsidRPr="0073506B">
              <w:rPr>
                <w:sz w:val="16"/>
              </w:rPr>
              <w:t>$501</w:t>
            </w:r>
          </w:p>
        </w:tc>
      </w:tr>
      <w:tr w:rsidR="0046215C" w:rsidRPr="0073506B" w14:paraId="26A5178D" w14:textId="77777777" w:rsidTr="0036233E">
        <w:trPr>
          <w:trHeight w:val="260"/>
        </w:trPr>
        <w:tc>
          <w:tcPr>
            <w:tcW w:w="1139" w:type="dxa"/>
            <w:tcBorders>
              <w:top w:val="single" w:sz="2" w:space="0" w:color="8E8783"/>
              <w:bottom w:val="single" w:sz="2" w:space="0" w:color="8E8783"/>
            </w:tcBorders>
          </w:tcPr>
          <w:p w14:paraId="06BC213D" w14:textId="77777777" w:rsidR="0046215C" w:rsidRPr="0073506B" w:rsidRDefault="0046215C" w:rsidP="0036233E">
            <w:pPr>
              <w:pStyle w:val="TableParagraph"/>
              <w:spacing w:before="0" w:after="100" w:afterAutospacing="1"/>
              <w:ind w:left="80"/>
              <w:rPr>
                <w:sz w:val="16"/>
              </w:rPr>
            </w:pPr>
            <w:r w:rsidRPr="0073506B">
              <w:rPr>
                <w:sz w:val="16"/>
              </w:rPr>
              <w:t>Regional</w:t>
            </w:r>
          </w:p>
        </w:tc>
        <w:tc>
          <w:tcPr>
            <w:tcW w:w="1406" w:type="dxa"/>
            <w:tcBorders>
              <w:top w:val="single" w:sz="2" w:space="0" w:color="8E8783"/>
              <w:bottom w:val="single" w:sz="2" w:space="0" w:color="8E8783"/>
            </w:tcBorders>
          </w:tcPr>
          <w:p w14:paraId="7A53CFC3" w14:textId="77777777" w:rsidR="0046215C" w:rsidRPr="0073506B" w:rsidRDefault="0046215C" w:rsidP="0036233E">
            <w:pPr>
              <w:pStyle w:val="TableParagraph"/>
              <w:spacing w:before="0" w:after="100" w:afterAutospacing="1"/>
              <w:ind w:left="202"/>
              <w:rPr>
                <w:sz w:val="16"/>
              </w:rPr>
            </w:pPr>
            <w:r w:rsidRPr="0073506B">
              <w:rPr>
                <w:sz w:val="16"/>
              </w:rPr>
              <w:t>$606</w:t>
            </w:r>
          </w:p>
        </w:tc>
        <w:tc>
          <w:tcPr>
            <w:tcW w:w="1569" w:type="dxa"/>
            <w:tcBorders>
              <w:top w:val="single" w:sz="2" w:space="0" w:color="8E8783"/>
              <w:bottom w:val="single" w:sz="2" w:space="0" w:color="8E8783"/>
            </w:tcBorders>
          </w:tcPr>
          <w:p w14:paraId="7C566B4A" w14:textId="77777777" w:rsidR="0046215C" w:rsidRPr="0073506B" w:rsidRDefault="0046215C" w:rsidP="0036233E">
            <w:pPr>
              <w:pStyle w:val="TableParagraph"/>
              <w:spacing w:before="0" w:after="100" w:afterAutospacing="1"/>
              <w:ind w:left="310"/>
              <w:rPr>
                <w:sz w:val="16"/>
              </w:rPr>
            </w:pPr>
            <w:r w:rsidRPr="0073506B">
              <w:rPr>
                <w:sz w:val="16"/>
              </w:rPr>
              <w:t>$572</w:t>
            </w:r>
          </w:p>
        </w:tc>
        <w:tc>
          <w:tcPr>
            <w:tcW w:w="1376" w:type="dxa"/>
            <w:tcBorders>
              <w:top w:val="single" w:sz="2" w:space="0" w:color="8E8783"/>
              <w:bottom w:val="single" w:sz="2" w:space="0" w:color="8E8783"/>
            </w:tcBorders>
          </w:tcPr>
          <w:p w14:paraId="1A5EF50A" w14:textId="77777777" w:rsidR="0046215C" w:rsidRPr="0073506B" w:rsidRDefault="0046215C" w:rsidP="0036233E">
            <w:pPr>
              <w:pStyle w:val="TableParagraph"/>
              <w:spacing w:before="0" w:after="100" w:afterAutospacing="1"/>
              <w:ind w:left="254"/>
              <w:rPr>
                <w:sz w:val="16"/>
              </w:rPr>
            </w:pPr>
            <w:r w:rsidRPr="0073506B">
              <w:rPr>
                <w:sz w:val="16"/>
              </w:rPr>
              <w:t>$610</w:t>
            </w:r>
          </w:p>
        </w:tc>
        <w:tc>
          <w:tcPr>
            <w:tcW w:w="2078" w:type="dxa"/>
            <w:tcBorders>
              <w:top w:val="single" w:sz="2" w:space="0" w:color="8E8783"/>
              <w:bottom w:val="single" w:sz="2" w:space="0" w:color="8E8783"/>
            </w:tcBorders>
          </w:tcPr>
          <w:p w14:paraId="47EB3D8D" w14:textId="77777777" w:rsidR="0046215C" w:rsidRPr="0073506B" w:rsidRDefault="0046215C" w:rsidP="0036233E">
            <w:pPr>
              <w:pStyle w:val="TableParagraph"/>
              <w:spacing w:before="0" w:after="100" w:afterAutospacing="1"/>
              <w:ind w:left="392"/>
              <w:rPr>
                <w:sz w:val="16"/>
              </w:rPr>
            </w:pPr>
            <w:r w:rsidRPr="0073506B">
              <w:rPr>
                <w:sz w:val="16"/>
              </w:rPr>
              <w:t>$817</w:t>
            </w:r>
          </w:p>
        </w:tc>
      </w:tr>
    </w:tbl>
    <w:p w14:paraId="6DFB1E0C" w14:textId="77777777" w:rsidR="0046215C" w:rsidRPr="005F01EA" w:rsidRDefault="0046215C" w:rsidP="005F01EA">
      <w:pPr>
        <w:rPr>
          <w:i/>
        </w:rPr>
      </w:pPr>
      <w:r w:rsidRPr="005F01EA">
        <w:rPr>
          <w:i/>
        </w:rPr>
        <w:t>Note:</w:t>
      </w:r>
      <w:r w:rsidRPr="005F01EA">
        <w:rPr>
          <w:i/>
          <w:spacing w:val="-11"/>
        </w:rPr>
        <w:t xml:space="preserve"> </w:t>
      </w:r>
      <w:r w:rsidRPr="005F01EA">
        <w:rPr>
          <w:i/>
        </w:rPr>
        <w:t>The</w:t>
      </w:r>
      <w:r w:rsidRPr="005F01EA">
        <w:rPr>
          <w:i/>
          <w:spacing w:val="-11"/>
        </w:rPr>
        <w:t xml:space="preserve"> </w:t>
      </w:r>
      <w:r w:rsidRPr="005F01EA">
        <w:rPr>
          <w:i/>
        </w:rPr>
        <w:t>different</w:t>
      </w:r>
      <w:r w:rsidRPr="005F01EA">
        <w:rPr>
          <w:i/>
          <w:spacing w:val="-11"/>
        </w:rPr>
        <w:t xml:space="preserve"> </w:t>
      </w:r>
      <w:r w:rsidRPr="005F01EA">
        <w:rPr>
          <w:i/>
        </w:rPr>
        <w:t>options</w:t>
      </w:r>
      <w:r w:rsidRPr="005F01EA">
        <w:rPr>
          <w:i/>
          <w:spacing w:val="-11"/>
        </w:rPr>
        <w:t xml:space="preserve"> </w:t>
      </w:r>
      <w:r w:rsidRPr="005F01EA">
        <w:rPr>
          <w:i/>
        </w:rPr>
        <w:t>for</w:t>
      </w:r>
      <w:r w:rsidRPr="005F01EA">
        <w:rPr>
          <w:i/>
          <w:spacing w:val="-11"/>
        </w:rPr>
        <w:t xml:space="preserve"> </w:t>
      </w:r>
      <w:r w:rsidRPr="005F01EA">
        <w:rPr>
          <w:i/>
        </w:rPr>
        <w:t>providing</w:t>
      </w:r>
      <w:r w:rsidRPr="005F01EA">
        <w:rPr>
          <w:i/>
          <w:spacing w:val="-11"/>
        </w:rPr>
        <w:t xml:space="preserve"> </w:t>
      </w:r>
      <w:r w:rsidRPr="005F01EA">
        <w:rPr>
          <w:i/>
        </w:rPr>
        <w:t>rail</w:t>
      </w:r>
      <w:r w:rsidRPr="005F01EA">
        <w:rPr>
          <w:i/>
          <w:spacing w:val="-11"/>
        </w:rPr>
        <w:t xml:space="preserve"> </w:t>
      </w:r>
      <w:r w:rsidRPr="005F01EA">
        <w:rPr>
          <w:i/>
        </w:rPr>
        <w:t>access</w:t>
      </w:r>
      <w:r w:rsidRPr="005F01EA">
        <w:rPr>
          <w:i/>
          <w:spacing w:val="-11"/>
        </w:rPr>
        <w:t xml:space="preserve"> </w:t>
      </w:r>
      <w:r w:rsidRPr="005F01EA">
        <w:rPr>
          <w:i/>
        </w:rPr>
        <w:t>at</w:t>
      </w:r>
      <w:r w:rsidRPr="005F01EA">
        <w:rPr>
          <w:i/>
          <w:spacing w:val="-11"/>
        </w:rPr>
        <w:t xml:space="preserve"> </w:t>
      </w:r>
      <w:r w:rsidRPr="005F01EA">
        <w:rPr>
          <w:i/>
        </w:rPr>
        <w:t>Hastings</w:t>
      </w:r>
      <w:r w:rsidRPr="005F01EA">
        <w:rPr>
          <w:i/>
          <w:spacing w:val="-11"/>
        </w:rPr>
        <w:t xml:space="preserve"> </w:t>
      </w:r>
      <w:r w:rsidRPr="005F01EA">
        <w:rPr>
          <w:i/>
        </w:rPr>
        <w:t>are</w:t>
      </w:r>
      <w:r w:rsidRPr="005F01EA">
        <w:rPr>
          <w:i/>
          <w:spacing w:val="-11"/>
        </w:rPr>
        <w:t xml:space="preserve"> </w:t>
      </w:r>
      <w:r w:rsidRPr="005F01EA">
        <w:rPr>
          <w:i/>
        </w:rPr>
        <w:t>discussed</w:t>
      </w:r>
      <w:r w:rsidRPr="005F01EA">
        <w:rPr>
          <w:i/>
          <w:spacing w:val="-11"/>
        </w:rPr>
        <w:t xml:space="preserve"> </w:t>
      </w:r>
      <w:r w:rsidRPr="005F01EA">
        <w:rPr>
          <w:i/>
        </w:rPr>
        <w:t>in</w:t>
      </w:r>
      <w:r w:rsidRPr="005F01EA">
        <w:rPr>
          <w:i/>
          <w:spacing w:val="-11"/>
        </w:rPr>
        <w:t xml:space="preserve"> </w:t>
      </w:r>
      <w:r w:rsidRPr="005F01EA">
        <w:rPr>
          <w:i/>
        </w:rPr>
        <w:t>the</w:t>
      </w:r>
      <w:r w:rsidRPr="005F01EA">
        <w:rPr>
          <w:i/>
          <w:spacing w:val="-11"/>
        </w:rPr>
        <w:t xml:space="preserve"> </w:t>
      </w:r>
      <w:r w:rsidRPr="005F01EA">
        <w:rPr>
          <w:i/>
        </w:rPr>
        <w:t>section</w:t>
      </w:r>
      <w:r w:rsidRPr="005F01EA">
        <w:rPr>
          <w:i/>
          <w:spacing w:val="-11"/>
        </w:rPr>
        <w:t xml:space="preserve"> </w:t>
      </w:r>
      <w:r w:rsidRPr="005F01EA">
        <w:rPr>
          <w:i/>
        </w:rPr>
        <w:t>about</w:t>
      </w:r>
      <w:r w:rsidRPr="005F01EA">
        <w:rPr>
          <w:i/>
          <w:spacing w:val="-11"/>
        </w:rPr>
        <w:t xml:space="preserve"> </w:t>
      </w:r>
      <w:r w:rsidRPr="005F01EA">
        <w:rPr>
          <w:i/>
        </w:rPr>
        <w:t>where</w:t>
      </w:r>
      <w:r w:rsidRPr="005F01EA">
        <w:rPr>
          <w:i/>
          <w:spacing w:val="-11"/>
        </w:rPr>
        <w:t xml:space="preserve"> </w:t>
      </w:r>
      <w:r w:rsidRPr="005F01EA">
        <w:rPr>
          <w:i/>
        </w:rPr>
        <w:t>a</w:t>
      </w:r>
      <w:r w:rsidRPr="005F01EA">
        <w:rPr>
          <w:i/>
          <w:spacing w:val="-11"/>
        </w:rPr>
        <w:t xml:space="preserve"> </w:t>
      </w:r>
      <w:r w:rsidRPr="005F01EA">
        <w:rPr>
          <w:i/>
        </w:rPr>
        <w:t>second</w:t>
      </w:r>
      <w:r w:rsidRPr="005F01EA">
        <w:rPr>
          <w:i/>
          <w:spacing w:val="-11"/>
        </w:rPr>
        <w:t xml:space="preserve"> </w:t>
      </w:r>
      <w:r w:rsidRPr="005F01EA">
        <w:rPr>
          <w:i/>
        </w:rPr>
        <w:t>container</w:t>
      </w:r>
      <w:r w:rsidRPr="005F01EA">
        <w:rPr>
          <w:i/>
          <w:spacing w:val="-11"/>
        </w:rPr>
        <w:t xml:space="preserve"> </w:t>
      </w:r>
      <w:r w:rsidRPr="005F01EA">
        <w:rPr>
          <w:i/>
        </w:rPr>
        <w:t>port</w:t>
      </w:r>
      <w:r w:rsidRPr="005F01EA">
        <w:rPr>
          <w:i/>
          <w:spacing w:val="-11"/>
        </w:rPr>
        <w:t xml:space="preserve"> </w:t>
      </w:r>
      <w:r w:rsidRPr="005F01EA">
        <w:rPr>
          <w:i/>
        </w:rPr>
        <w:t>should</w:t>
      </w:r>
      <w:r w:rsidRPr="005F01EA">
        <w:rPr>
          <w:i/>
          <w:spacing w:val="-11"/>
        </w:rPr>
        <w:t xml:space="preserve"> </w:t>
      </w:r>
      <w:r w:rsidRPr="005F01EA">
        <w:rPr>
          <w:i/>
        </w:rPr>
        <w:t>be</w:t>
      </w:r>
      <w:r w:rsidRPr="005F01EA">
        <w:rPr>
          <w:i/>
          <w:spacing w:val="-11"/>
        </w:rPr>
        <w:t xml:space="preserve"> </w:t>
      </w:r>
      <w:r w:rsidRPr="005F01EA">
        <w:rPr>
          <w:i/>
        </w:rPr>
        <w:t>located. Source:</w:t>
      </w:r>
      <w:r w:rsidRPr="005F01EA">
        <w:rPr>
          <w:i/>
          <w:spacing w:val="-19"/>
        </w:rPr>
        <w:t xml:space="preserve"> </w:t>
      </w:r>
      <w:r w:rsidRPr="005F01EA">
        <w:rPr>
          <w:i/>
        </w:rPr>
        <w:t>Deloitte,</w:t>
      </w:r>
      <w:r w:rsidRPr="005F01EA">
        <w:rPr>
          <w:i/>
          <w:spacing w:val="-19"/>
        </w:rPr>
        <w:t xml:space="preserve"> </w:t>
      </w:r>
      <w:r w:rsidRPr="005F01EA">
        <w:rPr>
          <w:i/>
        </w:rPr>
        <w:t>Infrastructure</w:t>
      </w:r>
      <w:r w:rsidRPr="005F01EA">
        <w:rPr>
          <w:i/>
          <w:spacing w:val="-19"/>
        </w:rPr>
        <w:t xml:space="preserve"> </w:t>
      </w:r>
      <w:r w:rsidRPr="005F01EA">
        <w:rPr>
          <w:i/>
        </w:rPr>
        <w:t>Victoria</w:t>
      </w:r>
      <w:r w:rsidRPr="005F01EA">
        <w:rPr>
          <w:i/>
          <w:spacing w:val="-19"/>
        </w:rPr>
        <w:t xml:space="preserve"> </w:t>
      </w:r>
      <w:r w:rsidRPr="005F01EA">
        <w:rPr>
          <w:i/>
        </w:rPr>
        <w:t>Second</w:t>
      </w:r>
      <w:r w:rsidRPr="005F01EA">
        <w:rPr>
          <w:i/>
          <w:spacing w:val="-19"/>
        </w:rPr>
        <w:t xml:space="preserve"> </w:t>
      </w:r>
      <w:r w:rsidRPr="005F01EA">
        <w:rPr>
          <w:i/>
        </w:rPr>
        <w:t>Container</w:t>
      </w:r>
      <w:r w:rsidRPr="005F01EA">
        <w:rPr>
          <w:i/>
          <w:spacing w:val="-19"/>
        </w:rPr>
        <w:t xml:space="preserve"> </w:t>
      </w:r>
      <w:r w:rsidRPr="005F01EA">
        <w:rPr>
          <w:i/>
        </w:rPr>
        <w:t>Port</w:t>
      </w:r>
      <w:r w:rsidRPr="005F01EA">
        <w:rPr>
          <w:i/>
          <w:spacing w:val="-19"/>
        </w:rPr>
        <w:t xml:space="preserve"> </w:t>
      </w:r>
      <w:r w:rsidRPr="005F01EA">
        <w:rPr>
          <w:i/>
        </w:rPr>
        <w:t>Advice.</w:t>
      </w:r>
      <w:r w:rsidRPr="005F01EA">
        <w:rPr>
          <w:i/>
          <w:spacing w:val="-19"/>
        </w:rPr>
        <w:t xml:space="preserve"> </w:t>
      </w:r>
      <w:r w:rsidRPr="005F01EA">
        <w:rPr>
          <w:i/>
        </w:rPr>
        <w:t>Supply</w:t>
      </w:r>
      <w:r w:rsidRPr="005F01EA">
        <w:rPr>
          <w:i/>
          <w:spacing w:val="-19"/>
        </w:rPr>
        <w:t xml:space="preserve"> </w:t>
      </w:r>
      <w:r w:rsidRPr="005F01EA">
        <w:rPr>
          <w:i/>
        </w:rPr>
        <w:t>chain</w:t>
      </w:r>
      <w:r w:rsidRPr="005F01EA">
        <w:rPr>
          <w:i/>
          <w:spacing w:val="-19"/>
        </w:rPr>
        <w:t xml:space="preserve"> </w:t>
      </w:r>
      <w:r w:rsidRPr="005F01EA">
        <w:rPr>
          <w:i/>
        </w:rPr>
        <w:t>assessment</w:t>
      </w:r>
      <w:r w:rsidRPr="005F01EA">
        <w:rPr>
          <w:i/>
          <w:spacing w:val="-19"/>
        </w:rPr>
        <w:t xml:space="preserve"> </w:t>
      </w:r>
      <w:r w:rsidRPr="005F01EA">
        <w:rPr>
          <w:i/>
        </w:rPr>
        <w:t>methodology,</w:t>
      </w:r>
      <w:r w:rsidRPr="005F01EA">
        <w:rPr>
          <w:i/>
          <w:spacing w:val="-19"/>
        </w:rPr>
        <w:t xml:space="preserve"> </w:t>
      </w:r>
      <w:r w:rsidRPr="005F01EA">
        <w:rPr>
          <w:i/>
        </w:rPr>
        <w:t>2017</w:t>
      </w:r>
    </w:p>
    <w:p w14:paraId="55BCB123" w14:textId="77777777" w:rsidR="0046215C" w:rsidRPr="0073506B" w:rsidRDefault="0046215C" w:rsidP="0046215C">
      <w:pPr>
        <w:spacing w:after="100" w:afterAutospacing="1" w:line="268" w:lineRule="auto"/>
        <w:rPr>
          <w:sz w:val="14"/>
        </w:rPr>
        <w:sectPr w:rsidR="0046215C" w:rsidRPr="0073506B">
          <w:headerReference w:type="default" r:id="rId127"/>
          <w:pgSz w:w="11910" w:h="16840"/>
          <w:pgMar w:top="1580" w:right="460" w:bottom="600" w:left="1300" w:header="0" w:footer="403" w:gutter="0"/>
          <w:cols w:space="720"/>
        </w:sectPr>
      </w:pPr>
    </w:p>
    <w:p w14:paraId="51073403" w14:textId="77777777" w:rsidR="0046215C" w:rsidRPr="0073506B" w:rsidRDefault="0046215C" w:rsidP="0046215C">
      <w:pPr>
        <w:pStyle w:val="BodyText"/>
        <w:spacing w:after="100" w:afterAutospacing="1"/>
        <w:rPr>
          <w:i/>
          <w:sz w:val="20"/>
        </w:rPr>
      </w:pPr>
    </w:p>
    <w:p w14:paraId="1C634490" w14:textId="77777777" w:rsidR="0046215C" w:rsidRPr="0073506B" w:rsidRDefault="0046215C" w:rsidP="0046215C">
      <w:pPr>
        <w:spacing w:after="100" w:afterAutospacing="1"/>
        <w:rPr>
          <w:sz w:val="20"/>
        </w:rPr>
        <w:sectPr w:rsidR="0046215C" w:rsidRPr="0073506B">
          <w:headerReference w:type="even" r:id="rId128"/>
          <w:footerReference w:type="even" r:id="rId129"/>
          <w:footerReference w:type="default" r:id="rId130"/>
          <w:pgSz w:w="11910" w:h="16840"/>
          <w:pgMar w:top="1860" w:right="1440" w:bottom="600" w:left="460" w:header="1674" w:footer="405" w:gutter="0"/>
          <w:pgNumType w:start="76"/>
          <w:cols w:space="720"/>
        </w:sectPr>
      </w:pPr>
    </w:p>
    <w:p w14:paraId="5E780D18" w14:textId="383A5005" w:rsidR="0046215C" w:rsidRPr="0073506B" w:rsidRDefault="0046215C" w:rsidP="005F01EA">
      <w:r w:rsidRPr="0073506B">
        <w:lastRenderedPageBreak/>
        <w:t>This</w:t>
      </w:r>
      <w:r w:rsidRPr="0073506B">
        <w:rPr>
          <w:spacing w:val="-14"/>
        </w:rPr>
        <w:t xml:space="preserve"> </w:t>
      </w:r>
      <w:r w:rsidRPr="0073506B">
        <w:t>is</w:t>
      </w:r>
      <w:r w:rsidRPr="0073506B">
        <w:rPr>
          <w:spacing w:val="-14"/>
        </w:rPr>
        <w:t xml:space="preserve"> </w:t>
      </w:r>
      <w:r w:rsidRPr="0073506B">
        <w:t>consistent</w:t>
      </w:r>
      <w:r w:rsidRPr="0073506B">
        <w:rPr>
          <w:spacing w:val="-14"/>
        </w:rPr>
        <w:t xml:space="preserve"> </w:t>
      </w:r>
      <w:r w:rsidRPr="0073506B">
        <w:t>with</w:t>
      </w:r>
      <w:r w:rsidRPr="0073506B">
        <w:rPr>
          <w:spacing w:val="-14"/>
        </w:rPr>
        <w:t xml:space="preserve"> </w:t>
      </w:r>
      <w:r w:rsidRPr="0073506B">
        <w:t>our</w:t>
      </w:r>
      <w:r w:rsidRPr="0073506B">
        <w:rPr>
          <w:spacing w:val="-14"/>
        </w:rPr>
        <w:t xml:space="preserve"> </w:t>
      </w:r>
      <w:r w:rsidRPr="0073506B">
        <w:t>transport</w:t>
      </w:r>
      <w:r w:rsidRPr="0073506B">
        <w:rPr>
          <w:spacing w:val="-14"/>
        </w:rPr>
        <w:t xml:space="preserve"> </w:t>
      </w:r>
      <w:r w:rsidRPr="0073506B">
        <w:t>modelling</w:t>
      </w:r>
      <w:r w:rsidRPr="0073506B">
        <w:rPr>
          <w:spacing w:val="-14"/>
        </w:rPr>
        <w:t xml:space="preserve"> </w:t>
      </w:r>
      <w:r w:rsidRPr="0073506B">
        <w:t>that</w:t>
      </w:r>
      <w:r w:rsidRPr="0073506B">
        <w:rPr>
          <w:spacing w:val="-14"/>
        </w:rPr>
        <w:t xml:space="preserve"> </w:t>
      </w:r>
      <w:r w:rsidRPr="0073506B">
        <w:t>shows</w:t>
      </w:r>
      <w:r w:rsidRPr="0073506B">
        <w:rPr>
          <w:w w:val="98"/>
        </w:rPr>
        <w:t xml:space="preserve"> </w:t>
      </w:r>
      <w:r w:rsidRPr="0073506B">
        <w:t>Port of Melbourne has a lower overall impact on the entire</w:t>
      </w:r>
      <w:r w:rsidRPr="0073506B">
        <w:rPr>
          <w:spacing w:val="-15"/>
        </w:rPr>
        <w:t xml:space="preserve"> </w:t>
      </w:r>
      <w:r w:rsidRPr="0073506B">
        <w:t>transport</w:t>
      </w:r>
      <w:r w:rsidRPr="0073506B">
        <w:rPr>
          <w:spacing w:val="-15"/>
        </w:rPr>
        <w:t xml:space="preserve"> </w:t>
      </w:r>
      <w:r w:rsidRPr="0073506B">
        <w:t>network</w:t>
      </w:r>
      <w:r w:rsidRPr="0073506B">
        <w:rPr>
          <w:spacing w:val="-15"/>
        </w:rPr>
        <w:t xml:space="preserve"> </w:t>
      </w:r>
      <w:r w:rsidRPr="0073506B">
        <w:t>than</w:t>
      </w:r>
      <w:r w:rsidRPr="0073506B">
        <w:rPr>
          <w:spacing w:val="-15"/>
        </w:rPr>
        <w:t xml:space="preserve"> </w:t>
      </w:r>
      <w:r w:rsidRPr="0073506B">
        <w:t>either</w:t>
      </w:r>
      <w:r w:rsidRPr="0073506B">
        <w:rPr>
          <w:spacing w:val="-15"/>
        </w:rPr>
        <w:t xml:space="preserve"> </w:t>
      </w:r>
      <w:r w:rsidRPr="0073506B">
        <w:t>of</w:t>
      </w:r>
      <w:r w:rsidRPr="0073506B">
        <w:rPr>
          <w:spacing w:val="-15"/>
        </w:rPr>
        <w:t xml:space="preserve"> </w:t>
      </w:r>
      <w:r w:rsidRPr="0073506B">
        <w:t>the</w:t>
      </w:r>
      <w:r w:rsidRPr="0073506B">
        <w:rPr>
          <w:spacing w:val="-15"/>
        </w:rPr>
        <w:t xml:space="preserve"> </w:t>
      </w:r>
      <w:r w:rsidRPr="0073506B">
        <w:t>alternative</w:t>
      </w:r>
      <w:r w:rsidRPr="0073506B">
        <w:rPr>
          <w:spacing w:val="-15"/>
        </w:rPr>
        <w:t xml:space="preserve"> </w:t>
      </w:r>
      <w:r w:rsidRPr="0073506B">
        <w:t>port locations.</w:t>
      </w:r>
      <w:r w:rsidRPr="0073506B">
        <w:rPr>
          <w:spacing w:val="-12"/>
        </w:rPr>
        <w:t xml:space="preserve"> </w:t>
      </w:r>
      <w:r w:rsidRPr="0073506B">
        <w:t>This</w:t>
      </w:r>
      <w:r w:rsidRPr="0073506B">
        <w:rPr>
          <w:spacing w:val="-12"/>
        </w:rPr>
        <w:t xml:space="preserve"> </w:t>
      </w:r>
      <w:r w:rsidRPr="0073506B">
        <w:t>can</w:t>
      </w:r>
      <w:r w:rsidRPr="0073506B">
        <w:rPr>
          <w:spacing w:val="-12"/>
        </w:rPr>
        <w:t xml:space="preserve"> </w:t>
      </w:r>
      <w:r w:rsidRPr="0073506B">
        <w:t>be</w:t>
      </w:r>
      <w:r w:rsidRPr="0073506B">
        <w:rPr>
          <w:spacing w:val="-12"/>
        </w:rPr>
        <w:t xml:space="preserve"> </w:t>
      </w:r>
      <w:r w:rsidRPr="0073506B">
        <w:t>explained</w:t>
      </w:r>
      <w:r w:rsidRPr="0073506B">
        <w:rPr>
          <w:spacing w:val="-12"/>
        </w:rPr>
        <w:t xml:space="preserve"> </w:t>
      </w:r>
      <w:r w:rsidRPr="0073506B">
        <w:t>by</w:t>
      </w:r>
      <w:r w:rsidRPr="0073506B">
        <w:rPr>
          <w:spacing w:val="-12"/>
        </w:rPr>
        <w:t xml:space="preserve"> </w:t>
      </w:r>
      <w:r w:rsidRPr="0073506B">
        <w:t>the</w:t>
      </w:r>
      <w:r w:rsidRPr="0073506B">
        <w:rPr>
          <w:spacing w:val="-12"/>
        </w:rPr>
        <w:t xml:space="preserve"> </w:t>
      </w:r>
      <w:r w:rsidRPr="0073506B">
        <w:rPr>
          <w:spacing w:val="-4"/>
        </w:rPr>
        <w:t>port’s</w:t>
      </w:r>
      <w:r w:rsidRPr="0073506B">
        <w:rPr>
          <w:spacing w:val="-12"/>
        </w:rPr>
        <w:t xml:space="preserve"> </w:t>
      </w:r>
      <w:r w:rsidRPr="0073506B">
        <w:t>proximity</w:t>
      </w:r>
      <w:r w:rsidRPr="0073506B">
        <w:rPr>
          <w:spacing w:val="-12"/>
        </w:rPr>
        <w:t xml:space="preserve"> </w:t>
      </w:r>
      <w:r w:rsidRPr="0073506B">
        <w:t>to the</w:t>
      </w:r>
      <w:r w:rsidRPr="0073506B">
        <w:rPr>
          <w:spacing w:val="-8"/>
        </w:rPr>
        <w:t xml:space="preserve"> </w:t>
      </w:r>
      <w:r w:rsidRPr="0073506B">
        <w:t>CBD,</w:t>
      </w:r>
      <w:r w:rsidRPr="0073506B">
        <w:rPr>
          <w:spacing w:val="-8"/>
        </w:rPr>
        <w:t xml:space="preserve"> </w:t>
      </w:r>
      <w:r w:rsidRPr="0073506B">
        <w:t>the</w:t>
      </w:r>
      <w:r w:rsidRPr="0073506B">
        <w:rPr>
          <w:spacing w:val="-8"/>
        </w:rPr>
        <w:t xml:space="preserve"> </w:t>
      </w:r>
      <w:r w:rsidRPr="0073506B">
        <w:t>fact</w:t>
      </w:r>
      <w:r w:rsidRPr="0073506B">
        <w:rPr>
          <w:spacing w:val="-8"/>
        </w:rPr>
        <w:t xml:space="preserve"> </w:t>
      </w:r>
      <w:r w:rsidRPr="0073506B">
        <w:t>that</w:t>
      </w:r>
      <w:r w:rsidRPr="0073506B">
        <w:rPr>
          <w:spacing w:val="-8"/>
        </w:rPr>
        <w:t xml:space="preserve"> </w:t>
      </w:r>
      <w:r w:rsidRPr="0073506B">
        <w:t>the</w:t>
      </w:r>
      <w:r w:rsidRPr="0073506B">
        <w:rPr>
          <w:spacing w:val="-8"/>
        </w:rPr>
        <w:t xml:space="preserve"> </w:t>
      </w:r>
      <w:r w:rsidRPr="0073506B">
        <w:t>Port</w:t>
      </w:r>
      <w:r w:rsidRPr="0073506B">
        <w:rPr>
          <w:spacing w:val="-8"/>
        </w:rPr>
        <w:t xml:space="preserve"> </w:t>
      </w:r>
      <w:r w:rsidRPr="0073506B">
        <w:t>of</w:t>
      </w:r>
      <w:r w:rsidRPr="0073506B">
        <w:rPr>
          <w:spacing w:val="-8"/>
        </w:rPr>
        <w:t xml:space="preserve"> </w:t>
      </w:r>
      <w:r w:rsidRPr="0073506B">
        <w:t>Melbourne</w:t>
      </w:r>
      <w:r w:rsidRPr="0073506B">
        <w:rPr>
          <w:spacing w:val="-8"/>
        </w:rPr>
        <w:t xml:space="preserve"> </w:t>
      </w:r>
      <w:r w:rsidRPr="0073506B">
        <w:t>is</w:t>
      </w:r>
      <w:r w:rsidRPr="0073506B">
        <w:rPr>
          <w:spacing w:val="-8"/>
        </w:rPr>
        <w:t xml:space="preserve"> </w:t>
      </w:r>
      <w:r w:rsidRPr="0073506B">
        <w:t>an</w:t>
      </w:r>
      <w:r w:rsidRPr="0073506B">
        <w:rPr>
          <w:spacing w:val="-8"/>
        </w:rPr>
        <w:t xml:space="preserve"> </w:t>
      </w:r>
      <w:r w:rsidRPr="0073506B">
        <w:t>import dominated</w:t>
      </w:r>
      <w:r w:rsidRPr="0073506B">
        <w:rPr>
          <w:spacing w:val="-8"/>
        </w:rPr>
        <w:t xml:space="preserve"> </w:t>
      </w:r>
      <w:r w:rsidRPr="0073506B">
        <w:t>port,</w:t>
      </w:r>
      <w:r w:rsidRPr="0073506B">
        <w:rPr>
          <w:spacing w:val="-8"/>
        </w:rPr>
        <w:t xml:space="preserve"> </w:t>
      </w:r>
      <w:r w:rsidRPr="0073506B">
        <w:t>and</w:t>
      </w:r>
      <w:r w:rsidRPr="0073506B">
        <w:rPr>
          <w:spacing w:val="-8"/>
        </w:rPr>
        <w:t xml:space="preserve"> </w:t>
      </w:r>
      <w:r w:rsidRPr="0073506B">
        <w:t>that</w:t>
      </w:r>
      <w:r w:rsidRPr="0073506B">
        <w:rPr>
          <w:spacing w:val="-8"/>
        </w:rPr>
        <w:t xml:space="preserve"> </w:t>
      </w:r>
      <w:r w:rsidRPr="0073506B">
        <w:t>well</w:t>
      </w:r>
      <w:r w:rsidRPr="0073506B">
        <w:rPr>
          <w:spacing w:val="-8"/>
        </w:rPr>
        <w:t xml:space="preserve"> </w:t>
      </w:r>
      <w:r w:rsidRPr="0073506B">
        <w:t>over</w:t>
      </w:r>
      <w:r w:rsidRPr="0073506B">
        <w:rPr>
          <w:spacing w:val="-8"/>
        </w:rPr>
        <w:t xml:space="preserve"> </w:t>
      </w:r>
      <w:r w:rsidRPr="0073506B">
        <w:t>80</w:t>
      </w:r>
      <w:r w:rsidRPr="0073506B">
        <w:rPr>
          <w:spacing w:val="-8"/>
        </w:rPr>
        <w:t xml:space="preserve"> </w:t>
      </w:r>
      <w:r w:rsidRPr="0073506B">
        <w:t>per</w:t>
      </w:r>
      <w:r w:rsidRPr="0073506B">
        <w:rPr>
          <w:spacing w:val="-8"/>
        </w:rPr>
        <w:t xml:space="preserve"> </w:t>
      </w:r>
      <w:r w:rsidRPr="0073506B">
        <w:t>cent</w:t>
      </w:r>
      <w:r w:rsidRPr="0073506B">
        <w:rPr>
          <w:spacing w:val="-8"/>
        </w:rPr>
        <w:t xml:space="preserve"> </w:t>
      </w:r>
      <w:r w:rsidRPr="0073506B">
        <w:t>of</w:t>
      </w:r>
      <w:r w:rsidRPr="0073506B">
        <w:rPr>
          <w:spacing w:val="-8"/>
        </w:rPr>
        <w:t xml:space="preserve"> </w:t>
      </w:r>
      <w:r w:rsidRPr="0073506B">
        <w:t>imports are</w:t>
      </w:r>
      <w:r w:rsidRPr="0073506B">
        <w:rPr>
          <w:spacing w:val="-21"/>
        </w:rPr>
        <w:t xml:space="preserve"> </w:t>
      </w:r>
      <w:r w:rsidRPr="0073506B">
        <w:t>destined</w:t>
      </w:r>
      <w:r w:rsidRPr="0073506B">
        <w:rPr>
          <w:spacing w:val="-21"/>
        </w:rPr>
        <w:t xml:space="preserve"> </w:t>
      </w:r>
      <w:r w:rsidRPr="0073506B">
        <w:t>for</w:t>
      </w:r>
      <w:r w:rsidRPr="0073506B">
        <w:rPr>
          <w:spacing w:val="-21"/>
        </w:rPr>
        <w:t xml:space="preserve"> </w:t>
      </w:r>
      <w:r w:rsidRPr="0073506B">
        <w:t>the</w:t>
      </w:r>
      <w:r w:rsidRPr="0073506B">
        <w:rPr>
          <w:spacing w:val="-21"/>
        </w:rPr>
        <w:t xml:space="preserve"> </w:t>
      </w:r>
      <w:r w:rsidRPr="0073506B">
        <w:t>metropolitan</w:t>
      </w:r>
      <w:r w:rsidRPr="0073506B">
        <w:rPr>
          <w:spacing w:val="-21"/>
        </w:rPr>
        <w:t xml:space="preserve"> </w:t>
      </w:r>
      <w:r w:rsidRPr="0073506B">
        <w:t>area.</w:t>
      </w:r>
      <w:r w:rsidRPr="0073506B">
        <w:rPr>
          <w:spacing w:val="-21"/>
        </w:rPr>
        <w:t xml:space="preserve"> </w:t>
      </w:r>
      <w:r w:rsidRPr="0073506B">
        <w:t>Melbourne</w:t>
      </w:r>
      <w:r w:rsidRPr="0073506B">
        <w:rPr>
          <w:spacing w:val="-21"/>
        </w:rPr>
        <w:t xml:space="preserve"> </w:t>
      </w:r>
      <w:r w:rsidRPr="0073506B">
        <w:t>CBD</w:t>
      </w:r>
      <w:r w:rsidR="005F01EA">
        <w:t xml:space="preserve"> </w:t>
      </w:r>
      <w:r w:rsidRPr="0073506B">
        <w:t>is</w:t>
      </w:r>
      <w:r w:rsidRPr="0073506B">
        <w:rPr>
          <w:spacing w:val="-14"/>
        </w:rPr>
        <w:t xml:space="preserve"> </w:t>
      </w:r>
      <w:r w:rsidRPr="0073506B">
        <w:t>the</w:t>
      </w:r>
      <w:r w:rsidRPr="0073506B">
        <w:rPr>
          <w:spacing w:val="-14"/>
        </w:rPr>
        <w:t xml:space="preserve"> </w:t>
      </w:r>
      <w:r w:rsidRPr="0073506B">
        <w:t>largest</w:t>
      </w:r>
      <w:r w:rsidRPr="0073506B">
        <w:rPr>
          <w:spacing w:val="-14"/>
        </w:rPr>
        <w:t xml:space="preserve"> </w:t>
      </w:r>
      <w:r w:rsidRPr="0073506B">
        <w:t>activity</w:t>
      </w:r>
      <w:r w:rsidRPr="0073506B">
        <w:rPr>
          <w:spacing w:val="-14"/>
        </w:rPr>
        <w:t xml:space="preserve"> </w:t>
      </w:r>
      <w:r w:rsidRPr="0073506B">
        <w:t>centre</w:t>
      </w:r>
      <w:r w:rsidRPr="0073506B">
        <w:rPr>
          <w:spacing w:val="-14"/>
        </w:rPr>
        <w:t xml:space="preserve"> </w:t>
      </w:r>
      <w:r w:rsidRPr="0073506B">
        <w:t>in</w:t>
      </w:r>
      <w:r w:rsidRPr="0073506B">
        <w:rPr>
          <w:spacing w:val="-14"/>
        </w:rPr>
        <w:t xml:space="preserve"> </w:t>
      </w:r>
      <w:r w:rsidRPr="0073506B">
        <w:t>Victoria</w:t>
      </w:r>
      <w:r w:rsidRPr="0073506B">
        <w:rPr>
          <w:spacing w:val="-14"/>
        </w:rPr>
        <w:t xml:space="preserve"> </w:t>
      </w:r>
      <w:r w:rsidRPr="0073506B">
        <w:t>and</w:t>
      </w:r>
      <w:r w:rsidRPr="0073506B">
        <w:rPr>
          <w:spacing w:val="-14"/>
        </w:rPr>
        <w:t xml:space="preserve"> </w:t>
      </w:r>
      <w:r w:rsidRPr="0073506B">
        <w:t>is</w:t>
      </w:r>
      <w:r w:rsidRPr="0073506B">
        <w:rPr>
          <w:spacing w:val="-14"/>
        </w:rPr>
        <w:t xml:space="preserve"> </w:t>
      </w:r>
      <w:r w:rsidRPr="0073506B">
        <w:t>the</w:t>
      </w:r>
      <w:r w:rsidRPr="0073506B">
        <w:rPr>
          <w:spacing w:val="-14"/>
        </w:rPr>
        <w:t xml:space="preserve"> </w:t>
      </w:r>
      <w:r w:rsidRPr="0073506B">
        <w:t>largest consumer</w:t>
      </w:r>
      <w:r w:rsidRPr="0073506B">
        <w:rPr>
          <w:spacing w:val="-16"/>
        </w:rPr>
        <w:t xml:space="preserve"> </w:t>
      </w:r>
      <w:r w:rsidRPr="0073506B">
        <w:t>of</w:t>
      </w:r>
      <w:r w:rsidRPr="0073506B">
        <w:rPr>
          <w:spacing w:val="-16"/>
        </w:rPr>
        <w:t xml:space="preserve"> </w:t>
      </w:r>
      <w:r w:rsidRPr="0073506B">
        <w:t>finished</w:t>
      </w:r>
      <w:r w:rsidRPr="0073506B">
        <w:rPr>
          <w:spacing w:val="-16"/>
        </w:rPr>
        <w:t xml:space="preserve"> </w:t>
      </w:r>
      <w:r w:rsidRPr="0073506B">
        <w:t>imported</w:t>
      </w:r>
      <w:r w:rsidRPr="0073506B">
        <w:rPr>
          <w:spacing w:val="-16"/>
        </w:rPr>
        <w:t xml:space="preserve"> </w:t>
      </w:r>
      <w:r w:rsidRPr="0073506B">
        <w:t>goods.</w:t>
      </w:r>
      <w:r w:rsidRPr="0073506B">
        <w:rPr>
          <w:spacing w:val="-16"/>
        </w:rPr>
        <w:t xml:space="preserve"> </w:t>
      </w:r>
      <w:r w:rsidRPr="0073506B">
        <w:t>This</w:t>
      </w:r>
      <w:r w:rsidRPr="0073506B">
        <w:rPr>
          <w:spacing w:val="-16"/>
        </w:rPr>
        <w:t xml:space="preserve"> </w:t>
      </w:r>
      <w:r w:rsidRPr="0073506B">
        <w:t>reduces</w:t>
      </w:r>
      <w:r w:rsidRPr="0073506B">
        <w:rPr>
          <w:spacing w:val="-16"/>
        </w:rPr>
        <w:t xml:space="preserve"> </w:t>
      </w:r>
      <w:r w:rsidRPr="0073506B">
        <w:t>total average</w:t>
      </w:r>
      <w:r w:rsidRPr="0073506B">
        <w:rPr>
          <w:spacing w:val="-24"/>
        </w:rPr>
        <w:t xml:space="preserve"> </w:t>
      </w:r>
      <w:r w:rsidRPr="0073506B">
        <w:t>kilometers</w:t>
      </w:r>
      <w:r w:rsidRPr="0073506B">
        <w:rPr>
          <w:spacing w:val="-24"/>
        </w:rPr>
        <w:t xml:space="preserve"> </w:t>
      </w:r>
      <w:r w:rsidRPr="0073506B">
        <w:t>and</w:t>
      </w:r>
      <w:r w:rsidRPr="0073506B">
        <w:rPr>
          <w:spacing w:val="-24"/>
        </w:rPr>
        <w:t xml:space="preserve"> </w:t>
      </w:r>
      <w:r w:rsidRPr="0073506B">
        <w:t>time</w:t>
      </w:r>
      <w:r w:rsidRPr="0073506B">
        <w:rPr>
          <w:spacing w:val="-24"/>
        </w:rPr>
        <w:t xml:space="preserve"> </w:t>
      </w:r>
      <w:r w:rsidRPr="0073506B">
        <w:t>travelled</w:t>
      </w:r>
      <w:r w:rsidRPr="0073506B">
        <w:rPr>
          <w:spacing w:val="-24"/>
        </w:rPr>
        <w:t xml:space="preserve"> </w:t>
      </w:r>
      <w:r w:rsidRPr="0073506B">
        <w:t>in</w:t>
      </w:r>
      <w:r w:rsidRPr="0073506B">
        <w:rPr>
          <w:spacing w:val="-24"/>
        </w:rPr>
        <w:t xml:space="preserve"> </w:t>
      </w:r>
      <w:r w:rsidRPr="0073506B">
        <w:t>supply</w:t>
      </w:r>
      <w:r w:rsidRPr="0073506B">
        <w:rPr>
          <w:spacing w:val="-24"/>
        </w:rPr>
        <w:t xml:space="preserve"> </w:t>
      </w:r>
      <w:r w:rsidRPr="0073506B">
        <w:t>chains.</w:t>
      </w:r>
    </w:p>
    <w:p w14:paraId="635B6DAD" w14:textId="55FBCB55" w:rsidR="0046215C" w:rsidRPr="0073506B" w:rsidRDefault="0046215C" w:rsidP="005F01EA">
      <w:r w:rsidRPr="0073506B">
        <w:br w:type="column"/>
      </w:r>
      <w:r w:rsidRPr="0073506B">
        <w:lastRenderedPageBreak/>
        <w:t>Moving</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to</w:t>
      </w:r>
      <w:r w:rsidRPr="0073506B">
        <w:rPr>
          <w:spacing w:val="-14"/>
        </w:rPr>
        <w:t xml:space="preserve"> </w:t>
      </w:r>
      <w:r w:rsidRPr="0073506B">
        <w:t>Bay</w:t>
      </w:r>
      <w:r w:rsidRPr="0073506B">
        <w:rPr>
          <w:spacing w:val="-14"/>
        </w:rPr>
        <w:t xml:space="preserve"> </w:t>
      </w:r>
      <w:r w:rsidRPr="0073506B">
        <w:t>West</w:t>
      </w:r>
      <w:r w:rsidRPr="0073506B">
        <w:rPr>
          <w:spacing w:val="-14"/>
        </w:rPr>
        <w:t xml:space="preserve"> </w:t>
      </w:r>
      <w:r w:rsidRPr="0073506B">
        <w:t>reduces</w:t>
      </w:r>
      <w:r w:rsidRPr="0073506B">
        <w:rPr>
          <w:spacing w:val="-14"/>
        </w:rPr>
        <w:t xml:space="preserve"> </w:t>
      </w:r>
      <w:r w:rsidRPr="0073506B">
        <w:t>kilometres</w:t>
      </w:r>
      <w:r w:rsidRPr="0073506B">
        <w:rPr>
          <w:spacing w:val="-14"/>
        </w:rPr>
        <w:t xml:space="preserve"> </w:t>
      </w:r>
      <w:r w:rsidRPr="0073506B">
        <w:t>and time</w:t>
      </w:r>
      <w:r w:rsidRPr="0073506B">
        <w:rPr>
          <w:spacing w:val="-19"/>
        </w:rPr>
        <w:t xml:space="preserve"> </w:t>
      </w:r>
      <w:r w:rsidRPr="0073506B">
        <w:t>travelled</w:t>
      </w:r>
      <w:r w:rsidRPr="0073506B">
        <w:rPr>
          <w:spacing w:val="-19"/>
        </w:rPr>
        <w:t xml:space="preserve"> </w:t>
      </w:r>
      <w:r w:rsidRPr="0073506B">
        <w:t>for</w:t>
      </w:r>
      <w:r w:rsidRPr="0073506B">
        <w:rPr>
          <w:spacing w:val="-19"/>
        </w:rPr>
        <w:t xml:space="preserve"> </w:t>
      </w:r>
      <w:r w:rsidRPr="0073506B">
        <w:t>the</w:t>
      </w:r>
      <w:r w:rsidRPr="0073506B">
        <w:rPr>
          <w:spacing w:val="-19"/>
        </w:rPr>
        <w:t xml:space="preserve"> </w:t>
      </w:r>
      <w:r w:rsidRPr="0073506B">
        <w:t>significant</w:t>
      </w:r>
      <w:r w:rsidRPr="0073506B">
        <w:rPr>
          <w:spacing w:val="-19"/>
        </w:rPr>
        <w:t xml:space="preserve"> </w:t>
      </w:r>
      <w:r w:rsidRPr="0073506B">
        <w:t>number</w:t>
      </w:r>
      <w:r w:rsidRPr="0073506B">
        <w:rPr>
          <w:spacing w:val="-19"/>
        </w:rPr>
        <w:t xml:space="preserve"> </w:t>
      </w:r>
      <w:r w:rsidRPr="0073506B">
        <w:t>of</w:t>
      </w:r>
      <w:r w:rsidRPr="0073506B">
        <w:rPr>
          <w:spacing w:val="-19"/>
        </w:rPr>
        <w:t xml:space="preserve"> </w:t>
      </w:r>
      <w:r w:rsidRPr="0073506B">
        <w:t>exporters</w:t>
      </w:r>
      <w:r w:rsidR="005F01EA">
        <w:t xml:space="preserve"> </w:t>
      </w:r>
      <w:r w:rsidRPr="0073506B">
        <w:t>located</w:t>
      </w:r>
      <w:r w:rsidRPr="0073506B">
        <w:rPr>
          <w:spacing w:val="-15"/>
        </w:rPr>
        <w:t xml:space="preserve"> </w:t>
      </w:r>
      <w:r w:rsidRPr="0073506B">
        <w:t>in</w:t>
      </w:r>
      <w:r w:rsidRPr="0073506B">
        <w:rPr>
          <w:spacing w:val="-15"/>
        </w:rPr>
        <w:t xml:space="preserve"> </w:t>
      </w:r>
      <w:r w:rsidRPr="0073506B">
        <w:t>Victoria’s</w:t>
      </w:r>
      <w:r w:rsidRPr="0073506B">
        <w:rPr>
          <w:spacing w:val="-15"/>
        </w:rPr>
        <w:t xml:space="preserve"> </w:t>
      </w:r>
      <w:r w:rsidRPr="0073506B">
        <w:t>north</w:t>
      </w:r>
      <w:r w:rsidRPr="0073506B">
        <w:rPr>
          <w:spacing w:val="-15"/>
        </w:rPr>
        <w:t xml:space="preserve"> </w:t>
      </w:r>
      <w:r w:rsidRPr="0073506B">
        <w:t>and</w:t>
      </w:r>
      <w:r w:rsidRPr="0073506B">
        <w:rPr>
          <w:spacing w:val="-15"/>
        </w:rPr>
        <w:t xml:space="preserve"> </w:t>
      </w:r>
      <w:r w:rsidRPr="0073506B">
        <w:t>west,</w:t>
      </w:r>
      <w:r w:rsidRPr="0073506B">
        <w:rPr>
          <w:spacing w:val="-15"/>
        </w:rPr>
        <w:t xml:space="preserve"> </w:t>
      </w:r>
      <w:r w:rsidRPr="0073506B">
        <w:t>and</w:t>
      </w:r>
      <w:r w:rsidRPr="0073506B">
        <w:rPr>
          <w:spacing w:val="-15"/>
        </w:rPr>
        <w:t xml:space="preserve"> </w:t>
      </w:r>
      <w:r w:rsidRPr="0073506B">
        <w:t>makes</w:t>
      </w:r>
      <w:r w:rsidRPr="0073506B">
        <w:rPr>
          <w:spacing w:val="-15"/>
        </w:rPr>
        <w:t xml:space="preserve"> </w:t>
      </w:r>
      <w:r w:rsidRPr="0073506B">
        <w:t>Bay</w:t>
      </w:r>
      <w:r w:rsidRPr="0073506B">
        <w:rPr>
          <w:spacing w:val="-15"/>
        </w:rPr>
        <w:t xml:space="preserve"> </w:t>
      </w:r>
      <w:r w:rsidRPr="0073506B">
        <w:t>West a cheaper location for most exporters compared to the Port of Melbourne and Hastings. It is also worth noting that the current and likely future road and rail access to the</w:t>
      </w:r>
      <w:r w:rsidRPr="0073506B">
        <w:rPr>
          <w:spacing w:val="-13"/>
        </w:rPr>
        <w:t xml:space="preserve"> </w:t>
      </w:r>
      <w:r w:rsidRPr="0073506B">
        <w:t>Port</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for</w:t>
      </w:r>
      <w:r w:rsidRPr="0073506B">
        <w:rPr>
          <w:spacing w:val="-13"/>
        </w:rPr>
        <w:t xml:space="preserve"> </w:t>
      </w:r>
      <w:r w:rsidRPr="0073506B">
        <w:t>exporters</w:t>
      </w:r>
      <w:r w:rsidRPr="0073506B">
        <w:rPr>
          <w:spacing w:val="-13"/>
        </w:rPr>
        <w:t xml:space="preserve"> </w:t>
      </w:r>
      <w:r w:rsidRPr="0073506B">
        <w:t>in</w:t>
      </w:r>
      <w:r w:rsidRPr="0073506B">
        <w:rPr>
          <w:spacing w:val="-13"/>
        </w:rPr>
        <w:t xml:space="preserve"> </w:t>
      </w:r>
      <w:r w:rsidRPr="0073506B">
        <w:t>Hume</w:t>
      </w:r>
      <w:r w:rsidRPr="0073506B">
        <w:rPr>
          <w:spacing w:val="-13"/>
        </w:rPr>
        <w:t xml:space="preserve"> </w:t>
      </w:r>
      <w:r w:rsidRPr="0073506B">
        <w:t>is</w:t>
      </w:r>
      <w:r w:rsidRPr="0073506B">
        <w:rPr>
          <w:spacing w:val="-13"/>
        </w:rPr>
        <w:t xml:space="preserve"> </w:t>
      </w:r>
      <w:r w:rsidRPr="0073506B">
        <w:t>across</w:t>
      </w:r>
      <w:r w:rsidRPr="0073506B">
        <w:rPr>
          <w:spacing w:val="-13"/>
        </w:rPr>
        <w:t xml:space="preserve"> </w:t>
      </w:r>
      <w:r w:rsidRPr="0073506B">
        <w:t>the top of the city and in through the west. These exporters would also benefit from a port at Bay West relative to Hastings.</w:t>
      </w:r>
      <w:r w:rsidRPr="0073506B">
        <w:rPr>
          <w:spacing w:val="-27"/>
        </w:rPr>
        <w:t xml:space="preserve"> </w:t>
      </w:r>
      <w:r w:rsidRPr="0073506B">
        <w:t>Infrastructure</w:t>
      </w:r>
      <w:r w:rsidRPr="0073506B">
        <w:rPr>
          <w:spacing w:val="-27"/>
        </w:rPr>
        <w:t xml:space="preserve"> </w:t>
      </w:r>
      <w:r w:rsidRPr="0073506B">
        <w:t>Victoria</w:t>
      </w:r>
      <w:r w:rsidRPr="0073506B">
        <w:rPr>
          <w:spacing w:val="-27"/>
        </w:rPr>
        <w:t xml:space="preserve"> </w:t>
      </w:r>
      <w:r w:rsidRPr="0073506B">
        <w:t>recognises,</w:t>
      </w:r>
      <w:r w:rsidRPr="0073506B">
        <w:rPr>
          <w:spacing w:val="-27"/>
        </w:rPr>
        <w:t xml:space="preserve"> </w:t>
      </w:r>
      <w:r w:rsidRPr="0073506B">
        <w:rPr>
          <w:spacing w:val="-3"/>
        </w:rPr>
        <w:t>however,</w:t>
      </w:r>
      <w:r w:rsidRPr="0073506B">
        <w:rPr>
          <w:spacing w:val="-27"/>
        </w:rPr>
        <w:t xml:space="preserve"> </w:t>
      </w:r>
      <w:r w:rsidRPr="0073506B">
        <w:t>that a</w:t>
      </w:r>
      <w:r w:rsidRPr="0073506B">
        <w:rPr>
          <w:spacing w:val="-15"/>
        </w:rPr>
        <w:t xml:space="preserve"> </w:t>
      </w:r>
      <w:r w:rsidRPr="0073506B">
        <w:t>Bay</w:t>
      </w:r>
      <w:r w:rsidRPr="0073506B">
        <w:rPr>
          <w:spacing w:val="-15"/>
        </w:rPr>
        <w:t xml:space="preserve"> </w:t>
      </w:r>
      <w:r w:rsidRPr="0073506B">
        <w:t>West</w:t>
      </w:r>
      <w:r w:rsidRPr="0073506B">
        <w:rPr>
          <w:spacing w:val="-15"/>
        </w:rPr>
        <w:t xml:space="preserve"> </w:t>
      </w:r>
      <w:r w:rsidRPr="0073506B">
        <w:t>port</w:t>
      </w:r>
      <w:r w:rsidRPr="0073506B">
        <w:rPr>
          <w:spacing w:val="-15"/>
        </w:rPr>
        <w:t xml:space="preserve"> </w:t>
      </w:r>
      <w:r w:rsidRPr="0073506B">
        <w:t>location</w:t>
      </w:r>
      <w:r w:rsidRPr="0073506B">
        <w:rPr>
          <w:spacing w:val="-15"/>
        </w:rPr>
        <w:t xml:space="preserve"> </w:t>
      </w:r>
      <w:r w:rsidRPr="0073506B">
        <w:t>would</w:t>
      </w:r>
      <w:r w:rsidRPr="0073506B">
        <w:rPr>
          <w:spacing w:val="-15"/>
        </w:rPr>
        <w:t xml:space="preserve"> </w:t>
      </w:r>
      <w:r w:rsidRPr="0073506B">
        <w:t>disadvantage</w:t>
      </w:r>
      <w:r w:rsidRPr="0073506B">
        <w:rPr>
          <w:spacing w:val="-15"/>
        </w:rPr>
        <w:t xml:space="preserve"> </w:t>
      </w:r>
      <w:r w:rsidRPr="0073506B">
        <w:t>exporters</w:t>
      </w:r>
      <w:r w:rsidRPr="0073506B">
        <w:rPr>
          <w:spacing w:val="-15"/>
        </w:rPr>
        <w:t xml:space="preserve"> </w:t>
      </w:r>
      <w:r w:rsidRPr="0073506B">
        <w:t>in Latrobe-Gippsland, and that this region would be better serviced by a Port at Hastings, compared to the Port of Melbourne</w:t>
      </w:r>
      <w:r w:rsidRPr="0073506B">
        <w:rPr>
          <w:spacing w:val="-20"/>
        </w:rPr>
        <w:t xml:space="preserve"> </w:t>
      </w:r>
      <w:r w:rsidRPr="0073506B">
        <w:t>or</w:t>
      </w:r>
      <w:r w:rsidRPr="0073506B">
        <w:rPr>
          <w:spacing w:val="-20"/>
        </w:rPr>
        <w:t xml:space="preserve"> </w:t>
      </w:r>
      <w:r w:rsidRPr="0073506B">
        <w:t>Bay</w:t>
      </w:r>
      <w:r w:rsidRPr="0073506B">
        <w:rPr>
          <w:spacing w:val="-20"/>
        </w:rPr>
        <w:t xml:space="preserve"> </w:t>
      </w:r>
      <w:r w:rsidRPr="0073506B">
        <w:t>West.</w:t>
      </w:r>
    </w:p>
    <w:p w14:paraId="458B82D4" w14:textId="77777777" w:rsidR="0046215C" w:rsidRPr="0073506B" w:rsidRDefault="0046215C" w:rsidP="0046215C">
      <w:pPr>
        <w:spacing w:after="100" w:afterAutospacing="1" w:line="278" w:lineRule="auto"/>
        <w:sectPr w:rsidR="0046215C" w:rsidRPr="0073506B">
          <w:type w:val="continuous"/>
          <w:pgSz w:w="11910" w:h="16840"/>
          <w:pgMar w:top="1580" w:right="1440" w:bottom="280" w:left="460" w:header="720" w:footer="720" w:gutter="0"/>
          <w:cols w:num="2" w:space="720" w:equalWidth="0">
            <w:col w:w="4834" w:space="211"/>
            <w:col w:w="4965"/>
          </w:cols>
        </w:sectPr>
      </w:pPr>
    </w:p>
    <w:p w14:paraId="1426D7F5" w14:textId="77777777" w:rsidR="0046215C" w:rsidRPr="0073506B" w:rsidRDefault="0046215C" w:rsidP="0046215C">
      <w:pPr>
        <w:pStyle w:val="BodyText"/>
        <w:spacing w:after="100" w:afterAutospacing="1"/>
        <w:rPr>
          <w:sz w:val="20"/>
        </w:rPr>
      </w:pPr>
    </w:p>
    <w:p w14:paraId="31379CC9" w14:textId="77777777" w:rsidR="0046215C" w:rsidRPr="0073506B" w:rsidRDefault="0046215C" w:rsidP="0046215C">
      <w:pPr>
        <w:pStyle w:val="BodyText"/>
        <w:spacing w:after="100" w:afterAutospacing="1"/>
        <w:rPr>
          <w:sz w:val="22"/>
        </w:rPr>
      </w:pPr>
    </w:p>
    <w:p w14:paraId="3D868923" w14:textId="77777777" w:rsidR="0046215C" w:rsidRPr="0073506B" w:rsidRDefault="0046215C" w:rsidP="005F01EA">
      <w:pPr>
        <w:pStyle w:val="Heading3"/>
      </w:pPr>
      <w:r w:rsidRPr="0073506B">
        <w:t>Figure 18. Exports origins by volume</w:t>
      </w:r>
    </w:p>
    <w:p w14:paraId="1CA103BA" w14:textId="1E294FEC" w:rsidR="0046215C" w:rsidRPr="0073506B" w:rsidRDefault="005F01EA" w:rsidP="0046215C">
      <w:pPr>
        <w:pStyle w:val="BodyText"/>
        <w:spacing w:after="100" w:afterAutospacing="1"/>
        <w:rPr>
          <w:i/>
          <w:sz w:val="21"/>
        </w:rPr>
      </w:pPr>
      <w:r>
        <w:rPr>
          <w:i/>
          <w:noProof/>
          <w:sz w:val="21"/>
          <w:lang w:val="en-AU" w:eastAsia="en-AU"/>
        </w:rPr>
        <w:drawing>
          <wp:inline distT="0" distB="0" distL="0" distR="0" wp14:anchorId="31EBC616" wp14:editId="7D0A0215">
            <wp:extent cx="6356350" cy="4566920"/>
            <wp:effectExtent l="0" t="0" r="0" b="5080"/>
            <wp:docPr id="5190" name="Picture 5190" title="Figure 18. Exports origins by volu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18.04 am.png"/>
                    <pic:cNvPicPr/>
                  </pic:nvPicPr>
                  <pic:blipFill>
                    <a:blip r:embed="rId131" cstate="email">
                      <a:extLst>
                        <a:ext uri="{28A0092B-C50C-407E-A947-70E740481C1C}">
                          <a14:useLocalDpi xmlns:a14="http://schemas.microsoft.com/office/drawing/2010/main"/>
                        </a:ext>
                      </a:extLst>
                    </a:blip>
                    <a:stretch>
                      <a:fillRect/>
                    </a:stretch>
                  </pic:blipFill>
                  <pic:spPr>
                    <a:xfrm>
                      <a:off x="0" y="0"/>
                      <a:ext cx="6356350" cy="4566920"/>
                    </a:xfrm>
                    <a:prstGeom prst="rect">
                      <a:avLst/>
                    </a:prstGeom>
                  </pic:spPr>
                </pic:pic>
              </a:graphicData>
            </a:graphic>
          </wp:inline>
        </w:drawing>
      </w:r>
    </w:p>
    <w:p w14:paraId="237C80DB" w14:textId="77777777" w:rsidR="0046215C" w:rsidRPr="005F01EA" w:rsidRDefault="0046215C" w:rsidP="005F01EA">
      <w:pPr>
        <w:rPr>
          <w:i/>
        </w:rPr>
      </w:pPr>
      <w:r w:rsidRPr="005F01EA">
        <w:rPr>
          <w:i/>
        </w:rPr>
        <w:t>Source: Deloitte, Infrastructure Victoria Second Container Port Advice supply chain assessment methodology, 2017</w:t>
      </w:r>
    </w:p>
    <w:p w14:paraId="7A680CC0" w14:textId="77777777" w:rsidR="0046215C" w:rsidRPr="005F01EA" w:rsidRDefault="0046215C" w:rsidP="005F01EA">
      <w:pPr>
        <w:rPr>
          <w:i/>
        </w:rPr>
        <w:sectPr w:rsidR="0046215C" w:rsidRPr="005F01EA">
          <w:type w:val="continuous"/>
          <w:pgSz w:w="11910" w:h="16840"/>
          <w:pgMar w:top="1580" w:right="1440" w:bottom="280" w:left="460" w:header="720" w:footer="720" w:gutter="0"/>
          <w:cols w:space="720"/>
        </w:sectPr>
      </w:pPr>
    </w:p>
    <w:p w14:paraId="64468188" w14:textId="77777777" w:rsidR="0046215C" w:rsidRPr="0073506B" w:rsidRDefault="0046215C" w:rsidP="0046215C">
      <w:pPr>
        <w:pStyle w:val="BodyText"/>
        <w:spacing w:after="100" w:afterAutospacing="1"/>
        <w:rPr>
          <w:i/>
          <w:sz w:val="23"/>
        </w:rPr>
      </w:pPr>
    </w:p>
    <w:p w14:paraId="7FE41AF0" w14:textId="77777777" w:rsidR="0046215C" w:rsidRPr="0073506B" w:rsidRDefault="0046215C" w:rsidP="0046215C">
      <w:pPr>
        <w:spacing w:after="100" w:afterAutospacing="1"/>
        <w:rPr>
          <w:sz w:val="23"/>
        </w:rPr>
        <w:sectPr w:rsidR="0046215C" w:rsidRPr="0073506B">
          <w:headerReference w:type="default" r:id="rId132"/>
          <w:pgSz w:w="11910" w:h="16840"/>
          <w:pgMar w:top="1580" w:right="460" w:bottom="600" w:left="1300" w:header="0" w:footer="403" w:gutter="0"/>
          <w:cols w:space="720"/>
        </w:sectPr>
      </w:pPr>
    </w:p>
    <w:p w14:paraId="6CEA75E7" w14:textId="77777777" w:rsidR="0046215C" w:rsidRPr="0073506B" w:rsidRDefault="0046215C" w:rsidP="005F01EA">
      <w:pPr>
        <w:pStyle w:val="Heading4"/>
      </w:pPr>
      <w:r w:rsidRPr="0073506B">
        <w:rPr>
          <w:w w:val="105"/>
        </w:rPr>
        <w:lastRenderedPageBreak/>
        <w:t>Rail access</w:t>
      </w:r>
    </w:p>
    <w:p w14:paraId="79B9FD8D" w14:textId="77777777" w:rsidR="0046215C" w:rsidRPr="005F01EA" w:rsidRDefault="0046215C" w:rsidP="005F01EA">
      <w:r w:rsidRPr="005F01EA">
        <w:t>The main rail services at or adjacent to the Port of Melbourne include:</w:t>
      </w:r>
    </w:p>
    <w:p w14:paraId="6F40F3F2" w14:textId="77777777" w:rsidR="0046215C" w:rsidRPr="005F01EA" w:rsidRDefault="0046215C" w:rsidP="00E14DFD">
      <w:pPr>
        <w:pStyle w:val="ListParagraph"/>
        <w:numPr>
          <w:ilvl w:val="0"/>
          <w:numId w:val="48"/>
        </w:numPr>
      </w:pPr>
      <w:r w:rsidRPr="005F01EA">
        <w:t>regional</w:t>
      </w:r>
      <w:r w:rsidRPr="005F01EA">
        <w:rPr>
          <w:spacing w:val="-30"/>
        </w:rPr>
        <w:t xml:space="preserve"> </w:t>
      </w:r>
      <w:r w:rsidRPr="005F01EA">
        <w:t>intermodal</w:t>
      </w:r>
      <w:r w:rsidRPr="005F01EA">
        <w:rPr>
          <w:spacing w:val="-30"/>
        </w:rPr>
        <w:t xml:space="preserve"> </w:t>
      </w:r>
      <w:r w:rsidRPr="005F01EA">
        <w:t>trains</w:t>
      </w:r>
    </w:p>
    <w:p w14:paraId="29DB7025" w14:textId="77777777" w:rsidR="0046215C" w:rsidRPr="005F01EA" w:rsidRDefault="0046215C" w:rsidP="00E14DFD">
      <w:pPr>
        <w:pStyle w:val="ListParagraph"/>
        <w:numPr>
          <w:ilvl w:val="0"/>
          <w:numId w:val="48"/>
        </w:numPr>
      </w:pPr>
      <w:r w:rsidRPr="005F01EA">
        <w:t>grain</w:t>
      </w:r>
      <w:r w:rsidRPr="005F01EA">
        <w:rPr>
          <w:spacing w:val="-31"/>
        </w:rPr>
        <w:t xml:space="preserve"> </w:t>
      </w:r>
      <w:r w:rsidRPr="005F01EA">
        <w:t>trains</w:t>
      </w:r>
    </w:p>
    <w:p w14:paraId="6269FE33" w14:textId="77777777" w:rsidR="0046215C" w:rsidRPr="005F01EA" w:rsidRDefault="0046215C" w:rsidP="00E14DFD">
      <w:pPr>
        <w:pStyle w:val="ListParagraph"/>
        <w:numPr>
          <w:ilvl w:val="0"/>
          <w:numId w:val="48"/>
        </w:numPr>
      </w:pPr>
      <w:r w:rsidRPr="005F01EA">
        <w:t>some</w:t>
      </w:r>
      <w:r w:rsidRPr="005F01EA">
        <w:rPr>
          <w:spacing w:val="-18"/>
        </w:rPr>
        <w:t xml:space="preserve"> </w:t>
      </w:r>
      <w:r w:rsidRPr="005F01EA">
        <w:t>steel</w:t>
      </w:r>
      <w:r w:rsidRPr="005F01EA">
        <w:rPr>
          <w:spacing w:val="-18"/>
        </w:rPr>
        <w:t xml:space="preserve"> </w:t>
      </w:r>
      <w:r w:rsidRPr="005F01EA">
        <w:t>train</w:t>
      </w:r>
      <w:r w:rsidRPr="005F01EA">
        <w:rPr>
          <w:spacing w:val="-18"/>
        </w:rPr>
        <w:t xml:space="preserve"> </w:t>
      </w:r>
      <w:r w:rsidRPr="005F01EA">
        <w:t>operations</w:t>
      </w:r>
    </w:p>
    <w:p w14:paraId="1749E4AA" w14:textId="77777777" w:rsidR="0046215C" w:rsidRPr="005F01EA" w:rsidRDefault="0046215C" w:rsidP="00E14DFD">
      <w:pPr>
        <w:pStyle w:val="ListParagraph"/>
        <w:numPr>
          <w:ilvl w:val="0"/>
          <w:numId w:val="48"/>
        </w:numPr>
      </w:pPr>
      <w:r w:rsidRPr="005F01EA">
        <w:t>associated</w:t>
      </w:r>
      <w:r w:rsidRPr="005F01EA">
        <w:rPr>
          <w:spacing w:val="-19"/>
        </w:rPr>
        <w:t xml:space="preserve"> </w:t>
      </w:r>
      <w:r w:rsidRPr="005F01EA">
        <w:t>locomotive</w:t>
      </w:r>
      <w:r w:rsidRPr="005F01EA">
        <w:rPr>
          <w:spacing w:val="-19"/>
        </w:rPr>
        <w:t xml:space="preserve"> </w:t>
      </w:r>
      <w:r w:rsidRPr="005F01EA">
        <w:t>provisioning</w:t>
      </w:r>
      <w:r w:rsidRPr="005F01EA">
        <w:rPr>
          <w:spacing w:val="-19"/>
        </w:rPr>
        <w:t xml:space="preserve"> </w:t>
      </w:r>
      <w:r w:rsidRPr="005F01EA">
        <w:t xml:space="preserve">and </w:t>
      </w:r>
      <w:r w:rsidRPr="005F01EA">
        <w:rPr>
          <w:w w:val="95"/>
        </w:rPr>
        <w:t xml:space="preserve">maintenance </w:t>
      </w:r>
      <w:r w:rsidRPr="005F01EA">
        <w:rPr>
          <w:spacing w:val="6"/>
          <w:w w:val="95"/>
        </w:rPr>
        <w:t xml:space="preserve"> </w:t>
      </w:r>
      <w:r w:rsidRPr="005F01EA">
        <w:rPr>
          <w:w w:val="95"/>
        </w:rPr>
        <w:t>movements.</w:t>
      </w:r>
    </w:p>
    <w:p w14:paraId="08D60416" w14:textId="77777777" w:rsidR="0046215C" w:rsidRPr="005F01EA" w:rsidRDefault="0046215C" w:rsidP="005F01EA">
      <w:r w:rsidRPr="005F01EA">
        <w:t>Victoria’s</w:t>
      </w:r>
      <w:r w:rsidRPr="005F01EA">
        <w:rPr>
          <w:spacing w:val="-18"/>
        </w:rPr>
        <w:t xml:space="preserve"> </w:t>
      </w:r>
      <w:r w:rsidRPr="005F01EA">
        <w:t>main</w:t>
      </w:r>
      <w:r w:rsidRPr="005F01EA">
        <w:rPr>
          <w:spacing w:val="-18"/>
        </w:rPr>
        <w:t xml:space="preserve"> </w:t>
      </w:r>
      <w:r w:rsidRPr="005F01EA">
        <w:t>interstate</w:t>
      </w:r>
      <w:r w:rsidRPr="005F01EA">
        <w:rPr>
          <w:spacing w:val="-18"/>
        </w:rPr>
        <w:t xml:space="preserve"> </w:t>
      </w:r>
      <w:r w:rsidRPr="005F01EA">
        <w:t>rail</w:t>
      </w:r>
      <w:r w:rsidRPr="005F01EA">
        <w:rPr>
          <w:spacing w:val="-18"/>
        </w:rPr>
        <w:t xml:space="preserve"> </w:t>
      </w:r>
      <w:r w:rsidRPr="005F01EA">
        <w:t>facilities</w:t>
      </w:r>
      <w:r w:rsidRPr="005F01EA">
        <w:rPr>
          <w:spacing w:val="-18"/>
        </w:rPr>
        <w:t xml:space="preserve"> </w:t>
      </w:r>
      <w:r w:rsidRPr="005F01EA">
        <w:t>are</w:t>
      </w:r>
      <w:r w:rsidRPr="005F01EA">
        <w:rPr>
          <w:spacing w:val="-18"/>
        </w:rPr>
        <w:t xml:space="preserve"> </w:t>
      </w:r>
      <w:r w:rsidRPr="005F01EA">
        <w:t>located</w:t>
      </w:r>
      <w:r w:rsidRPr="005F01EA">
        <w:rPr>
          <w:spacing w:val="-18"/>
        </w:rPr>
        <w:t xml:space="preserve"> </w:t>
      </w:r>
      <w:r w:rsidRPr="005F01EA">
        <w:t>at</w:t>
      </w:r>
      <w:r w:rsidRPr="005F01EA">
        <w:rPr>
          <w:spacing w:val="-18"/>
        </w:rPr>
        <w:t xml:space="preserve"> </w:t>
      </w:r>
      <w:r w:rsidRPr="005F01EA">
        <w:t>Dynon, just</w:t>
      </w:r>
      <w:r w:rsidRPr="005F01EA">
        <w:rPr>
          <w:spacing w:val="-10"/>
        </w:rPr>
        <w:t xml:space="preserve"> </w:t>
      </w:r>
      <w:r w:rsidRPr="005F01EA">
        <w:t>north</w:t>
      </w:r>
      <w:r w:rsidRPr="005F01EA">
        <w:rPr>
          <w:spacing w:val="-10"/>
        </w:rPr>
        <w:t xml:space="preserve"> </w:t>
      </w:r>
      <w:r w:rsidRPr="005F01EA">
        <w:t>of</w:t>
      </w:r>
      <w:r w:rsidRPr="005F01EA">
        <w:rPr>
          <w:spacing w:val="-10"/>
        </w:rPr>
        <w:t xml:space="preserve"> </w:t>
      </w:r>
      <w:r w:rsidRPr="005F01EA">
        <w:t>Swanson</w:t>
      </w:r>
      <w:r w:rsidRPr="005F01EA">
        <w:rPr>
          <w:spacing w:val="-10"/>
        </w:rPr>
        <w:t xml:space="preserve"> </w:t>
      </w:r>
      <w:r w:rsidRPr="005F01EA">
        <w:t>Dock.</w:t>
      </w:r>
      <w:r w:rsidRPr="005F01EA">
        <w:rPr>
          <w:spacing w:val="-10"/>
        </w:rPr>
        <w:t xml:space="preserve"> </w:t>
      </w:r>
      <w:r w:rsidRPr="005F01EA">
        <w:t>Port</w:t>
      </w:r>
      <w:r w:rsidRPr="005F01EA">
        <w:rPr>
          <w:spacing w:val="-10"/>
        </w:rPr>
        <w:t xml:space="preserve"> </w:t>
      </w:r>
      <w:r w:rsidRPr="005F01EA">
        <w:t>rail</w:t>
      </w:r>
      <w:r w:rsidRPr="005F01EA">
        <w:rPr>
          <w:spacing w:val="-10"/>
        </w:rPr>
        <w:t xml:space="preserve"> </w:t>
      </w:r>
      <w:r w:rsidRPr="005F01EA">
        <w:t>facilities</w:t>
      </w:r>
      <w:r w:rsidRPr="005F01EA">
        <w:rPr>
          <w:spacing w:val="-10"/>
        </w:rPr>
        <w:t xml:space="preserve"> </w:t>
      </w:r>
      <w:r w:rsidRPr="005F01EA">
        <w:t>are</w:t>
      </w:r>
      <w:r w:rsidRPr="005F01EA">
        <w:rPr>
          <w:spacing w:val="-10"/>
        </w:rPr>
        <w:t xml:space="preserve"> </w:t>
      </w:r>
      <w:r w:rsidRPr="005F01EA">
        <w:t>linked</w:t>
      </w:r>
      <w:r w:rsidRPr="005F01EA">
        <w:rPr>
          <w:spacing w:val="-10"/>
        </w:rPr>
        <w:t xml:space="preserve"> </w:t>
      </w:r>
      <w:r w:rsidRPr="005F01EA">
        <w:t>to Dynon</w:t>
      </w:r>
      <w:r w:rsidRPr="005F01EA">
        <w:rPr>
          <w:spacing w:val="-8"/>
        </w:rPr>
        <w:t xml:space="preserve"> </w:t>
      </w:r>
      <w:r w:rsidRPr="005F01EA">
        <w:t>where</w:t>
      </w:r>
      <w:r w:rsidRPr="005F01EA">
        <w:rPr>
          <w:spacing w:val="-8"/>
        </w:rPr>
        <w:t xml:space="preserve"> </w:t>
      </w:r>
      <w:r w:rsidRPr="005F01EA">
        <w:t>there</w:t>
      </w:r>
      <w:r w:rsidRPr="005F01EA">
        <w:rPr>
          <w:spacing w:val="-8"/>
        </w:rPr>
        <w:t xml:space="preserve"> </w:t>
      </w:r>
      <w:r w:rsidRPr="005F01EA">
        <w:t>is</w:t>
      </w:r>
      <w:r w:rsidRPr="005F01EA">
        <w:rPr>
          <w:spacing w:val="-8"/>
        </w:rPr>
        <w:t xml:space="preserve"> </w:t>
      </w:r>
      <w:r w:rsidRPr="005F01EA">
        <w:t>a</w:t>
      </w:r>
      <w:r w:rsidRPr="005F01EA">
        <w:rPr>
          <w:spacing w:val="-8"/>
        </w:rPr>
        <w:t xml:space="preserve"> </w:t>
      </w:r>
      <w:r w:rsidRPr="005F01EA">
        <w:t>mix</w:t>
      </w:r>
      <w:r w:rsidRPr="005F01EA">
        <w:rPr>
          <w:spacing w:val="-8"/>
        </w:rPr>
        <w:t xml:space="preserve"> </w:t>
      </w:r>
      <w:r w:rsidRPr="005F01EA">
        <w:t>of</w:t>
      </w:r>
      <w:r w:rsidRPr="005F01EA">
        <w:rPr>
          <w:spacing w:val="-8"/>
        </w:rPr>
        <w:t xml:space="preserve"> </w:t>
      </w:r>
      <w:r w:rsidRPr="005F01EA">
        <w:t>port</w:t>
      </w:r>
      <w:r w:rsidRPr="005F01EA">
        <w:rPr>
          <w:spacing w:val="-8"/>
        </w:rPr>
        <w:t xml:space="preserve"> </w:t>
      </w:r>
      <w:r w:rsidRPr="005F01EA">
        <w:t>and</w:t>
      </w:r>
      <w:r w:rsidRPr="005F01EA">
        <w:rPr>
          <w:spacing w:val="-8"/>
        </w:rPr>
        <w:t xml:space="preserve"> </w:t>
      </w:r>
      <w:r w:rsidRPr="005F01EA">
        <w:t>non-port</w:t>
      </w:r>
      <w:r w:rsidRPr="005F01EA">
        <w:rPr>
          <w:spacing w:val="-8"/>
        </w:rPr>
        <w:t xml:space="preserve"> </w:t>
      </w:r>
      <w:r w:rsidRPr="005F01EA">
        <w:t>rail</w:t>
      </w:r>
      <w:r w:rsidRPr="005F01EA">
        <w:rPr>
          <w:spacing w:val="-8"/>
        </w:rPr>
        <w:t xml:space="preserve"> </w:t>
      </w:r>
      <w:r w:rsidRPr="005F01EA">
        <w:t xml:space="preserve">freight operations. Rail mode share at the Port of Melbourne is about </w:t>
      </w:r>
      <w:r w:rsidRPr="005F01EA">
        <w:rPr>
          <w:spacing w:val="-5"/>
        </w:rPr>
        <w:t xml:space="preserve">10 </w:t>
      </w:r>
      <w:r w:rsidRPr="005F01EA">
        <w:t>per</w:t>
      </w:r>
      <w:r w:rsidRPr="005F01EA">
        <w:rPr>
          <w:spacing w:val="2"/>
        </w:rPr>
        <w:t xml:space="preserve"> </w:t>
      </w:r>
      <w:r w:rsidRPr="005F01EA">
        <w:t>cent.</w:t>
      </w:r>
    </w:p>
    <w:p w14:paraId="260313B5" w14:textId="77777777" w:rsidR="005F01EA" w:rsidRDefault="005F01EA" w:rsidP="005F01EA"/>
    <w:p w14:paraId="1567678F" w14:textId="77777777" w:rsidR="0046215C" w:rsidRPr="005F01EA" w:rsidRDefault="0046215C" w:rsidP="005F01EA">
      <w:r w:rsidRPr="005F01EA">
        <w:t>Currently</w:t>
      </w:r>
      <w:r w:rsidRPr="005F01EA">
        <w:rPr>
          <w:spacing w:val="-15"/>
        </w:rPr>
        <w:t xml:space="preserve"> </w:t>
      </w:r>
      <w:r w:rsidRPr="005F01EA">
        <w:t>there</w:t>
      </w:r>
      <w:r w:rsidRPr="005F01EA">
        <w:rPr>
          <w:spacing w:val="-15"/>
        </w:rPr>
        <w:t xml:space="preserve"> </w:t>
      </w:r>
      <w:r w:rsidRPr="005F01EA">
        <w:t>is</w:t>
      </w:r>
      <w:r w:rsidRPr="005F01EA">
        <w:rPr>
          <w:spacing w:val="-15"/>
        </w:rPr>
        <w:t xml:space="preserve"> </w:t>
      </w:r>
      <w:r w:rsidRPr="005F01EA">
        <w:t>no</w:t>
      </w:r>
      <w:r w:rsidRPr="005F01EA">
        <w:rPr>
          <w:spacing w:val="-15"/>
        </w:rPr>
        <w:t xml:space="preserve"> </w:t>
      </w:r>
      <w:r w:rsidRPr="005F01EA">
        <w:t>significant</w:t>
      </w:r>
      <w:r w:rsidRPr="005F01EA">
        <w:rPr>
          <w:spacing w:val="-15"/>
        </w:rPr>
        <w:t xml:space="preserve"> </w:t>
      </w:r>
      <w:r w:rsidRPr="005F01EA">
        <w:t>movement</w:t>
      </w:r>
      <w:r w:rsidRPr="005F01EA">
        <w:rPr>
          <w:spacing w:val="-15"/>
        </w:rPr>
        <w:t xml:space="preserve"> </w:t>
      </w:r>
      <w:r w:rsidRPr="005F01EA">
        <w:t>of</w:t>
      </w:r>
      <w:r w:rsidRPr="005F01EA">
        <w:rPr>
          <w:spacing w:val="-15"/>
        </w:rPr>
        <w:t xml:space="preserve"> </w:t>
      </w:r>
      <w:r w:rsidRPr="005F01EA">
        <w:t>containers around</w:t>
      </w:r>
      <w:r w:rsidRPr="005F01EA">
        <w:rPr>
          <w:spacing w:val="-17"/>
        </w:rPr>
        <w:t xml:space="preserve"> </w:t>
      </w:r>
      <w:r w:rsidRPr="005F01EA">
        <w:t>metropolitan</w:t>
      </w:r>
      <w:r w:rsidRPr="005F01EA">
        <w:rPr>
          <w:spacing w:val="-17"/>
        </w:rPr>
        <w:t xml:space="preserve"> </w:t>
      </w:r>
      <w:r w:rsidRPr="005F01EA">
        <w:t>Melbourne</w:t>
      </w:r>
      <w:r w:rsidRPr="005F01EA">
        <w:rPr>
          <w:spacing w:val="-17"/>
        </w:rPr>
        <w:t xml:space="preserve"> </w:t>
      </w:r>
      <w:r w:rsidRPr="005F01EA">
        <w:t>on</w:t>
      </w:r>
      <w:r w:rsidRPr="005F01EA">
        <w:rPr>
          <w:spacing w:val="-17"/>
        </w:rPr>
        <w:t xml:space="preserve"> </w:t>
      </w:r>
      <w:r w:rsidRPr="005F01EA">
        <w:t>rail.</w:t>
      </w:r>
    </w:p>
    <w:p w14:paraId="5F17CA6A" w14:textId="77777777" w:rsidR="005F01EA" w:rsidRDefault="005F01EA" w:rsidP="005F01EA"/>
    <w:p w14:paraId="52EA6CB4" w14:textId="5336CD91" w:rsidR="0046215C" w:rsidRPr="005F01EA" w:rsidRDefault="0046215C" w:rsidP="005F01EA">
      <w:r w:rsidRPr="005F01EA">
        <w:t>The amount of network capacity available for more port freight trains in the future depends on growth in the public transport system and in interstate and regional freight trains. Trains to the south-east have to use the broad gauge system mainly used by public transport. Trains</w:t>
      </w:r>
      <w:r w:rsidR="005F01EA">
        <w:t xml:space="preserve"> </w:t>
      </w:r>
      <w:r w:rsidRPr="005F01EA">
        <w:t>to the west and north use the standard gauge network mainly</w:t>
      </w:r>
      <w:r w:rsidRPr="005F01EA">
        <w:rPr>
          <w:spacing w:val="-13"/>
        </w:rPr>
        <w:t xml:space="preserve"> </w:t>
      </w:r>
      <w:r w:rsidRPr="005F01EA">
        <w:t>used</w:t>
      </w:r>
      <w:r w:rsidRPr="005F01EA">
        <w:rPr>
          <w:spacing w:val="-13"/>
        </w:rPr>
        <w:t xml:space="preserve"> </w:t>
      </w:r>
      <w:r w:rsidRPr="005F01EA">
        <w:t>by</w:t>
      </w:r>
      <w:r w:rsidRPr="005F01EA">
        <w:rPr>
          <w:spacing w:val="-13"/>
        </w:rPr>
        <w:t xml:space="preserve"> </w:t>
      </w:r>
      <w:r w:rsidRPr="005F01EA">
        <w:t>freight.</w:t>
      </w:r>
      <w:r w:rsidRPr="005F01EA">
        <w:rPr>
          <w:spacing w:val="-13"/>
        </w:rPr>
        <w:t xml:space="preserve"> </w:t>
      </w:r>
      <w:r w:rsidRPr="005F01EA">
        <w:t>A</w:t>
      </w:r>
      <w:r w:rsidRPr="005F01EA">
        <w:rPr>
          <w:spacing w:val="-13"/>
        </w:rPr>
        <w:t xml:space="preserve"> </w:t>
      </w:r>
      <w:r w:rsidRPr="005F01EA">
        <w:t>key</w:t>
      </w:r>
      <w:r w:rsidRPr="005F01EA">
        <w:rPr>
          <w:spacing w:val="-13"/>
        </w:rPr>
        <w:t xml:space="preserve"> </w:t>
      </w:r>
      <w:r w:rsidRPr="005F01EA">
        <w:t>interface</w:t>
      </w:r>
      <w:r w:rsidRPr="005F01EA">
        <w:rPr>
          <w:spacing w:val="-13"/>
        </w:rPr>
        <w:t xml:space="preserve"> </w:t>
      </w:r>
      <w:r w:rsidRPr="005F01EA">
        <w:t>point</w:t>
      </w:r>
      <w:r w:rsidRPr="005F01EA">
        <w:rPr>
          <w:spacing w:val="-13"/>
        </w:rPr>
        <w:t xml:space="preserve"> </w:t>
      </w:r>
      <w:r w:rsidRPr="005F01EA">
        <w:t>and</w:t>
      </w:r>
      <w:r w:rsidRPr="005F01EA">
        <w:rPr>
          <w:spacing w:val="-13"/>
        </w:rPr>
        <w:t xml:space="preserve"> </w:t>
      </w:r>
      <w:r w:rsidRPr="005F01EA">
        <w:t>potential network</w:t>
      </w:r>
      <w:r w:rsidRPr="005F01EA">
        <w:rPr>
          <w:spacing w:val="-8"/>
        </w:rPr>
        <w:t xml:space="preserve"> </w:t>
      </w:r>
      <w:r w:rsidRPr="005F01EA">
        <w:t>constriction</w:t>
      </w:r>
      <w:r w:rsidRPr="005F01EA">
        <w:rPr>
          <w:spacing w:val="-8"/>
        </w:rPr>
        <w:t xml:space="preserve"> </w:t>
      </w:r>
      <w:r w:rsidRPr="005F01EA">
        <w:t>is</w:t>
      </w:r>
      <w:r w:rsidRPr="005F01EA">
        <w:rPr>
          <w:spacing w:val="-8"/>
        </w:rPr>
        <w:t xml:space="preserve"> </w:t>
      </w:r>
      <w:r w:rsidRPr="005F01EA">
        <w:t>the</w:t>
      </w:r>
      <w:r w:rsidRPr="005F01EA">
        <w:rPr>
          <w:spacing w:val="-8"/>
        </w:rPr>
        <w:t xml:space="preserve"> </w:t>
      </w:r>
      <w:r w:rsidRPr="005F01EA">
        <w:t>Sim</w:t>
      </w:r>
      <w:r w:rsidRPr="005F01EA">
        <w:rPr>
          <w:spacing w:val="-8"/>
        </w:rPr>
        <w:t xml:space="preserve"> </w:t>
      </w:r>
      <w:r w:rsidRPr="005F01EA">
        <w:t>Street</w:t>
      </w:r>
      <w:r w:rsidRPr="005F01EA">
        <w:rPr>
          <w:spacing w:val="-8"/>
        </w:rPr>
        <w:t xml:space="preserve"> </w:t>
      </w:r>
      <w:r w:rsidRPr="005F01EA">
        <w:t>Junction</w:t>
      </w:r>
      <w:r w:rsidRPr="005F01EA">
        <w:rPr>
          <w:spacing w:val="-8"/>
        </w:rPr>
        <w:t xml:space="preserve"> </w:t>
      </w:r>
      <w:r w:rsidRPr="005F01EA">
        <w:t>just</w:t>
      </w:r>
      <w:r w:rsidR="005F01EA">
        <w:t xml:space="preserve"> </w:t>
      </w:r>
      <w:r w:rsidRPr="005F01EA">
        <w:t>north of Footscray Road and the port. This junction is an interface for freight trains to and from the port, interstate freight trains to the Dynon Terminals and interstate passenger trains to Southern Cross.</w:t>
      </w:r>
    </w:p>
    <w:p w14:paraId="22FA6CFA" w14:textId="5A9D495E" w:rsidR="0046215C" w:rsidRPr="005F01EA" w:rsidRDefault="0046215C" w:rsidP="005F01EA">
      <w:r w:rsidRPr="005F01EA">
        <w:br w:type="column"/>
      </w:r>
      <w:r w:rsidRPr="005F01EA">
        <w:lastRenderedPageBreak/>
        <w:t>The implementation of the metropolitan intermodal system or rail port shuttle operations has been the subject of significant planning, although minimal services currently operate to the port. Current capacity to the west of Melbourne on standard gauge can provide for about</w:t>
      </w:r>
      <w:r w:rsidR="005F01EA">
        <w:t xml:space="preserve"> </w:t>
      </w:r>
      <w:r w:rsidRPr="005F01EA">
        <w:t>eight (one way) daily trips and at least this capacity is also available on the broad gauge to the south-east of Melbourne, providing capacity for 300,000 to 400,000 TEU in the short term and the period to about 2025.</w:t>
      </w:r>
    </w:p>
    <w:p w14:paraId="5F1490B6" w14:textId="77777777" w:rsidR="005F01EA" w:rsidRDefault="005F01EA" w:rsidP="005F01EA"/>
    <w:p w14:paraId="7C337667" w14:textId="77777777" w:rsidR="0046215C" w:rsidRPr="005F01EA" w:rsidRDefault="0046215C" w:rsidP="005F01EA">
      <w:r w:rsidRPr="005F01EA">
        <w:t>Key issues for scheduling of port rail shuttle trains on the existing networks involve avoidance of peak periods and agreed schedules around passenger and potential higher priority trains.</w:t>
      </w:r>
    </w:p>
    <w:p w14:paraId="33006FBC" w14:textId="77777777" w:rsidR="005F01EA" w:rsidRDefault="005F01EA" w:rsidP="005F01EA"/>
    <w:p w14:paraId="5D52477A" w14:textId="77777777" w:rsidR="0046215C" w:rsidRPr="005F01EA" w:rsidRDefault="0046215C" w:rsidP="005F01EA">
      <w:r w:rsidRPr="005F01EA">
        <w:t>The</w:t>
      </w:r>
      <w:r w:rsidRPr="005F01EA">
        <w:rPr>
          <w:spacing w:val="-13"/>
        </w:rPr>
        <w:t xml:space="preserve"> </w:t>
      </w:r>
      <w:r w:rsidRPr="005F01EA">
        <w:t>capacity</w:t>
      </w:r>
      <w:r w:rsidRPr="005F01EA">
        <w:rPr>
          <w:spacing w:val="-13"/>
        </w:rPr>
        <w:t xml:space="preserve"> </w:t>
      </w:r>
      <w:r w:rsidRPr="005F01EA">
        <w:t>available</w:t>
      </w:r>
      <w:r w:rsidRPr="005F01EA">
        <w:rPr>
          <w:spacing w:val="-13"/>
        </w:rPr>
        <w:t xml:space="preserve"> </w:t>
      </w:r>
      <w:r w:rsidRPr="005F01EA">
        <w:t>on</w:t>
      </w:r>
      <w:r w:rsidRPr="005F01EA">
        <w:rPr>
          <w:spacing w:val="-13"/>
        </w:rPr>
        <w:t xml:space="preserve"> </w:t>
      </w:r>
      <w:r w:rsidRPr="005F01EA">
        <w:t>the</w:t>
      </w:r>
      <w:r w:rsidRPr="005F01EA">
        <w:rPr>
          <w:spacing w:val="-13"/>
        </w:rPr>
        <w:t xml:space="preserve"> </w:t>
      </w:r>
      <w:r w:rsidRPr="005F01EA">
        <w:t>networks</w:t>
      </w:r>
      <w:r w:rsidRPr="005F01EA">
        <w:rPr>
          <w:spacing w:val="-13"/>
        </w:rPr>
        <w:t xml:space="preserve"> </w:t>
      </w:r>
      <w:r w:rsidRPr="005F01EA">
        <w:t>is</w:t>
      </w:r>
      <w:r w:rsidRPr="005F01EA">
        <w:rPr>
          <w:spacing w:val="-13"/>
        </w:rPr>
        <w:t xml:space="preserve"> </w:t>
      </w:r>
      <w:r w:rsidRPr="005F01EA">
        <w:t>likely</w:t>
      </w:r>
      <w:r w:rsidRPr="005F01EA">
        <w:rPr>
          <w:spacing w:val="-13"/>
        </w:rPr>
        <w:t xml:space="preserve"> </w:t>
      </w:r>
      <w:r w:rsidRPr="005F01EA">
        <w:t>to</w:t>
      </w:r>
      <w:r w:rsidRPr="005F01EA">
        <w:rPr>
          <w:spacing w:val="-13"/>
        </w:rPr>
        <w:t xml:space="preserve"> </w:t>
      </w:r>
      <w:r w:rsidRPr="005F01EA">
        <w:t>provide some challenges in the future. If the port rail shuttle system</w:t>
      </w:r>
      <w:r w:rsidRPr="005F01EA">
        <w:rPr>
          <w:spacing w:val="-15"/>
        </w:rPr>
        <w:t xml:space="preserve"> </w:t>
      </w:r>
      <w:r w:rsidRPr="005F01EA">
        <w:t>can</w:t>
      </w:r>
      <w:r w:rsidRPr="005F01EA">
        <w:rPr>
          <w:spacing w:val="-15"/>
        </w:rPr>
        <w:t xml:space="preserve"> </w:t>
      </w:r>
      <w:r w:rsidRPr="005F01EA">
        <w:t>be</w:t>
      </w:r>
      <w:r w:rsidRPr="005F01EA">
        <w:rPr>
          <w:spacing w:val="-15"/>
        </w:rPr>
        <w:t xml:space="preserve"> </w:t>
      </w:r>
      <w:r w:rsidRPr="005F01EA">
        <w:t>established,</w:t>
      </w:r>
      <w:r w:rsidRPr="005F01EA">
        <w:rPr>
          <w:spacing w:val="-15"/>
        </w:rPr>
        <w:t xml:space="preserve"> </w:t>
      </w:r>
      <w:r w:rsidRPr="005F01EA">
        <w:t>however,</w:t>
      </w:r>
      <w:r w:rsidRPr="005F01EA">
        <w:rPr>
          <w:spacing w:val="-15"/>
        </w:rPr>
        <w:t xml:space="preserve"> </w:t>
      </w:r>
      <w:r w:rsidRPr="005F01EA">
        <w:t>projects</w:t>
      </w:r>
      <w:r w:rsidRPr="005F01EA">
        <w:rPr>
          <w:spacing w:val="-15"/>
        </w:rPr>
        <w:t xml:space="preserve"> </w:t>
      </w:r>
      <w:r w:rsidRPr="005F01EA">
        <w:t>to</w:t>
      </w:r>
      <w:r w:rsidRPr="005F01EA">
        <w:rPr>
          <w:spacing w:val="-15"/>
        </w:rPr>
        <w:t xml:space="preserve"> </w:t>
      </w:r>
      <w:r w:rsidRPr="005F01EA">
        <w:t>increase capacity may be viable when demand for services nears capacity</w:t>
      </w:r>
      <w:r w:rsidRPr="005F01EA">
        <w:rPr>
          <w:spacing w:val="-19"/>
        </w:rPr>
        <w:t xml:space="preserve"> </w:t>
      </w:r>
      <w:r w:rsidRPr="005F01EA">
        <w:t>limits.</w:t>
      </w:r>
    </w:p>
    <w:p w14:paraId="32CB3C11" w14:textId="77777777" w:rsidR="005F01EA" w:rsidRDefault="005F01EA" w:rsidP="005F01EA"/>
    <w:p w14:paraId="388CE91D" w14:textId="77777777" w:rsidR="0046215C" w:rsidRPr="005F01EA" w:rsidRDefault="0046215C" w:rsidP="005F01EA">
      <w:r w:rsidRPr="005F01EA">
        <w:t>We believe that an important part of increasing capacity at Swanson Dock requires the establishment of the Metropolitan Intermodal System, also known as the Port Rail Shuttle. Rail should become part of the network that moves containers around metropolitan Melbourne.</w:t>
      </w:r>
    </w:p>
    <w:p w14:paraId="10D7D68E" w14:textId="77777777" w:rsidR="0046215C" w:rsidRPr="005F01EA" w:rsidRDefault="0046215C" w:rsidP="005F01EA"/>
    <w:p w14:paraId="434EB0F8" w14:textId="77777777" w:rsidR="0046215C" w:rsidRPr="005F01EA" w:rsidRDefault="0046215C" w:rsidP="005F01EA">
      <w:pPr>
        <w:pStyle w:val="Heading4"/>
      </w:pPr>
      <w:r w:rsidRPr="005F01EA">
        <w:rPr>
          <w:w w:val="115"/>
        </w:rPr>
        <w:t>Which technical reports should I look at for more information?</w:t>
      </w:r>
    </w:p>
    <w:p w14:paraId="3CE7FA74" w14:textId="77777777" w:rsidR="0046215C" w:rsidRPr="005F01EA" w:rsidRDefault="0046215C" w:rsidP="00E14DFD">
      <w:pPr>
        <w:pStyle w:val="ListParagraph"/>
        <w:numPr>
          <w:ilvl w:val="0"/>
          <w:numId w:val="49"/>
        </w:numPr>
        <w:rPr>
          <w:i/>
        </w:rPr>
      </w:pPr>
      <w:r w:rsidRPr="005F01EA">
        <w:rPr>
          <w:i/>
        </w:rPr>
        <w:t>Deloitte,</w:t>
      </w:r>
      <w:r w:rsidRPr="005F01EA">
        <w:rPr>
          <w:i/>
          <w:spacing w:val="-18"/>
        </w:rPr>
        <w:t xml:space="preserve"> </w:t>
      </w:r>
      <w:r w:rsidRPr="005F01EA">
        <w:rPr>
          <w:i/>
        </w:rPr>
        <w:t>Infrastructure</w:t>
      </w:r>
      <w:r w:rsidRPr="005F01EA">
        <w:rPr>
          <w:i/>
          <w:spacing w:val="-18"/>
        </w:rPr>
        <w:t xml:space="preserve"> </w:t>
      </w:r>
      <w:r w:rsidRPr="005F01EA">
        <w:rPr>
          <w:i/>
        </w:rPr>
        <w:t>Victoria</w:t>
      </w:r>
      <w:r w:rsidRPr="005F01EA">
        <w:rPr>
          <w:i/>
          <w:spacing w:val="-18"/>
        </w:rPr>
        <w:t xml:space="preserve"> </w:t>
      </w:r>
      <w:r w:rsidRPr="005F01EA">
        <w:rPr>
          <w:i/>
        </w:rPr>
        <w:t>Second</w:t>
      </w:r>
      <w:r w:rsidRPr="005F01EA">
        <w:rPr>
          <w:i/>
          <w:spacing w:val="-18"/>
        </w:rPr>
        <w:t xml:space="preserve"> </w:t>
      </w:r>
      <w:r w:rsidRPr="005F01EA">
        <w:rPr>
          <w:i/>
        </w:rPr>
        <w:t>Container</w:t>
      </w:r>
      <w:r w:rsidRPr="005F01EA">
        <w:rPr>
          <w:i/>
          <w:spacing w:val="-18"/>
        </w:rPr>
        <w:t xml:space="preserve"> </w:t>
      </w:r>
      <w:r w:rsidRPr="005F01EA">
        <w:rPr>
          <w:i/>
        </w:rPr>
        <w:t>Port Advice</w:t>
      </w:r>
      <w:r w:rsidRPr="005F01EA">
        <w:rPr>
          <w:i/>
          <w:spacing w:val="-16"/>
        </w:rPr>
        <w:t xml:space="preserve"> </w:t>
      </w:r>
      <w:r w:rsidRPr="005F01EA">
        <w:rPr>
          <w:i/>
        </w:rPr>
        <w:t>supply</w:t>
      </w:r>
      <w:r w:rsidRPr="005F01EA">
        <w:rPr>
          <w:i/>
          <w:spacing w:val="-16"/>
        </w:rPr>
        <w:t xml:space="preserve"> </w:t>
      </w:r>
      <w:r w:rsidRPr="005F01EA">
        <w:rPr>
          <w:i/>
        </w:rPr>
        <w:t>chain</w:t>
      </w:r>
      <w:r w:rsidRPr="005F01EA">
        <w:rPr>
          <w:i/>
          <w:spacing w:val="-16"/>
        </w:rPr>
        <w:t xml:space="preserve"> </w:t>
      </w:r>
      <w:r w:rsidRPr="005F01EA">
        <w:rPr>
          <w:i/>
        </w:rPr>
        <w:t>assessment</w:t>
      </w:r>
      <w:r w:rsidRPr="005F01EA">
        <w:rPr>
          <w:i/>
          <w:spacing w:val="-16"/>
        </w:rPr>
        <w:t xml:space="preserve"> </w:t>
      </w:r>
      <w:r w:rsidRPr="005F01EA">
        <w:rPr>
          <w:i/>
        </w:rPr>
        <w:t>methodology,</w:t>
      </w:r>
      <w:r w:rsidRPr="005F01EA">
        <w:rPr>
          <w:i/>
          <w:spacing w:val="-16"/>
        </w:rPr>
        <w:t xml:space="preserve"> </w:t>
      </w:r>
      <w:r w:rsidRPr="005F01EA">
        <w:rPr>
          <w:i/>
          <w:spacing w:val="-7"/>
        </w:rPr>
        <w:t>2017</w:t>
      </w:r>
    </w:p>
    <w:p w14:paraId="2A7FFE3F" w14:textId="77777777" w:rsidR="0046215C" w:rsidRPr="005F01EA" w:rsidRDefault="0046215C" w:rsidP="00E14DFD">
      <w:pPr>
        <w:pStyle w:val="ListParagraph"/>
        <w:numPr>
          <w:ilvl w:val="0"/>
          <w:numId w:val="49"/>
        </w:numPr>
        <w:rPr>
          <w:i/>
        </w:rPr>
      </w:pPr>
      <w:r w:rsidRPr="005F01EA">
        <w:rPr>
          <w:i/>
        </w:rPr>
        <w:t>GHD,</w:t>
      </w:r>
      <w:r w:rsidRPr="005F01EA">
        <w:rPr>
          <w:i/>
          <w:spacing w:val="-17"/>
        </w:rPr>
        <w:t xml:space="preserve"> </w:t>
      </w:r>
      <w:r w:rsidRPr="005F01EA">
        <w:rPr>
          <w:i/>
        </w:rPr>
        <w:t>Infrastructure</w:t>
      </w:r>
      <w:r w:rsidRPr="005F01EA">
        <w:rPr>
          <w:i/>
          <w:spacing w:val="-17"/>
        </w:rPr>
        <w:t xml:space="preserve"> </w:t>
      </w:r>
      <w:r w:rsidRPr="005F01EA">
        <w:rPr>
          <w:i/>
        </w:rPr>
        <w:t>Victoria</w:t>
      </w:r>
      <w:r w:rsidRPr="005F01EA">
        <w:rPr>
          <w:i/>
          <w:spacing w:val="-17"/>
        </w:rPr>
        <w:t xml:space="preserve"> </w:t>
      </w:r>
      <w:r w:rsidRPr="005F01EA">
        <w:rPr>
          <w:i/>
        </w:rPr>
        <w:t>Second</w:t>
      </w:r>
      <w:r w:rsidRPr="005F01EA">
        <w:rPr>
          <w:i/>
          <w:spacing w:val="-17"/>
        </w:rPr>
        <w:t xml:space="preserve"> </w:t>
      </w:r>
      <w:r w:rsidRPr="005F01EA">
        <w:rPr>
          <w:i/>
        </w:rPr>
        <w:t>Container Port</w:t>
      </w:r>
      <w:r w:rsidRPr="005F01EA">
        <w:rPr>
          <w:i/>
          <w:spacing w:val="-9"/>
        </w:rPr>
        <w:t xml:space="preserve"> </w:t>
      </w:r>
      <w:r w:rsidRPr="005F01EA">
        <w:rPr>
          <w:i/>
        </w:rPr>
        <w:t>Advice</w:t>
      </w:r>
      <w:r w:rsidRPr="005F01EA">
        <w:rPr>
          <w:i/>
          <w:spacing w:val="-9"/>
        </w:rPr>
        <w:t xml:space="preserve"> </w:t>
      </w:r>
      <w:r w:rsidRPr="005F01EA">
        <w:rPr>
          <w:i/>
        </w:rPr>
        <w:t>–</w:t>
      </w:r>
      <w:r w:rsidRPr="005F01EA">
        <w:rPr>
          <w:i/>
          <w:spacing w:val="-9"/>
        </w:rPr>
        <w:t xml:space="preserve"> </w:t>
      </w:r>
      <w:r w:rsidRPr="005F01EA">
        <w:rPr>
          <w:i/>
        </w:rPr>
        <w:t>Estimated</w:t>
      </w:r>
      <w:r w:rsidRPr="005F01EA">
        <w:rPr>
          <w:i/>
          <w:spacing w:val="-9"/>
        </w:rPr>
        <w:t xml:space="preserve"> </w:t>
      </w:r>
      <w:r w:rsidRPr="005F01EA">
        <w:rPr>
          <w:i/>
        </w:rPr>
        <w:t>Capacity</w:t>
      </w:r>
      <w:r w:rsidRPr="005F01EA">
        <w:rPr>
          <w:i/>
          <w:spacing w:val="-9"/>
        </w:rPr>
        <w:t xml:space="preserve"> </w:t>
      </w:r>
      <w:r w:rsidRPr="005F01EA">
        <w:rPr>
          <w:i/>
        </w:rPr>
        <w:t>of</w:t>
      </w:r>
      <w:r w:rsidRPr="005F01EA">
        <w:rPr>
          <w:i/>
          <w:spacing w:val="-9"/>
        </w:rPr>
        <w:t xml:space="preserve"> </w:t>
      </w:r>
      <w:r w:rsidRPr="005F01EA">
        <w:rPr>
          <w:i/>
        </w:rPr>
        <w:t>the</w:t>
      </w:r>
      <w:r w:rsidRPr="005F01EA">
        <w:rPr>
          <w:i/>
          <w:spacing w:val="-9"/>
        </w:rPr>
        <w:t xml:space="preserve"> </w:t>
      </w:r>
      <w:r w:rsidRPr="005F01EA">
        <w:rPr>
          <w:i/>
        </w:rPr>
        <w:t>Port</w:t>
      </w:r>
      <w:r w:rsidRPr="005F01EA">
        <w:rPr>
          <w:i/>
          <w:spacing w:val="-9"/>
        </w:rPr>
        <w:t xml:space="preserve"> </w:t>
      </w:r>
      <w:r w:rsidRPr="005F01EA">
        <w:rPr>
          <w:i/>
        </w:rPr>
        <w:t>of Melbourne,</w:t>
      </w:r>
      <w:r w:rsidRPr="005F01EA">
        <w:rPr>
          <w:i/>
          <w:spacing w:val="-9"/>
        </w:rPr>
        <w:t xml:space="preserve"> </w:t>
      </w:r>
      <w:r w:rsidRPr="005F01EA">
        <w:rPr>
          <w:i/>
          <w:spacing w:val="-7"/>
        </w:rPr>
        <w:t>2017</w:t>
      </w:r>
    </w:p>
    <w:p w14:paraId="0B498304" w14:textId="77777777" w:rsidR="0046215C" w:rsidRPr="005F01EA" w:rsidRDefault="0046215C" w:rsidP="00E14DFD">
      <w:pPr>
        <w:pStyle w:val="ListParagraph"/>
        <w:numPr>
          <w:ilvl w:val="0"/>
          <w:numId w:val="49"/>
        </w:numPr>
        <w:rPr>
          <w:i/>
          <w:sz w:val="18"/>
        </w:rPr>
      </w:pPr>
      <w:r w:rsidRPr="005F01EA">
        <w:rPr>
          <w:i/>
        </w:rPr>
        <w:t>Jacobs, Infrastructure Victoria Second Container Port Advice port landside transport modelling,</w:t>
      </w:r>
      <w:r w:rsidRPr="005F01EA">
        <w:rPr>
          <w:i/>
          <w:spacing w:val="-32"/>
        </w:rPr>
        <w:t xml:space="preserve"> </w:t>
      </w:r>
      <w:r w:rsidRPr="005F01EA">
        <w:rPr>
          <w:i/>
          <w:spacing w:val="-7"/>
        </w:rPr>
        <w:t>2017</w:t>
      </w:r>
    </w:p>
    <w:p w14:paraId="1E33F8E9"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460" w:bottom="280" w:left="1300" w:header="720" w:footer="720" w:gutter="0"/>
          <w:cols w:num="2" w:space="720" w:equalWidth="0">
            <w:col w:w="4710" w:space="335"/>
            <w:col w:w="5105"/>
          </w:cols>
        </w:sectPr>
      </w:pPr>
    </w:p>
    <w:p w14:paraId="2D6F0A21" w14:textId="77777777" w:rsidR="0046215C" w:rsidRPr="0073506B" w:rsidRDefault="0046215C" w:rsidP="0046215C">
      <w:pPr>
        <w:pStyle w:val="BodyText"/>
        <w:spacing w:after="100" w:afterAutospacing="1"/>
        <w:rPr>
          <w:i/>
          <w:sz w:val="19"/>
        </w:rPr>
      </w:pPr>
    </w:p>
    <w:p w14:paraId="17E45807" w14:textId="77777777" w:rsidR="0046215C" w:rsidRPr="0073506B" w:rsidRDefault="0046215C" w:rsidP="0046215C">
      <w:pPr>
        <w:spacing w:after="100" w:afterAutospacing="1"/>
        <w:rPr>
          <w:sz w:val="19"/>
        </w:rPr>
        <w:sectPr w:rsidR="0046215C" w:rsidRPr="0073506B">
          <w:headerReference w:type="even" r:id="rId133"/>
          <w:footerReference w:type="even" r:id="rId134"/>
          <w:footerReference w:type="default" r:id="rId135"/>
          <w:pgSz w:w="11910" w:h="16840"/>
          <w:pgMar w:top="1860" w:right="1360" w:bottom="600" w:left="460" w:header="1674" w:footer="405" w:gutter="0"/>
          <w:pgNumType w:start="78"/>
          <w:cols w:space="720"/>
        </w:sectPr>
      </w:pPr>
    </w:p>
    <w:p w14:paraId="7865EE24" w14:textId="3EEE3B25" w:rsidR="0046215C" w:rsidRPr="0073506B" w:rsidRDefault="0046215C" w:rsidP="006E0D21">
      <w:pPr>
        <w:pStyle w:val="Heading3"/>
      </w:pPr>
      <w:r w:rsidRPr="0073506B">
        <w:rPr>
          <w:w w:val="115"/>
        </w:rPr>
        <w:lastRenderedPageBreak/>
        <w:t xml:space="preserve">Opportunities to expand </w:t>
      </w:r>
      <w:r w:rsidRPr="0073506B">
        <w:rPr>
          <w:w w:val="120"/>
        </w:rPr>
        <w:t>capacity at the Port</w:t>
      </w:r>
      <w:r w:rsidR="006E0D21">
        <w:t xml:space="preserve"> </w:t>
      </w:r>
      <w:r w:rsidRPr="0073506B">
        <w:rPr>
          <w:w w:val="115"/>
        </w:rPr>
        <w:t>of Melbourne</w:t>
      </w:r>
    </w:p>
    <w:p w14:paraId="796DD5BC" w14:textId="77777777" w:rsidR="0046215C" w:rsidRPr="0073506B" w:rsidRDefault="0046215C" w:rsidP="0046215C">
      <w:pPr>
        <w:pStyle w:val="BodyText"/>
        <w:spacing w:after="100" w:afterAutospacing="1"/>
        <w:rPr>
          <w:sz w:val="29"/>
        </w:rPr>
      </w:pPr>
    </w:p>
    <w:p w14:paraId="05AD747A" w14:textId="77777777" w:rsidR="0046215C" w:rsidRPr="0073506B" w:rsidRDefault="0046215C" w:rsidP="006E0D21">
      <w:pPr>
        <w:pStyle w:val="Heading4"/>
      </w:pPr>
      <w:r w:rsidRPr="0073506B">
        <w:rPr>
          <w:w w:val="115"/>
        </w:rPr>
        <w:t>Why is this important?</w:t>
      </w:r>
    </w:p>
    <w:p w14:paraId="6A5A2470" w14:textId="77777777" w:rsidR="0046215C" w:rsidRPr="006E0D21" w:rsidRDefault="0046215C" w:rsidP="006E0D21">
      <w:r w:rsidRPr="006E0D21">
        <w:t>Understanding the current capacity at the Port of Melbourne</w:t>
      </w:r>
      <w:r w:rsidRPr="006E0D21">
        <w:rPr>
          <w:spacing w:val="-13"/>
        </w:rPr>
        <w:t xml:space="preserve"> </w:t>
      </w:r>
      <w:r w:rsidRPr="006E0D21">
        <w:t>is</w:t>
      </w:r>
      <w:r w:rsidRPr="006E0D21">
        <w:rPr>
          <w:spacing w:val="-13"/>
        </w:rPr>
        <w:t xml:space="preserve"> </w:t>
      </w:r>
      <w:r w:rsidRPr="006E0D21">
        <w:t>critical</w:t>
      </w:r>
      <w:r w:rsidRPr="006E0D21">
        <w:rPr>
          <w:spacing w:val="-13"/>
        </w:rPr>
        <w:t xml:space="preserve"> </w:t>
      </w:r>
      <w:r w:rsidRPr="006E0D21">
        <w:t>to</w:t>
      </w:r>
      <w:r w:rsidRPr="006E0D21">
        <w:rPr>
          <w:spacing w:val="-13"/>
        </w:rPr>
        <w:t xml:space="preserve"> </w:t>
      </w:r>
      <w:r w:rsidRPr="006E0D21">
        <w:t>be</w:t>
      </w:r>
      <w:r w:rsidRPr="006E0D21">
        <w:rPr>
          <w:spacing w:val="-13"/>
        </w:rPr>
        <w:t xml:space="preserve"> </w:t>
      </w:r>
      <w:r w:rsidRPr="006E0D21">
        <w:t>able</w:t>
      </w:r>
      <w:r w:rsidRPr="006E0D21">
        <w:rPr>
          <w:spacing w:val="-13"/>
        </w:rPr>
        <w:t xml:space="preserve"> </w:t>
      </w:r>
      <w:r w:rsidRPr="006E0D21">
        <w:t>to</w:t>
      </w:r>
      <w:r w:rsidRPr="006E0D21">
        <w:rPr>
          <w:spacing w:val="-13"/>
        </w:rPr>
        <w:t xml:space="preserve"> </w:t>
      </w:r>
      <w:r w:rsidRPr="006E0D21">
        <w:t>provide</w:t>
      </w:r>
      <w:r w:rsidRPr="006E0D21">
        <w:rPr>
          <w:spacing w:val="-13"/>
        </w:rPr>
        <w:t xml:space="preserve"> </w:t>
      </w:r>
      <w:r w:rsidRPr="006E0D21">
        <w:t>advice</w:t>
      </w:r>
      <w:r w:rsidRPr="006E0D21">
        <w:rPr>
          <w:spacing w:val="-13"/>
        </w:rPr>
        <w:t xml:space="preserve"> </w:t>
      </w:r>
      <w:r w:rsidRPr="006E0D21">
        <w:t>about when Victoria will need a second container port. In providing</w:t>
      </w:r>
      <w:r w:rsidRPr="006E0D21">
        <w:rPr>
          <w:spacing w:val="-22"/>
        </w:rPr>
        <w:t xml:space="preserve"> </w:t>
      </w:r>
      <w:r w:rsidRPr="006E0D21">
        <w:t>advice</w:t>
      </w:r>
      <w:r w:rsidRPr="006E0D21">
        <w:rPr>
          <w:spacing w:val="-22"/>
        </w:rPr>
        <w:t xml:space="preserve"> </w:t>
      </w:r>
      <w:r w:rsidRPr="006E0D21">
        <w:t>we</w:t>
      </w:r>
      <w:r w:rsidRPr="006E0D21">
        <w:rPr>
          <w:spacing w:val="-22"/>
        </w:rPr>
        <w:t xml:space="preserve"> </w:t>
      </w:r>
      <w:r w:rsidRPr="006E0D21">
        <w:t>have</w:t>
      </w:r>
      <w:r w:rsidRPr="006E0D21">
        <w:rPr>
          <w:spacing w:val="-22"/>
        </w:rPr>
        <w:t xml:space="preserve"> </w:t>
      </w:r>
      <w:r w:rsidRPr="006E0D21">
        <w:t>considered</w:t>
      </w:r>
      <w:r w:rsidRPr="006E0D21">
        <w:rPr>
          <w:spacing w:val="-22"/>
        </w:rPr>
        <w:t xml:space="preserve"> </w:t>
      </w:r>
      <w:r w:rsidRPr="006E0D21">
        <w:t>evidence</w:t>
      </w:r>
      <w:r w:rsidRPr="006E0D21">
        <w:rPr>
          <w:spacing w:val="-22"/>
        </w:rPr>
        <w:t xml:space="preserve"> </w:t>
      </w:r>
      <w:r w:rsidRPr="006E0D21">
        <w:t>on:</w:t>
      </w:r>
    </w:p>
    <w:p w14:paraId="1F34DEC4" w14:textId="77777777" w:rsidR="0046215C" w:rsidRPr="006E0D21" w:rsidRDefault="0046215C" w:rsidP="00E14DFD">
      <w:pPr>
        <w:pStyle w:val="ListParagraph"/>
        <w:numPr>
          <w:ilvl w:val="0"/>
          <w:numId w:val="50"/>
        </w:numPr>
      </w:pPr>
      <w:r w:rsidRPr="006E0D21">
        <w:t>how port capacity could be</w:t>
      </w:r>
      <w:r w:rsidRPr="006E0D21">
        <w:rPr>
          <w:spacing w:val="-9"/>
        </w:rPr>
        <w:t xml:space="preserve"> </w:t>
      </w:r>
      <w:r w:rsidRPr="006E0D21">
        <w:t>increased</w:t>
      </w:r>
    </w:p>
    <w:p w14:paraId="4A52C544" w14:textId="77777777" w:rsidR="0046215C" w:rsidRPr="006E0D21" w:rsidRDefault="0046215C" w:rsidP="00E14DFD">
      <w:pPr>
        <w:pStyle w:val="ListParagraph"/>
        <w:numPr>
          <w:ilvl w:val="0"/>
          <w:numId w:val="50"/>
        </w:numPr>
      </w:pPr>
      <w:r w:rsidRPr="006E0D21">
        <w:t>how much these capacity increases would</w:t>
      </w:r>
      <w:r w:rsidRPr="006E0D21">
        <w:rPr>
          <w:spacing w:val="-34"/>
        </w:rPr>
        <w:t xml:space="preserve"> </w:t>
      </w:r>
      <w:r w:rsidRPr="006E0D21">
        <w:t>cost</w:t>
      </w:r>
    </w:p>
    <w:p w14:paraId="6466A727" w14:textId="77777777" w:rsidR="0046215C" w:rsidRPr="006E0D21" w:rsidRDefault="0046215C" w:rsidP="00E14DFD">
      <w:pPr>
        <w:pStyle w:val="ListParagraph"/>
        <w:numPr>
          <w:ilvl w:val="0"/>
          <w:numId w:val="50"/>
        </w:numPr>
      </w:pPr>
      <w:r w:rsidRPr="006E0D21">
        <w:t>whether</w:t>
      </w:r>
      <w:r w:rsidRPr="006E0D21">
        <w:rPr>
          <w:spacing w:val="-11"/>
        </w:rPr>
        <w:t xml:space="preserve"> </w:t>
      </w:r>
      <w:r w:rsidRPr="006E0D21">
        <w:t>any</w:t>
      </w:r>
      <w:r w:rsidRPr="006E0D21">
        <w:rPr>
          <w:spacing w:val="-11"/>
        </w:rPr>
        <w:t xml:space="preserve"> </w:t>
      </w:r>
      <w:r w:rsidRPr="006E0D21">
        <w:t>capacity</w:t>
      </w:r>
      <w:r w:rsidRPr="006E0D21">
        <w:rPr>
          <w:spacing w:val="-11"/>
        </w:rPr>
        <w:t xml:space="preserve"> </w:t>
      </w:r>
      <w:r w:rsidRPr="006E0D21">
        <w:t>increases</w:t>
      </w:r>
      <w:r w:rsidRPr="006E0D21">
        <w:rPr>
          <w:spacing w:val="-11"/>
        </w:rPr>
        <w:t xml:space="preserve"> </w:t>
      </w:r>
      <w:r w:rsidRPr="006E0D21">
        <w:t>would</w:t>
      </w:r>
      <w:r w:rsidRPr="006E0D21">
        <w:rPr>
          <w:spacing w:val="-11"/>
        </w:rPr>
        <w:t xml:space="preserve"> </w:t>
      </w:r>
      <w:r w:rsidRPr="006E0D21">
        <w:t>affect</w:t>
      </w:r>
      <w:r w:rsidRPr="006E0D21">
        <w:rPr>
          <w:spacing w:val="-11"/>
        </w:rPr>
        <w:t xml:space="preserve"> </w:t>
      </w:r>
      <w:r w:rsidRPr="006E0D21">
        <w:t>supply chain costs and transport</w:t>
      </w:r>
      <w:r w:rsidRPr="006E0D21">
        <w:rPr>
          <w:spacing w:val="-10"/>
        </w:rPr>
        <w:t xml:space="preserve"> </w:t>
      </w:r>
      <w:r w:rsidRPr="006E0D21">
        <w:t>networks</w:t>
      </w:r>
    </w:p>
    <w:p w14:paraId="5127811F" w14:textId="77777777" w:rsidR="0046215C" w:rsidRPr="006E0D21" w:rsidRDefault="0046215C" w:rsidP="00E14DFD">
      <w:pPr>
        <w:pStyle w:val="ListParagraph"/>
        <w:numPr>
          <w:ilvl w:val="0"/>
          <w:numId w:val="50"/>
        </w:numPr>
      </w:pPr>
      <w:r w:rsidRPr="006E0D21">
        <w:t>how</w:t>
      </w:r>
      <w:r w:rsidRPr="006E0D21">
        <w:rPr>
          <w:spacing w:val="-10"/>
        </w:rPr>
        <w:t xml:space="preserve"> </w:t>
      </w:r>
      <w:r w:rsidRPr="006E0D21">
        <w:t>residents</w:t>
      </w:r>
      <w:r w:rsidRPr="006E0D21">
        <w:rPr>
          <w:spacing w:val="-10"/>
        </w:rPr>
        <w:t xml:space="preserve"> </w:t>
      </w:r>
      <w:r w:rsidRPr="006E0D21">
        <w:t>and</w:t>
      </w:r>
      <w:r w:rsidRPr="006E0D21">
        <w:rPr>
          <w:spacing w:val="-10"/>
        </w:rPr>
        <w:t xml:space="preserve"> </w:t>
      </w:r>
      <w:r w:rsidRPr="006E0D21">
        <w:t>the</w:t>
      </w:r>
      <w:r w:rsidRPr="006E0D21">
        <w:rPr>
          <w:spacing w:val="-10"/>
        </w:rPr>
        <w:t xml:space="preserve"> </w:t>
      </w:r>
      <w:r w:rsidRPr="006E0D21">
        <w:t>environment</w:t>
      </w:r>
      <w:r w:rsidRPr="006E0D21">
        <w:rPr>
          <w:spacing w:val="-10"/>
        </w:rPr>
        <w:t xml:space="preserve"> </w:t>
      </w:r>
      <w:r w:rsidRPr="006E0D21">
        <w:t>would</w:t>
      </w:r>
      <w:r w:rsidRPr="006E0D21">
        <w:rPr>
          <w:spacing w:val="-10"/>
        </w:rPr>
        <w:t xml:space="preserve"> </w:t>
      </w:r>
      <w:r w:rsidRPr="006E0D21">
        <w:t>be</w:t>
      </w:r>
      <w:r w:rsidRPr="006E0D21">
        <w:rPr>
          <w:spacing w:val="-10"/>
        </w:rPr>
        <w:t xml:space="preserve"> </w:t>
      </w:r>
      <w:r w:rsidRPr="006E0D21">
        <w:t>affected.</w:t>
      </w:r>
    </w:p>
    <w:p w14:paraId="7391690F" w14:textId="77777777" w:rsidR="0046215C" w:rsidRPr="0073506B" w:rsidRDefault="0046215C" w:rsidP="0046215C">
      <w:pPr>
        <w:pStyle w:val="BodyText"/>
        <w:spacing w:after="100" w:afterAutospacing="1"/>
        <w:rPr>
          <w:sz w:val="26"/>
        </w:rPr>
      </w:pPr>
    </w:p>
    <w:p w14:paraId="2C786CBF" w14:textId="77777777" w:rsidR="0046215C" w:rsidRPr="0073506B" w:rsidRDefault="0046215C" w:rsidP="006E0D21">
      <w:pPr>
        <w:pStyle w:val="Heading4"/>
      </w:pPr>
      <w:r w:rsidRPr="0073506B">
        <w:rPr>
          <w:w w:val="115"/>
        </w:rPr>
        <w:t>The Port of Melbourne today</w:t>
      </w:r>
    </w:p>
    <w:p w14:paraId="22F09E73" w14:textId="77777777" w:rsidR="0046215C" w:rsidRPr="0073506B" w:rsidRDefault="0046215C" w:rsidP="006E0D21">
      <w:r w:rsidRPr="0073506B">
        <w:t>The</w:t>
      </w:r>
      <w:r w:rsidRPr="0073506B">
        <w:rPr>
          <w:spacing w:val="-18"/>
        </w:rPr>
        <w:t xml:space="preserve"> </w:t>
      </w:r>
      <w:r w:rsidRPr="0073506B">
        <w:t>Port</w:t>
      </w:r>
      <w:r w:rsidRPr="0073506B">
        <w:rPr>
          <w:spacing w:val="-18"/>
        </w:rPr>
        <w:t xml:space="preserve"> </w:t>
      </w:r>
      <w:r w:rsidRPr="0073506B">
        <w:t>of</w:t>
      </w:r>
      <w:r w:rsidRPr="0073506B">
        <w:rPr>
          <w:spacing w:val="-18"/>
        </w:rPr>
        <w:t xml:space="preserve"> </w:t>
      </w:r>
      <w:r w:rsidRPr="0073506B">
        <w:t>Melbourne</w:t>
      </w:r>
      <w:r w:rsidRPr="0073506B">
        <w:rPr>
          <w:spacing w:val="-18"/>
        </w:rPr>
        <w:t xml:space="preserve"> </w:t>
      </w:r>
      <w:r w:rsidRPr="0073506B">
        <w:t>is</w:t>
      </w:r>
      <w:r w:rsidRPr="0073506B">
        <w:rPr>
          <w:spacing w:val="-18"/>
        </w:rPr>
        <w:t xml:space="preserve"> </w:t>
      </w:r>
      <w:r w:rsidRPr="0073506B">
        <w:t>Australia’s</w:t>
      </w:r>
      <w:r w:rsidRPr="0073506B">
        <w:rPr>
          <w:spacing w:val="-18"/>
        </w:rPr>
        <w:t xml:space="preserve"> </w:t>
      </w:r>
      <w:r w:rsidRPr="0073506B">
        <w:t>largest</w:t>
      </w:r>
      <w:r w:rsidRPr="0073506B">
        <w:rPr>
          <w:spacing w:val="-18"/>
        </w:rPr>
        <w:t xml:space="preserve"> </w:t>
      </w:r>
      <w:r w:rsidRPr="0073506B">
        <w:t>container</w:t>
      </w:r>
      <w:r w:rsidRPr="0073506B">
        <w:rPr>
          <w:spacing w:val="-18"/>
        </w:rPr>
        <w:t xml:space="preserve"> </w:t>
      </w:r>
      <w:r w:rsidRPr="0073506B">
        <w:t>port, handling 2.64 million TEU in 2015-16. By comparison, in 2015-16</w:t>
      </w:r>
      <w:r w:rsidRPr="0073506B">
        <w:rPr>
          <w:spacing w:val="-13"/>
        </w:rPr>
        <w:t xml:space="preserve"> </w:t>
      </w:r>
      <w:r w:rsidRPr="0073506B">
        <w:t>Port</w:t>
      </w:r>
      <w:r w:rsidRPr="0073506B">
        <w:rPr>
          <w:spacing w:val="-13"/>
        </w:rPr>
        <w:t xml:space="preserve"> </w:t>
      </w:r>
      <w:r w:rsidRPr="0073506B">
        <w:t>Botany</w:t>
      </w:r>
      <w:r w:rsidRPr="0073506B">
        <w:rPr>
          <w:spacing w:val="-13"/>
        </w:rPr>
        <w:t xml:space="preserve"> </w:t>
      </w:r>
      <w:r w:rsidRPr="0073506B">
        <w:t>handled</w:t>
      </w:r>
      <w:r w:rsidRPr="0073506B">
        <w:rPr>
          <w:spacing w:val="-13"/>
        </w:rPr>
        <w:t xml:space="preserve"> </w:t>
      </w:r>
      <w:r w:rsidRPr="0073506B">
        <w:t>2.3</w:t>
      </w:r>
      <w:r w:rsidRPr="0073506B">
        <w:rPr>
          <w:spacing w:val="-13"/>
        </w:rPr>
        <w:t xml:space="preserve"> </w:t>
      </w:r>
      <w:r w:rsidRPr="0073506B">
        <w:t>million</w:t>
      </w:r>
      <w:r w:rsidRPr="0073506B">
        <w:rPr>
          <w:spacing w:val="-13"/>
        </w:rPr>
        <w:t xml:space="preserve"> </w:t>
      </w:r>
      <w:r w:rsidRPr="0073506B">
        <w:t>TEU</w:t>
      </w:r>
      <w:r w:rsidRPr="0073506B">
        <w:rPr>
          <w:spacing w:val="-13"/>
        </w:rPr>
        <w:t xml:space="preserve"> </w:t>
      </w:r>
      <w:r w:rsidRPr="0073506B">
        <w:t>and</w:t>
      </w:r>
      <w:r w:rsidRPr="0073506B">
        <w:rPr>
          <w:spacing w:val="-13"/>
        </w:rPr>
        <w:t xml:space="preserve"> </w:t>
      </w:r>
      <w:r w:rsidRPr="0073506B">
        <w:t>the</w:t>
      </w:r>
      <w:r w:rsidRPr="0073506B">
        <w:rPr>
          <w:spacing w:val="-13"/>
        </w:rPr>
        <w:t xml:space="preserve"> </w:t>
      </w:r>
      <w:r w:rsidRPr="0073506B">
        <w:t>Port of Brisbane 1.1 million TEU, while the ports in Fremantle and</w:t>
      </w:r>
      <w:r w:rsidRPr="0073506B">
        <w:rPr>
          <w:spacing w:val="-23"/>
        </w:rPr>
        <w:t xml:space="preserve"> </w:t>
      </w:r>
      <w:r w:rsidRPr="0073506B">
        <w:t>Adelaide</w:t>
      </w:r>
      <w:r w:rsidRPr="0073506B">
        <w:rPr>
          <w:spacing w:val="-23"/>
        </w:rPr>
        <w:t xml:space="preserve"> </w:t>
      </w:r>
      <w:r w:rsidRPr="0073506B">
        <w:t>are</w:t>
      </w:r>
      <w:r w:rsidRPr="0073506B">
        <w:rPr>
          <w:spacing w:val="-23"/>
        </w:rPr>
        <w:t xml:space="preserve"> </w:t>
      </w:r>
      <w:r w:rsidRPr="0073506B">
        <w:t>much</w:t>
      </w:r>
      <w:r w:rsidRPr="0073506B">
        <w:rPr>
          <w:spacing w:val="-23"/>
        </w:rPr>
        <w:t xml:space="preserve"> </w:t>
      </w:r>
      <w:r w:rsidRPr="0073506B">
        <w:rPr>
          <w:spacing w:val="-3"/>
        </w:rPr>
        <w:t>smaller.</w:t>
      </w:r>
    </w:p>
    <w:p w14:paraId="3774FB1A" w14:textId="77777777" w:rsidR="006E0D21" w:rsidRDefault="006E0D21" w:rsidP="006E0D21"/>
    <w:p w14:paraId="5F46EAA6" w14:textId="17F48C1C" w:rsidR="0046215C" w:rsidRPr="0073506B" w:rsidRDefault="0046215C" w:rsidP="006E0D21">
      <w:r w:rsidRPr="0073506B">
        <w:t>Port</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land</w:t>
      </w:r>
      <w:r w:rsidRPr="0073506B">
        <w:rPr>
          <w:spacing w:val="-13"/>
        </w:rPr>
        <w:t xml:space="preserve"> </w:t>
      </w:r>
      <w:r w:rsidRPr="0073506B">
        <w:t>is</w:t>
      </w:r>
      <w:r w:rsidRPr="0073506B">
        <w:rPr>
          <w:spacing w:val="-13"/>
        </w:rPr>
        <w:t xml:space="preserve"> </w:t>
      </w:r>
      <w:r w:rsidRPr="0073506B">
        <w:t>shown</w:t>
      </w:r>
      <w:r w:rsidRPr="0073506B">
        <w:rPr>
          <w:spacing w:val="-13"/>
        </w:rPr>
        <w:t xml:space="preserve"> </w:t>
      </w:r>
      <w:r w:rsidRPr="0073506B">
        <w:t>in</w:t>
      </w:r>
      <w:r w:rsidRPr="0073506B">
        <w:rPr>
          <w:spacing w:val="-13"/>
        </w:rPr>
        <w:t xml:space="preserve"> </w:t>
      </w:r>
      <w:r w:rsidRPr="0073506B">
        <w:t>figure</w:t>
      </w:r>
      <w:r w:rsidRPr="0073506B">
        <w:rPr>
          <w:spacing w:val="-13"/>
        </w:rPr>
        <w:t xml:space="preserve"> </w:t>
      </w:r>
      <w:r w:rsidRPr="0073506B">
        <w:t>19.</w:t>
      </w:r>
      <w:r w:rsidRPr="0073506B">
        <w:rPr>
          <w:spacing w:val="-13"/>
        </w:rPr>
        <w:t xml:space="preserve"> </w:t>
      </w:r>
      <w:r w:rsidRPr="0073506B">
        <w:t>The</w:t>
      </w:r>
      <w:r w:rsidRPr="0073506B">
        <w:rPr>
          <w:spacing w:val="-13"/>
        </w:rPr>
        <w:t xml:space="preserve"> </w:t>
      </w:r>
      <w:r w:rsidRPr="0073506B">
        <w:t>Port of</w:t>
      </w:r>
      <w:r w:rsidRPr="0073506B">
        <w:rPr>
          <w:spacing w:val="-14"/>
        </w:rPr>
        <w:t xml:space="preserve"> </w:t>
      </w:r>
      <w:r w:rsidRPr="0073506B">
        <w:t>Melbourne</w:t>
      </w:r>
      <w:r w:rsidRPr="0073506B">
        <w:rPr>
          <w:spacing w:val="-14"/>
        </w:rPr>
        <w:t xml:space="preserve"> </w:t>
      </w:r>
      <w:r w:rsidRPr="0073506B">
        <w:t>has</w:t>
      </w:r>
      <w:r w:rsidRPr="0073506B">
        <w:rPr>
          <w:spacing w:val="-14"/>
        </w:rPr>
        <w:t xml:space="preserve"> </w:t>
      </w:r>
      <w:r w:rsidRPr="0073506B">
        <w:t>a</w:t>
      </w:r>
      <w:r w:rsidRPr="0073506B">
        <w:rPr>
          <w:spacing w:val="-14"/>
        </w:rPr>
        <w:t xml:space="preserve"> </w:t>
      </w:r>
      <w:r w:rsidRPr="0073506B">
        <w:t>number</w:t>
      </w:r>
      <w:r w:rsidRPr="0073506B">
        <w:rPr>
          <w:spacing w:val="-14"/>
        </w:rPr>
        <w:t xml:space="preserve"> </w:t>
      </w:r>
      <w:r w:rsidRPr="0073506B">
        <w:t>of</w:t>
      </w:r>
      <w:r w:rsidRPr="0073506B">
        <w:rPr>
          <w:spacing w:val="-14"/>
        </w:rPr>
        <w:t xml:space="preserve"> </w:t>
      </w:r>
      <w:r w:rsidRPr="0073506B">
        <w:t>precincts</w:t>
      </w:r>
      <w:r w:rsidRPr="0073506B">
        <w:rPr>
          <w:spacing w:val="-14"/>
        </w:rPr>
        <w:t xml:space="preserve"> </w:t>
      </w:r>
      <w:r w:rsidRPr="0073506B">
        <w:t>which</w:t>
      </w:r>
      <w:r w:rsidRPr="0073506B">
        <w:rPr>
          <w:spacing w:val="-14"/>
        </w:rPr>
        <w:t xml:space="preserve"> </w:t>
      </w:r>
      <w:r w:rsidRPr="0073506B">
        <w:t>handle</w:t>
      </w:r>
      <w:r w:rsidR="006E0D21">
        <w:t xml:space="preserve"> </w:t>
      </w:r>
      <w:r w:rsidRPr="0073506B">
        <w:t>different</w:t>
      </w:r>
      <w:r w:rsidRPr="0073506B">
        <w:rPr>
          <w:spacing w:val="-22"/>
        </w:rPr>
        <w:t xml:space="preserve"> </w:t>
      </w:r>
      <w:r w:rsidRPr="0073506B">
        <w:t>types</w:t>
      </w:r>
      <w:r w:rsidRPr="0073506B">
        <w:rPr>
          <w:spacing w:val="-22"/>
        </w:rPr>
        <w:t xml:space="preserve"> </w:t>
      </w:r>
      <w:r w:rsidRPr="0073506B">
        <w:t>of</w:t>
      </w:r>
      <w:r w:rsidRPr="0073506B">
        <w:rPr>
          <w:spacing w:val="-22"/>
        </w:rPr>
        <w:t xml:space="preserve"> </w:t>
      </w:r>
      <w:r w:rsidRPr="0073506B">
        <w:t>cargo,</w:t>
      </w:r>
      <w:r w:rsidRPr="0073506B">
        <w:rPr>
          <w:spacing w:val="-22"/>
        </w:rPr>
        <w:t xml:space="preserve"> </w:t>
      </w:r>
      <w:r w:rsidRPr="0073506B">
        <w:t>including</w:t>
      </w:r>
      <w:r w:rsidRPr="0073506B">
        <w:rPr>
          <w:spacing w:val="-22"/>
        </w:rPr>
        <w:t xml:space="preserve"> </w:t>
      </w:r>
      <w:r w:rsidRPr="0073506B">
        <w:t>international</w:t>
      </w:r>
      <w:r w:rsidRPr="0073506B">
        <w:rPr>
          <w:spacing w:val="-22"/>
        </w:rPr>
        <w:t xml:space="preserve"> </w:t>
      </w:r>
      <w:r w:rsidRPr="0073506B">
        <w:t xml:space="preserve">containers, </w:t>
      </w:r>
      <w:r w:rsidRPr="0073506B">
        <w:rPr>
          <w:spacing w:val="-3"/>
        </w:rPr>
        <w:t>Tasmanian</w:t>
      </w:r>
      <w:r w:rsidRPr="0073506B">
        <w:rPr>
          <w:spacing w:val="-15"/>
        </w:rPr>
        <w:t xml:space="preserve"> </w:t>
      </w:r>
      <w:r w:rsidRPr="0073506B">
        <w:t>trade,</w:t>
      </w:r>
      <w:r w:rsidRPr="0073506B">
        <w:rPr>
          <w:spacing w:val="-15"/>
        </w:rPr>
        <w:t xml:space="preserve"> </w:t>
      </w:r>
      <w:r w:rsidRPr="0073506B">
        <w:t>dry</w:t>
      </w:r>
      <w:r w:rsidRPr="0073506B">
        <w:rPr>
          <w:spacing w:val="-15"/>
        </w:rPr>
        <w:t xml:space="preserve"> </w:t>
      </w:r>
      <w:r w:rsidRPr="0073506B">
        <w:t>bulk,</w:t>
      </w:r>
      <w:r w:rsidRPr="0073506B">
        <w:rPr>
          <w:spacing w:val="-15"/>
        </w:rPr>
        <w:t xml:space="preserve"> </w:t>
      </w:r>
      <w:r w:rsidRPr="0073506B">
        <w:t>break</w:t>
      </w:r>
      <w:r w:rsidRPr="0073506B">
        <w:rPr>
          <w:spacing w:val="-15"/>
        </w:rPr>
        <w:t xml:space="preserve"> </w:t>
      </w:r>
      <w:r w:rsidRPr="0073506B">
        <w:t>bulk</w:t>
      </w:r>
      <w:r w:rsidRPr="0073506B">
        <w:rPr>
          <w:spacing w:val="-15"/>
        </w:rPr>
        <w:t xml:space="preserve"> </w:t>
      </w:r>
      <w:r w:rsidRPr="0073506B">
        <w:t>and</w:t>
      </w:r>
      <w:r w:rsidRPr="0073506B">
        <w:rPr>
          <w:spacing w:val="-15"/>
        </w:rPr>
        <w:t xml:space="preserve"> </w:t>
      </w:r>
      <w:r w:rsidRPr="0073506B">
        <w:t>liquid</w:t>
      </w:r>
      <w:r w:rsidRPr="0073506B">
        <w:rPr>
          <w:spacing w:val="-15"/>
        </w:rPr>
        <w:t xml:space="preserve"> </w:t>
      </w:r>
      <w:r w:rsidRPr="0073506B">
        <w:t>bulk.</w:t>
      </w:r>
      <w:r w:rsidRPr="0073506B">
        <w:rPr>
          <w:spacing w:val="-15"/>
        </w:rPr>
        <w:t xml:space="preserve"> </w:t>
      </w:r>
      <w:r w:rsidRPr="0073506B">
        <w:t>The remaining Port of Melbourne land is used for other port- related</w:t>
      </w:r>
      <w:r w:rsidRPr="0073506B">
        <w:rPr>
          <w:spacing w:val="-16"/>
        </w:rPr>
        <w:t xml:space="preserve"> </w:t>
      </w:r>
      <w:r w:rsidRPr="0073506B">
        <w:t>activities</w:t>
      </w:r>
      <w:r w:rsidRPr="0073506B">
        <w:rPr>
          <w:spacing w:val="-16"/>
        </w:rPr>
        <w:t xml:space="preserve"> </w:t>
      </w:r>
      <w:r w:rsidRPr="0073506B">
        <w:t>such</w:t>
      </w:r>
      <w:r w:rsidRPr="0073506B">
        <w:rPr>
          <w:spacing w:val="-16"/>
        </w:rPr>
        <w:t xml:space="preserve"> </w:t>
      </w:r>
      <w:r w:rsidRPr="0073506B">
        <w:t>as</w:t>
      </w:r>
      <w:r w:rsidRPr="0073506B">
        <w:rPr>
          <w:spacing w:val="-16"/>
        </w:rPr>
        <w:t xml:space="preserve"> </w:t>
      </w:r>
      <w:r w:rsidRPr="0073506B">
        <w:t>truck</w:t>
      </w:r>
      <w:r w:rsidRPr="0073506B">
        <w:rPr>
          <w:spacing w:val="-16"/>
        </w:rPr>
        <w:t xml:space="preserve"> </w:t>
      </w:r>
      <w:r w:rsidRPr="0073506B">
        <w:t>and</w:t>
      </w:r>
      <w:r w:rsidRPr="0073506B">
        <w:rPr>
          <w:spacing w:val="-16"/>
        </w:rPr>
        <w:t xml:space="preserve"> </w:t>
      </w:r>
      <w:r w:rsidRPr="0073506B">
        <w:t>rail</w:t>
      </w:r>
      <w:r w:rsidRPr="0073506B">
        <w:rPr>
          <w:spacing w:val="-16"/>
        </w:rPr>
        <w:t xml:space="preserve"> </w:t>
      </w:r>
      <w:r w:rsidRPr="0073506B">
        <w:t>arrival</w:t>
      </w:r>
      <w:r w:rsidRPr="0073506B">
        <w:rPr>
          <w:spacing w:val="-16"/>
        </w:rPr>
        <w:t xml:space="preserve"> </w:t>
      </w:r>
      <w:r w:rsidRPr="0073506B">
        <w:t>and</w:t>
      </w:r>
      <w:r w:rsidRPr="0073506B">
        <w:rPr>
          <w:spacing w:val="-16"/>
        </w:rPr>
        <w:t xml:space="preserve"> </w:t>
      </w:r>
      <w:r w:rsidRPr="0073506B">
        <w:t>loading areas,</w:t>
      </w:r>
      <w:r w:rsidRPr="0073506B">
        <w:rPr>
          <w:spacing w:val="-30"/>
        </w:rPr>
        <w:t xml:space="preserve"> </w:t>
      </w:r>
      <w:r w:rsidRPr="0073506B">
        <w:t>container</w:t>
      </w:r>
      <w:r w:rsidRPr="0073506B">
        <w:rPr>
          <w:spacing w:val="-30"/>
        </w:rPr>
        <w:t xml:space="preserve"> </w:t>
      </w:r>
      <w:r w:rsidRPr="0073506B">
        <w:t>storage,</w:t>
      </w:r>
      <w:r w:rsidRPr="0073506B">
        <w:rPr>
          <w:spacing w:val="-30"/>
        </w:rPr>
        <w:t xml:space="preserve"> </w:t>
      </w:r>
      <w:r w:rsidRPr="0073506B">
        <w:t>administration,</w:t>
      </w:r>
      <w:r w:rsidRPr="0073506B">
        <w:rPr>
          <w:spacing w:val="-30"/>
        </w:rPr>
        <w:t xml:space="preserve"> </w:t>
      </w:r>
      <w:r w:rsidRPr="0073506B">
        <w:t>maintenance</w:t>
      </w:r>
      <w:r w:rsidRPr="0073506B">
        <w:rPr>
          <w:spacing w:val="-30"/>
        </w:rPr>
        <w:t xml:space="preserve"> </w:t>
      </w:r>
      <w:r w:rsidRPr="0073506B">
        <w:t>and</w:t>
      </w:r>
      <w:r w:rsidRPr="0073506B">
        <w:rPr>
          <w:w w:val="97"/>
        </w:rPr>
        <w:t xml:space="preserve"> </w:t>
      </w:r>
      <w:r w:rsidRPr="0073506B">
        <w:rPr>
          <w:w w:val="95"/>
        </w:rPr>
        <w:t>staff</w:t>
      </w:r>
      <w:r w:rsidRPr="0073506B">
        <w:rPr>
          <w:spacing w:val="-4"/>
          <w:w w:val="95"/>
        </w:rPr>
        <w:t xml:space="preserve"> </w:t>
      </w:r>
      <w:r w:rsidRPr="0073506B">
        <w:rPr>
          <w:w w:val="95"/>
        </w:rPr>
        <w:t>facilities.</w:t>
      </w:r>
    </w:p>
    <w:p w14:paraId="1BAFD608" w14:textId="77777777" w:rsidR="006E0D21" w:rsidRDefault="006E0D21" w:rsidP="006E0D21"/>
    <w:p w14:paraId="3EA4D818" w14:textId="77777777" w:rsidR="0046215C" w:rsidRPr="0073506B" w:rsidRDefault="0046215C" w:rsidP="006E0D21">
      <w:r w:rsidRPr="0073506B">
        <w:t>Our</w:t>
      </w:r>
      <w:r w:rsidRPr="0073506B">
        <w:rPr>
          <w:spacing w:val="-13"/>
        </w:rPr>
        <w:t xml:space="preserve"> </w:t>
      </w:r>
      <w:r w:rsidRPr="0073506B">
        <w:t>main</w:t>
      </w:r>
      <w:r w:rsidRPr="0073506B">
        <w:rPr>
          <w:spacing w:val="-13"/>
        </w:rPr>
        <w:t xml:space="preserve"> </w:t>
      </w:r>
      <w:r w:rsidRPr="0073506B">
        <w:t>focus</w:t>
      </w:r>
      <w:r w:rsidRPr="0073506B">
        <w:rPr>
          <w:spacing w:val="-13"/>
        </w:rPr>
        <w:t xml:space="preserve"> </w:t>
      </w:r>
      <w:r w:rsidRPr="0073506B">
        <w:t>is</w:t>
      </w:r>
      <w:r w:rsidRPr="0073506B">
        <w:rPr>
          <w:spacing w:val="-13"/>
        </w:rPr>
        <w:t xml:space="preserve"> </w:t>
      </w:r>
      <w:r w:rsidRPr="0073506B">
        <w:t>on</w:t>
      </w:r>
      <w:r w:rsidRPr="0073506B">
        <w:rPr>
          <w:spacing w:val="-13"/>
        </w:rPr>
        <w:t xml:space="preserve"> </w:t>
      </w:r>
      <w:r w:rsidRPr="0073506B">
        <w:t>the</w:t>
      </w:r>
      <w:r w:rsidRPr="0073506B">
        <w:rPr>
          <w:spacing w:val="-13"/>
        </w:rPr>
        <w:t xml:space="preserve"> </w:t>
      </w:r>
      <w:r w:rsidRPr="0073506B">
        <w:t>container</w:t>
      </w:r>
      <w:r w:rsidRPr="0073506B">
        <w:rPr>
          <w:spacing w:val="-13"/>
        </w:rPr>
        <w:t xml:space="preserve"> </w:t>
      </w:r>
      <w:r w:rsidRPr="0073506B">
        <w:t>terminals</w:t>
      </w:r>
      <w:r w:rsidRPr="0073506B">
        <w:rPr>
          <w:spacing w:val="-13"/>
        </w:rPr>
        <w:t xml:space="preserve"> </w:t>
      </w:r>
      <w:r w:rsidRPr="0073506B">
        <w:t>which</w:t>
      </w:r>
      <w:r w:rsidRPr="0073506B">
        <w:rPr>
          <w:spacing w:val="-13"/>
        </w:rPr>
        <w:t xml:space="preserve"> </w:t>
      </w:r>
      <w:r w:rsidRPr="0073506B">
        <w:t>are located at Swanson Dock (East and West), and Webb Dock</w:t>
      </w:r>
      <w:r w:rsidRPr="0073506B">
        <w:rPr>
          <w:spacing w:val="-22"/>
        </w:rPr>
        <w:t xml:space="preserve"> </w:t>
      </w:r>
      <w:r w:rsidRPr="0073506B">
        <w:t>East,</w:t>
      </w:r>
      <w:r w:rsidRPr="0073506B">
        <w:rPr>
          <w:spacing w:val="-22"/>
        </w:rPr>
        <w:t xml:space="preserve"> </w:t>
      </w:r>
      <w:r w:rsidRPr="0073506B">
        <w:t>where</w:t>
      </w:r>
      <w:r w:rsidRPr="0073506B">
        <w:rPr>
          <w:spacing w:val="-22"/>
        </w:rPr>
        <w:t xml:space="preserve"> </w:t>
      </w:r>
      <w:r w:rsidRPr="0073506B">
        <w:t>a</w:t>
      </w:r>
      <w:r w:rsidRPr="0073506B">
        <w:rPr>
          <w:spacing w:val="-22"/>
        </w:rPr>
        <w:t xml:space="preserve"> </w:t>
      </w:r>
      <w:r w:rsidRPr="0073506B">
        <w:t>new</w:t>
      </w:r>
      <w:r w:rsidRPr="0073506B">
        <w:rPr>
          <w:spacing w:val="-22"/>
        </w:rPr>
        <w:t xml:space="preserve"> </w:t>
      </w:r>
      <w:r w:rsidRPr="0073506B">
        <w:t>international</w:t>
      </w:r>
      <w:r w:rsidRPr="0073506B">
        <w:rPr>
          <w:spacing w:val="-22"/>
        </w:rPr>
        <w:t xml:space="preserve"> </w:t>
      </w:r>
      <w:r w:rsidRPr="0073506B">
        <w:t>container</w:t>
      </w:r>
      <w:r w:rsidRPr="0073506B">
        <w:rPr>
          <w:spacing w:val="-22"/>
        </w:rPr>
        <w:t xml:space="preserve"> </w:t>
      </w:r>
      <w:r w:rsidRPr="0073506B">
        <w:t>terminal opened</w:t>
      </w:r>
      <w:r w:rsidRPr="0073506B">
        <w:rPr>
          <w:spacing w:val="-17"/>
        </w:rPr>
        <w:t xml:space="preserve"> </w:t>
      </w:r>
      <w:r w:rsidRPr="0073506B">
        <w:t>in</w:t>
      </w:r>
      <w:r w:rsidRPr="0073506B">
        <w:rPr>
          <w:spacing w:val="-17"/>
        </w:rPr>
        <w:t xml:space="preserve"> </w:t>
      </w:r>
      <w:r w:rsidRPr="0073506B">
        <w:t>January</w:t>
      </w:r>
      <w:r w:rsidRPr="0073506B">
        <w:rPr>
          <w:spacing w:val="-17"/>
        </w:rPr>
        <w:t xml:space="preserve"> </w:t>
      </w:r>
      <w:r w:rsidRPr="0073506B">
        <w:t>2017.</w:t>
      </w:r>
    </w:p>
    <w:p w14:paraId="43B2ABCD" w14:textId="77777777" w:rsidR="006E0D21" w:rsidRDefault="006E0D21" w:rsidP="006E0D21"/>
    <w:p w14:paraId="6946E024" w14:textId="14CCEAFF" w:rsidR="0046215C" w:rsidRPr="0073506B" w:rsidRDefault="0046215C" w:rsidP="006E0D21">
      <w:r w:rsidRPr="0073506B">
        <w:lastRenderedPageBreak/>
        <w:t>The Port of Melbourne’s current container handling capacity</w:t>
      </w:r>
      <w:r w:rsidRPr="0073506B">
        <w:rPr>
          <w:spacing w:val="-15"/>
        </w:rPr>
        <w:t xml:space="preserve"> </w:t>
      </w:r>
      <w:r w:rsidRPr="0073506B">
        <w:t>is</w:t>
      </w:r>
      <w:r w:rsidRPr="0073506B">
        <w:rPr>
          <w:spacing w:val="-15"/>
        </w:rPr>
        <w:t xml:space="preserve"> </w:t>
      </w:r>
      <w:r w:rsidRPr="0073506B">
        <w:t>about</w:t>
      </w:r>
      <w:r w:rsidRPr="0073506B">
        <w:rPr>
          <w:spacing w:val="-15"/>
        </w:rPr>
        <w:t xml:space="preserve"> </w:t>
      </w:r>
      <w:r w:rsidRPr="0073506B">
        <w:t>5</w:t>
      </w:r>
      <w:r w:rsidRPr="0073506B">
        <w:rPr>
          <w:spacing w:val="-15"/>
        </w:rPr>
        <w:t xml:space="preserve"> </w:t>
      </w:r>
      <w:r w:rsidRPr="0073506B">
        <w:t>million</w:t>
      </w:r>
      <w:r w:rsidRPr="0073506B">
        <w:rPr>
          <w:spacing w:val="-15"/>
        </w:rPr>
        <w:t xml:space="preserve"> </w:t>
      </w:r>
      <w:r w:rsidRPr="0073506B">
        <w:t>TEU</w:t>
      </w:r>
      <w:r w:rsidRPr="0073506B">
        <w:rPr>
          <w:spacing w:val="-15"/>
        </w:rPr>
        <w:t xml:space="preserve"> </w:t>
      </w:r>
      <w:r w:rsidRPr="0073506B">
        <w:t>per</w:t>
      </w:r>
      <w:r w:rsidRPr="0073506B">
        <w:rPr>
          <w:spacing w:val="-15"/>
        </w:rPr>
        <w:t xml:space="preserve"> </w:t>
      </w:r>
      <w:r w:rsidRPr="0073506B">
        <w:rPr>
          <w:spacing w:val="-4"/>
        </w:rPr>
        <w:t>year,</w:t>
      </w:r>
      <w:r w:rsidRPr="0073506B">
        <w:rPr>
          <w:spacing w:val="-15"/>
        </w:rPr>
        <w:t xml:space="preserve"> </w:t>
      </w:r>
      <w:r w:rsidRPr="0073506B">
        <w:t>split</w:t>
      </w:r>
      <w:r w:rsidRPr="0073506B">
        <w:rPr>
          <w:spacing w:val="-15"/>
        </w:rPr>
        <w:t xml:space="preserve"> </w:t>
      </w:r>
      <w:r w:rsidRPr="0073506B">
        <w:t>between the</w:t>
      </w:r>
      <w:r w:rsidRPr="0073506B">
        <w:rPr>
          <w:spacing w:val="-13"/>
        </w:rPr>
        <w:t xml:space="preserve"> </w:t>
      </w:r>
      <w:r w:rsidRPr="0073506B">
        <w:t>capacity</w:t>
      </w:r>
      <w:r w:rsidRPr="0073506B">
        <w:rPr>
          <w:spacing w:val="-13"/>
        </w:rPr>
        <w:t xml:space="preserve"> </w:t>
      </w:r>
      <w:r w:rsidRPr="0073506B">
        <w:t>to</w:t>
      </w:r>
      <w:r w:rsidRPr="0073506B">
        <w:rPr>
          <w:spacing w:val="-13"/>
        </w:rPr>
        <w:t xml:space="preserve"> </w:t>
      </w:r>
      <w:r w:rsidRPr="0073506B">
        <w:t>handle</w:t>
      </w:r>
      <w:r w:rsidRPr="0073506B">
        <w:rPr>
          <w:spacing w:val="-13"/>
        </w:rPr>
        <w:t xml:space="preserve"> </w:t>
      </w:r>
      <w:r w:rsidRPr="0073506B">
        <w:t>about</w:t>
      </w:r>
      <w:r w:rsidRPr="0073506B">
        <w:rPr>
          <w:spacing w:val="-13"/>
        </w:rPr>
        <w:t xml:space="preserve"> </w:t>
      </w:r>
      <w:r w:rsidRPr="0073506B">
        <w:t>3-4</w:t>
      </w:r>
      <w:r w:rsidRPr="0073506B">
        <w:rPr>
          <w:spacing w:val="-13"/>
        </w:rPr>
        <w:t xml:space="preserve"> </w:t>
      </w:r>
      <w:r w:rsidRPr="0073506B">
        <w:t>million</w:t>
      </w:r>
      <w:r w:rsidRPr="0073506B">
        <w:rPr>
          <w:spacing w:val="-13"/>
        </w:rPr>
        <w:t xml:space="preserve"> </w:t>
      </w:r>
      <w:r w:rsidRPr="0073506B">
        <w:t>TEU</w:t>
      </w:r>
      <w:r w:rsidRPr="0073506B">
        <w:rPr>
          <w:spacing w:val="-13"/>
        </w:rPr>
        <w:t xml:space="preserve"> </w:t>
      </w:r>
      <w:r w:rsidRPr="0073506B">
        <w:t>a</w:t>
      </w:r>
      <w:r w:rsidRPr="0073506B">
        <w:rPr>
          <w:spacing w:val="-13"/>
        </w:rPr>
        <w:t xml:space="preserve"> </w:t>
      </w:r>
      <w:r w:rsidRPr="0073506B">
        <w:t>year</w:t>
      </w:r>
      <w:r w:rsidRPr="0073506B">
        <w:rPr>
          <w:spacing w:val="-13"/>
        </w:rPr>
        <w:t xml:space="preserve"> </w:t>
      </w:r>
      <w:r w:rsidRPr="0073506B">
        <w:t>at Swanson</w:t>
      </w:r>
      <w:r w:rsidRPr="0073506B">
        <w:rPr>
          <w:spacing w:val="-17"/>
        </w:rPr>
        <w:t xml:space="preserve"> </w:t>
      </w:r>
      <w:r w:rsidRPr="0073506B">
        <w:t>Dock</w:t>
      </w:r>
      <w:r w:rsidRPr="0073506B">
        <w:rPr>
          <w:spacing w:val="-17"/>
        </w:rPr>
        <w:t xml:space="preserve"> </w:t>
      </w:r>
      <w:r w:rsidRPr="0073506B">
        <w:t>East</w:t>
      </w:r>
      <w:r w:rsidRPr="0073506B">
        <w:rPr>
          <w:spacing w:val="-17"/>
        </w:rPr>
        <w:t xml:space="preserve"> </w:t>
      </w:r>
      <w:r w:rsidRPr="0073506B">
        <w:t>and</w:t>
      </w:r>
      <w:r w:rsidRPr="0073506B">
        <w:rPr>
          <w:spacing w:val="-17"/>
        </w:rPr>
        <w:t xml:space="preserve"> </w:t>
      </w:r>
      <w:r w:rsidRPr="0073506B">
        <w:t>West</w:t>
      </w:r>
      <w:r w:rsidRPr="0073506B">
        <w:rPr>
          <w:spacing w:val="-17"/>
        </w:rPr>
        <w:t xml:space="preserve"> </w:t>
      </w:r>
      <w:r w:rsidRPr="0073506B">
        <w:t>(depending</w:t>
      </w:r>
      <w:r w:rsidRPr="0073506B">
        <w:rPr>
          <w:spacing w:val="-17"/>
        </w:rPr>
        <w:t xml:space="preserve"> </w:t>
      </w:r>
      <w:r w:rsidRPr="0073506B">
        <w:t>on</w:t>
      </w:r>
      <w:r w:rsidRPr="0073506B">
        <w:rPr>
          <w:spacing w:val="-17"/>
        </w:rPr>
        <w:t xml:space="preserve"> </w:t>
      </w:r>
      <w:r w:rsidRPr="0073506B">
        <w:t>the</w:t>
      </w:r>
      <w:r w:rsidRPr="0073506B">
        <w:rPr>
          <w:spacing w:val="-17"/>
        </w:rPr>
        <w:t xml:space="preserve"> </w:t>
      </w:r>
      <w:r w:rsidRPr="0073506B">
        <w:t>yard</w:t>
      </w:r>
      <w:r w:rsidR="006E0D21">
        <w:t xml:space="preserve"> </w:t>
      </w:r>
      <w:r w:rsidRPr="0073506B">
        <w:t>equipment</w:t>
      </w:r>
      <w:r w:rsidRPr="0073506B">
        <w:rPr>
          <w:spacing w:val="-17"/>
        </w:rPr>
        <w:t xml:space="preserve"> </w:t>
      </w:r>
      <w:r w:rsidRPr="0073506B">
        <w:t>each</w:t>
      </w:r>
      <w:r w:rsidRPr="0073506B">
        <w:rPr>
          <w:spacing w:val="-17"/>
        </w:rPr>
        <w:t xml:space="preserve"> </w:t>
      </w:r>
      <w:r w:rsidRPr="0073506B">
        <w:t>stevedore</w:t>
      </w:r>
      <w:r w:rsidRPr="0073506B">
        <w:rPr>
          <w:spacing w:val="-17"/>
        </w:rPr>
        <w:t xml:space="preserve"> </w:t>
      </w:r>
      <w:r w:rsidRPr="0073506B">
        <w:t>chooses</w:t>
      </w:r>
      <w:r w:rsidRPr="0073506B">
        <w:rPr>
          <w:spacing w:val="-17"/>
        </w:rPr>
        <w:t xml:space="preserve"> </w:t>
      </w:r>
      <w:r w:rsidRPr="0073506B">
        <w:t>to</w:t>
      </w:r>
      <w:r w:rsidRPr="0073506B">
        <w:rPr>
          <w:spacing w:val="-17"/>
        </w:rPr>
        <w:t xml:space="preserve"> </w:t>
      </w:r>
      <w:r w:rsidRPr="0073506B">
        <w:t>use)</w:t>
      </w:r>
      <w:r w:rsidRPr="0073506B">
        <w:rPr>
          <w:spacing w:val="-17"/>
        </w:rPr>
        <w:t xml:space="preserve"> </w:t>
      </w:r>
      <w:r w:rsidRPr="0073506B">
        <w:t>and</w:t>
      </w:r>
      <w:r w:rsidRPr="0073506B">
        <w:rPr>
          <w:spacing w:val="-17"/>
        </w:rPr>
        <w:t xml:space="preserve"> </w:t>
      </w:r>
      <w:r w:rsidRPr="0073506B">
        <w:t>the</w:t>
      </w:r>
      <w:r w:rsidRPr="0073506B">
        <w:rPr>
          <w:spacing w:val="-17"/>
        </w:rPr>
        <w:t xml:space="preserve"> </w:t>
      </w:r>
      <w:r w:rsidRPr="0073506B">
        <w:t>ability to</w:t>
      </w:r>
      <w:r w:rsidRPr="0073506B">
        <w:rPr>
          <w:spacing w:val="-13"/>
        </w:rPr>
        <w:t xml:space="preserve"> </w:t>
      </w:r>
      <w:r w:rsidRPr="0073506B">
        <w:t>handle</w:t>
      </w:r>
      <w:r w:rsidRPr="0073506B">
        <w:rPr>
          <w:spacing w:val="-13"/>
        </w:rPr>
        <w:t xml:space="preserve"> </w:t>
      </w:r>
      <w:r w:rsidRPr="0073506B">
        <w:t>about</w:t>
      </w:r>
      <w:r w:rsidRPr="0073506B">
        <w:rPr>
          <w:spacing w:val="-13"/>
        </w:rPr>
        <w:t xml:space="preserve"> </w:t>
      </w:r>
      <w:r w:rsidRPr="0073506B">
        <w:t>1.4</w:t>
      </w:r>
      <w:r w:rsidRPr="0073506B">
        <w:rPr>
          <w:spacing w:val="-13"/>
        </w:rPr>
        <w:t xml:space="preserve"> </w:t>
      </w:r>
      <w:r w:rsidRPr="0073506B">
        <w:t>million</w:t>
      </w:r>
      <w:r w:rsidRPr="0073506B">
        <w:rPr>
          <w:spacing w:val="-13"/>
        </w:rPr>
        <w:t xml:space="preserve"> </w:t>
      </w:r>
      <w:r w:rsidRPr="0073506B">
        <w:t>TEU</w:t>
      </w:r>
      <w:r w:rsidRPr="0073506B">
        <w:rPr>
          <w:spacing w:val="-13"/>
        </w:rPr>
        <w:t xml:space="preserve"> </w:t>
      </w:r>
      <w:r w:rsidRPr="0073506B">
        <w:t>per</w:t>
      </w:r>
      <w:r w:rsidRPr="0073506B">
        <w:rPr>
          <w:spacing w:val="-13"/>
        </w:rPr>
        <w:t xml:space="preserve"> </w:t>
      </w:r>
      <w:r w:rsidRPr="0073506B">
        <w:t>year</w:t>
      </w:r>
      <w:r w:rsidRPr="0073506B">
        <w:rPr>
          <w:spacing w:val="-13"/>
        </w:rPr>
        <w:t xml:space="preserve"> </w:t>
      </w:r>
      <w:r w:rsidRPr="0073506B">
        <w:t>at</w:t>
      </w:r>
      <w:r w:rsidRPr="0073506B">
        <w:rPr>
          <w:spacing w:val="-13"/>
        </w:rPr>
        <w:t xml:space="preserve"> </w:t>
      </w:r>
      <w:r w:rsidRPr="0073506B">
        <w:t>the</w:t>
      </w:r>
      <w:r w:rsidRPr="0073506B">
        <w:rPr>
          <w:spacing w:val="-13"/>
        </w:rPr>
        <w:t xml:space="preserve"> </w:t>
      </w:r>
      <w:r w:rsidRPr="0073506B">
        <w:t>new</w:t>
      </w:r>
      <w:r w:rsidRPr="0073506B">
        <w:rPr>
          <w:spacing w:val="-13"/>
        </w:rPr>
        <w:t xml:space="preserve"> </w:t>
      </w:r>
      <w:r w:rsidRPr="0073506B">
        <w:t xml:space="preserve">Webb </w:t>
      </w:r>
      <w:r w:rsidRPr="0073506B">
        <w:rPr>
          <w:w w:val="95"/>
        </w:rPr>
        <w:t>Dock</w:t>
      </w:r>
      <w:r w:rsidRPr="0073506B">
        <w:rPr>
          <w:spacing w:val="23"/>
          <w:w w:val="95"/>
        </w:rPr>
        <w:t xml:space="preserve"> </w:t>
      </w:r>
      <w:r w:rsidRPr="0073506B">
        <w:rPr>
          <w:w w:val="95"/>
        </w:rPr>
        <w:t>terminal.</w:t>
      </w:r>
    </w:p>
    <w:p w14:paraId="43FE988A" w14:textId="14600597" w:rsidR="0046215C" w:rsidRPr="0073506B" w:rsidRDefault="0046215C" w:rsidP="006E0D21">
      <w:r w:rsidRPr="0073506B">
        <w:t>As</w:t>
      </w:r>
      <w:r w:rsidRPr="0073506B">
        <w:rPr>
          <w:spacing w:val="-15"/>
        </w:rPr>
        <w:t xml:space="preserve"> </w:t>
      </w:r>
      <w:r w:rsidRPr="0073506B">
        <w:t>we</w:t>
      </w:r>
      <w:r w:rsidRPr="0073506B">
        <w:rPr>
          <w:spacing w:val="-15"/>
        </w:rPr>
        <w:t xml:space="preserve"> </w:t>
      </w:r>
      <w:r w:rsidRPr="0073506B">
        <w:t>gathered</w:t>
      </w:r>
      <w:r w:rsidRPr="0073506B">
        <w:rPr>
          <w:spacing w:val="-15"/>
        </w:rPr>
        <w:t xml:space="preserve"> </w:t>
      </w:r>
      <w:r w:rsidRPr="0073506B">
        <w:t>our</w:t>
      </w:r>
      <w:r w:rsidRPr="0073506B">
        <w:rPr>
          <w:spacing w:val="-15"/>
        </w:rPr>
        <w:t xml:space="preserve"> </w:t>
      </w:r>
      <w:r w:rsidRPr="0073506B">
        <w:t>evidence,</w:t>
      </w:r>
      <w:r w:rsidRPr="0073506B">
        <w:rPr>
          <w:spacing w:val="-15"/>
        </w:rPr>
        <w:t xml:space="preserve"> </w:t>
      </w:r>
      <w:r w:rsidRPr="0073506B">
        <w:t>we</w:t>
      </w:r>
      <w:r w:rsidRPr="0073506B">
        <w:rPr>
          <w:spacing w:val="-15"/>
        </w:rPr>
        <w:t xml:space="preserve"> </w:t>
      </w:r>
      <w:r w:rsidRPr="0073506B">
        <w:t>considered</w:t>
      </w:r>
      <w:r w:rsidRPr="0073506B">
        <w:rPr>
          <w:spacing w:val="-15"/>
        </w:rPr>
        <w:t xml:space="preserve"> </w:t>
      </w:r>
      <w:r w:rsidRPr="0073506B">
        <w:t>other</w:t>
      </w:r>
      <w:r w:rsidRPr="0073506B">
        <w:rPr>
          <w:spacing w:val="-15"/>
        </w:rPr>
        <w:t xml:space="preserve"> </w:t>
      </w:r>
      <w:r w:rsidRPr="0073506B">
        <w:t>trades which</w:t>
      </w:r>
      <w:r w:rsidRPr="0073506B">
        <w:rPr>
          <w:spacing w:val="-11"/>
        </w:rPr>
        <w:t xml:space="preserve"> </w:t>
      </w:r>
      <w:r w:rsidRPr="0073506B">
        <w:t>could</w:t>
      </w:r>
      <w:r w:rsidRPr="0073506B">
        <w:rPr>
          <w:spacing w:val="-11"/>
        </w:rPr>
        <w:t xml:space="preserve"> </w:t>
      </w:r>
      <w:r w:rsidRPr="0073506B">
        <w:t>be</w:t>
      </w:r>
      <w:r w:rsidRPr="0073506B">
        <w:rPr>
          <w:spacing w:val="-11"/>
        </w:rPr>
        <w:t xml:space="preserve"> </w:t>
      </w:r>
      <w:r w:rsidRPr="0073506B">
        <w:t>moved</w:t>
      </w:r>
      <w:r w:rsidRPr="0073506B">
        <w:rPr>
          <w:spacing w:val="-11"/>
        </w:rPr>
        <w:t xml:space="preserve"> </w:t>
      </w:r>
      <w:r w:rsidRPr="0073506B">
        <w:t>to</w:t>
      </w:r>
      <w:r w:rsidRPr="0073506B">
        <w:rPr>
          <w:spacing w:val="-11"/>
        </w:rPr>
        <w:t xml:space="preserve"> </w:t>
      </w:r>
      <w:r w:rsidRPr="0073506B">
        <w:t>provide</w:t>
      </w:r>
      <w:r w:rsidRPr="0073506B">
        <w:rPr>
          <w:spacing w:val="-11"/>
        </w:rPr>
        <w:t xml:space="preserve"> </w:t>
      </w:r>
      <w:r w:rsidRPr="0073506B">
        <w:t>more</w:t>
      </w:r>
      <w:r w:rsidRPr="0073506B">
        <w:rPr>
          <w:spacing w:val="-11"/>
        </w:rPr>
        <w:t xml:space="preserve"> </w:t>
      </w:r>
      <w:r w:rsidRPr="0073506B">
        <w:t>space</w:t>
      </w:r>
      <w:r w:rsidRPr="0073506B">
        <w:rPr>
          <w:spacing w:val="-11"/>
        </w:rPr>
        <w:t xml:space="preserve"> </w:t>
      </w:r>
      <w:r w:rsidRPr="0073506B">
        <w:t>for</w:t>
      </w:r>
      <w:r w:rsidRPr="0073506B">
        <w:rPr>
          <w:spacing w:val="-11"/>
        </w:rPr>
        <w:t xml:space="preserve"> </w:t>
      </w:r>
      <w:r w:rsidRPr="0073506B">
        <w:t>handling international</w:t>
      </w:r>
      <w:r w:rsidRPr="0073506B">
        <w:rPr>
          <w:spacing w:val="-28"/>
        </w:rPr>
        <w:t xml:space="preserve"> </w:t>
      </w:r>
      <w:r w:rsidRPr="0073506B">
        <w:t>containers.</w:t>
      </w:r>
      <w:r w:rsidRPr="0073506B">
        <w:rPr>
          <w:spacing w:val="-28"/>
        </w:rPr>
        <w:t xml:space="preserve"> </w:t>
      </w:r>
      <w:r w:rsidRPr="0073506B">
        <w:t>For</w:t>
      </w:r>
      <w:r w:rsidRPr="0073506B">
        <w:rPr>
          <w:spacing w:val="-28"/>
        </w:rPr>
        <w:t xml:space="preserve"> </w:t>
      </w:r>
      <w:r w:rsidRPr="0073506B">
        <w:t>instance,</w:t>
      </w:r>
      <w:r w:rsidRPr="0073506B">
        <w:rPr>
          <w:spacing w:val="-28"/>
        </w:rPr>
        <w:t xml:space="preserve"> </w:t>
      </w:r>
      <w:r w:rsidRPr="0073506B">
        <w:t>we</w:t>
      </w:r>
      <w:r w:rsidRPr="0073506B">
        <w:rPr>
          <w:spacing w:val="-28"/>
        </w:rPr>
        <w:t xml:space="preserve"> </w:t>
      </w:r>
      <w:r w:rsidRPr="0073506B">
        <w:t>considered</w:t>
      </w:r>
      <w:r w:rsidR="006E0D21">
        <w:t xml:space="preserve"> </w:t>
      </w:r>
      <w:r w:rsidRPr="0073506B">
        <w:t xml:space="preserve">the potential to relocate trades such as automotive or </w:t>
      </w:r>
      <w:r w:rsidRPr="0073506B">
        <w:rPr>
          <w:spacing w:val="-3"/>
        </w:rPr>
        <w:t>Tasmanian</w:t>
      </w:r>
      <w:r w:rsidRPr="0073506B">
        <w:rPr>
          <w:spacing w:val="-21"/>
        </w:rPr>
        <w:t xml:space="preserve"> </w:t>
      </w:r>
      <w:r w:rsidRPr="0073506B">
        <w:t>trades,</w:t>
      </w:r>
      <w:r w:rsidRPr="0073506B">
        <w:rPr>
          <w:spacing w:val="-21"/>
        </w:rPr>
        <w:t xml:space="preserve"> </w:t>
      </w:r>
      <w:r w:rsidRPr="0073506B">
        <w:t>either</w:t>
      </w:r>
      <w:r w:rsidRPr="0073506B">
        <w:rPr>
          <w:spacing w:val="-21"/>
        </w:rPr>
        <w:t xml:space="preserve"> </w:t>
      </w:r>
      <w:r w:rsidRPr="0073506B">
        <w:t>within</w:t>
      </w:r>
      <w:r w:rsidRPr="0073506B">
        <w:rPr>
          <w:spacing w:val="-21"/>
        </w:rPr>
        <w:t xml:space="preserve"> </w:t>
      </w:r>
      <w:r w:rsidRPr="0073506B">
        <w:t>the</w:t>
      </w:r>
      <w:r w:rsidRPr="0073506B">
        <w:rPr>
          <w:spacing w:val="-21"/>
        </w:rPr>
        <w:t xml:space="preserve"> </w:t>
      </w:r>
      <w:r w:rsidRPr="0073506B">
        <w:t>Port</w:t>
      </w:r>
      <w:r w:rsidRPr="0073506B">
        <w:rPr>
          <w:spacing w:val="-21"/>
        </w:rPr>
        <w:t xml:space="preserve"> </w:t>
      </w:r>
      <w:r w:rsidRPr="0073506B">
        <w:t>of</w:t>
      </w:r>
      <w:r w:rsidRPr="0073506B">
        <w:rPr>
          <w:spacing w:val="-21"/>
        </w:rPr>
        <w:t xml:space="preserve"> </w:t>
      </w:r>
      <w:r w:rsidRPr="0073506B">
        <w:t>Melbourne’s existing</w:t>
      </w:r>
      <w:r w:rsidRPr="0073506B">
        <w:rPr>
          <w:spacing w:val="-17"/>
        </w:rPr>
        <w:t xml:space="preserve"> </w:t>
      </w:r>
      <w:r w:rsidRPr="0073506B">
        <w:t>land</w:t>
      </w:r>
      <w:r w:rsidRPr="0073506B">
        <w:rPr>
          <w:spacing w:val="-17"/>
        </w:rPr>
        <w:t xml:space="preserve"> </w:t>
      </w:r>
      <w:r w:rsidRPr="0073506B">
        <w:t>or</w:t>
      </w:r>
      <w:r w:rsidRPr="0073506B">
        <w:rPr>
          <w:spacing w:val="-17"/>
        </w:rPr>
        <w:t xml:space="preserve"> </w:t>
      </w:r>
      <w:r w:rsidRPr="0073506B">
        <w:t>to</w:t>
      </w:r>
      <w:r w:rsidRPr="0073506B">
        <w:rPr>
          <w:spacing w:val="-17"/>
        </w:rPr>
        <w:t xml:space="preserve"> </w:t>
      </w:r>
      <w:r w:rsidRPr="0073506B">
        <w:t>another</w:t>
      </w:r>
      <w:r w:rsidRPr="0073506B">
        <w:rPr>
          <w:spacing w:val="-17"/>
        </w:rPr>
        <w:t xml:space="preserve"> </w:t>
      </w:r>
      <w:r w:rsidRPr="0073506B">
        <w:t>Victorian</w:t>
      </w:r>
      <w:r w:rsidRPr="0073506B">
        <w:rPr>
          <w:spacing w:val="-17"/>
        </w:rPr>
        <w:t xml:space="preserve"> </w:t>
      </w:r>
      <w:r w:rsidRPr="0073506B">
        <w:t>commercial</w:t>
      </w:r>
      <w:r w:rsidRPr="0073506B">
        <w:rPr>
          <w:spacing w:val="-17"/>
        </w:rPr>
        <w:t xml:space="preserve"> </w:t>
      </w:r>
      <w:r w:rsidRPr="0073506B">
        <w:t>port.</w:t>
      </w:r>
    </w:p>
    <w:p w14:paraId="5AE2521D" w14:textId="77777777" w:rsidR="006E0D21" w:rsidRDefault="006E0D21" w:rsidP="006E0D21"/>
    <w:p w14:paraId="333C7179" w14:textId="53924A21" w:rsidR="0046215C" w:rsidRPr="0073506B" w:rsidRDefault="0046215C" w:rsidP="006E0D21">
      <w:r w:rsidRPr="0073506B">
        <w:t>This</w:t>
      </w:r>
      <w:r w:rsidRPr="0073506B">
        <w:rPr>
          <w:spacing w:val="-19"/>
        </w:rPr>
        <w:t xml:space="preserve"> </w:t>
      </w:r>
      <w:r w:rsidRPr="0073506B">
        <w:t>paper</w:t>
      </w:r>
      <w:r w:rsidRPr="0073506B">
        <w:rPr>
          <w:spacing w:val="-19"/>
        </w:rPr>
        <w:t xml:space="preserve"> </w:t>
      </w:r>
      <w:r w:rsidRPr="0073506B">
        <w:t>is</w:t>
      </w:r>
      <w:r w:rsidRPr="0073506B">
        <w:rPr>
          <w:spacing w:val="-19"/>
        </w:rPr>
        <w:t xml:space="preserve"> </w:t>
      </w:r>
      <w:r w:rsidRPr="0073506B">
        <w:t>focused</w:t>
      </w:r>
      <w:r w:rsidRPr="0073506B">
        <w:rPr>
          <w:spacing w:val="-19"/>
        </w:rPr>
        <w:t xml:space="preserve"> </w:t>
      </w:r>
      <w:r w:rsidRPr="0073506B">
        <w:t>on</w:t>
      </w:r>
      <w:r w:rsidRPr="0073506B">
        <w:rPr>
          <w:spacing w:val="-19"/>
        </w:rPr>
        <w:t xml:space="preserve"> </w:t>
      </w:r>
      <w:r w:rsidRPr="0073506B">
        <w:t>container</w:t>
      </w:r>
      <w:r w:rsidRPr="0073506B">
        <w:rPr>
          <w:spacing w:val="-19"/>
        </w:rPr>
        <w:t xml:space="preserve"> </w:t>
      </w:r>
      <w:r w:rsidRPr="0073506B">
        <w:t>capacity.</w:t>
      </w:r>
      <w:r w:rsidRPr="0073506B">
        <w:rPr>
          <w:spacing w:val="-19"/>
        </w:rPr>
        <w:t xml:space="preserve"> </w:t>
      </w:r>
      <w:r w:rsidRPr="0073506B">
        <w:rPr>
          <w:spacing w:val="-10"/>
        </w:rPr>
        <w:t>To</w:t>
      </w:r>
      <w:r w:rsidRPr="0073506B">
        <w:rPr>
          <w:spacing w:val="-19"/>
        </w:rPr>
        <w:t xml:space="preserve"> </w:t>
      </w:r>
      <w:r w:rsidRPr="0073506B">
        <w:t>determine whether other trades can be relocated from the Port of Melbourne to increase container capacity we need to understand the capacity at the other Victorian ports and their supporting supply chains. The key trades of liquid bulk, bulk break and automobiles, along with the Bass Strait</w:t>
      </w:r>
      <w:r w:rsidRPr="0073506B">
        <w:rPr>
          <w:spacing w:val="-15"/>
        </w:rPr>
        <w:t xml:space="preserve"> </w:t>
      </w:r>
      <w:r w:rsidRPr="0073506B">
        <w:t>trade,</w:t>
      </w:r>
      <w:r w:rsidRPr="0073506B">
        <w:rPr>
          <w:spacing w:val="-15"/>
        </w:rPr>
        <w:t xml:space="preserve"> </w:t>
      </w:r>
      <w:r w:rsidRPr="0073506B">
        <w:t>all</w:t>
      </w:r>
      <w:r w:rsidRPr="0073506B">
        <w:rPr>
          <w:spacing w:val="-15"/>
        </w:rPr>
        <w:t xml:space="preserve"> </w:t>
      </w:r>
      <w:r w:rsidRPr="0073506B">
        <w:t>have</w:t>
      </w:r>
      <w:r w:rsidRPr="0073506B">
        <w:rPr>
          <w:spacing w:val="-15"/>
        </w:rPr>
        <w:t xml:space="preserve"> </w:t>
      </w:r>
      <w:r w:rsidRPr="0073506B">
        <w:t>modest</w:t>
      </w:r>
      <w:r w:rsidRPr="0073506B">
        <w:rPr>
          <w:spacing w:val="-15"/>
        </w:rPr>
        <w:t xml:space="preserve"> </w:t>
      </w:r>
      <w:r w:rsidRPr="0073506B">
        <w:t>rates</w:t>
      </w:r>
      <w:r w:rsidRPr="0073506B">
        <w:rPr>
          <w:spacing w:val="-15"/>
        </w:rPr>
        <w:t xml:space="preserve"> </w:t>
      </w:r>
      <w:r w:rsidRPr="0073506B">
        <w:t>of</w:t>
      </w:r>
      <w:r w:rsidRPr="0073506B">
        <w:rPr>
          <w:spacing w:val="-15"/>
        </w:rPr>
        <w:t xml:space="preserve"> </w:t>
      </w:r>
      <w:r w:rsidRPr="0073506B">
        <w:t>growth</w:t>
      </w:r>
      <w:r w:rsidRPr="0073506B">
        <w:rPr>
          <w:spacing w:val="-15"/>
        </w:rPr>
        <w:t xml:space="preserve"> </w:t>
      </w:r>
      <w:r w:rsidRPr="0073506B">
        <w:t>similar</w:t>
      </w:r>
      <w:r w:rsidRPr="0073506B">
        <w:rPr>
          <w:spacing w:val="-15"/>
        </w:rPr>
        <w:t xml:space="preserve"> </w:t>
      </w:r>
      <w:r w:rsidRPr="0073506B">
        <w:t>to</w:t>
      </w:r>
      <w:r w:rsidR="006E0D21">
        <w:t xml:space="preserve"> </w:t>
      </w:r>
      <w:r w:rsidRPr="0073506B">
        <w:t xml:space="preserve">the growth indicated in our TEU demand forecasts. More information on our review of non-containerised demand forecasts can be found in the </w:t>
      </w:r>
      <w:r w:rsidRPr="0073506B">
        <w:rPr>
          <w:i/>
        </w:rPr>
        <w:t xml:space="preserve">Deloitte Container trade forecasts for Victoria </w:t>
      </w:r>
      <w:r w:rsidRPr="0073506B">
        <w:t>report. Portland, Geelong and Hastings all have the capacity to increase the volumes of their current trades. They all also have capacity to take new</w:t>
      </w:r>
      <w:r w:rsidRPr="0073506B">
        <w:rPr>
          <w:spacing w:val="-23"/>
        </w:rPr>
        <w:t xml:space="preserve"> </w:t>
      </w:r>
      <w:r w:rsidRPr="0073506B">
        <w:t>trades,</w:t>
      </w:r>
      <w:r w:rsidRPr="0073506B">
        <w:rPr>
          <w:spacing w:val="-23"/>
        </w:rPr>
        <w:t xml:space="preserve"> </w:t>
      </w:r>
      <w:r w:rsidRPr="0073506B">
        <w:t>especially</w:t>
      </w:r>
      <w:r w:rsidRPr="0073506B">
        <w:rPr>
          <w:spacing w:val="-23"/>
        </w:rPr>
        <w:t xml:space="preserve"> </w:t>
      </w:r>
      <w:r w:rsidRPr="0073506B">
        <w:t>Hastings</w:t>
      </w:r>
      <w:r w:rsidRPr="0073506B">
        <w:rPr>
          <w:spacing w:val="-23"/>
        </w:rPr>
        <w:t xml:space="preserve"> </w:t>
      </w:r>
      <w:r w:rsidRPr="0073506B">
        <w:t>and</w:t>
      </w:r>
      <w:r w:rsidRPr="0073506B">
        <w:rPr>
          <w:spacing w:val="-23"/>
        </w:rPr>
        <w:t xml:space="preserve"> </w:t>
      </w:r>
      <w:r w:rsidRPr="0073506B">
        <w:t>Geelong.</w:t>
      </w:r>
      <w:r w:rsidRPr="0073506B">
        <w:rPr>
          <w:spacing w:val="-23"/>
        </w:rPr>
        <w:t xml:space="preserve"> </w:t>
      </w:r>
      <w:r w:rsidRPr="0073506B">
        <w:t>There</w:t>
      </w:r>
      <w:r w:rsidRPr="0073506B">
        <w:rPr>
          <w:spacing w:val="-23"/>
        </w:rPr>
        <w:t xml:space="preserve"> </w:t>
      </w:r>
      <w:r w:rsidRPr="0073506B">
        <w:t>is</w:t>
      </w:r>
      <w:r w:rsidRPr="0073506B">
        <w:rPr>
          <w:spacing w:val="-23"/>
        </w:rPr>
        <w:t xml:space="preserve"> </w:t>
      </w:r>
      <w:r w:rsidRPr="0073506B">
        <w:t>also substantial capacity for the Port of Melbourne to handle more</w:t>
      </w:r>
      <w:r w:rsidRPr="0073506B">
        <w:rPr>
          <w:spacing w:val="-16"/>
        </w:rPr>
        <w:t xml:space="preserve"> </w:t>
      </w:r>
      <w:r w:rsidRPr="0073506B">
        <w:t>bulk</w:t>
      </w:r>
      <w:r w:rsidRPr="0073506B">
        <w:rPr>
          <w:spacing w:val="-16"/>
        </w:rPr>
        <w:t xml:space="preserve"> </w:t>
      </w:r>
      <w:r w:rsidRPr="0073506B">
        <w:t>trades</w:t>
      </w:r>
      <w:r w:rsidRPr="0073506B">
        <w:rPr>
          <w:spacing w:val="-16"/>
        </w:rPr>
        <w:t xml:space="preserve"> </w:t>
      </w:r>
      <w:r w:rsidRPr="0073506B">
        <w:t>at</w:t>
      </w:r>
      <w:r w:rsidRPr="0073506B">
        <w:rPr>
          <w:spacing w:val="-16"/>
        </w:rPr>
        <w:t xml:space="preserve"> </w:t>
      </w:r>
      <w:r w:rsidRPr="0073506B">
        <w:t>its</w:t>
      </w:r>
      <w:r w:rsidRPr="0073506B">
        <w:rPr>
          <w:spacing w:val="-16"/>
        </w:rPr>
        <w:t xml:space="preserve"> </w:t>
      </w:r>
      <w:r w:rsidRPr="0073506B">
        <w:t>specialised</w:t>
      </w:r>
      <w:r w:rsidRPr="0073506B">
        <w:rPr>
          <w:spacing w:val="-16"/>
        </w:rPr>
        <w:t xml:space="preserve"> </w:t>
      </w:r>
      <w:r w:rsidRPr="0073506B">
        <w:t>bulk</w:t>
      </w:r>
      <w:r w:rsidRPr="0073506B">
        <w:rPr>
          <w:spacing w:val="-16"/>
        </w:rPr>
        <w:t xml:space="preserve"> </w:t>
      </w:r>
      <w:r w:rsidRPr="0073506B">
        <w:t>terminals.</w:t>
      </w:r>
      <w:r w:rsidRPr="0073506B">
        <w:rPr>
          <w:spacing w:val="-16"/>
        </w:rPr>
        <w:t xml:space="preserve"> </w:t>
      </w:r>
      <w:r w:rsidRPr="0073506B">
        <w:t>Overall, Victoria is well served with bulk port capacity and so all trades</w:t>
      </w:r>
      <w:r w:rsidRPr="0073506B">
        <w:rPr>
          <w:spacing w:val="-15"/>
        </w:rPr>
        <w:t xml:space="preserve"> </w:t>
      </w:r>
      <w:r w:rsidRPr="0073506B">
        <w:t>can</w:t>
      </w:r>
      <w:r w:rsidRPr="0073506B">
        <w:rPr>
          <w:spacing w:val="-15"/>
        </w:rPr>
        <w:t xml:space="preserve"> </w:t>
      </w:r>
      <w:r w:rsidRPr="0073506B">
        <w:t>be</w:t>
      </w:r>
      <w:r w:rsidRPr="0073506B">
        <w:rPr>
          <w:spacing w:val="-15"/>
        </w:rPr>
        <w:t xml:space="preserve"> </w:t>
      </w:r>
      <w:r w:rsidRPr="0073506B">
        <w:t>serviced</w:t>
      </w:r>
      <w:r w:rsidRPr="0073506B">
        <w:rPr>
          <w:spacing w:val="-15"/>
        </w:rPr>
        <w:t xml:space="preserve"> </w:t>
      </w:r>
      <w:r w:rsidRPr="0073506B">
        <w:t>for</w:t>
      </w:r>
      <w:r w:rsidRPr="0073506B">
        <w:rPr>
          <w:spacing w:val="-15"/>
        </w:rPr>
        <w:t xml:space="preserve"> </w:t>
      </w:r>
      <w:r w:rsidRPr="0073506B">
        <w:t>decades.</w:t>
      </w:r>
    </w:p>
    <w:p w14:paraId="3F94DC5A" w14:textId="77777777" w:rsidR="006E0D21" w:rsidRDefault="006E0D21" w:rsidP="006E0D21"/>
    <w:p w14:paraId="30D9FBC3" w14:textId="77777777" w:rsidR="0046215C" w:rsidRPr="0073506B" w:rsidRDefault="0046215C" w:rsidP="006E0D21">
      <w:r w:rsidRPr="0073506B">
        <w:t>The</w:t>
      </w:r>
      <w:r w:rsidRPr="0073506B">
        <w:rPr>
          <w:spacing w:val="-16"/>
        </w:rPr>
        <w:t xml:space="preserve"> </w:t>
      </w:r>
      <w:r w:rsidRPr="0073506B">
        <w:t>Port</w:t>
      </w:r>
      <w:r w:rsidRPr="0073506B">
        <w:rPr>
          <w:spacing w:val="-16"/>
        </w:rPr>
        <w:t xml:space="preserve"> </w:t>
      </w:r>
      <w:r w:rsidRPr="0073506B">
        <w:t>of</w:t>
      </w:r>
      <w:r w:rsidRPr="0073506B">
        <w:rPr>
          <w:spacing w:val="-16"/>
        </w:rPr>
        <w:t xml:space="preserve"> </w:t>
      </w:r>
      <w:r w:rsidRPr="0073506B">
        <w:t>Melbourne</w:t>
      </w:r>
      <w:r w:rsidRPr="0073506B">
        <w:rPr>
          <w:spacing w:val="-16"/>
        </w:rPr>
        <w:t xml:space="preserve"> </w:t>
      </w:r>
      <w:r w:rsidRPr="0073506B">
        <w:t>currently</w:t>
      </w:r>
      <w:r w:rsidRPr="0073506B">
        <w:rPr>
          <w:spacing w:val="-16"/>
        </w:rPr>
        <w:t xml:space="preserve"> </w:t>
      </w:r>
      <w:r w:rsidRPr="0073506B">
        <w:t>occupies</w:t>
      </w:r>
      <w:r w:rsidRPr="0073506B">
        <w:rPr>
          <w:spacing w:val="-16"/>
        </w:rPr>
        <w:t xml:space="preserve"> </w:t>
      </w:r>
      <w:r w:rsidRPr="0073506B">
        <w:t>510</w:t>
      </w:r>
      <w:r w:rsidRPr="0073506B">
        <w:rPr>
          <w:spacing w:val="-16"/>
        </w:rPr>
        <w:t xml:space="preserve"> </w:t>
      </w:r>
      <w:r w:rsidRPr="0073506B">
        <w:t>hectares</w:t>
      </w:r>
      <w:r w:rsidRPr="0073506B">
        <w:rPr>
          <w:spacing w:val="-16"/>
        </w:rPr>
        <w:t xml:space="preserve"> </w:t>
      </w:r>
      <w:r w:rsidRPr="0073506B">
        <w:t>of land. Our concept designs for possible new ports at Bay West</w:t>
      </w:r>
      <w:r w:rsidRPr="0073506B">
        <w:rPr>
          <w:spacing w:val="-16"/>
        </w:rPr>
        <w:t xml:space="preserve"> </w:t>
      </w:r>
      <w:r w:rsidRPr="0073506B">
        <w:t>or</w:t>
      </w:r>
      <w:r w:rsidRPr="0073506B">
        <w:rPr>
          <w:spacing w:val="-16"/>
        </w:rPr>
        <w:t xml:space="preserve"> </w:t>
      </w:r>
      <w:r w:rsidRPr="0073506B">
        <w:t>Hastings</w:t>
      </w:r>
      <w:r w:rsidRPr="0073506B">
        <w:rPr>
          <w:spacing w:val="-16"/>
        </w:rPr>
        <w:t xml:space="preserve"> </w:t>
      </w:r>
      <w:r w:rsidRPr="0073506B">
        <w:t>only</w:t>
      </w:r>
      <w:r w:rsidRPr="0073506B">
        <w:rPr>
          <w:spacing w:val="-16"/>
        </w:rPr>
        <w:t xml:space="preserve"> </w:t>
      </w:r>
      <w:r w:rsidRPr="0073506B">
        <w:t>require</w:t>
      </w:r>
      <w:r w:rsidRPr="0073506B">
        <w:rPr>
          <w:spacing w:val="-16"/>
        </w:rPr>
        <w:t xml:space="preserve"> </w:t>
      </w:r>
      <w:r w:rsidRPr="0073506B">
        <w:t>about</w:t>
      </w:r>
      <w:r w:rsidRPr="0073506B">
        <w:rPr>
          <w:spacing w:val="-16"/>
        </w:rPr>
        <w:t xml:space="preserve"> </w:t>
      </w:r>
      <w:r w:rsidRPr="0073506B">
        <w:t>240</w:t>
      </w:r>
      <w:r w:rsidRPr="0073506B">
        <w:rPr>
          <w:spacing w:val="-16"/>
        </w:rPr>
        <w:t xml:space="preserve"> </w:t>
      </w:r>
      <w:r w:rsidRPr="0073506B">
        <w:t>hectares</w:t>
      </w:r>
      <w:r w:rsidRPr="0073506B">
        <w:rPr>
          <w:spacing w:val="-16"/>
        </w:rPr>
        <w:t xml:space="preserve"> </w:t>
      </w:r>
      <w:r w:rsidRPr="0073506B">
        <w:t>of</w:t>
      </w:r>
      <w:r w:rsidRPr="0073506B">
        <w:rPr>
          <w:spacing w:val="-16"/>
        </w:rPr>
        <w:t xml:space="preserve"> </w:t>
      </w:r>
      <w:r w:rsidRPr="0073506B">
        <w:t>land. This difference is mostly because we have focused on international</w:t>
      </w:r>
      <w:r w:rsidRPr="0073506B">
        <w:rPr>
          <w:spacing w:val="-23"/>
        </w:rPr>
        <w:t xml:space="preserve"> </w:t>
      </w:r>
      <w:r w:rsidRPr="0073506B">
        <w:t>container</w:t>
      </w:r>
      <w:r w:rsidRPr="0073506B">
        <w:rPr>
          <w:spacing w:val="-23"/>
        </w:rPr>
        <w:t xml:space="preserve"> </w:t>
      </w:r>
      <w:r w:rsidRPr="0073506B">
        <w:t>terminals</w:t>
      </w:r>
      <w:r w:rsidRPr="0073506B">
        <w:rPr>
          <w:spacing w:val="-23"/>
        </w:rPr>
        <w:t xml:space="preserve"> </w:t>
      </w:r>
      <w:r w:rsidRPr="0073506B">
        <w:t>to</w:t>
      </w:r>
      <w:r w:rsidRPr="0073506B">
        <w:rPr>
          <w:spacing w:val="-23"/>
        </w:rPr>
        <w:t xml:space="preserve"> </w:t>
      </w:r>
      <w:r w:rsidRPr="0073506B">
        <w:t>supplement</w:t>
      </w:r>
      <w:r w:rsidRPr="0073506B">
        <w:rPr>
          <w:spacing w:val="-23"/>
        </w:rPr>
        <w:t xml:space="preserve"> </w:t>
      </w:r>
      <w:r w:rsidRPr="0073506B">
        <w:t>or</w:t>
      </w:r>
      <w:r w:rsidRPr="0073506B">
        <w:rPr>
          <w:spacing w:val="-23"/>
        </w:rPr>
        <w:t xml:space="preserve"> </w:t>
      </w:r>
      <w:r w:rsidRPr="0073506B">
        <w:t>replace capacity at the Port of Melbourne, rather than a transfer of</w:t>
      </w:r>
      <w:r w:rsidRPr="0073506B">
        <w:rPr>
          <w:spacing w:val="-11"/>
        </w:rPr>
        <w:t xml:space="preserve"> </w:t>
      </w:r>
      <w:r w:rsidRPr="0073506B">
        <w:t>all</w:t>
      </w:r>
      <w:r w:rsidRPr="0073506B">
        <w:rPr>
          <w:spacing w:val="-11"/>
        </w:rPr>
        <w:t xml:space="preserve"> </w:t>
      </w:r>
      <w:r w:rsidRPr="0073506B">
        <w:t>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activities</w:t>
      </w:r>
      <w:r w:rsidRPr="0073506B">
        <w:rPr>
          <w:spacing w:val="-11"/>
        </w:rPr>
        <w:t xml:space="preserve"> </w:t>
      </w:r>
      <w:r w:rsidRPr="0073506B">
        <w:t>to</w:t>
      </w:r>
      <w:r w:rsidRPr="0073506B">
        <w:rPr>
          <w:spacing w:val="-11"/>
        </w:rPr>
        <w:t xml:space="preserve"> </w:t>
      </w:r>
      <w:r w:rsidRPr="0073506B">
        <w:t>a</w:t>
      </w:r>
      <w:r w:rsidRPr="0073506B">
        <w:rPr>
          <w:spacing w:val="-11"/>
        </w:rPr>
        <w:t xml:space="preserve"> </w:t>
      </w:r>
      <w:r w:rsidRPr="0073506B">
        <w:t>new</w:t>
      </w:r>
      <w:r w:rsidRPr="0073506B">
        <w:rPr>
          <w:spacing w:val="-11"/>
        </w:rPr>
        <w:t xml:space="preserve"> </w:t>
      </w:r>
      <w:r w:rsidRPr="0073506B">
        <w:t>port.</w:t>
      </w:r>
    </w:p>
    <w:p w14:paraId="359C2249"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460" w:header="720" w:footer="720" w:gutter="0"/>
          <w:cols w:num="2" w:space="720" w:equalWidth="0">
            <w:col w:w="4938" w:space="108"/>
            <w:col w:w="5044"/>
          </w:cols>
        </w:sectPr>
      </w:pPr>
    </w:p>
    <w:p w14:paraId="41DC1812" w14:textId="77777777" w:rsidR="0046215C" w:rsidRDefault="0046215C" w:rsidP="0046215C">
      <w:pPr>
        <w:pStyle w:val="BodyText"/>
        <w:spacing w:after="100" w:afterAutospacing="1"/>
        <w:rPr>
          <w:sz w:val="20"/>
        </w:rPr>
      </w:pPr>
    </w:p>
    <w:p w14:paraId="0FCDBAF5" w14:textId="77777777" w:rsidR="00FF7977" w:rsidRDefault="00FF7977" w:rsidP="0046215C">
      <w:pPr>
        <w:pStyle w:val="BodyText"/>
        <w:spacing w:after="100" w:afterAutospacing="1"/>
        <w:rPr>
          <w:sz w:val="20"/>
        </w:rPr>
      </w:pPr>
    </w:p>
    <w:p w14:paraId="628A0B8A" w14:textId="77777777" w:rsidR="00FF7977" w:rsidRDefault="00FF7977" w:rsidP="0046215C">
      <w:pPr>
        <w:pStyle w:val="BodyText"/>
        <w:spacing w:after="100" w:afterAutospacing="1"/>
        <w:rPr>
          <w:sz w:val="20"/>
        </w:rPr>
      </w:pPr>
    </w:p>
    <w:p w14:paraId="64E9925C" w14:textId="77777777" w:rsidR="00FF7977" w:rsidRDefault="00FF7977" w:rsidP="0046215C">
      <w:pPr>
        <w:pStyle w:val="BodyText"/>
        <w:spacing w:after="100" w:afterAutospacing="1"/>
        <w:rPr>
          <w:sz w:val="20"/>
        </w:rPr>
      </w:pPr>
    </w:p>
    <w:p w14:paraId="1B6C6EF2" w14:textId="21462BA4" w:rsidR="00FF7977" w:rsidRPr="00214108" w:rsidRDefault="00FF7977" w:rsidP="00FF7977">
      <w:pPr>
        <w:pStyle w:val="Heading3"/>
      </w:pPr>
      <w:r>
        <w:lastRenderedPageBreak/>
        <w:t>Figure 19</w:t>
      </w:r>
      <w:r w:rsidRPr="00214108">
        <w:t>. Port of Melbourne today</w:t>
      </w:r>
    </w:p>
    <w:p w14:paraId="6104C9A6" w14:textId="0FB8DB18" w:rsidR="00FF7977" w:rsidRPr="0073506B" w:rsidRDefault="00FF7977" w:rsidP="0046215C">
      <w:pPr>
        <w:pStyle w:val="BodyText"/>
        <w:spacing w:after="100" w:afterAutospacing="1"/>
        <w:rPr>
          <w:sz w:val="20"/>
        </w:rPr>
      </w:pPr>
      <w:r>
        <w:rPr>
          <w:noProof/>
          <w:lang w:val="en-AU" w:eastAsia="en-AU"/>
        </w:rPr>
        <w:drawing>
          <wp:inline distT="0" distB="0" distL="0" distR="0" wp14:anchorId="41B9EFE0" wp14:editId="1CDD6E5D">
            <wp:extent cx="5486400" cy="6487160"/>
            <wp:effectExtent l="0" t="0" r="0" b="0"/>
            <wp:docPr id="43" name="Picture 43" title="Figure 19. Port of Melbourn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png"/>
                    <pic:cNvPicPr/>
                  </pic:nvPicPr>
                  <pic:blipFill>
                    <a:blip r:embed="rId136" cstate="email">
                      <a:extLst>
                        <a:ext uri="{28A0092B-C50C-407E-A947-70E740481C1C}">
                          <a14:useLocalDpi xmlns:a14="http://schemas.microsoft.com/office/drawing/2010/main"/>
                        </a:ext>
                      </a:extLst>
                    </a:blip>
                    <a:stretch>
                      <a:fillRect/>
                    </a:stretch>
                  </pic:blipFill>
                  <pic:spPr>
                    <a:xfrm>
                      <a:off x="0" y="0"/>
                      <a:ext cx="5486400" cy="6487160"/>
                    </a:xfrm>
                    <a:prstGeom prst="rect">
                      <a:avLst/>
                    </a:prstGeom>
                  </pic:spPr>
                </pic:pic>
              </a:graphicData>
            </a:graphic>
          </wp:inline>
        </w:drawing>
      </w:r>
    </w:p>
    <w:p w14:paraId="3394444E" w14:textId="41EA7333" w:rsidR="0046215C" w:rsidRPr="0073506B" w:rsidRDefault="00FF7977" w:rsidP="0046215C">
      <w:pPr>
        <w:pStyle w:val="BodyText"/>
        <w:spacing w:after="100" w:afterAutospacing="1"/>
        <w:rPr>
          <w:sz w:val="20"/>
        </w:rPr>
      </w:pPr>
      <w:r>
        <w:rPr>
          <w:noProof/>
          <w:lang w:val="en-AU" w:eastAsia="en-AU"/>
        </w:rPr>
        <w:drawing>
          <wp:inline distT="0" distB="0" distL="0" distR="0" wp14:anchorId="5A523CAC" wp14:editId="1FEE87D3">
            <wp:extent cx="5486400" cy="1695450"/>
            <wp:effectExtent l="0" t="0" r="0" b="6350"/>
            <wp:docPr id="5191" name="Picture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6 at 7.41.57 pm.png"/>
                    <pic:cNvPicPr/>
                  </pic:nvPicPr>
                  <pic:blipFill>
                    <a:blip r:embed="rId137" cstate="email">
                      <a:extLst>
                        <a:ext uri="{28A0092B-C50C-407E-A947-70E740481C1C}">
                          <a14:useLocalDpi xmlns:a14="http://schemas.microsoft.com/office/drawing/2010/main"/>
                        </a:ext>
                      </a:extLst>
                    </a:blip>
                    <a:stretch>
                      <a:fillRect/>
                    </a:stretch>
                  </pic:blipFill>
                  <pic:spPr>
                    <a:xfrm>
                      <a:off x="0" y="0"/>
                      <a:ext cx="5486400" cy="1695450"/>
                    </a:xfrm>
                    <a:prstGeom prst="rect">
                      <a:avLst/>
                    </a:prstGeom>
                  </pic:spPr>
                </pic:pic>
              </a:graphicData>
            </a:graphic>
          </wp:inline>
        </w:drawing>
      </w:r>
    </w:p>
    <w:p w14:paraId="5C72E838" w14:textId="77777777" w:rsidR="0046215C" w:rsidRPr="006E0D21" w:rsidRDefault="0046215C" w:rsidP="006E0D21">
      <w:pPr>
        <w:rPr>
          <w:i/>
        </w:rPr>
      </w:pPr>
      <w:r w:rsidRPr="006E0D21">
        <w:rPr>
          <w:i/>
        </w:rPr>
        <w:t>Source:</w:t>
      </w:r>
      <w:r w:rsidRPr="006E0D21">
        <w:rPr>
          <w:i/>
          <w:spacing w:val="-16"/>
        </w:rPr>
        <w:t xml:space="preserve"> </w:t>
      </w:r>
      <w:r w:rsidRPr="006E0D21">
        <w:rPr>
          <w:i/>
        </w:rPr>
        <w:t>Adapted</w:t>
      </w:r>
      <w:r w:rsidRPr="006E0D21">
        <w:rPr>
          <w:i/>
          <w:spacing w:val="-16"/>
        </w:rPr>
        <w:t xml:space="preserve"> </w:t>
      </w:r>
      <w:r w:rsidRPr="006E0D21">
        <w:rPr>
          <w:i/>
        </w:rPr>
        <w:t>by</w:t>
      </w:r>
      <w:r w:rsidRPr="006E0D21">
        <w:rPr>
          <w:i/>
          <w:spacing w:val="-16"/>
        </w:rPr>
        <w:t xml:space="preserve"> </w:t>
      </w:r>
      <w:r w:rsidRPr="006E0D21">
        <w:rPr>
          <w:i/>
        </w:rPr>
        <w:t>Infrastructure</w:t>
      </w:r>
      <w:r w:rsidRPr="006E0D21">
        <w:rPr>
          <w:i/>
          <w:spacing w:val="-16"/>
        </w:rPr>
        <w:t xml:space="preserve"> </w:t>
      </w:r>
      <w:r w:rsidRPr="006E0D21">
        <w:rPr>
          <w:i/>
        </w:rPr>
        <w:t>Victoria</w:t>
      </w:r>
      <w:r w:rsidRPr="006E0D21">
        <w:rPr>
          <w:i/>
          <w:spacing w:val="-16"/>
        </w:rPr>
        <w:t xml:space="preserve"> </w:t>
      </w:r>
      <w:r w:rsidRPr="006E0D21">
        <w:rPr>
          <w:i/>
        </w:rPr>
        <w:t>from</w:t>
      </w:r>
      <w:r w:rsidRPr="006E0D21">
        <w:rPr>
          <w:i/>
          <w:spacing w:val="-16"/>
        </w:rPr>
        <w:t xml:space="preserve"> </w:t>
      </w:r>
      <w:r w:rsidRPr="006E0D21">
        <w:rPr>
          <w:i/>
        </w:rPr>
        <w:t>GHD,</w:t>
      </w:r>
      <w:r w:rsidRPr="006E0D21">
        <w:rPr>
          <w:i/>
          <w:spacing w:val="-16"/>
        </w:rPr>
        <w:t xml:space="preserve"> </w:t>
      </w:r>
      <w:r w:rsidRPr="006E0D21">
        <w:rPr>
          <w:i/>
        </w:rPr>
        <w:t>Infrastructure</w:t>
      </w:r>
      <w:r w:rsidRPr="006E0D21">
        <w:rPr>
          <w:i/>
          <w:spacing w:val="-16"/>
        </w:rPr>
        <w:t xml:space="preserve"> </w:t>
      </w:r>
      <w:r w:rsidRPr="006E0D21">
        <w:rPr>
          <w:i/>
        </w:rPr>
        <w:t>Victoria</w:t>
      </w:r>
      <w:r w:rsidRPr="006E0D21">
        <w:rPr>
          <w:i/>
          <w:spacing w:val="-16"/>
        </w:rPr>
        <w:t xml:space="preserve"> </w:t>
      </w:r>
      <w:r w:rsidRPr="006E0D21">
        <w:rPr>
          <w:i/>
        </w:rPr>
        <w:t>Second</w:t>
      </w:r>
      <w:r w:rsidRPr="006E0D21">
        <w:rPr>
          <w:i/>
          <w:spacing w:val="-16"/>
        </w:rPr>
        <w:t xml:space="preserve"> </w:t>
      </w:r>
      <w:r w:rsidRPr="006E0D21">
        <w:rPr>
          <w:i/>
        </w:rPr>
        <w:t>Container</w:t>
      </w:r>
      <w:r w:rsidRPr="006E0D21">
        <w:rPr>
          <w:i/>
          <w:spacing w:val="-16"/>
        </w:rPr>
        <w:t xml:space="preserve"> </w:t>
      </w:r>
      <w:r w:rsidRPr="006E0D21">
        <w:rPr>
          <w:i/>
        </w:rPr>
        <w:t>Port</w:t>
      </w:r>
      <w:r w:rsidRPr="006E0D21">
        <w:rPr>
          <w:i/>
          <w:spacing w:val="-16"/>
        </w:rPr>
        <w:t xml:space="preserve"> </w:t>
      </w:r>
      <w:r w:rsidRPr="006E0D21">
        <w:rPr>
          <w:i/>
        </w:rPr>
        <w:t>Advice</w:t>
      </w:r>
      <w:r w:rsidRPr="006E0D21">
        <w:rPr>
          <w:i/>
          <w:spacing w:val="-16"/>
        </w:rPr>
        <w:t xml:space="preserve"> </w:t>
      </w:r>
      <w:r w:rsidRPr="006E0D21">
        <w:rPr>
          <w:i/>
        </w:rPr>
        <w:t>– Estimated</w:t>
      </w:r>
      <w:r w:rsidRPr="006E0D21">
        <w:rPr>
          <w:i/>
          <w:spacing w:val="-11"/>
        </w:rPr>
        <w:t xml:space="preserve"> </w:t>
      </w:r>
      <w:r w:rsidRPr="006E0D21">
        <w:rPr>
          <w:i/>
        </w:rPr>
        <w:t>Capacity</w:t>
      </w:r>
      <w:r w:rsidRPr="006E0D21">
        <w:rPr>
          <w:i/>
          <w:spacing w:val="-11"/>
        </w:rPr>
        <w:t xml:space="preserve"> </w:t>
      </w:r>
      <w:r w:rsidRPr="006E0D21">
        <w:rPr>
          <w:i/>
        </w:rPr>
        <w:t>of</w:t>
      </w:r>
      <w:r w:rsidRPr="006E0D21">
        <w:rPr>
          <w:i/>
          <w:spacing w:val="-11"/>
        </w:rPr>
        <w:t xml:space="preserve"> </w:t>
      </w:r>
      <w:r w:rsidRPr="006E0D21">
        <w:rPr>
          <w:i/>
        </w:rPr>
        <w:t>the</w:t>
      </w:r>
      <w:r w:rsidRPr="006E0D21">
        <w:rPr>
          <w:i/>
          <w:spacing w:val="-11"/>
        </w:rPr>
        <w:t xml:space="preserve"> </w:t>
      </w:r>
      <w:r w:rsidRPr="006E0D21">
        <w:rPr>
          <w:i/>
        </w:rPr>
        <w:t>Port</w:t>
      </w:r>
      <w:r w:rsidRPr="006E0D21">
        <w:rPr>
          <w:i/>
          <w:spacing w:val="-11"/>
        </w:rPr>
        <w:t xml:space="preserve"> </w:t>
      </w:r>
      <w:r w:rsidRPr="006E0D21">
        <w:rPr>
          <w:i/>
        </w:rPr>
        <w:t>of</w:t>
      </w:r>
      <w:r w:rsidRPr="006E0D21">
        <w:rPr>
          <w:i/>
          <w:spacing w:val="-11"/>
        </w:rPr>
        <w:t xml:space="preserve"> </w:t>
      </w:r>
      <w:r w:rsidRPr="006E0D21">
        <w:rPr>
          <w:i/>
        </w:rPr>
        <w:t>Melbourne,</w:t>
      </w:r>
      <w:r w:rsidRPr="006E0D21">
        <w:rPr>
          <w:i/>
          <w:spacing w:val="-11"/>
        </w:rPr>
        <w:t xml:space="preserve"> </w:t>
      </w:r>
      <w:r w:rsidRPr="006E0D21">
        <w:rPr>
          <w:i/>
        </w:rPr>
        <w:t>2017</w:t>
      </w:r>
    </w:p>
    <w:p w14:paraId="3F438C1A" w14:textId="77777777" w:rsidR="0046215C" w:rsidRPr="0073506B" w:rsidRDefault="0046215C" w:rsidP="0046215C">
      <w:pPr>
        <w:spacing w:after="100" w:afterAutospacing="1" w:line="268" w:lineRule="auto"/>
        <w:rPr>
          <w:sz w:val="14"/>
        </w:rPr>
        <w:sectPr w:rsidR="0046215C" w:rsidRPr="0073506B" w:rsidSect="006E0D21">
          <w:headerReference w:type="default" r:id="rId138"/>
          <w:type w:val="continuous"/>
          <w:pgSz w:w="11910" w:h="16840"/>
          <w:pgMar w:top="1580" w:right="0" w:bottom="280" w:left="426" w:header="720" w:footer="720" w:gutter="0"/>
          <w:cols w:space="720"/>
        </w:sectPr>
      </w:pPr>
    </w:p>
    <w:p w14:paraId="6BB54823" w14:textId="77777777" w:rsidR="0046215C" w:rsidRPr="0073506B" w:rsidRDefault="0046215C" w:rsidP="0046215C">
      <w:pPr>
        <w:pStyle w:val="BodyText"/>
        <w:spacing w:after="100" w:afterAutospacing="1"/>
        <w:rPr>
          <w:i/>
          <w:sz w:val="19"/>
        </w:rPr>
      </w:pPr>
    </w:p>
    <w:p w14:paraId="249D528A" w14:textId="77777777" w:rsidR="0046215C" w:rsidRPr="0073506B" w:rsidRDefault="0046215C" w:rsidP="0046215C">
      <w:pPr>
        <w:spacing w:after="100" w:afterAutospacing="1"/>
        <w:rPr>
          <w:sz w:val="19"/>
        </w:rPr>
        <w:sectPr w:rsidR="0046215C" w:rsidRPr="0073506B" w:rsidSect="004722DE">
          <w:headerReference w:type="even" r:id="rId139"/>
          <w:footerReference w:type="even" r:id="rId140"/>
          <w:footerReference w:type="default" r:id="rId141"/>
          <w:pgSz w:w="11910" w:h="16840"/>
          <w:pgMar w:top="709" w:right="1320" w:bottom="600" w:left="460" w:header="1674" w:footer="405" w:gutter="0"/>
          <w:pgNumType w:start="80"/>
          <w:cols w:space="720"/>
        </w:sectPr>
      </w:pPr>
    </w:p>
    <w:p w14:paraId="42743A4B" w14:textId="77777777" w:rsidR="0046215C" w:rsidRPr="0073506B" w:rsidRDefault="0046215C" w:rsidP="004722DE">
      <w:pPr>
        <w:pStyle w:val="Heading4"/>
      </w:pPr>
      <w:r w:rsidRPr="0073506B">
        <w:rPr>
          <w:w w:val="115"/>
        </w:rPr>
        <w:lastRenderedPageBreak/>
        <w:t>Possible</w:t>
      </w:r>
      <w:r w:rsidRPr="0073506B">
        <w:rPr>
          <w:spacing w:val="-44"/>
          <w:w w:val="115"/>
        </w:rPr>
        <w:t xml:space="preserve"> </w:t>
      </w:r>
      <w:r w:rsidRPr="0073506B">
        <w:rPr>
          <w:w w:val="115"/>
        </w:rPr>
        <w:t>capacity</w:t>
      </w:r>
      <w:r w:rsidRPr="0073506B">
        <w:rPr>
          <w:spacing w:val="-44"/>
          <w:w w:val="115"/>
        </w:rPr>
        <w:t xml:space="preserve"> </w:t>
      </w:r>
      <w:r w:rsidRPr="0073506B">
        <w:rPr>
          <w:spacing w:val="-3"/>
          <w:w w:val="115"/>
        </w:rPr>
        <w:t xml:space="preserve">improvements </w:t>
      </w:r>
      <w:r w:rsidRPr="0073506B">
        <w:rPr>
          <w:w w:val="115"/>
        </w:rPr>
        <w:t>at the Port of</w:t>
      </w:r>
      <w:r w:rsidRPr="0073506B">
        <w:rPr>
          <w:spacing w:val="-52"/>
          <w:w w:val="115"/>
        </w:rPr>
        <w:t xml:space="preserve"> </w:t>
      </w:r>
      <w:r w:rsidRPr="0073506B">
        <w:rPr>
          <w:w w:val="115"/>
        </w:rPr>
        <w:t>Melbourne</w:t>
      </w:r>
    </w:p>
    <w:p w14:paraId="7FED37FE" w14:textId="77777777" w:rsidR="0046215C" w:rsidRPr="0073506B" w:rsidRDefault="0046215C" w:rsidP="004722DE">
      <w:r w:rsidRPr="0073506B">
        <w:t>Capacity at the Port of Melbourne can be progressively increased</w:t>
      </w:r>
      <w:r w:rsidRPr="0073506B">
        <w:rPr>
          <w:spacing w:val="-21"/>
        </w:rPr>
        <w:t xml:space="preserve"> </w:t>
      </w:r>
      <w:r w:rsidRPr="0073506B">
        <w:t>with</w:t>
      </w:r>
      <w:r w:rsidRPr="0073506B">
        <w:rPr>
          <w:spacing w:val="-21"/>
        </w:rPr>
        <w:t xml:space="preserve"> </w:t>
      </w:r>
      <w:r w:rsidRPr="0073506B">
        <w:t>infrastructure</w:t>
      </w:r>
      <w:r w:rsidRPr="0073506B">
        <w:rPr>
          <w:spacing w:val="-21"/>
        </w:rPr>
        <w:t xml:space="preserve"> </w:t>
      </w:r>
      <w:r w:rsidRPr="0073506B">
        <w:t>investments</w:t>
      </w:r>
      <w:r w:rsidRPr="0073506B">
        <w:rPr>
          <w:spacing w:val="-21"/>
        </w:rPr>
        <w:t xml:space="preserve"> </w:t>
      </w:r>
      <w:r w:rsidRPr="0073506B">
        <w:t>in</w:t>
      </w:r>
      <w:r w:rsidRPr="0073506B">
        <w:rPr>
          <w:spacing w:val="-21"/>
        </w:rPr>
        <w:t xml:space="preserve"> </w:t>
      </w:r>
      <w:r w:rsidRPr="0073506B">
        <w:t>the</w:t>
      </w:r>
      <w:r w:rsidRPr="0073506B">
        <w:rPr>
          <w:spacing w:val="-21"/>
        </w:rPr>
        <w:t xml:space="preserve"> </w:t>
      </w:r>
      <w:r w:rsidRPr="0073506B">
        <w:t>channels, terminals and transport networks, and improvements in operating</w:t>
      </w:r>
      <w:r w:rsidRPr="0073506B">
        <w:rPr>
          <w:spacing w:val="-14"/>
        </w:rPr>
        <w:t xml:space="preserve"> </w:t>
      </w:r>
      <w:r w:rsidRPr="0073506B">
        <w:t>procedures.</w:t>
      </w:r>
      <w:r w:rsidRPr="0073506B">
        <w:rPr>
          <w:spacing w:val="-14"/>
        </w:rPr>
        <w:t xml:space="preserve"> </w:t>
      </w:r>
      <w:r w:rsidRPr="0073506B">
        <w:t>The</w:t>
      </w:r>
      <w:r w:rsidRPr="0073506B">
        <w:rPr>
          <w:spacing w:val="-14"/>
        </w:rPr>
        <w:t xml:space="preserve"> </w:t>
      </w:r>
      <w:r w:rsidRPr="0073506B">
        <w:t>sequence</w:t>
      </w:r>
      <w:r w:rsidRPr="0073506B">
        <w:rPr>
          <w:spacing w:val="-14"/>
        </w:rPr>
        <w:t xml:space="preserve"> </w:t>
      </w:r>
      <w:r w:rsidRPr="0073506B">
        <w:t>and</w:t>
      </w:r>
      <w:r w:rsidRPr="0073506B">
        <w:rPr>
          <w:spacing w:val="-14"/>
        </w:rPr>
        <w:t xml:space="preserve"> </w:t>
      </w:r>
      <w:r w:rsidRPr="0073506B">
        <w:t>timing</w:t>
      </w:r>
      <w:r w:rsidRPr="0073506B">
        <w:rPr>
          <w:spacing w:val="-14"/>
        </w:rPr>
        <w:t xml:space="preserve"> </w:t>
      </w:r>
      <w:r w:rsidRPr="0073506B">
        <w:t>of</w:t>
      </w:r>
      <w:r w:rsidRPr="0073506B">
        <w:rPr>
          <w:spacing w:val="-14"/>
        </w:rPr>
        <w:t xml:space="preserve"> </w:t>
      </w:r>
      <w:r w:rsidRPr="0073506B">
        <w:t>these upgrades</w:t>
      </w:r>
      <w:r w:rsidRPr="0073506B">
        <w:rPr>
          <w:spacing w:val="-18"/>
        </w:rPr>
        <w:t xml:space="preserve"> </w:t>
      </w:r>
      <w:r w:rsidRPr="0073506B">
        <w:t>will</w:t>
      </w:r>
      <w:r w:rsidRPr="0073506B">
        <w:rPr>
          <w:spacing w:val="-18"/>
        </w:rPr>
        <w:t xml:space="preserve"> </w:t>
      </w:r>
      <w:r w:rsidRPr="0073506B">
        <w:t>depend</w:t>
      </w:r>
      <w:r w:rsidRPr="0073506B">
        <w:rPr>
          <w:spacing w:val="-18"/>
        </w:rPr>
        <w:t xml:space="preserve"> </w:t>
      </w:r>
      <w:r w:rsidRPr="0073506B">
        <w:t>on</w:t>
      </w:r>
      <w:r w:rsidRPr="0073506B">
        <w:rPr>
          <w:spacing w:val="-18"/>
        </w:rPr>
        <w:t xml:space="preserve"> </w:t>
      </w:r>
      <w:r w:rsidRPr="0073506B">
        <w:t>future</w:t>
      </w:r>
      <w:r w:rsidRPr="0073506B">
        <w:rPr>
          <w:spacing w:val="-18"/>
        </w:rPr>
        <w:t xml:space="preserve"> </w:t>
      </w:r>
      <w:r w:rsidRPr="0073506B">
        <w:t>trade</w:t>
      </w:r>
      <w:r w:rsidRPr="0073506B">
        <w:rPr>
          <w:spacing w:val="-18"/>
        </w:rPr>
        <w:t xml:space="preserve"> </w:t>
      </w:r>
      <w:r w:rsidRPr="0073506B">
        <w:t>growth,</w:t>
      </w:r>
      <w:r w:rsidRPr="0073506B">
        <w:rPr>
          <w:spacing w:val="-18"/>
        </w:rPr>
        <w:t xml:space="preserve"> </w:t>
      </w:r>
      <w:r w:rsidRPr="0073506B">
        <w:t>vessel</w:t>
      </w:r>
      <w:r w:rsidRPr="0073506B">
        <w:rPr>
          <w:spacing w:val="-18"/>
        </w:rPr>
        <w:t xml:space="preserve"> </w:t>
      </w:r>
      <w:r w:rsidRPr="0073506B">
        <w:t>sizes, transport</w:t>
      </w:r>
      <w:r w:rsidRPr="0073506B">
        <w:rPr>
          <w:spacing w:val="-22"/>
        </w:rPr>
        <w:t xml:space="preserve"> </w:t>
      </w:r>
      <w:r w:rsidRPr="0073506B">
        <w:t>network</w:t>
      </w:r>
      <w:r w:rsidRPr="0073506B">
        <w:rPr>
          <w:spacing w:val="-22"/>
        </w:rPr>
        <w:t xml:space="preserve"> </w:t>
      </w:r>
      <w:r w:rsidRPr="0073506B">
        <w:t>development</w:t>
      </w:r>
      <w:r w:rsidRPr="0073506B">
        <w:rPr>
          <w:spacing w:val="-22"/>
        </w:rPr>
        <w:t xml:space="preserve"> </w:t>
      </w:r>
      <w:r w:rsidRPr="0073506B">
        <w:t>and</w:t>
      </w:r>
      <w:r w:rsidRPr="0073506B">
        <w:rPr>
          <w:spacing w:val="-22"/>
        </w:rPr>
        <w:t xml:space="preserve"> </w:t>
      </w:r>
      <w:r w:rsidRPr="0073506B">
        <w:t>congestion</w:t>
      </w:r>
      <w:r w:rsidRPr="0073506B">
        <w:rPr>
          <w:spacing w:val="-22"/>
        </w:rPr>
        <w:t xml:space="preserve"> </w:t>
      </w:r>
      <w:r w:rsidRPr="0073506B">
        <w:t>levels.</w:t>
      </w:r>
    </w:p>
    <w:p w14:paraId="594279CC" w14:textId="77777777" w:rsidR="004722DE" w:rsidRDefault="004722DE" w:rsidP="004722DE"/>
    <w:p w14:paraId="2C855D77" w14:textId="5A4B285D" w:rsidR="0046215C" w:rsidRPr="0073506B" w:rsidRDefault="0046215C" w:rsidP="004722DE">
      <w:r w:rsidRPr="0073506B">
        <w:t>We</w:t>
      </w:r>
      <w:r w:rsidRPr="0073506B">
        <w:rPr>
          <w:spacing w:val="-16"/>
        </w:rPr>
        <w:t xml:space="preserve"> </w:t>
      </w:r>
      <w:r w:rsidRPr="0073506B">
        <w:t>have</w:t>
      </w:r>
      <w:r w:rsidRPr="0073506B">
        <w:rPr>
          <w:spacing w:val="-16"/>
        </w:rPr>
        <w:t xml:space="preserve"> </w:t>
      </w:r>
      <w:r w:rsidRPr="0073506B">
        <w:t>identified</w:t>
      </w:r>
      <w:r w:rsidRPr="0073506B">
        <w:rPr>
          <w:spacing w:val="-16"/>
        </w:rPr>
        <w:t xml:space="preserve"> </w:t>
      </w:r>
      <w:r w:rsidRPr="0073506B">
        <w:t>a</w:t>
      </w:r>
      <w:r w:rsidRPr="0073506B">
        <w:rPr>
          <w:spacing w:val="-16"/>
        </w:rPr>
        <w:t xml:space="preserve"> </w:t>
      </w:r>
      <w:r w:rsidRPr="0073506B">
        <w:t>number</w:t>
      </w:r>
      <w:r w:rsidRPr="0073506B">
        <w:rPr>
          <w:spacing w:val="-16"/>
        </w:rPr>
        <w:t xml:space="preserve"> </w:t>
      </w:r>
      <w:r w:rsidRPr="0073506B">
        <w:t>of</w:t>
      </w:r>
      <w:r w:rsidRPr="0073506B">
        <w:rPr>
          <w:spacing w:val="-16"/>
        </w:rPr>
        <w:t xml:space="preserve"> </w:t>
      </w:r>
      <w:r w:rsidRPr="0073506B">
        <w:t>possible</w:t>
      </w:r>
      <w:r w:rsidRPr="0073506B">
        <w:rPr>
          <w:spacing w:val="-16"/>
        </w:rPr>
        <w:t xml:space="preserve"> </w:t>
      </w:r>
      <w:r w:rsidRPr="0073506B">
        <w:t>options</w:t>
      </w:r>
      <w:r w:rsidRPr="0073506B">
        <w:rPr>
          <w:spacing w:val="-16"/>
        </w:rPr>
        <w:t xml:space="preserve"> </w:t>
      </w:r>
      <w:r w:rsidRPr="0073506B">
        <w:t>to</w:t>
      </w:r>
      <w:r w:rsidRPr="0073506B">
        <w:rPr>
          <w:spacing w:val="-16"/>
        </w:rPr>
        <w:t xml:space="preserve"> </w:t>
      </w:r>
      <w:r w:rsidRPr="0073506B">
        <w:t>further increase</w:t>
      </w:r>
      <w:r w:rsidRPr="0073506B">
        <w:rPr>
          <w:spacing w:val="-17"/>
        </w:rPr>
        <w:t xml:space="preserve"> </w:t>
      </w:r>
      <w:r w:rsidRPr="0073506B">
        <w:t>container</w:t>
      </w:r>
      <w:r w:rsidRPr="0073506B">
        <w:rPr>
          <w:spacing w:val="-17"/>
        </w:rPr>
        <w:t xml:space="preserve"> </w:t>
      </w:r>
      <w:r w:rsidRPr="0073506B">
        <w:t>capacity</w:t>
      </w:r>
      <w:r w:rsidRPr="0073506B">
        <w:rPr>
          <w:spacing w:val="-17"/>
        </w:rPr>
        <w:t xml:space="preserve"> </w:t>
      </w:r>
      <w:r w:rsidRPr="0073506B">
        <w:t>at</w:t>
      </w:r>
      <w:r w:rsidRPr="0073506B">
        <w:rPr>
          <w:spacing w:val="-17"/>
        </w:rPr>
        <w:t xml:space="preserve"> </w:t>
      </w:r>
      <w:r w:rsidRPr="0073506B">
        <w:t>the</w:t>
      </w:r>
      <w:r w:rsidRPr="0073506B">
        <w:rPr>
          <w:spacing w:val="-17"/>
        </w:rPr>
        <w:t xml:space="preserve"> </w:t>
      </w:r>
      <w:r w:rsidRPr="0073506B">
        <w:t>Port</w:t>
      </w:r>
      <w:r w:rsidRPr="0073506B">
        <w:rPr>
          <w:spacing w:val="-17"/>
        </w:rPr>
        <w:t xml:space="preserve"> </w:t>
      </w:r>
      <w:r w:rsidRPr="0073506B">
        <w:t>of</w:t>
      </w:r>
      <w:r w:rsidRPr="0073506B">
        <w:rPr>
          <w:spacing w:val="-17"/>
        </w:rPr>
        <w:t xml:space="preserve"> </w:t>
      </w:r>
      <w:r w:rsidRPr="0073506B">
        <w:t>Melbourne.</w:t>
      </w:r>
      <w:r w:rsidR="004722DE">
        <w:t xml:space="preserve"> </w:t>
      </w:r>
      <w:r w:rsidRPr="0073506B">
        <w:t>Identifying</w:t>
      </w:r>
      <w:r w:rsidRPr="0073506B">
        <w:rPr>
          <w:spacing w:val="-17"/>
        </w:rPr>
        <w:t xml:space="preserve"> </w:t>
      </w:r>
      <w:r w:rsidRPr="0073506B">
        <w:t>possible</w:t>
      </w:r>
      <w:r w:rsidRPr="0073506B">
        <w:rPr>
          <w:spacing w:val="-17"/>
        </w:rPr>
        <w:t xml:space="preserve"> </w:t>
      </w:r>
      <w:r w:rsidRPr="0073506B">
        <w:t>options</w:t>
      </w:r>
      <w:r w:rsidRPr="0073506B">
        <w:rPr>
          <w:spacing w:val="-17"/>
        </w:rPr>
        <w:t xml:space="preserve"> </w:t>
      </w:r>
      <w:r w:rsidRPr="0073506B">
        <w:t>helped</w:t>
      </w:r>
      <w:r w:rsidRPr="0073506B">
        <w:rPr>
          <w:spacing w:val="-17"/>
        </w:rPr>
        <w:t xml:space="preserve"> </w:t>
      </w:r>
      <w:r w:rsidRPr="0073506B">
        <w:t>us</w:t>
      </w:r>
      <w:r w:rsidRPr="0073506B">
        <w:rPr>
          <w:spacing w:val="-17"/>
        </w:rPr>
        <w:t xml:space="preserve"> </w:t>
      </w:r>
      <w:r w:rsidRPr="0073506B">
        <w:t>answer</w:t>
      </w:r>
      <w:r w:rsidRPr="0073506B">
        <w:rPr>
          <w:spacing w:val="-17"/>
        </w:rPr>
        <w:t xml:space="preserve"> </w:t>
      </w:r>
      <w:r w:rsidRPr="0073506B">
        <w:t>the</w:t>
      </w:r>
      <w:r w:rsidRPr="0073506B">
        <w:rPr>
          <w:spacing w:val="-17"/>
        </w:rPr>
        <w:t xml:space="preserve"> </w:t>
      </w:r>
      <w:r w:rsidRPr="0073506B">
        <w:t>first</w:t>
      </w:r>
      <w:r w:rsidRPr="0073506B">
        <w:rPr>
          <w:spacing w:val="-17"/>
        </w:rPr>
        <w:t xml:space="preserve"> </w:t>
      </w:r>
      <w:r w:rsidRPr="0073506B">
        <w:t>part of our question – when are we likely to need a second container</w:t>
      </w:r>
      <w:r w:rsidRPr="0073506B">
        <w:rPr>
          <w:spacing w:val="-21"/>
        </w:rPr>
        <w:t xml:space="preserve"> </w:t>
      </w:r>
      <w:r w:rsidRPr="0073506B">
        <w:t>port</w:t>
      </w:r>
      <w:r w:rsidRPr="0073506B">
        <w:rPr>
          <w:spacing w:val="-21"/>
        </w:rPr>
        <w:t xml:space="preserve"> </w:t>
      </w:r>
      <w:r w:rsidRPr="0073506B">
        <w:t>in</w:t>
      </w:r>
      <w:r w:rsidRPr="0073506B">
        <w:rPr>
          <w:spacing w:val="-21"/>
        </w:rPr>
        <w:t xml:space="preserve"> </w:t>
      </w:r>
      <w:r w:rsidRPr="0073506B">
        <w:t>Victoria?</w:t>
      </w:r>
    </w:p>
    <w:p w14:paraId="10585D2B" w14:textId="77777777" w:rsidR="004722DE" w:rsidRDefault="004722DE" w:rsidP="004722DE"/>
    <w:p w14:paraId="135F7141" w14:textId="77777777" w:rsidR="0046215C" w:rsidRPr="0073506B" w:rsidRDefault="0046215C" w:rsidP="004722DE">
      <w:r w:rsidRPr="0073506B">
        <w:t>While all of the capacity expansion options we have identified are possible, we are not recommending that they</w:t>
      </w:r>
      <w:r w:rsidRPr="0073506B">
        <w:rPr>
          <w:spacing w:val="-12"/>
        </w:rPr>
        <w:t xml:space="preserve"> </w:t>
      </w:r>
      <w:r w:rsidRPr="0073506B">
        <w:t>should</w:t>
      </w:r>
      <w:r w:rsidRPr="0073506B">
        <w:rPr>
          <w:spacing w:val="-12"/>
        </w:rPr>
        <w:t xml:space="preserve"> </w:t>
      </w:r>
      <w:r w:rsidRPr="0073506B">
        <w:t>all</w:t>
      </w:r>
      <w:r w:rsidRPr="0073506B">
        <w:rPr>
          <w:spacing w:val="-12"/>
        </w:rPr>
        <w:t xml:space="preserve"> </w:t>
      </w:r>
      <w:r w:rsidRPr="0073506B">
        <w:t>be</w:t>
      </w:r>
      <w:r w:rsidRPr="0073506B">
        <w:rPr>
          <w:spacing w:val="-12"/>
        </w:rPr>
        <w:t xml:space="preserve"> </w:t>
      </w:r>
      <w:r w:rsidRPr="0073506B">
        <w:t>done.</w:t>
      </w:r>
      <w:r w:rsidRPr="0073506B">
        <w:rPr>
          <w:spacing w:val="-12"/>
        </w:rPr>
        <w:t xml:space="preserve"> </w:t>
      </w:r>
      <w:r w:rsidRPr="0073506B">
        <w:t>This</w:t>
      </w:r>
      <w:r w:rsidRPr="0073506B">
        <w:rPr>
          <w:spacing w:val="-12"/>
        </w:rPr>
        <w:t xml:space="preserve"> </w:t>
      </w:r>
      <w:r w:rsidRPr="0073506B">
        <w:t>first</w:t>
      </w:r>
      <w:r w:rsidRPr="0073506B">
        <w:rPr>
          <w:spacing w:val="-12"/>
        </w:rPr>
        <w:t xml:space="preserve"> </w:t>
      </w:r>
      <w:r w:rsidRPr="0073506B">
        <w:t>phase</w:t>
      </w:r>
      <w:r w:rsidRPr="0073506B">
        <w:rPr>
          <w:spacing w:val="-12"/>
        </w:rPr>
        <w:t xml:space="preserve"> </w:t>
      </w:r>
      <w:r w:rsidRPr="0073506B">
        <w:t>of</w:t>
      </w:r>
      <w:r w:rsidRPr="0073506B">
        <w:rPr>
          <w:spacing w:val="-12"/>
        </w:rPr>
        <w:t xml:space="preserve"> </w:t>
      </w:r>
      <w:r w:rsidRPr="0073506B">
        <w:t>our</w:t>
      </w:r>
      <w:r w:rsidRPr="0073506B">
        <w:rPr>
          <w:spacing w:val="-12"/>
        </w:rPr>
        <w:t xml:space="preserve"> </w:t>
      </w:r>
      <w:r w:rsidRPr="0073506B">
        <w:t>work</w:t>
      </w:r>
      <w:r w:rsidRPr="0073506B">
        <w:rPr>
          <w:spacing w:val="-12"/>
        </w:rPr>
        <w:t xml:space="preserve"> </w:t>
      </w:r>
      <w:r w:rsidRPr="0073506B">
        <w:t>was about</w:t>
      </w:r>
      <w:r w:rsidRPr="0073506B">
        <w:rPr>
          <w:spacing w:val="-14"/>
        </w:rPr>
        <w:t xml:space="preserve"> </w:t>
      </w:r>
      <w:r w:rsidRPr="0073506B">
        <w:t>identifying</w:t>
      </w:r>
      <w:r w:rsidRPr="0073506B">
        <w:rPr>
          <w:spacing w:val="-14"/>
        </w:rPr>
        <w:t xml:space="preserve"> </w:t>
      </w:r>
      <w:r w:rsidRPr="0073506B">
        <w:t>all</w:t>
      </w:r>
      <w:r w:rsidRPr="0073506B">
        <w:rPr>
          <w:spacing w:val="-14"/>
        </w:rPr>
        <w:t xml:space="preserve"> </w:t>
      </w:r>
      <w:r w:rsidRPr="0073506B">
        <w:t>the</w:t>
      </w:r>
      <w:r w:rsidRPr="0073506B">
        <w:rPr>
          <w:spacing w:val="-14"/>
        </w:rPr>
        <w:t xml:space="preserve"> </w:t>
      </w:r>
      <w:r w:rsidRPr="0073506B">
        <w:t>investments</w:t>
      </w:r>
      <w:r w:rsidRPr="0073506B">
        <w:rPr>
          <w:spacing w:val="-14"/>
        </w:rPr>
        <w:t xml:space="preserve"> </w:t>
      </w:r>
      <w:r w:rsidRPr="0073506B">
        <w:t>that</w:t>
      </w:r>
      <w:r w:rsidRPr="0073506B">
        <w:rPr>
          <w:spacing w:val="-14"/>
        </w:rPr>
        <w:t xml:space="preserve"> </w:t>
      </w:r>
      <w:r w:rsidRPr="0073506B">
        <w:t>could</w:t>
      </w:r>
      <w:r w:rsidRPr="0073506B">
        <w:rPr>
          <w:spacing w:val="-14"/>
        </w:rPr>
        <w:t xml:space="preserve"> </w:t>
      </w:r>
      <w:r w:rsidRPr="0073506B">
        <w:t>be</w:t>
      </w:r>
      <w:r w:rsidRPr="0073506B">
        <w:rPr>
          <w:spacing w:val="-14"/>
        </w:rPr>
        <w:t xml:space="preserve"> </w:t>
      </w:r>
      <w:r w:rsidRPr="0073506B">
        <w:t xml:space="preserve">made to expand Port of Melbourne capacity, recognising that we should first explore options to get the most out of </w:t>
      </w:r>
      <w:r w:rsidRPr="0073506B">
        <w:rPr>
          <w:w w:val="95"/>
        </w:rPr>
        <w:t>our  existing</w:t>
      </w:r>
      <w:r w:rsidRPr="0073506B">
        <w:rPr>
          <w:spacing w:val="-19"/>
          <w:w w:val="95"/>
        </w:rPr>
        <w:t xml:space="preserve"> </w:t>
      </w:r>
      <w:r w:rsidRPr="0073506B">
        <w:rPr>
          <w:w w:val="95"/>
        </w:rPr>
        <w:t>infrastructure.</w:t>
      </w:r>
    </w:p>
    <w:p w14:paraId="28FAE4E2" w14:textId="77777777" w:rsidR="004722DE" w:rsidRDefault="004722DE" w:rsidP="004722DE"/>
    <w:p w14:paraId="4F8887FB" w14:textId="77777777" w:rsidR="0046215C" w:rsidRPr="0073506B" w:rsidRDefault="0046215C" w:rsidP="004722DE">
      <w:r w:rsidRPr="0073506B">
        <w:t>Port</w:t>
      </w:r>
      <w:r w:rsidRPr="0073506B">
        <w:rPr>
          <w:spacing w:val="-16"/>
        </w:rPr>
        <w:t xml:space="preserve"> </w:t>
      </w:r>
      <w:r w:rsidRPr="0073506B">
        <w:t>capacity</w:t>
      </w:r>
      <w:r w:rsidRPr="0073506B">
        <w:rPr>
          <w:spacing w:val="-16"/>
        </w:rPr>
        <w:t xml:space="preserve"> </w:t>
      </w:r>
      <w:r w:rsidRPr="0073506B">
        <w:t>is</w:t>
      </w:r>
      <w:r w:rsidRPr="0073506B">
        <w:rPr>
          <w:spacing w:val="-16"/>
        </w:rPr>
        <w:t xml:space="preserve"> </w:t>
      </w:r>
      <w:r w:rsidRPr="0073506B">
        <w:t>determined</w:t>
      </w:r>
      <w:r w:rsidRPr="0073506B">
        <w:rPr>
          <w:spacing w:val="-16"/>
        </w:rPr>
        <w:t xml:space="preserve"> </w:t>
      </w:r>
      <w:r w:rsidRPr="0073506B">
        <w:t>by</w:t>
      </w:r>
      <w:r w:rsidRPr="0073506B">
        <w:rPr>
          <w:spacing w:val="-16"/>
        </w:rPr>
        <w:t xml:space="preserve"> </w:t>
      </w:r>
      <w:r w:rsidRPr="0073506B">
        <w:t>the</w:t>
      </w:r>
      <w:r w:rsidRPr="0073506B">
        <w:rPr>
          <w:spacing w:val="-16"/>
        </w:rPr>
        <w:t xml:space="preserve"> </w:t>
      </w:r>
      <w:r w:rsidRPr="0073506B">
        <w:t>interaction</w:t>
      </w:r>
      <w:r w:rsidRPr="0073506B">
        <w:rPr>
          <w:spacing w:val="-16"/>
        </w:rPr>
        <w:t xml:space="preserve"> </w:t>
      </w:r>
      <w:r w:rsidRPr="0073506B">
        <w:t>of</w:t>
      </w:r>
      <w:r w:rsidRPr="0073506B">
        <w:rPr>
          <w:spacing w:val="-16"/>
        </w:rPr>
        <w:t xml:space="preserve"> </w:t>
      </w:r>
      <w:r w:rsidRPr="0073506B">
        <w:t>different factors</w:t>
      </w:r>
      <w:r w:rsidRPr="0073506B">
        <w:rPr>
          <w:spacing w:val="-10"/>
        </w:rPr>
        <w:t xml:space="preserve"> </w:t>
      </w:r>
      <w:r w:rsidRPr="0073506B">
        <w:t>which</w:t>
      </w:r>
      <w:r w:rsidRPr="0073506B">
        <w:rPr>
          <w:spacing w:val="-10"/>
        </w:rPr>
        <w:t xml:space="preserve"> </w:t>
      </w:r>
      <w:r w:rsidRPr="0073506B">
        <w:t>can</w:t>
      </w:r>
      <w:r w:rsidRPr="0073506B">
        <w:rPr>
          <w:spacing w:val="-10"/>
        </w:rPr>
        <w:t xml:space="preserve"> </w:t>
      </w:r>
      <w:r w:rsidRPr="0073506B">
        <w:t>be</w:t>
      </w:r>
      <w:r w:rsidRPr="0073506B">
        <w:rPr>
          <w:spacing w:val="-10"/>
        </w:rPr>
        <w:t xml:space="preserve"> </w:t>
      </w:r>
      <w:r w:rsidRPr="0073506B">
        <w:t>grouped</w:t>
      </w:r>
      <w:r w:rsidRPr="0073506B">
        <w:rPr>
          <w:spacing w:val="-10"/>
        </w:rPr>
        <w:t xml:space="preserve"> </w:t>
      </w:r>
      <w:r w:rsidRPr="0073506B">
        <w:t>as:</w:t>
      </w:r>
    </w:p>
    <w:p w14:paraId="43D578F5" w14:textId="77777777" w:rsidR="0046215C" w:rsidRPr="004722DE" w:rsidRDefault="0046215C" w:rsidP="00E14DFD">
      <w:pPr>
        <w:pStyle w:val="ListParagraph"/>
        <w:numPr>
          <w:ilvl w:val="0"/>
          <w:numId w:val="51"/>
        </w:numPr>
      </w:pPr>
      <w:r w:rsidRPr="004722DE">
        <w:t>maritime</w:t>
      </w:r>
      <w:r w:rsidRPr="004722DE">
        <w:rPr>
          <w:spacing w:val="-30"/>
        </w:rPr>
        <w:t xml:space="preserve"> </w:t>
      </w:r>
      <w:r w:rsidRPr="004722DE">
        <w:t>approaches</w:t>
      </w:r>
    </w:p>
    <w:p w14:paraId="6F8E217F" w14:textId="77777777" w:rsidR="0046215C" w:rsidRPr="004722DE" w:rsidRDefault="0046215C" w:rsidP="00E14DFD">
      <w:pPr>
        <w:pStyle w:val="ListParagraph"/>
        <w:numPr>
          <w:ilvl w:val="0"/>
          <w:numId w:val="51"/>
        </w:numPr>
      </w:pPr>
      <w:r w:rsidRPr="004722DE">
        <w:t>terminal</w:t>
      </w:r>
      <w:r w:rsidRPr="004722DE">
        <w:rPr>
          <w:spacing w:val="-21"/>
        </w:rPr>
        <w:t xml:space="preserve"> </w:t>
      </w:r>
      <w:r w:rsidRPr="004722DE">
        <w:t>operations</w:t>
      </w:r>
      <w:r w:rsidRPr="004722DE">
        <w:rPr>
          <w:spacing w:val="-21"/>
        </w:rPr>
        <w:t xml:space="preserve"> </w:t>
      </w:r>
      <w:r w:rsidRPr="004722DE">
        <w:t>(including</w:t>
      </w:r>
      <w:r w:rsidRPr="004722DE">
        <w:rPr>
          <w:spacing w:val="-21"/>
        </w:rPr>
        <w:t xml:space="preserve"> </w:t>
      </w:r>
      <w:r w:rsidRPr="004722DE">
        <w:t>berth, yard</w:t>
      </w:r>
      <w:r w:rsidRPr="004722DE">
        <w:rPr>
          <w:spacing w:val="-16"/>
        </w:rPr>
        <w:t xml:space="preserve"> </w:t>
      </w:r>
      <w:r w:rsidRPr="004722DE">
        <w:t>and</w:t>
      </w:r>
      <w:r w:rsidRPr="004722DE">
        <w:rPr>
          <w:spacing w:val="-16"/>
        </w:rPr>
        <w:t xml:space="preserve"> </w:t>
      </w:r>
      <w:r w:rsidRPr="004722DE">
        <w:t>gate</w:t>
      </w:r>
      <w:r w:rsidRPr="004722DE">
        <w:rPr>
          <w:spacing w:val="-16"/>
        </w:rPr>
        <w:t xml:space="preserve"> </w:t>
      </w:r>
      <w:r w:rsidRPr="004722DE">
        <w:t>capacity)</w:t>
      </w:r>
    </w:p>
    <w:p w14:paraId="3AA804D1" w14:textId="77777777" w:rsidR="0046215C" w:rsidRPr="004722DE" w:rsidRDefault="0046215C" w:rsidP="00E14DFD">
      <w:pPr>
        <w:pStyle w:val="ListParagraph"/>
        <w:numPr>
          <w:ilvl w:val="0"/>
          <w:numId w:val="51"/>
        </w:numPr>
      </w:pPr>
      <w:r w:rsidRPr="004722DE">
        <w:t>landside transport</w:t>
      </w:r>
      <w:r w:rsidRPr="004722DE">
        <w:rPr>
          <w:spacing w:val="-18"/>
        </w:rPr>
        <w:t xml:space="preserve"> </w:t>
      </w:r>
      <w:r w:rsidRPr="004722DE">
        <w:t>networks.</w:t>
      </w:r>
    </w:p>
    <w:p w14:paraId="5ACD8D2E" w14:textId="77777777" w:rsidR="0046215C" w:rsidRPr="0073506B" w:rsidRDefault="0046215C" w:rsidP="004722DE">
      <w:r w:rsidRPr="0073506B">
        <w:t>All the possible capacity enhancements have a cost to complete,</w:t>
      </w:r>
      <w:r w:rsidRPr="0073506B">
        <w:rPr>
          <w:spacing w:val="-16"/>
        </w:rPr>
        <w:t xml:space="preserve"> </w:t>
      </w:r>
      <w:r w:rsidRPr="0073506B">
        <w:t>some</w:t>
      </w:r>
      <w:r w:rsidRPr="0073506B">
        <w:rPr>
          <w:spacing w:val="-16"/>
        </w:rPr>
        <w:t xml:space="preserve"> </w:t>
      </w:r>
      <w:r w:rsidRPr="0073506B">
        <w:t>of</w:t>
      </w:r>
      <w:r w:rsidRPr="0073506B">
        <w:rPr>
          <w:spacing w:val="-16"/>
        </w:rPr>
        <w:t xml:space="preserve"> </w:t>
      </w:r>
      <w:r w:rsidRPr="0073506B">
        <w:t>them</w:t>
      </w:r>
      <w:r w:rsidRPr="0073506B">
        <w:rPr>
          <w:spacing w:val="-16"/>
        </w:rPr>
        <w:t xml:space="preserve"> </w:t>
      </w:r>
      <w:r w:rsidRPr="0073506B">
        <w:t>incurring</w:t>
      </w:r>
      <w:r w:rsidRPr="0073506B">
        <w:rPr>
          <w:spacing w:val="-16"/>
        </w:rPr>
        <w:t xml:space="preserve"> </w:t>
      </w:r>
      <w:r w:rsidRPr="0073506B">
        <w:t>significant</w:t>
      </w:r>
      <w:r w:rsidRPr="0073506B">
        <w:rPr>
          <w:spacing w:val="-16"/>
        </w:rPr>
        <w:t xml:space="preserve"> </w:t>
      </w:r>
      <w:r w:rsidRPr="0073506B">
        <w:t>capital</w:t>
      </w:r>
      <w:r w:rsidRPr="0073506B">
        <w:rPr>
          <w:spacing w:val="-16"/>
        </w:rPr>
        <w:t xml:space="preserve"> </w:t>
      </w:r>
      <w:r w:rsidRPr="0073506B">
        <w:t>costs, while others are operational and increase costs in the supply chain. Some of these costs will be borne by the port operator and stevedores and some will be borne by government or the logistics industry because they relate to</w:t>
      </w:r>
      <w:r w:rsidRPr="0073506B">
        <w:rPr>
          <w:spacing w:val="-8"/>
        </w:rPr>
        <w:t xml:space="preserve"> </w:t>
      </w:r>
      <w:r w:rsidRPr="0073506B">
        <w:t>the</w:t>
      </w:r>
      <w:r w:rsidRPr="0073506B">
        <w:rPr>
          <w:spacing w:val="-8"/>
        </w:rPr>
        <w:t xml:space="preserve"> </w:t>
      </w:r>
      <w:r w:rsidRPr="0073506B">
        <w:t>transport</w:t>
      </w:r>
      <w:r w:rsidRPr="0073506B">
        <w:rPr>
          <w:spacing w:val="-8"/>
        </w:rPr>
        <w:t xml:space="preserve"> </w:t>
      </w:r>
      <w:r w:rsidRPr="0073506B">
        <w:t>network</w:t>
      </w:r>
      <w:r w:rsidRPr="0073506B">
        <w:rPr>
          <w:spacing w:val="-8"/>
        </w:rPr>
        <w:t xml:space="preserve"> </w:t>
      </w:r>
      <w:r w:rsidRPr="0073506B">
        <w:t>outside</w:t>
      </w:r>
      <w:r w:rsidRPr="0073506B">
        <w:rPr>
          <w:spacing w:val="-8"/>
        </w:rPr>
        <w:t xml:space="preserve"> </w:t>
      </w:r>
      <w:r w:rsidRPr="0073506B">
        <w:t>the</w:t>
      </w:r>
      <w:r w:rsidRPr="0073506B">
        <w:rPr>
          <w:spacing w:val="-8"/>
        </w:rPr>
        <w:t xml:space="preserve"> </w:t>
      </w:r>
      <w:r w:rsidRPr="0073506B">
        <w:t>port</w:t>
      </w:r>
      <w:r w:rsidRPr="0073506B">
        <w:rPr>
          <w:spacing w:val="-8"/>
        </w:rPr>
        <w:t xml:space="preserve"> </w:t>
      </w:r>
      <w:r w:rsidRPr="0073506B">
        <w:t>gate.</w:t>
      </w:r>
      <w:r w:rsidRPr="0073506B">
        <w:rPr>
          <w:spacing w:val="-8"/>
        </w:rPr>
        <w:t xml:space="preserve"> </w:t>
      </w:r>
      <w:r w:rsidRPr="0073506B">
        <w:t>The</w:t>
      </w:r>
      <w:r w:rsidRPr="0073506B">
        <w:rPr>
          <w:spacing w:val="-8"/>
        </w:rPr>
        <w:t xml:space="preserve"> </w:t>
      </w:r>
      <w:r w:rsidRPr="0073506B">
        <w:t>cost</w:t>
      </w:r>
    </w:p>
    <w:p w14:paraId="1AAE13F3" w14:textId="77777777" w:rsidR="0046215C" w:rsidRPr="0073506B" w:rsidRDefault="0046215C" w:rsidP="004722DE">
      <w:r w:rsidRPr="0073506B">
        <w:t>of</w:t>
      </w:r>
      <w:r w:rsidRPr="0073506B">
        <w:rPr>
          <w:spacing w:val="-17"/>
        </w:rPr>
        <w:t xml:space="preserve"> </w:t>
      </w:r>
      <w:r w:rsidRPr="0073506B">
        <w:t>capacity</w:t>
      </w:r>
      <w:r w:rsidRPr="0073506B">
        <w:rPr>
          <w:spacing w:val="-17"/>
        </w:rPr>
        <w:t xml:space="preserve"> </w:t>
      </w:r>
      <w:r w:rsidRPr="0073506B">
        <w:t>enhancement</w:t>
      </w:r>
      <w:r w:rsidRPr="0073506B">
        <w:rPr>
          <w:spacing w:val="-17"/>
        </w:rPr>
        <w:t xml:space="preserve"> </w:t>
      </w:r>
      <w:r w:rsidRPr="0073506B">
        <w:t>may</w:t>
      </w:r>
      <w:r w:rsidRPr="0073506B">
        <w:rPr>
          <w:spacing w:val="-17"/>
        </w:rPr>
        <w:t xml:space="preserve"> </w:t>
      </w:r>
      <w:r w:rsidRPr="0073506B">
        <w:t>provide</w:t>
      </w:r>
      <w:r w:rsidRPr="0073506B">
        <w:rPr>
          <w:spacing w:val="-17"/>
        </w:rPr>
        <w:t xml:space="preserve"> </w:t>
      </w:r>
      <w:r w:rsidRPr="0073506B">
        <w:t>a</w:t>
      </w:r>
      <w:r w:rsidRPr="0073506B">
        <w:rPr>
          <w:spacing w:val="-17"/>
        </w:rPr>
        <w:t xml:space="preserve"> </w:t>
      </w:r>
      <w:r w:rsidRPr="0073506B">
        <w:t>trigger</w:t>
      </w:r>
      <w:r w:rsidRPr="0073506B">
        <w:rPr>
          <w:spacing w:val="-17"/>
        </w:rPr>
        <w:t xml:space="preserve"> </w:t>
      </w:r>
      <w:r w:rsidRPr="0073506B">
        <w:t>for</w:t>
      </w:r>
      <w:r w:rsidRPr="0073506B">
        <w:rPr>
          <w:spacing w:val="-17"/>
        </w:rPr>
        <w:t xml:space="preserve"> </w:t>
      </w:r>
      <w:r w:rsidRPr="0073506B">
        <w:t>deciding to</w:t>
      </w:r>
      <w:r w:rsidRPr="0073506B">
        <w:rPr>
          <w:spacing w:val="-9"/>
        </w:rPr>
        <w:t xml:space="preserve"> </w:t>
      </w:r>
      <w:r w:rsidRPr="0073506B">
        <w:t>invest</w:t>
      </w:r>
      <w:r w:rsidRPr="0073506B">
        <w:rPr>
          <w:spacing w:val="-9"/>
        </w:rPr>
        <w:t xml:space="preserve"> </w:t>
      </w:r>
      <w:r w:rsidRPr="0073506B">
        <w:t>in</w:t>
      </w:r>
      <w:r w:rsidRPr="0073506B">
        <w:rPr>
          <w:spacing w:val="-9"/>
        </w:rPr>
        <w:t xml:space="preserve"> </w:t>
      </w:r>
      <w:r w:rsidRPr="0073506B">
        <w:t>a</w:t>
      </w:r>
      <w:r w:rsidRPr="0073506B">
        <w:rPr>
          <w:spacing w:val="-9"/>
        </w:rPr>
        <w:t xml:space="preserve"> </w:t>
      </w:r>
      <w:r w:rsidRPr="0073506B">
        <w:t>second</w:t>
      </w:r>
      <w:r w:rsidRPr="0073506B">
        <w:rPr>
          <w:spacing w:val="-9"/>
        </w:rPr>
        <w:t xml:space="preserve"> </w:t>
      </w:r>
      <w:r w:rsidRPr="0073506B">
        <w:t>port.</w:t>
      </w:r>
    </w:p>
    <w:p w14:paraId="2E5E9885" w14:textId="77777777" w:rsidR="004722DE" w:rsidRDefault="004722DE" w:rsidP="004722DE"/>
    <w:p w14:paraId="6DA0C824" w14:textId="78D59F76" w:rsidR="0046215C" w:rsidRPr="0073506B" w:rsidRDefault="0046215C" w:rsidP="004722DE">
      <w:r w:rsidRPr="0073506B">
        <w:t>We estimated the capital costs of the possible capacity enhancements</w:t>
      </w:r>
      <w:r w:rsidRPr="0073506B">
        <w:rPr>
          <w:spacing w:val="-16"/>
        </w:rPr>
        <w:t xml:space="preserve"> </w:t>
      </w:r>
      <w:r w:rsidRPr="0073506B">
        <w:t>in</w:t>
      </w:r>
      <w:r w:rsidRPr="0073506B">
        <w:rPr>
          <w:spacing w:val="-16"/>
        </w:rPr>
        <w:t xml:space="preserve"> </w:t>
      </w:r>
      <w:r w:rsidRPr="0073506B">
        <w:t>line</w:t>
      </w:r>
      <w:r w:rsidRPr="0073506B">
        <w:rPr>
          <w:spacing w:val="-16"/>
        </w:rPr>
        <w:t xml:space="preserve"> </w:t>
      </w:r>
      <w:r w:rsidRPr="0073506B">
        <w:t>with</w:t>
      </w:r>
      <w:r w:rsidRPr="0073506B">
        <w:rPr>
          <w:spacing w:val="-16"/>
        </w:rPr>
        <w:t xml:space="preserve"> </w:t>
      </w:r>
      <w:r w:rsidRPr="0073506B">
        <w:t>the</w:t>
      </w:r>
      <w:r w:rsidRPr="0073506B">
        <w:rPr>
          <w:spacing w:val="-16"/>
        </w:rPr>
        <w:t xml:space="preserve"> </w:t>
      </w:r>
      <w:r w:rsidRPr="0073506B">
        <w:t>Department</w:t>
      </w:r>
      <w:r w:rsidRPr="0073506B">
        <w:rPr>
          <w:spacing w:val="-16"/>
        </w:rPr>
        <w:t xml:space="preserve"> </w:t>
      </w:r>
      <w:r w:rsidRPr="0073506B">
        <w:t>of</w:t>
      </w:r>
      <w:r w:rsidRPr="0073506B">
        <w:rPr>
          <w:spacing w:val="-16"/>
        </w:rPr>
        <w:t xml:space="preserve"> </w:t>
      </w:r>
      <w:r w:rsidRPr="0073506B">
        <w:rPr>
          <w:spacing w:val="-3"/>
        </w:rPr>
        <w:t>Treasury</w:t>
      </w:r>
      <w:r w:rsidRPr="0073506B">
        <w:rPr>
          <w:spacing w:val="-16"/>
        </w:rPr>
        <w:t xml:space="preserve"> </w:t>
      </w:r>
      <w:r w:rsidRPr="0073506B">
        <w:t>and Finance's</w:t>
      </w:r>
      <w:r w:rsidRPr="0073506B">
        <w:rPr>
          <w:spacing w:val="-28"/>
        </w:rPr>
        <w:t xml:space="preserve"> </w:t>
      </w:r>
      <w:r w:rsidRPr="0073506B">
        <w:t>high</w:t>
      </w:r>
      <w:r w:rsidRPr="0073506B">
        <w:rPr>
          <w:spacing w:val="-28"/>
        </w:rPr>
        <w:t xml:space="preserve"> </w:t>
      </w:r>
      <w:r w:rsidRPr="0073506B">
        <w:t>value/high</w:t>
      </w:r>
      <w:r w:rsidRPr="0073506B">
        <w:rPr>
          <w:spacing w:val="-28"/>
        </w:rPr>
        <w:t xml:space="preserve"> </w:t>
      </w:r>
      <w:r w:rsidRPr="0073506B">
        <w:t>risk</w:t>
      </w:r>
      <w:r w:rsidRPr="0073506B">
        <w:rPr>
          <w:spacing w:val="-28"/>
        </w:rPr>
        <w:t xml:space="preserve"> </w:t>
      </w:r>
      <w:r w:rsidRPr="0073506B">
        <w:t>guidelines.</w:t>
      </w:r>
      <w:r w:rsidRPr="0073506B">
        <w:rPr>
          <w:spacing w:val="-28"/>
        </w:rPr>
        <w:t xml:space="preserve"> </w:t>
      </w:r>
      <w:r w:rsidRPr="0073506B">
        <w:t>The</w:t>
      </w:r>
      <w:r w:rsidRPr="0073506B">
        <w:rPr>
          <w:spacing w:val="-28"/>
        </w:rPr>
        <w:t xml:space="preserve"> </w:t>
      </w:r>
      <w:r w:rsidRPr="0073506B">
        <w:t>guidelines</w:t>
      </w:r>
      <w:r w:rsidRPr="0073506B">
        <w:rPr>
          <w:spacing w:val="-28"/>
        </w:rPr>
        <w:t xml:space="preserve"> </w:t>
      </w:r>
      <w:r w:rsidRPr="0073506B">
        <w:t>set</w:t>
      </w:r>
      <w:r w:rsidRPr="0073506B">
        <w:rPr>
          <w:w w:val="97"/>
        </w:rPr>
        <w:t xml:space="preserve"> </w:t>
      </w:r>
      <w:r w:rsidRPr="0073506B">
        <w:t>out</w:t>
      </w:r>
      <w:r w:rsidRPr="0073506B">
        <w:rPr>
          <w:spacing w:val="-10"/>
        </w:rPr>
        <w:t xml:space="preserve"> </w:t>
      </w:r>
      <w:r w:rsidRPr="0073506B">
        <w:t>a</w:t>
      </w:r>
      <w:r w:rsidRPr="0073506B">
        <w:rPr>
          <w:spacing w:val="-10"/>
        </w:rPr>
        <w:t xml:space="preserve"> </w:t>
      </w:r>
      <w:r w:rsidRPr="0073506B">
        <w:t>four</w:t>
      </w:r>
      <w:r w:rsidRPr="0073506B">
        <w:rPr>
          <w:spacing w:val="-10"/>
        </w:rPr>
        <w:t xml:space="preserve"> </w:t>
      </w:r>
      <w:r w:rsidRPr="0073506B">
        <w:t>stage</w:t>
      </w:r>
      <w:r w:rsidRPr="0073506B">
        <w:rPr>
          <w:spacing w:val="-10"/>
        </w:rPr>
        <w:t xml:space="preserve"> </w:t>
      </w:r>
      <w:r w:rsidRPr="0073506B">
        <w:t>process</w:t>
      </w:r>
      <w:r w:rsidRPr="0073506B">
        <w:rPr>
          <w:spacing w:val="-10"/>
        </w:rPr>
        <w:t xml:space="preserve"> </w:t>
      </w:r>
      <w:r w:rsidRPr="0073506B">
        <w:t>for</w:t>
      </w:r>
      <w:r w:rsidRPr="0073506B">
        <w:rPr>
          <w:spacing w:val="-10"/>
        </w:rPr>
        <w:t xml:space="preserve"> </w:t>
      </w:r>
      <w:r w:rsidRPr="0073506B">
        <w:t>approving</w:t>
      </w:r>
      <w:r w:rsidRPr="0073506B">
        <w:rPr>
          <w:spacing w:val="-10"/>
        </w:rPr>
        <w:t xml:space="preserve"> </w:t>
      </w:r>
      <w:r w:rsidRPr="0073506B">
        <w:t>projects</w:t>
      </w:r>
      <w:r w:rsidRPr="0073506B">
        <w:rPr>
          <w:spacing w:val="-10"/>
        </w:rPr>
        <w:t xml:space="preserve"> </w:t>
      </w:r>
      <w:r w:rsidRPr="0073506B">
        <w:t>with</w:t>
      </w:r>
      <w:r w:rsidRPr="0073506B">
        <w:rPr>
          <w:spacing w:val="-10"/>
        </w:rPr>
        <w:t xml:space="preserve"> </w:t>
      </w:r>
      <w:r w:rsidRPr="0073506B">
        <w:t>a</w:t>
      </w:r>
      <w:r w:rsidRPr="0073506B">
        <w:rPr>
          <w:spacing w:val="-10"/>
        </w:rPr>
        <w:t xml:space="preserve"> </w:t>
      </w:r>
      <w:r w:rsidRPr="0073506B">
        <w:t>total estimated investment of over $100 million. The first stage of</w:t>
      </w:r>
      <w:r w:rsidRPr="0073506B">
        <w:rPr>
          <w:spacing w:val="-19"/>
        </w:rPr>
        <w:t xml:space="preserve"> </w:t>
      </w:r>
      <w:r w:rsidRPr="0073506B">
        <w:t>the</w:t>
      </w:r>
      <w:r w:rsidRPr="0073506B">
        <w:rPr>
          <w:spacing w:val="-19"/>
        </w:rPr>
        <w:t xml:space="preserve"> </w:t>
      </w:r>
      <w:r w:rsidRPr="0073506B">
        <w:t>guidelines,</w:t>
      </w:r>
      <w:r w:rsidRPr="0073506B">
        <w:rPr>
          <w:spacing w:val="-19"/>
        </w:rPr>
        <w:t xml:space="preserve"> </w:t>
      </w:r>
      <w:r w:rsidRPr="0073506B">
        <w:t>'conceptualise',</w:t>
      </w:r>
      <w:r w:rsidRPr="0073506B">
        <w:rPr>
          <w:spacing w:val="-19"/>
        </w:rPr>
        <w:t xml:space="preserve"> </w:t>
      </w:r>
      <w:r w:rsidRPr="0073506B">
        <w:t>require</w:t>
      </w:r>
      <w:r w:rsidRPr="0073506B">
        <w:rPr>
          <w:spacing w:val="-19"/>
        </w:rPr>
        <w:t xml:space="preserve"> </w:t>
      </w:r>
      <w:r w:rsidRPr="0073506B">
        <w:t>cost</w:t>
      </w:r>
      <w:r w:rsidRPr="0073506B">
        <w:rPr>
          <w:spacing w:val="-19"/>
        </w:rPr>
        <w:t xml:space="preserve"> </w:t>
      </w:r>
      <w:r w:rsidRPr="0073506B">
        <w:t>estimates</w:t>
      </w:r>
      <w:r w:rsidR="004722DE">
        <w:t xml:space="preserve"> </w:t>
      </w:r>
      <w:r w:rsidRPr="0073506B">
        <w:t>to be made within an order of magnitude of -40/+60. This order</w:t>
      </w:r>
      <w:r w:rsidRPr="0073506B">
        <w:rPr>
          <w:spacing w:val="-13"/>
        </w:rPr>
        <w:t xml:space="preserve"> </w:t>
      </w:r>
      <w:r w:rsidRPr="0073506B">
        <w:t>of</w:t>
      </w:r>
      <w:r w:rsidRPr="0073506B">
        <w:rPr>
          <w:spacing w:val="-13"/>
        </w:rPr>
        <w:t xml:space="preserve"> </w:t>
      </w:r>
      <w:r w:rsidRPr="0073506B">
        <w:t>magnitude</w:t>
      </w:r>
      <w:r w:rsidRPr="0073506B">
        <w:rPr>
          <w:spacing w:val="-13"/>
        </w:rPr>
        <w:t xml:space="preserve"> </w:t>
      </w:r>
      <w:r w:rsidRPr="0073506B">
        <w:t>has</w:t>
      </w:r>
      <w:r w:rsidRPr="0073506B">
        <w:rPr>
          <w:spacing w:val="-13"/>
        </w:rPr>
        <w:t xml:space="preserve"> </w:t>
      </w:r>
      <w:r w:rsidRPr="0073506B">
        <w:t>been</w:t>
      </w:r>
      <w:r w:rsidRPr="0073506B">
        <w:rPr>
          <w:spacing w:val="-13"/>
        </w:rPr>
        <w:t xml:space="preserve"> </w:t>
      </w:r>
      <w:r w:rsidRPr="0073506B">
        <w:t>applied</w:t>
      </w:r>
      <w:r w:rsidRPr="0073506B">
        <w:rPr>
          <w:spacing w:val="-13"/>
        </w:rPr>
        <w:t xml:space="preserve"> </w:t>
      </w:r>
      <w:r w:rsidRPr="0073506B">
        <w:t>to</w:t>
      </w:r>
      <w:r w:rsidRPr="0073506B">
        <w:rPr>
          <w:spacing w:val="-13"/>
        </w:rPr>
        <w:t xml:space="preserve"> </w:t>
      </w:r>
      <w:r w:rsidRPr="0073506B">
        <w:t>our</w:t>
      </w:r>
      <w:r w:rsidRPr="0073506B">
        <w:rPr>
          <w:spacing w:val="-13"/>
        </w:rPr>
        <w:t xml:space="preserve"> </w:t>
      </w:r>
      <w:r w:rsidRPr="0073506B">
        <w:t>cost</w:t>
      </w:r>
      <w:r w:rsidRPr="0073506B">
        <w:rPr>
          <w:spacing w:val="-13"/>
        </w:rPr>
        <w:t xml:space="preserve"> </w:t>
      </w:r>
      <w:r w:rsidRPr="0073506B">
        <w:t>estimates and means that the actual cost could be between 40 per cent</w:t>
      </w:r>
      <w:r w:rsidRPr="0073506B">
        <w:rPr>
          <w:spacing w:val="-10"/>
        </w:rPr>
        <w:t xml:space="preserve"> </w:t>
      </w:r>
      <w:r w:rsidRPr="0073506B">
        <w:t>less</w:t>
      </w:r>
      <w:r w:rsidRPr="0073506B">
        <w:rPr>
          <w:spacing w:val="-10"/>
        </w:rPr>
        <w:t xml:space="preserve"> </w:t>
      </w:r>
      <w:r w:rsidRPr="0073506B">
        <w:t>or</w:t>
      </w:r>
      <w:r w:rsidRPr="0073506B">
        <w:rPr>
          <w:spacing w:val="-10"/>
        </w:rPr>
        <w:t xml:space="preserve"> </w:t>
      </w:r>
      <w:r w:rsidRPr="0073506B">
        <w:lastRenderedPageBreak/>
        <w:t>60</w:t>
      </w:r>
      <w:r w:rsidRPr="0073506B">
        <w:rPr>
          <w:spacing w:val="-10"/>
        </w:rPr>
        <w:t xml:space="preserve"> </w:t>
      </w:r>
      <w:r w:rsidRPr="0073506B">
        <w:t>per</w:t>
      </w:r>
      <w:r w:rsidRPr="0073506B">
        <w:rPr>
          <w:spacing w:val="-10"/>
        </w:rPr>
        <w:t xml:space="preserve"> </w:t>
      </w:r>
      <w:r w:rsidRPr="0073506B">
        <w:t>cent</w:t>
      </w:r>
      <w:r w:rsidRPr="0073506B">
        <w:rPr>
          <w:spacing w:val="-10"/>
        </w:rPr>
        <w:t xml:space="preserve"> </w:t>
      </w:r>
      <w:r w:rsidRPr="0073506B">
        <w:t>more</w:t>
      </w:r>
      <w:r w:rsidRPr="0073506B">
        <w:rPr>
          <w:spacing w:val="-10"/>
        </w:rPr>
        <w:t xml:space="preserve"> </w:t>
      </w:r>
      <w:r w:rsidRPr="0073506B">
        <w:t>than</w:t>
      </w:r>
      <w:r w:rsidRPr="0073506B">
        <w:rPr>
          <w:spacing w:val="-10"/>
        </w:rPr>
        <w:t xml:space="preserve"> </w:t>
      </w:r>
      <w:r w:rsidRPr="0073506B">
        <w:t>our</w:t>
      </w:r>
      <w:r w:rsidRPr="0073506B">
        <w:rPr>
          <w:spacing w:val="-10"/>
        </w:rPr>
        <w:t xml:space="preserve"> </w:t>
      </w:r>
      <w:r w:rsidRPr="0073506B">
        <w:t>cost</w:t>
      </w:r>
      <w:r w:rsidRPr="0073506B">
        <w:rPr>
          <w:spacing w:val="-10"/>
        </w:rPr>
        <w:t xml:space="preserve"> </w:t>
      </w:r>
      <w:r w:rsidRPr="0073506B">
        <w:t>estimate.</w:t>
      </w:r>
      <w:r w:rsidRPr="0073506B">
        <w:rPr>
          <w:spacing w:val="-10"/>
        </w:rPr>
        <w:t xml:space="preserve"> </w:t>
      </w:r>
      <w:r w:rsidRPr="0073506B">
        <w:t>This certainty range is a commonly accepted practice for our level</w:t>
      </w:r>
      <w:r w:rsidRPr="0073506B">
        <w:rPr>
          <w:spacing w:val="-22"/>
        </w:rPr>
        <w:t xml:space="preserve"> </w:t>
      </w:r>
      <w:r w:rsidRPr="0073506B">
        <w:t>of</w:t>
      </w:r>
      <w:r w:rsidRPr="0073506B">
        <w:rPr>
          <w:spacing w:val="-22"/>
        </w:rPr>
        <w:t xml:space="preserve"> </w:t>
      </w:r>
      <w:r w:rsidRPr="0073506B">
        <w:rPr>
          <w:spacing w:val="-3"/>
        </w:rPr>
        <w:t>study.</w:t>
      </w:r>
    </w:p>
    <w:p w14:paraId="385D8488" w14:textId="77777777" w:rsidR="004722DE" w:rsidRDefault="004722DE" w:rsidP="004722DE"/>
    <w:p w14:paraId="2733FCBD" w14:textId="6C8C8B00" w:rsidR="0046215C" w:rsidRPr="0073506B" w:rsidRDefault="0046215C" w:rsidP="004722DE">
      <w:r w:rsidRPr="0073506B">
        <w:t>We</w:t>
      </w:r>
      <w:r w:rsidRPr="0073506B">
        <w:rPr>
          <w:spacing w:val="-19"/>
        </w:rPr>
        <w:t xml:space="preserve"> </w:t>
      </w:r>
      <w:r w:rsidRPr="0073506B">
        <w:t>recognise</w:t>
      </w:r>
      <w:r w:rsidRPr="0073506B">
        <w:rPr>
          <w:spacing w:val="-19"/>
        </w:rPr>
        <w:t xml:space="preserve"> </w:t>
      </w:r>
      <w:r w:rsidRPr="0073506B">
        <w:t>that</w:t>
      </w:r>
      <w:r w:rsidRPr="0073506B">
        <w:rPr>
          <w:spacing w:val="-19"/>
        </w:rPr>
        <w:t xml:space="preserve"> </w:t>
      </w:r>
      <w:r w:rsidRPr="0073506B">
        <w:t>these</w:t>
      </w:r>
      <w:r w:rsidRPr="0073506B">
        <w:rPr>
          <w:spacing w:val="-19"/>
        </w:rPr>
        <w:t xml:space="preserve"> </w:t>
      </w:r>
      <w:r w:rsidRPr="0073506B">
        <w:t>estimates</w:t>
      </w:r>
      <w:r w:rsidRPr="0073506B">
        <w:rPr>
          <w:spacing w:val="-19"/>
        </w:rPr>
        <w:t xml:space="preserve"> </w:t>
      </w:r>
      <w:r w:rsidRPr="0073506B">
        <w:t>are</w:t>
      </w:r>
      <w:r w:rsidRPr="0073506B">
        <w:rPr>
          <w:spacing w:val="-19"/>
        </w:rPr>
        <w:t xml:space="preserve"> </w:t>
      </w:r>
      <w:r w:rsidRPr="0073506B">
        <w:t>high</w:t>
      </w:r>
      <w:r w:rsidRPr="0073506B">
        <w:rPr>
          <w:spacing w:val="-19"/>
        </w:rPr>
        <w:t xml:space="preserve"> </w:t>
      </w:r>
      <w:r w:rsidRPr="0073506B">
        <w:t>level</w:t>
      </w:r>
      <w:r w:rsidRPr="0073506B">
        <w:rPr>
          <w:spacing w:val="-19"/>
        </w:rPr>
        <w:t xml:space="preserve"> </w:t>
      </w:r>
      <w:r w:rsidRPr="0073506B">
        <w:t>and</w:t>
      </w:r>
      <w:r w:rsidRPr="0073506B">
        <w:rPr>
          <w:spacing w:val="-19"/>
        </w:rPr>
        <w:t xml:space="preserve"> </w:t>
      </w:r>
      <w:r w:rsidRPr="0073506B">
        <w:t>would need significant re-examination prior to starting a project. We have used the same methodology for developing cost estimates</w:t>
      </w:r>
      <w:r w:rsidRPr="0073506B">
        <w:rPr>
          <w:spacing w:val="-13"/>
        </w:rPr>
        <w:t xml:space="preserve"> </w:t>
      </w:r>
      <w:r w:rsidRPr="0073506B">
        <w:t>for</w:t>
      </w:r>
      <w:r w:rsidRPr="0073506B">
        <w:rPr>
          <w:spacing w:val="-13"/>
        </w:rPr>
        <w:t xml:space="preserve"> </w:t>
      </w:r>
      <w:r w:rsidRPr="0073506B">
        <w:t>a</w:t>
      </w:r>
      <w:r w:rsidRPr="0073506B">
        <w:rPr>
          <w:spacing w:val="-13"/>
        </w:rPr>
        <w:t xml:space="preserve"> </w:t>
      </w:r>
      <w:r w:rsidRPr="0073506B">
        <w:t>new</w:t>
      </w:r>
      <w:r w:rsidRPr="0073506B">
        <w:rPr>
          <w:spacing w:val="-13"/>
        </w:rPr>
        <w:t xml:space="preserve"> </w:t>
      </w:r>
      <w:r w:rsidRPr="0073506B">
        <w:t>port</w:t>
      </w:r>
      <w:r w:rsidRPr="0073506B">
        <w:rPr>
          <w:spacing w:val="-13"/>
        </w:rPr>
        <w:t xml:space="preserve"> </w:t>
      </w:r>
      <w:r w:rsidRPr="0073506B">
        <w:t>at</w:t>
      </w:r>
      <w:r w:rsidRPr="0073506B">
        <w:rPr>
          <w:spacing w:val="-13"/>
        </w:rPr>
        <w:t xml:space="preserve"> </w:t>
      </w:r>
      <w:r w:rsidRPr="0073506B">
        <w:t>either</w:t>
      </w:r>
      <w:r w:rsidRPr="0073506B">
        <w:rPr>
          <w:spacing w:val="-13"/>
        </w:rPr>
        <w:t xml:space="preserve"> </w:t>
      </w:r>
      <w:r w:rsidRPr="0073506B">
        <w:t>Bay</w:t>
      </w:r>
      <w:r w:rsidRPr="0073506B">
        <w:rPr>
          <w:spacing w:val="-13"/>
        </w:rPr>
        <w:t xml:space="preserve"> </w:t>
      </w:r>
      <w:r w:rsidRPr="0073506B">
        <w:t>West</w:t>
      </w:r>
      <w:r w:rsidRPr="0073506B">
        <w:rPr>
          <w:spacing w:val="-13"/>
        </w:rPr>
        <w:t xml:space="preserve"> </w:t>
      </w:r>
      <w:r w:rsidRPr="0073506B">
        <w:t>or</w:t>
      </w:r>
      <w:r w:rsidRPr="0073506B">
        <w:rPr>
          <w:spacing w:val="-13"/>
        </w:rPr>
        <w:t xml:space="preserve"> </w:t>
      </w:r>
      <w:r w:rsidRPr="0073506B">
        <w:t>Hastings.</w:t>
      </w:r>
      <w:r w:rsidR="004722DE">
        <w:t xml:space="preserve"> </w:t>
      </w:r>
      <w:r w:rsidRPr="0073506B">
        <w:t>We</w:t>
      </w:r>
      <w:r w:rsidRPr="0073506B">
        <w:rPr>
          <w:spacing w:val="-17"/>
        </w:rPr>
        <w:t xml:space="preserve"> </w:t>
      </w:r>
      <w:r w:rsidRPr="0073506B">
        <w:t>are</w:t>
      </w:r>
      <w:r w:rsidRPr="0073506B">
        <w:rPr>
          <w:spacing w:val="-17"/>
        </w:rPr>
        <w:t xml:space="preserve"> </w:t>
      </w:r>
      <w:r w:rsidRPr="0073506B">
        <w:t>confident</w:t>
      </w:r>
      <w:r w:rsidRPr="0073506B">
        <w:rPr>
          <w:spacing w:val="-17"/>
        </w:rPr>
        <w:t xml:space="preserve"> </w:t>
      </w:r>
      <w:r w:rsidRPr="0073506B">
        <w:t>these</w:t>
      </w:r>
      <w:r w:rsidRPr="0073506B">
        <w:rPr>
          <w:spacing w:val="-17"/>
        </w:rPr>
        <w:t xml:space="preserve"> </w:t>
      </w:r>
      <w:r w:rsidRPr="0073506B">
        <w:t>cost</w:t>
      </w:r>
      <w:r w:rsidRPr="0073506B">
        <w:rPr>
          <w:spacing w:val="-17"/>
        </w:rPr>
        <w:t xml:space="preserve"> </w:t>
      </w:r>
      <w:r w:rsidRPr="0073506B">
        <w:t>estimates</w:t>
      </w:r>
      <w:r w:rsidRPr="0073506B">
        <w:rPr>
          <w:spacing w:val="-17"/>
        </w:rPr>
        <w:t xml:space="preserve"> </w:t>
      </w:r>
      <w:r w:rsidRPr="0073506B">
        <w:t>are</w:t>
      </w:r>
      <w:r w:rsidRPr="0073506B">
        <w:rPr>
          <w:spacing w:val="-17"/>
        </w:rPr>
        <w:t xml:space="preserve"> </w:t>
      </w:r>
      <w:r w:rsidRPr="0073506B">
        <w:t>robust</w:t>
      </w:r>
      <w:r w:rsidRPr="0073506B">
        <w:rPr>
          <w:spacing w:val="-17"/>
        </w:rPr>
        <w:t xml:space="preserve"> </w:t>
      </w:r>
      <w:r w:rsidRPr="0073506B">
        <w:t>enough to be used for</w:t>
      </w:r>
      <w:r w:rsidRPr="0073506B">
        <w:rPr>
          <w:spacing w:val="-35"/>
        </w:rPr>
        <w:t xml:space="preserve"> </w:t>
      </w:r>
      <w:r w:rsidRPr="0073506B">
        <w:t>comparison.</w:t>
      </w:r>
    </w:p>
    <w:p w14:paraId="66BD5E3B" w14:textId="77777777" w:rsidR="004722DE" w:rsidRDefault="004722DE" w:rsidP="004722DE"/>
    <w:p w14:paraId="3E32A972" w14:textId="2AC30CF8" w:rsidR="0046215C" w:rsidRPr="004722DE" w:rsidRDefault="0046215C" w:rsidP="004722DE">
      <w:r w:rsidRPr="0073506B">
        <w:t>Cost</w:t>
      </w:r>
      <w:r w:rsidRPr="0073506B">
        <w:rPr>
          <w:spacing w:val="-13"/>
        </w:rPr>
        <w:t xml:space="preserve"> </w:t>
      </w:r>
      <w:r w:rsidRPr="0073506B">
        <w:t>estimates</w:t>
      </w:r>
      <w:r w:rsidRPr="0073506B">
        <w:rPr>
          <w:spacing w:val="-13"/>
        </w:rPr>
        <w:t xml:space="preserve"> </w:t>
      </w:r>
      <w:r w:rsidRPr="0073506B">
        <w:t>in</w:t>
      </w:r>
      <w:r w:rsidRPr="0073506B">
        <w:rPr>
          <w:spacing w:val="-13"/>
        </w:rPr>
        <w:t xml:space="preserve"> </w:t>
      </w:r>
      <w:r w:rsidRPr="0073506B">
        <w:t>this</w:t>
      </w:r>
      <w:r w:rsidRPr="0073506B">
        <w:rPr>
          <w:spacing w:val="-13"/>
        </w:rPr>
        <w:t xml:space="preserve"> </w:t>
      </w:r>
      <w:r w:rsidRPr="0073506B">
        <w:t>section</w:t>
      </w:r>
      <w:r w:rsidRPr="0073506B">
        <w:rPr>
          <w:spacing w:val="-13"/>
        </w:rPr>
        <w:t xml:space="preserve"> </w:t>
      </w:r>
      <w:r w:rsidRPr="0073506B">
        <w:t>are</w:t>
      </w:r>
      <w:r w:rsidRPr="0073506B">
        <w:rPr>
          <w:spacing w:val="-13"/>
        </w:rPr>
        <w:t xml:space="preserve"> </w:t>
      </w:r>
      <w:r w:rsidRPr="0073506B">
        <w:t>capital</w:t>
      </w:r>
      <w:r w:rsidRPr="0073506B">
        <w:rPr>
          <w:spacing w:val="-13"/>
        </w:rPr>
        <w:t xml:space="preserve"> </w:t>
      </w:r>
      <w:r w:rsidRPr="0073506B">
        <w:t>cost</w:t>
      </w:r>
      <w:r w:rsidRPr="0073506B">
        <w:rPr>
          <w:spacing w:val="-13"/>
        </w:rPr>
        <w:t xml:space="preserve"> </w:t>
      </w:r>
      <w:r w:rsidRPr="0073506B">
        <w:rPr>
          <w:spacing w:val="-4"/>
        </w:rPr>
        <w:t>only,</w:t>
      </w:r>
      <w:r w:rsidRPr="0073506B">
        <w:rPr>
          <w:spacing w:val="-13"/>
        </w:rPr>
        <w:t xml:space="preserve"> </w:t>
      </w:r>
      <w:r w:rsidRPr="0073506B">
        <w:t>not including operational costs. The capital costs are in 2017</w:t>
      </w:r>
      <w:r w:rsidRPr="0073506B">
        <w:rPr>
          <w:spacing w:val="-16"/>
        </w:rPr>
        <w:t xml:space="preserve"> </w:t>
      </w:r>
      <w:r w:rsidRPr="0073506B">
        <w:t>dollars</w:t>
      </w:r>
      <w:r w:rsidRPr="0073506B">
        <w:rPr>
          <w:spacing w:val="-16"/>
        </w:rPr>
        <w:t xml:space="preserve"> </w:t>
      </w:r>
      <w:r w:rsidRPr="0073506B">
        <w:t>with</w:t>
      </w:r>
      <w:r w:rsidRPr="0073506B">
        <w:rPr>
          <w:spacing w:val="-16"/>
        </w:rPr>
        <w:t xml:space="preserve"> </w:t>
      </w:r>
      <w:r w:rsidRPr="0073506B">
        <w:t>no</w:t>
      </w:r>
      <w:r w:rsidRPr="0073506B">
        <w:rPr>
          <w:spacing w:val="-16"/>
        </w:rPr>
        <w:t xml:space="preserve"> </w:t>
      </w:r>
      <w:r w:rsidRPr="0073506B">
        <w:t>discounting</w:t>
      </w:r>
      <w:r w:rsidRPr="0073506B">
        <w:rPr>
          <w:spacing w:val="-16"/>
        </w:rPr>
        <w:t xml:space="preserve"> </w:t>
      </w:r>
      <w:r w:rsidRPr="0073506B">
        <w:t>applied.</w:t>
      </w:r>
      <w:r w:rsidRPr="0073506B">
        <w:rPr>
          <w:spacing w:val="-16"/>
        </w:rPr>
        <w:t xml:space="preserve"> </w:t>
      </w:r>
      <w:r w:rsidRPr="0073506B">
        <w:t>For</w:t>
      </w:r>
      <w:r w:rsidRPr="0073506B">
        <w:rPr>
          <w:spacing w:val="-16"/>
        </w:rPr>
        <w:t xml:space="preserve"> </w:t>
      </w:r>
      <w:r w:rsidRPr="0073506B">
        <w:t>detailed</w:t>
      </w:r>
      <w:r w:rsidR="004722DE">
        <w:t xml:space="preserve"> </w:t>
      </w:r>
      <w:r w:rsidRPr="004722DE">
        <w:t>descriptions</w:t>
      </w:r>
      <w:r w:rsidRPr="004722DE">
        <w:rPr>
          <w:spacing w:val="-17"/>
        </w:rPr>
        <w:t xml:space="preserve"> </w:t>
      </w:r>
      <w:r w:rsidRPr="004722DE">
        <w:t>and</w:t>
      </w:r>
      <w:r w:rsidRPr="004722DE">
        <w:rPr>
          <w:spacing w:val="-17"/>
        </w:rPr>
        <w:t xml:space="preserve"> </w:t>
      </w:r>
      <w:r w:rsidRPr="004722DE">
        <w:t>costs</w:t>
      </w:r>
      <w:r w:rsidRPr="004722DE">
        <w:rPr>
          <w:spacing w:val="-17"/>
        </w:rPr>
        <w:t xml:space="preserve"> </w:t>
      </w:r>
      <w:r w:rsidRPr="004722DE">
        <w:t>of</w:t>
      </w:r>
      <w:r w:rsidRPr="004722DE">
        <w:rPr>
          <w:spacing w:val="-17"/>
        </w:rPr>
        <w:t xml:space="preserve"> </w:t>
      </w:r>
      <w:r w:rsidRPr="004722DE">
        <w:t>potential</w:t>
      </w:r>
      <w:r w:rsidRPr="004722DE">
        <w:rPr>
          <w:spacing w:val="-17"/>
        </w:rPr>
        <w:t xml:space="preserve"> </w:t>
      </w:r>
      <w:r w:rsidRPr="004722DE">
        <w:t>capacity</w:t>
      </w:r>
      <w:r w:rsidRPr="004722DE">
        <w:rPr>
          <w:spacing w:val="-17"/>
        </w:rPr>
        <w:t xml:space="preserve"> </w:t>
      </w:r>
      <w:r w:rsidRPr="004722DE">
        <w:t xml:space="preserve">enhancements refer to the GHD </w:t>
      </w:r>
      <w:r w:rsidRPr="004722DE">
        <w:rPr>
          <w:i/>
        </w:rPr>
        <w:t>Estimated Capacity of the Port of Melbourne</w:t>
      </w:r>
      <w:r w:rsidRPr="004722DE">
        <w:rPr>
          <w:i/>
          <w:spacing w:val="-29"/>
        </w:rPr>
        <w:t xml:space="preserve"> </w:t>
      </w:r>
      <w:r w:rsidRPr="004722DE">
        <w:t>technical</w:t>
      </w:r>
      <w:r w:rsidRPr="004722DE">
        <w:rPr>
          <w:spacing w:val="-29"/>
        </w:rPr>
        <w:t xml:space="preserve"> </w:t>
      </w:r>
      <w:r w:rsidRPr="004722DE">
        <w:t>report.</w:t>
      </w:r>
    </w:p>
    <w:p w14:paraId="09D4F88B" w14:textId="77777777" w:rsidR="004722DE" w:rsidRDefault="004722DE" w:rsidP="004722DE">
      <w:pPr>
        <w:rPr>
          <w:w w:val="105"/>
        </w:rPr>
      </w:pPr>
    </w:p>
    <w:p w14:paraId="389B5108" w14:textId="77777777" w:rsidR="0046215C" w:rsidRPr="004722DE" w:rsidRDefault="0046215C" w:rsidP="004722DE">
      <w:pPr>
        <w:rPr>
          <w:b/>
        </w:rPr>
      </w:pPr>
      <w:r w:rsidRPr="004722DE">
        <w:rPr>
          <w:b/>
          <w:w w:val="105"/>
        </w:rPr>
        <w:t>Swanson Dock constraints</w:t>
      </w:r>
    </w:p>
    <w:p w14:paraId="398078D9" w14:textId="77777777" w:rsidR="0046215C" w:rsidRPr="0073506B" w:rsidRDefault="0046215C" w:rsidP="004722DE">
      <w:r w:rsidRPr="0073506B">
        <w:t>Swanson</w:t>
      </w:r>
      <w:r w:rsidRPr="0073506B">
        <w:rPr>
          <w:spacing w:val="-9"/>
        </w:rPr>
        <w:t xml:space="preserve"> </w:t>
      </w:r>
      <w:r w:rsidRPr="0073506B">
        <w:t>Dock</w:t>
      </w:r>
      <w:r w:rsidRPr="0073506B">
        <w:rPr>
          <w:spacing w:val="-9"/>
        </w:rPr>
        <w:t xml:space="preserve"> </w:t>
      </w:r>
      <w:r w:rsidRPr="0073506B">
        <w:t>is</w:t>
      </w:r>
      <w:r w:rsidRPr="0073506B">
        <w:rPr>
          <w:spacing w:val="-9"/>
        </w:rPr>
        <w:t xml:space="preserve"> </w:t>
      </w:r>
      <w:r w:rsidRPr="0073506B">
        <w:t>an</w:t>
      </w:r>
      <w:r w:rsidRPr="0073506B">
        <w:rPr>
          <w:spacing w:val="-9"/>
        </w:rPr>
        <w:t xml:space="preserve"> </w:t>
      </w:r>
      <w:r w:rsidRPr="0073506B">
        <w:t>indented</w:t>
      </w:r>
      <w:r w:rsidRPr="0073506B">
        <w:rPr>
          <w:spacing w:val="-9"/>
        </w:rPr>
        <w:t xml:space="preserve"> </w:t>
      </w:r>
      <w:r w:rsidRPr="0073506B">
        <w:t>dock</w:t>
      </w:r>
      <w:r w:rsidRPr="0073506B">
        <w:rPr>
          <w:spacing w:val="-9"/>
        </w:rPr>
        <w:t xml:space="preserve"> </w:t>
      </w:r>
      <w:r w:rsidRPr="0073506B">
        <w:t>on</w:t>
      </w:r>
      <w:r w:rsidRPr="0073506B">
        <w:rPr>
          <w:spacing w:val="-9"/>
        </w:rPr>
        <w:t xml:space="preserve"> </w:t>
      </w:r>
      <w:r w:rsidRPr="0073506B">
        <w:t>the</w:t>
      </w:r>
      <w:r w:rsidRPr="0073506B">
        <w:rPr>
          <w:spacing w:val="-9"/>
        </w:rPr>
        <w:t xml:space="preserve"> </w:t>
      </w:r>
      <w:r w:rsidRPr="0073506B">
        <w:t>north</w:t>
      </w:r>
      <w:r w:rsidRPr="0073506B">
        <w:rPr>
          <w:spacing w:val="-9"/>
        </w:rPr>
        <w:t xml:space="preserve"> </w:t>
      </w:r>
      <w:r w:rsidRPr="0073506B">
        <w:t>side of</w:t>
      </w:r>
      <w:r w:rsidRPr="0073506B">
        <w:rPr>
          <w:spacing w:val="-15"/>
        </w:rPr>
        <w:t xml:space="preserve"> </w:t>
      </w:r>
      <w:r w:rsidRPr="0073506B">
        <w:t>the</w:t>
      </w:r>
      <w:r w:rsidRPr="0073506B">
        <w:rPr>
          <w:spacing w:val="-15"/>
        </w:rPr>
        <w:t xml:space="preserve"> </w:t>
      </w:r>
      <w:r w:rsidRPr="0073506B">
        <w:rPr>
          <w:spacing w:val="-4"/>
        </w:rPr>
        <w:t>Yarra</w:t>
      </w:r>
      <w:r w:rsidRPr="0073506B">
        <w:rPr>
          <w:spacing w:val="-15"/>
        </w:rPr>
        <w:t xml:space="preserve"> </w:t>
      </w:r>
      <w:r w:rsidRPr="0073506B">
        <w:rPr>
          <w:spacing w:val="-3"/>
        </w:rPr>
        <w:t>River,</w:t>
      </w:r>
      <w:r w:rsidRPr="0073506B">
        <w:rPr>
          <w:spacing w:val="-15"/>
        </w:rPr>
        <w:t xml:space="preserve"> </w:t>
      </w:r>
      <w:r w:rsidRPr="0073506B">
        <w:t>upstream</w:t>
      </w:r>
      <w:r w:rsidRPr="0073506B">
        <w:rPr>
          <w:spacing w:val="-15"/>
        </w:rPr>
        <w:t xml:space="preserve"> </w:t>
      </w:r>
      <w:r w:rsidRPr="0073506B">
        <w:t>of</w:t>
      </w:r>
      <w:r w:rsidRPr="0073506B">
        <w:rPr>
          <w:spacing w:val="-15"/>
        </w:rPr>
        <w:t xml:space="preserve"> </w:t>
      </w:r>
      <w:r w:rsidRPr="0073506B">
        <w:t>the</w:t>
      </w:r>
      <w:r w:rsidRPr="0073506B">
        <w:rPr>
          <w:spacing w:val="-15"/>
        </w:rPr>
        <w:t xml:space="preserve"> </w:t>
      </w:r>
      <w:r w:rsidRPr="0073506B">
        <w:t>West</w:t>
      </w:r>
      <w:r w:rsidRPr="0073506B">
        <w:rPr>
          <w:spacing w:val="-15"/>
        </w:rPr>
        <w:t xml:space="preserve"> </w:t>
      </w:r>
      <w:r w:rsidRPr="0073506B">
        <w:t>Gate</w:t>
      </w:r>
      <w:r w:rsidRPr="0073506B">
        <w:rPr>
          <w:spacing w:val="-15"/>
        </w:rPr>
        <w:t xml:space="preserve"> </w:t>
      </w:r>
      <w:r w:rsidRPr="0073506B">
        <w:t>Bridge. Built</w:t>
      </w:r>
      <w:r w:rsidRPr="0073506B">
        <w:rPr>
          <w:spacing w:val="-12"/>
        </w:rPr>
        <w:t xml:space="preserve"> </w:t>
      </w:r>
      <w:r w:rsidRPr="0073506B">
        <w:t>between</w:t>
      </w:r>
      <w:r w:rsidRPr="0073506B">
        <w:rPr>
          <w:spacing w:val="-12"/>
        </w:rPr>
        <w:t xml:space="preserve"> </w:t>
      </w:r>
      <w:r w:rsidRPr="0073506B">
        <w:t>1966</w:t>
      </w:r>
      <w:r w:rsidRPr="0073506B">
        <w:rPr>
          <w:spacing w:val="-12"/>
        </w:rPr>
        <w:t xml:space="preserve"> </w:t>
      </w:r>
      <w:r w:rsidRPr="0073506B">
        <w:t>and</w:t>
      </w:r>
      <w:r w:rsidRPr="0073506B">
        <w:rPr>
          <w:spacing w:val="-12"/>
        </w:rPr>
        <w:t xml:space="preserve"> </w:t>
      </w:r>
      <w:r w:rsidRPr="0073506B">
        <w:t>1972,</w:t>
      </w:r>
      <w:r w:rsidRPr="0073506B">
        <w:rPr>
          <w:spacing w:val="-12"/>
        </w:rPr>
        <w:t xml:space="preserve"> </w:t>
      </w:r>
      <w:r w:rsidRPr="0073506B">
        <w:t>it</w:t>
      </w:r>
      <w:r w:rsidRPr="0073506B">
        <w:rPr>
          <w:spacing w:val="-12"/>
        </w:rPr>
        <w:t xml:space="preserve"> </w:t>
      </w:r>
      <w:r w:rsidRPr="0073506B">
        <w:t>was</w:t>
      </w:r>
      <w:r w:rsidRPr="0073506B">
        <w:rPr>
          <w:spacing w:val="-12"/>
        </w:rPr>
        <w:t xml:space="preserve"> </w:t>
      </w:r>
      <w:r w:rsidRPr="0073506B">
        <w:t>Melbourne’s</w:t>
      </w:r>
      <w:r w:rsidRPr="0073506B">
        <w:rPr>
          <w:spacing w:val="-12"/>
        </w:rPr>
        <w:t xml:space="preserve"> </w:t>
      </w:r>
      <w:r w:rsidRPr="0073506B">
        <w:t>first dedicated container</w:t>
      </w:r>
      <w:r w:rsidRPr="0073506B">
        <w:rPr>
          <w:spacing w:val="-28"/>
        </w:rPr>
        <w:t xml:space="preserve"> </w:t>
      </w:r>
      <w:r w:rsidRPr="0073506B">
        <w:t>dock.</w:t>
      </w:r>
    </w:p>
    <w:p w14:paraId="4A4FB0AE" w14:textId="77777777" w:rsidR="004722DE" w:rsidRDefault="004722DE" w:rsidP="004722DE"/>
    <w:p w14:paraId="10A8E79D" w14:textId="77777777" w:rsidR="0046215C" w:rsidRPr="0073506B" w:rsidRDefault="0046215C" w:rsidP="004722DE">
      <w:r w:rsidRPr="0073506B">
        <w:t>Swanson</w:t>
      </w:r>
      <w:r w:rsidRPr="0073506B">
        <w:rPr>
          <w:spacing w:val="-11"/>
        </w:rPr>
        <w:t xml:space="preserve"> </w:t>
      </w:r>
      <w:r w:rsidRPr="0073506B">
        <w:t>Dock</w:t>
      </w:r>
      <w:r w:rsidRPr="0073506B">
        <w:rPr>
          <w:spacing w:val="-11"/>
        </w:rPr>
        <w:t xml:space="preserve"> </w:t>
      </w:r>
      <w:r w:rsidRPr="0073506B">
        <w:t>is</w:t>
      </w:r>
      <w:r w:rsidRPr="0073506B">
        <w:rPr>
          <w:spacing w:val="-11"/>
        </w:rPr>
        <w:t xml:space="preserve"> </w:t>
      </w:r>
      <w:r w:rsidRPr="0073506B">
        <w:t>about</w:t>
      </w:r>
      <w:r w:rsidRPr="0073506B">
        <w:rPr>
          <w:spacing w:val="-11"/>
        </w:rPr>
        <w:t xml:space="preserve"> </w:t>
      </w:r>
      <w:r w:rsidRPr="0073506B">
        <w:t>900</w:t>
      </w:r>
      <w:r w:rsidRPr="0073506B">
        <w:rPr>
          <w:spacing w:val="-11"/>
        </w:rPr>
        <w:t xml:space="preserve"> </w:t>
      </w:r>
      <w:r w:rsidRPr="0073506B">
        <w:t>metres</w:t>
      </w:r>
      <w:r w:rsidRPr="0073506B">
        <w:rPr>
          <w:spacing w:val="-11"/>
        </w:rPr>
        <w:t xml:space="preserve"> </w:t>
      </w:r>
      <w:r w:rsidRPr="0073506B">
        <w:t>long</w:t>
      </w:r>
      <w:r w:rsidRPr="0073506B">
        <w:rPr>
          <w:spacing w:val="-11"/>
        </w:rPr>
        <w:t xml:space="preserve"> </w:t>
      </w:r>
      <w:r w:rsidRPr="0073506B">
        <w:t>and</w:t>
      </w:r>
      <w:r w:rsidRPr="0073506B">
        <w:rPr>
          <w:spacing w:val="-11"/>
        </w:rPr>
        <w:t xml:space="preserve"> </w:t>
      </w:r>
      <w:r w:rsidRPr="0073506B">
        <w:t>210</w:t>
      </w:r>
      <w:r w:rsidRPr="0073506B">
        <w:rPr>
          <w:spacing w:val="-11"/>
        </w:rPr>
        <w:t xml:space="preserve"> </w:t>
      </w:r>
      <w:r w:rsidRPr="0073506B">
        <w:t xml:space="preserve">metres wide. </w:t>
      </w:r>
      <w:r w:rsidRPr="0073506B">
        <w:rPr>
          <w:spacing w:val="-7"/>
        </w:rPr>
        <w:t xml:space="preserve">Two </w:t>
      </w:r>
      <w:r w:rsidRPr="0073506B">
        <w:t>stevedores operate the container terminals – Patrick</w:t>
      </w:r>
      <w:r w:rsidRPr="0073506B">
        <w:rPr>
          <w:spacing w:val="-15"/>
        </w:rPr>
        <w:t xml:space="preserve"> </w:t>
      </w:r>
      <w:r w:rsidRPr="0073506B">
        <w:t>operates</w:t>
      </w:r>
      <w:r w:rsidRPr="0073506B">
        <w:rPr>
          <w:spacing w:val="-15"/>
        </w:rPr>
        <w:t xml:space="preserve"> </w:t>
      </w:r>
      <w:r w:rsidRPr="0073506B">
        <w:t>three</w:t>
      </w:r>
      <w:r w:rsidRPr="0073506B">
        <w:rPr>
          <w:spacing w:val="-15"/>
        </w:rPr>
        <w:t xml:space="preserve"> </w:t>
      </w:r>
      <w:r w:rsidRPr="0073506B">
        <w:t>berths</w:t>
      </w:r>
      <w:r w:rsidRPr="0073506B">
        <w:rPr>
          <w:spacing w:val="-15"/>
        </w:rPr>
        <w:t xml:space="preserve"> </w:t>
      </w:r>
      <w:r w:rsidRPr="0073506B">
        <w:t>at</w:t>
      </w:r>
      <w:r w:rsidRPr="0073506B">
        <w:rPr>
          <w:spacing w:val="-15"/>
        </w:rPr>
        <w:t xml:space="preserve"> </w:t>
      </w:r>
      <w:r w:rsidRPr="0073506B">
        <w:t>Swanson</w:t>
      </w:r>
      <w:r w:rsidRPr="0073506B">
        <w:rPr>
          <w:spacing w:val="-15"/>
        </w:rPr>
        <w:t xml:space="preserve"> </w:t>
      </w:r>
      <w:r w:rsidRPr="0073506B">
        <w:t>Dock</w:t>
      </w:r>
      <w:r w:rsidRPr="0073506B">
        <w:rPr>
          <w:spacing w:val="-15"/>
        </w:rPr>
        <w:t xml:space="preserve"> </w:t>
      </w:r>
      <w:r w:rsidRPr="0073506B">
        <w:t>East</w:t>
      </w:r>
      <w:r w:rsidRPr="0073506B">
        <w:rPr>
          <w:spacing w:val="-15"/>
        </w:rPr>
        <w:t xml:space="preserve"> </w:t>
      </w:r>
      <w:r w:rsidRPr="0073506B">
        <w:t>and DP</w:t>
      </w:r>
      <w:r w:rsidRPr="0073506B">
        <w:rPr>
          <w:spacing w:val="-14"/>
        </w:rPr>
        <w:t xml:space="preserve"> </w:t>
      </w:r>
      <w:r w:rsidRPr="0073506B">
        <w:t>World</w:t>
      </w:r>
      <w:r w:rsidRPr="0073506B">
        <w:rPr>
          <w:spacing w:val="-14"/>
        </w:rPr>
        <w:t xml:space="preserve"> </w:t>
      </w:r>
      <w:r w:rsidRPr="0073506B">
        <w:t>operates</w:t>
      </w:r>
      <w:r w:rsidRPr="0073506B">
        <w:rPr>
          <w:spacing w:val="-14"/>
        </w:rPr>
        <w:t xml:space="preserve"> </w:t>
      </w:r>
      <w:r w:rsidRPr="0073506B">
        <w:t>three</w:t>
      </w:r>
      <w:r w:rsidRPr="0073506B">
        <w:rPr>
          <w:spacing w:val="-14"/>
        </w:rPr>
        <w:t xml:space="preserve"> </w:t>
      </w:r>
      <w:r w:rsidRPr="0073506B">
        <w:t>berths</w:t>
      </w:r>
      <w:r w:rsidRPr="0073506B">
        <w:rPr>
          <w:spacing w:val="-14"/>
        </w:rPr>
        <w:t xml:space="preserve"> </w:t>
      </w:r>
      <w:r w:rsidRPr="0073506B">
        <w:t>at</w:t>
      </w:r>
      <w:r w:rsidRPr="0073506B">
        <w:rPr>
          <w:spacing w:val="-14"/>
        </w:rPr>
        <w:t xml:space="preserve"> </w:t>
      </w:r>
      <w:r w:rsidRPr="0073506B">
        <w:t>Swanson</w:t>
      </w:r>
      <w:r w:rsidRPr="0073506B">
        <w:rPr>
          <w:spacing w:val="-14"/>
        </w:rPr>
        <w:t xml:space="preserve"> </w:t>
      </w:r>
      <w:r w:rsidRPr="0073506B">
        <w:t>Dock</w:t>
      </w:r>
      <w:r w:rsidRPr="0073506B">
        <w:rPr>
          <w:spacing w:val="-14"/>
        </w:rPr>
        <w:t xml:space="preserve"> </w:t>
      </w:r>
      <w:r w:rsidRPr="0073506B">
        <w:t>West. The largest vessels calling at Swanson Dock are Post Panamax ships with a capacity of between 5,000 and 7,500</w:t>
      </w:r>
      <w:r w:rsidRPr="0073506B">
        <w:rPr>
          <w:spacing w:val="-30"/>
        </w:rPr>
        <w:t xml:space="preserve"> </w:t>
      </w:r>
      <w:r w:rsidRPr="0073506B">
        <w:t>TEU.</w:t>
      </w:r>
    </w:p>
    <w:p w14:paraId="6E39E849" w14:textId="77777777" w:rsidR="004722DE" w:rsidRDefault="004722DE" w:rsidP="004722DE"/>
    <w:p w14:paraId="79A611E5" w14:textId="0A10CC70" w:rsidR="0046215C" w:rsidRPr="0073506B" w:rsidRDefault="0046215C" w:rsidP="004722DE">
      <w:r w:rsidRPr="0073506B">
        <w:t>Swanson</w:t>
      </w:r>
      <w:r w:rsidRPr="0073506B">
        <w:rPr>
          <w:spacing w:val="-17"/>
        </w:rPr>
        <w:t xml:space="preserve"> </w:t>
      </w:r>
      <w:r w:rsidRPr="0073506B">
        <w:t>Dock</w:t>
      </w:r>
      <w:r w:rsidRPr="0073506B">
        <w:rPr>
          <w:spacing w:val="-17"/>
        </w:rPr>
        <w:t xml:space="preserve"> </w:t>
      </w:r>
      <w:r w:rsidRPr="0073506B">
        <w:t>is</w:t>
      </w:r>
      <w:r w:rsidRPr="0073506B">
        <w:rPr>
          <w:spacing w:val="-17"/>
        </w:rPr>
        <w:t xml:space="preserve"> </w:t>
      </w:r>
      <w:r w:rsidRPr="0073506B">
        <w:t>serviced</w:t>
      </w:r>
      <w:r w:rsidRPr="0073506B">
        <w:rPr>
          <w:spacing w:val="-17"/>
        </w:rPr>
        <w:t xml:space="preserve"> </w:t>
      </w:r>
      <w:r w:rsidRPr="0073506B">
        <w:t>by</w:t>
      </w:r>
      <w:r w:rsidRPr="0073506B">
        <w:rPr>
          <w:spacing w:val="-17"/>
        </w:rPr>
        <w:t xml:space="preserve"> </w:t>
      </w:r>
      <w:r w:rsidRPr="0073506B">
        <w:t>road</w:t>
      </w:r>
      <w:r w:rsidRPr="0073506B">
        <w:rPr>
          <w:spacing w:val="-17"/>
        </w:rPr>
        <w:t xml:space="preserve"> </w:t>
      </w:r>
      <w:r w:rsidRPr="0073506B">
        <w:t>and</w:t>
      </w:r>
      <w:r w:rsidRPr="0073506B">
        <w:rPr>
          <w:spacing w:val="-17"/>
        </w:rPr>
        <w:t xml:space="preserve"> </w:t>
      </w:r>
      <w:r w:rsidRPr="0073506B">
        <w:t>rail.</w:t>
      </w:r>
      <w:r w:rsidRPr="0073506B">
        <w:rPr>
          <w:spacing w:val="-17"/>
        </w:rPr>
        <w:t xml:space="preserve"> </w:t>
      </w:r>
      <w:r w:rsidRPr="0073506B">
        <w:t>Each</w:t>
      </w:r>
      <w:r w:rsidRPr="0073506B">
        <w:rPr>
          <w:spacing w:val="-17"/>
        </w:rPr>
        <w:t xml:space="preserve"> </w:t>
      </w:r>
      <w:r w:rsidRPr="0073506B">
        <w:t xml:space="preserve">terminal has its own truck waiting and loading areas. </w:t>
      </w:r>
      <w:r w:rsidRPr="0073506B">
        <w:rPr>
          <w:spacing w:val="-3"/>
        </w:rPr>
        <w:t xml:space="preserve">Trucks </w:t>
      </w:r>
      <w:r w:rsidRPr="0073506B">
        <w:t>are required</w:t>
      </w:r>
      <w:r w:rsidRPr="0073506B">
        <w:rPr>
          <w:spacing w:val="-10"/>
        </w:rPr>
        <w:t xml:space="preserve"> </w:t>
      </w:r>
      <w:r w:rsidRPr="0073506B">
        <w:t>to</w:t>
      </w:r>
      <w:r w:rsidRPr="0073506B">
        <w:rPr>
          <w:spacing w:val="-10"/>
        </w:rPr>
        <w:t xml:space="preserve"> </w:t>
      </w:r>
      <w:r w:rsidRPr="0073506B">
        <w:t>book</w:t>
      </w:r>
      <w:r w:rsidRPr="0073506B">
        <w:rPr>
          <w:spacing w:val="-10"/>
        </w:rPr>
        <w:t xml:space="preserve"> </w:t>
      </w:r>
      <w:r w:rsidRPr="0073506B">
        <w:t>slots</w:t>
      </w:r>
      <w:r w:rsidRPr="0073506B">
        <w:rPr>
          <w:spacing w:val="-10"/>
        </w:rPr>
        <w:t xml:space="preserve"> </w:t>
      </w:r>
      <w:r w:rsidRPr="0073506B">
        <w:t>to</w:t>
      </w:r>
      <w:r w:rsidRPr="0073506B">
        <w:rPr>
          <w:spacing w:val="-10"/>
        </w:rPr>
        <w:t xml:space="preserve"> </w:t>
      </w:r>
      <w:r w:rsidRPr="0073506B">
        <w:t>enter</w:t>
      </w:r>
      <w:r w:rsidRPr="0073506B">
        <w:rPr>
          <w:spacing w:val="-10"/>
        </w:rPr>
        <w:t xml:space="preserve"> </w:t>
      </w:r>
      <w:r w:rsidRPr="0073506B">
        <w:t>the</w:t>
      </w:r>
      <w:r w:rsidRPr="0073506B">
        <w:rPr>
          <w:spacing w:val="-10"/>
        </w:rPr>
        <w:t xml:space="preserve"> </w:t>
      </w:r>
      <w:r w:rsidRPr="0073506B">
        <w:t>port</w:t>
      </w:r>
      <w:r w:rsidRPr="0073506B">
        <w:rPr>
          <w:spacing w:val="-10"/>
        </w:rPr>
        <w:t xml:space="preserve"> </w:t>
      </w:r>
      <w:r w:rsidRPr="0073506B">
        <w:t>and</w:t>
      </w:r>
      <w:r w:rsidRPr="0073506B">
        <w:rPr>
          <w:spacing w:val="-10"/>
        </w:rPr>
        <w:t xml:space="preserve"> </w:t>
      </w:r>
      <w:r w:rsidRPr="0073506B">
        <w:t>are</w:t>
      </w:r>
      <w:r w:rsidRPr="0073506B">
        <w:rPr>
          <w:spacing w:val="-10"/>
        </w:rPr>
        <w:t xml:space="preserve"> </w:t>
      </w:r>
      <w:r w:rsidRPr="0073506B">
        <w:t>given</w:t>
      </w:r>
      <w:r w:rsidRPr="0073506B">
        <w:rPr>
          <w:spacing w:val="-10"/>
        </w:rPr>
        <w:t xml:space="preserve"> </w:t>
      </w:r>
      <w:r w:rsidRPr="0073506B">
        <w:t>one hour</w:t>
      </w:r>
      <w:r w:rsidRPr="0073506B">
        <w:rPr>
          <w:spacing w:val="-10"/>
        </w:rPr>
        <w:t xml:space="preserve"> </w:t>
      </w:r>
      <w:r w:rsidRPr="0073506B">
        <w:t>windows</w:t>
      </w:r>
      <w:r w:rsidRPr="0073506B">
        <w:rPr>
          <w:spacing w:val="-10"/>
        </w:rPr>
        <w:t xml:space="preserve"> </w:t>
      </w:r>
      <w:r w:rsidRPr="0073506B">
        <w:t>for</w:t>
      </w:r>
      <w:r w:rsidRPr="0073506B">
        <w:rPr>
          <w:spacing w:val="-10"/>
        </w:rPr>
        <w:t xml:space="preserve"> </w:t>
      </w:r>
      <w:r w:rsidRPr="0073506B">
        <w:t>pick</w:t>
      </w:r>
      <w:r w:rsidRPr="0073506B">
        <w:rPr>
          <w:spacing w:val="-10"/>
        </w:rPr>
        <w:t xml:space="preserve"> </w:t>
      </w:r>
      <w:r w:rsidRPr="0073506B">
        <w:t>up</w:t>
      </w:r>
      <w:r w:rsidRPr="0073506B">
        <w:rPr>
          <w:spacing w:val="-10"/>
        </w:rPr>
        <w:t xml:space="preserve"> </w:t>
      </w:r>
      <w:r w:rsidRPr="0073506B">
        <w:t>or</w:t>
      </w:r>
      <w:r w:rsidRPr="0073506B">
        <w:rPr>
          <w:spacing w:val="-10"/>
        </w:rPr>
        <w:t xml:space="preserve"> </w:t>
      </w:r>
      <w:r w:rsidRPr="0073506B">
        <w:t>deliveries.</w:t>
      </w:r>
      <w:r w:rsidRPr="0073506B">
        <w:rPr>
          <w:spacing w:val="-10"/>
        </w:rPr>
        <w:t xml:space="preserve"> </w:t>
      </w:r>
      <w:r w:rsidRPr="0073506B">
        <w:t>Slots</w:t>
      </w:r>
      <w:r w:rsidRPr="0073506B">
        <w:rPr>
          <w:spacing w:val="-10"/>
        </w:rPr>
        <w:t xml:space="preserve"> </w:t>
      </w:r>
      <w:r w:rsidRPr="0073506B">
        <w:t>are</w:t>
      </w:r>
      <w:r w:rsidRPr="0073506B">
        <w:rPr>
          <w:spacing w:val="-10"/>
        </w:rPr>
        <w:t xml:space="preserve"> </w:t>
      </w:r>
      <w:r w:rsidRPr="0073506B">
        <w:t>booked to</w:t>
      </w:r>
      <w:r w:rsidRPr="0073506B">
        <w:rPr>
          <w:spacing w:val="-11"/>
        </w:rPr>
        <w:t xml:space="preserve"> </w:t>
      </w:r>
      <w:r w:rsidRPr="0073506B">
        <w:t>help</w:t>
      </w:r>
      <w:r w:rsidRPr="0073506B">
        <w:rPr>
          <w:spacing w:val="-11"/>
        </w:rPr>
        <w:t xml:space="preserve"> </w:t>
      </w:r>
      <w:r w:rsidRPr="0073506B">
        <w:t>manage</w:t>
      </w:r>
      <w:r w:rsidRPr="0073506B">
        <w:rPr>
          <w:spacing w:val="-11"/>
        </w:rPr>
        <w:t xml:space="preserve"> </w:t>
      </w:r>
      <w:r w:rsidRPr="0073506B">
        <w:t>workload</w:t>
      </w:r>
      <w:r w:rsidRPr="0073506B">
        <w:rPr>
          <w:spacing w:val="-11"/>
        </w:rPr>
        <w:t xml:space="preserve"> </w:t>
      </w:r>
      <w:r w:rsidRPr="0073506B">
        <w:t>over</w:t>
      </w:r>
      <w:r w:rsidRPr="0073506B">
        <w:rPr>
          <w:spacing w:val="-11"/>
        </w:rPr>
        <w:t xml:space="preserve"> </w:t>
      </w:r>
      <w:r w:rsidRPr="0073506B">
        <w:t>the</w:t>
      </w:r>
      <w:r w:rsidRPr="0073506B">
        <w:rPr>
          <w:spacing w:val="-11"/>
        </w:rPr>
        <w:t xml:space="preserve"> </w:t>
      </w:r>
      <w:r w:rsidRPr="0073506B">
        <w:t>day</w:t>
      </w:r>
      <w:r w:rsidRPr="0073506B">
        <w:rPr>
          <w:spacing w:val="-11"/>
        </w:rPr>
        <w:t xml:space="preserve"> </w:t>
      </w:r>
      <w:r w:rsidRPr="0073506B">
        <w:t>and</w:t>
      </w:r>
      <w:r w:rsidRPr="0073506B">
        <w:rPr>
          <w:spacing w:val="-11"/>
        </w:rPr>
        <w:t xml:space="preserve"> </w:t>
      </w:r>
      <w:r w:rsidRPr="0073506B">
        <w:t>to</w:t>
      </w:r>
      <w:r w:rsidRPr="0073506B">
        <w:rPr>
          <w:spacing w:val="-11"/>
        </w:rPr>
        <w:t xml:space="preserve"> </w:t>
      </w:r>
      <w:r w:rsidRPr="0073506B">
        <w:t>reduce</w:t>
      </w:r>
      <w:r w:rsidRPr="0073506B">
        <w:rPr>
          <w:spacing w:val="-11"/>
        </w:rPr>
        <w:t xml:space="preserve"> </w:t>
      </w:r>
      <w:r w:rsidRPr="0073506B">
        <w:t>the</w:t>
      </w:r>
      <w:r w:rsidR="004722DE">
        <w:t xml:space="preserve"> </w:t>
      </w:r>
      <w:r w:rsidRPr="0073506B">
        <w:t>number</w:t>
      </w:r>
      <w:r w:rsidRPr="0073506B">
        <w:rPr>
          <w:spacing w:val="-9"/>
        </w:rPr>
        <w:t xml:space="preserve"> </w:t>
      </w:r>
      <w:r w:rsidRPr="0073506B">
        <w:t>of</w:t>
      </w:r>
      <w:r w:rsidRPr="0073506B">
        <w:rPr>
          <w:spacing w:val="-9"/>
        </w:rPr>
        <w:t xml:space="preserve"> </w:t>
      </w:r>
      <w:r w:rsidRPr="0073506B">
        <w:t>trucks</w:t>
      </w:r>
      <w:r w:rsidRPr="0073506B">
        <w:rPr>
          <w:spacing w:val="-9"/>
        </w:rPr>
        <w:t xml:space="preserve"> </w:t>
      </w:r>
      <w:r w:rsidRPr="0073506B">
        <w:t>waiting</w:t>
      </w:r>
      <w:r w:rsidRPr="0073506B">
        <w:rPr>
          <w:spacing w:val="-9"/>
        </w:rPr>
        <w:t xml:space="preserve"> </w:t>
      </w:r>
      <w:r w:rsidRPr="0073506B">
        <w:t>to</w:t>
      </w:r>
      <w:r w:rsidRPr="0073506B">
        <w:rPr>
          <w:spacing w:val="-9"/>
        </w:rPr>
        <w:t xml:space="preserve"> </w:t>
      </w:r>
      <w:r w:rsidRPr="0073506B">
        <w:t>enter</w:t>
      </w:r>
      <w:r w:rsidRPr="0073506B">
        <w:rPr>
          <w:spacing w:val="-9"/>
        </w:rPr>
        <w:t xml:space="preserve"> </w:t>
      </w:r>
      <w:r w:rsidRPr="0073506B">
        <w:t>the</w:t>
      </w:r>
      <w:r w:rsidRPr="0073506B">
        <w:rPr>
          <w:spacing w:val="-9"/>
        </w:rPr>
        <w:t xml:space="preserve"> </w:t>
      </w:r>
      <w:r w:rsidRPr="0073506B">
        <w:t>port</w:t>
      </w:r>
      <w:r w:rsidRPr="0073506B">
        <w:rPr>
          <w:spacing w:val="-9"/>
        </w:rPr>
        <w:t xml:space="preserve"> </w:t>
      </w:r>
      <w:r w:rsidRPr="0073506B">
        <w:t>to</w:t>
      </w:r>
      <w:r w:rsidRPr="0073506B">
        <w:rPr>
          <w:spacing w:val="-9"/>
        </w:rPr>
        <w:t xml:space="preserve"> </w:t>
      </w:r>
      <w:r w:rsidRPr="0073506B">
        <w:t>avoid</w:t>
      </w:r>
      <w:r w:rsidRPr="0073506B">
        <w:rPr>
          <w:spacing w:val="-9"/>
        </w:rPr>
        <w:t xml:space="preserve"> </w:t>
      </w:r>
      <w:r w:rsidRPr="0073506B">
        <w:t>queuing congestion.</w:t>
      </w:r>
    </w:p>
    <w:p w14:paraId="3E9139FF" w14:textId="77777777" w:rsidR="004722DE" w:rsidRDefault="004722DE" w:rsidP="004722DE"/>
    <w:p w14:paraId="73097433" w14:textId="77777777" w:rsidR="0046215C" w:rsidRPr="0073506B" w:rsidRDefault="0046215C" w:rsidP="004722DE">
      <w:r w:rsidRPr="0073506B">
        <w:t xml:space="preserve">The main rail yards are located to the north of Footscray road in the Dynon precinct, with rail sidings servicing Swanson West, East and Appleton Dock. Rail sidings in the port cater for trains up to 1,500 metres, </w:t>
      </w:r>
      <w:r w:rsidRPr="0073506B">
        <w:rPr>
          <w:spacing w:val="-3"/>
        </w:rPr>
        <w:t xml:space="preserve">however, </w:t>
      </w:r>
      <w:r w:rsidRPr="0073506B">
        <w:t>they need to be broken up as existing sidings are a minimum length of 560 metres. About 10 per cent of Port of Melbourne</w:t>
      </w:r>
      <w:r w:rsidRPr="0073506B">
        <w:rPr>
          <w:spacing w:val="-13"/>
        </w:rPr>
        <w:t xml:space="preserve"> </w:t>
      </w:r>
      <w:r w:rsidRPr="0073506B">
        <w:t>trade</w:t>
      </w:r>
      <w:r w:rsidRPr="0073506B">
        <w:rPr>
          <w:spacing w:val="-13"/>
        </w:rPr>
        <w:t xml:space="preserve"> </w:t>
      </w:r>
      <w:r w:rsidRPr="0073506B">
        <w:t>is</w:t>
      </w:r>
      <w:r w:rsidRPr="0073506B">
        <w:rPr>
          <w:spacing w:val="-13"/>
        </w:rPr>
        <w:t xml:space="preserve"> </w:t>
      </w:r>
      <w:r w:rsidRPr="0073506B">
        <w:t>moved</w:t>
      </w:r>
      <w:r w:rsidRPr="0073506B">
        <w:rPr>
          <w:spacing w:val="-13"/>
        </w:rPr>
        <w:t xml:space="preserve"> </w:t>
      </w:r>
      <w:r w:rsidRPr="0073506B">
        <w:t>by</w:t>
      </w:r>
      <w:r w:rsidRPr="0073506B">
        <w:rPr>
          <w:spacing w:val="-13"/>
        </w:rPr>
        <w:t xml:space="preserve"> </w:t>
      </w:r>
      <w:r w:rsidRPr="0073506B">
        <w:t>rail</w:t>
      </w:r>
      <w:r w:rsidRPr="0073506B">
        <w:rPr>
          <w:spacing w:val="-13"/>
        </w:rPr>
        <w:t xml:space="preserve"> </w:t>
      </w:r>
      <w:r w:rsidRPr="0073506B">
        <w:t>-</w:t>
      </w:r>
      <w:r w:rsidRPr="0073506B">
        <w:rPr>
          <w:spacing w:val="-13"/>
        </w:rPr>
        <w:t xml:space="preserve"> </w:t>
      </w:r>
      <w:r w:rsidRPr="0073506B">
        <w:t>essentially</w:t>
      </w:r>
      <w:r w:rsidRPr="0073506B">
        <w:rPr>
          <w:spacing w:val="-13"/>
        </w:rPr>
        <w:t xml:space="preserve"> </w:t>
      </w:r>
      <w:r w:rsidRPr="0073506B">
        <w:t>all</w:t>
      </w:r>
      <w:r w:rsidRPr="0073506B">
        <w:rPr>
          <w:spacing w:val="-13"/>
        </w:rPr>
        <w:t xml:space="preserve"> </w:t>
      </w:r>
      <w:r w:rsidRPr="0073506B">
        <w:t>of</w:t>
      </w:r>
      <w:r w:rsidRPr="0073506B">
        <w:rPr>
          <w:spacing w:val="-13"/>
        </w:rPr>
        <w:t xml:space="preserve"> </w:t>
      </w:r>
      <w:r w:rsidRPr="0073506B">
        <w:t>it</w:t>
      </w:r>
      <w:r w:rsidRPr="0073506B">
        <w:rPr>
          <w:spacing w:val="-13"/>
        </w:rPr>
        <w:t xml:space="preserve"> </w:t>
      </w:r>
      <w:r w:rsidRPr="0073506B">
        <w:t>trade from regional Victoria, South Australia or southern New South</w:t>
      </w:r>
      <w:r w:rsidRPr="0073506B">
        <w:rPr>
          <w:spacing w:val="-23"/>
        </w:rPr>
        <w:t xml:space="preserve"> </w:t>
      </w:r>
      <w:r w:rsidRPr="0073506B">
        <w:t>Wales.</w:t>
      </w:r>
      <w:r w:rsidRPr="0073506B">
        <w:rPr>
          <w:spacing w:val="-23"/>
        </w:rPr>
        <w:t xml:space="preserve"> </w:t>
      </w:r>
      <w:r w:rsidRPr="0073506B">
        <w:t>Rail</w:t>
      </w:r>
      <w:r w:rsidRPr="0073506B">
        <w:rPr>
          <w:spacing w:val="-23"/>
        </w:rPr>
        <w:t xml:space="preserve"> </w:t>
      </w:r>
      <w:r w:rsidRPr="0073506B">
        <w:t>does</w:t>
      </w:r>
      <w:r w:rsidRPr="0073506B">
        <w:rPr>
          <w:spacing w:val="-23"/>
        </w:rPr>
        <w:t xml:space="preserve"> </w:t>
      </w:r>
      <w:r w:rsidRPr="0073506B">
        <w:t>not</w:t>
      </w:r>
      <w:r w:rsidRPr="0073506B">
        <w:rPr>
          <w:spacing w:val="-23"/>
        </w:rPr>
        <w:t xml:space="preserve"> </w:t>
      </w:r>
      <w:r w:rsidRPr="0073506B">
        <w:t>handle</w:t>
      </w:r>
      <w:r w:rsidRPr="0073506B">
        <w:rPr>
          <w:spacing w:val="-23"/>
        </w:rPr>
        <w:t xml:space="preserve"> </w:t>
      </w:r>
      <w:r w:rsidRPr="0073506B">
        <w:t>any</w:t>
      </w:r>
      <w:r w:rsidRPr="0073506B">
        <w:rPr>
          <w:spacing w:val="-23"/>
        </w:rPr>
        <w:t xml:space="preserve"> </w:t>
      </w:r>
      <w:r w:rsidRPr="0073506B">
        <w:t>metropolitan</w:t>
      </w:r>
      <w:r w:rsidRPr="0073506B">
        <w:rPr>
          <w:spacing w:val="-23"/>
        </w:rPr>
        <w:t xml:space="preserve"> </w:t>
      </w:r>
      <w:r w:rsidRPr="0073506B">
        <w:t>freight.</w:t>
      </w:r>
    </w:p>
    <w:p w14:paraId="027BB755" w14:textId="77777777" w:rsidR="004722DE" w:rsidRDefault="004722DE" w:rsidP="004722DE"/>
    <w:p w14:paraId="417F9C36" w14:textId="77777777" w:rsidR="004722DE" w:rsidRDefault="004722DE" w:rsidP="004722DE"/>
    <w:p w14:paraId="5B8EF9FD" w14:textId="6E6EB344" w:rsidR="0046215C" w:rsidRPr="004722DE" w:rsidRDefault="0046215C" w:rsidP="004722DE">
      <w:r w:rsidRPr="0073506B">
        <w:lastRenderedPageBreak/>
        <w:t>Further details of the terminals and analysis of capacity</w:t>
      </w:r>
      <w:r w:rsidR="004722DE">
        <w:t xml:space="preserve"> </w:t>
      </w:r>
      <w:r w:rsidRPr="004722DE">
        <w:t>is</w:t>
      </w:r>
      <w:r w:rsidRPr="004722DE">
        <w:rPr>
          <w:spacing w:val="-17"/>
        </w:rPr>
        <w:t xml:space="preserve"> </w:t>
      </w:r>
      <w:r w:rsidRPr="004722DE">
        <w:t>given</w:t>
      </w:r>
      <w:r w:rsidRPr="004722DE">
        <w:rPr>
          <w:spacing w:val="-17"/>
        </w:rPr>
        <w:t xml:space="preserve"> </w:t>
      </w:r>
      <w:r w:rsidRPr="004722DE">
        <w:t>in</w:t>
      </w:r>
      <w:r w:rsidRPr="004722DE">
        <w:rPr>
          <w:spacing w:val="-17"/>
        </w:rPr>
        <w:t xml:space="preserve"> </w:t>
      </w:r>
      <w:r w:rsidRPr="004722DE">
        <w:t>the</w:t>
      </w:r>
      <w:r w:rsidRPr="004722DE">
        <w:rPr>
          <w:spacing w:val="-17"/>
        </w:rPr>
        <w:t xml:space="preserve"> </w:t>
      </w:r>
      <w:r w:rsidRPr="004722DE">
        <w:t>technical</w:t>
      </w:r>
      <w:r w:rsidRPr="004722DE">
        <w:rPr>
          <w:spacing w:val="-17"/>
        </w:rPr>
        <w:t xml:space="preserve"> </w:t>
      </w:r>
      <w:r w:rsidRPr="004722DE">
        <w:t>report</w:t>
      </w:r>
      <w:r w:rsidRPr="004722DE">
        <w:rPr>
          <w:spacing w:val="-17"/>
        </w:rPr>
        <w:t xml:space="preserve"> </w:t>
      </w:r>
      <w:r w:rsidRPr="004722DE">
        <w:t>GHD</w:t>
      </w:r>
      <w:r w:rsidRPr="004722DE">
        <w:rPr>
          <w:spacing w:val="-17"/>
        </w:rPr>
        <w:t xml:space="preserve"> </w:t>
      </w:r>
      <w:r w:rsidRPr="004722DE">
        <w:rPr>
          <w:i/>
        </w:rPr>
        <w:t>Estimated</w:t>
      </w:r>
      <w:r w:rsidRPr="004722DE">
        <w:rPr>
          <w:i/>
          <w:spacing w:val="-17"/>
        </w:rPr>
        <w:t xml:space="preserve"> </w:t>
      </w:r>
      <w:r w:rsidRPr="004722DE">
        <w:rPr>
          <w:i/>
        </w:rPr>
        <w:t>Capacity</w:t>
      </w:r>
      <w:r w:rsidRPr="004722DE">
        <w:rPr>
          <w:i/>
          <w:spacing w:val="-17"/>
        </w:rPr>
        <w:t xml:space="preserve"> </w:t>
      </w:r>
      <w:r w:rsidRPr="004722DE">
        <w:rPr>
          <w:i/>
        </w:rPr>
        <w:t>of the</w:t>
      </w:r>
      <w:r w:rsidRPr="004722DE">
        <w:rPr>
          <w:i/>
          <w:spacing w:val="-15"/>
        </w:rPr>
        <w:t xml:space="preserve"> </w:t>
      </w:r>
      <w:r w:rsidRPr="004722DE">
        <w:rPr>
          <w:i/>
        </w:rPr>
        <w:t>Port</w:t>
      </w:r>
      <w:r w:rsidRPr="004722DE">
        <w:rPr>
          <w:i/>
          <w:spacing w:val="-15"/>
        </w:rPr>
        <w:t xml:space="preserve"> </w:t>
      </w:r>
      <w:r w:rsidRPr="004722DE">
        <w:rPr>
          <w:i/>
        </w:rPr>
        <w:t>of</w:t>
      </w:r>
      <w:r w:rsidRPr="004722DE">
        <w:rPr>
          <w:i/>
          <w:spacing w:val="-15"/>
        </w:rPr>
        <w:t xml:space="preserve"> </w:t>
      </w:r>
      <w:r w:rsidRPr="004722DE">
        <w:rPr>
          <w:i/>
        </w:rPr>
        <w:t>Melbourne</w:t>
      </w:r>
      <w:r w:rsidRPr="004722DE">
        <w:rPr>
          <w:i/>
          <w:spacing w:val="-15"/>
        </w:rPr>
        <w:t xml:space="preserve"> </w:t>
      </w:r>
      <w:r w:rsidRPr="004722DE">
        <w:t>technical</w:t>
      </w:r>
      <w:r w:rsidRPr="004722DE">
        <w:rPr>
          <w:spacing w:val="-15"/>
        </w:rPr>
        <w:t xml:space="preserve"> </w:t>
      </w:r>
      <w:r w:rsidRPr="004722DE">
        <w:t>report.</w:t>
      </w:r>
    </w:p>
    <w:p w14:paraId="171949C3" w14:textId="77777777" w:rsidR="0046215C" w:rsidRPr="0073506B" w:rsidRDefault="0046215C" w:rsidP="0046215C">
      <w:pPr>
        <w:spacing w:after="100" w:afterAutospacing="1" w:line="278" w:lineRule="auto"/>
        <w:rPr>
          <w:sz w:val="18"/>
        </w:rPr>
        <w:sectPr w:rsidR="0046215C" w:rsidRPr="0073506B" w:rsidSect="004722DE">
          <w:type w:val="continuous"/>
          <w:pgSz w:w="11910" w:h="16840"/>
          <w:pgMar w:top="709" w:right="1320" w:bottom="280" w:left="460" w:header="720" w:footer="720" w:gutter="0"/>
          <w:cols w:num="2" w:space="720" w:equalWidth="0">
            <w:col w:w="4983" w:space="63"/>
            <w:col w:w="5084"/>
          </w:cols>
        </w:sectPr>
      </w:pPr>
    </w:p>
    <w:p w14:paraId="30EC7561" w14:textId="77777777" w:rsidR="0046215C" w:rsidRPr="0073506B" w:rsidRDefault="0046215C" w:rsidP="0046215C">
      <w:pPr>
        <w:pStyle w:val="BodyText"/>
        <w:spacing w:after="100" w:afterAutospacing="1"/>
        <w:rPr>
          <w:sz w:val="25"/>
        </w:rPr>
      </w:pPr>
    </w:p>
    <w:p w14:paraId="7A5FDC48" w14:textId="77777777" w:rsidR="0046215C" w:rsidRPr="0073506B" w:rsidRDefault="0046215C" w:rsidP="0046215C">
      <w:pPr>
        <w:spacing w:after="100" w:afterAutospacing="1"/>
        <w:rPr>
          <w:sz w:val="25"/>
        </w:rPr>
        <w:sectPr w:rsidR="0046215C" w:rsidRPr="0073506B">
          <w:headerReference w:type="default" r:id="rId142"/>
          <w:pgSz w:w="11910" w:h="16840"/>
          <w:pgMar w:top="1580" w:right="460" w:bottom="600" w:left="1300" w:header="0" w:footer="403" w:gutter="0"/>
          <w:cols w:space="720"/>
        </w:sectPr>
      </w:pPr>
    </w:p>
    <w:p w14:paraId="4A92B263" w14:textId="77777777" w:rsidR="0046215C" w:rsidRPr="004722DE" w:rsidRDefault="0046215C" w:rsidP="004722DE">
      <w:pPr>
        <w:rPr>
          <w:b/>
        </w:rPr>
      </w:pPr>
      <w:r w:rsidRPr="004722DE">
        <w:rPr>
          <w:b/>
          <w:w w:val="105"/>
        </w:rPr>
        <w:lastRenderedPageBreak/>
        <w:t>Maritime approaches</w:t>
      </w:r>
    </w:p>
    <w:p w14:paraId="78D26018" w14:textId="77777777" w:rsidR="0046215C" w:rsidRPr="0073506B" w:rsidRDefault="0046215C" w:rsidP="004722DE">
      <w:r w:rsidRPr="0073506B">
        <w:t xml:space="preserve">Swanson </w:t>
      </w:r>
      <w:r w:rsidRPr="0073506B">
        <w:rPr>
          <w:spacing w:val="-4"/>
        </w:rPr>
        <w:t xml:space="preserve">Dock’s </w:t>
      </w:r>
      <w:r w:rsidRPr="0073506B">
        <w:t>major constraints relate to maritime approaches,</w:t>
      </w:r>
      <w:r w:rsidRPr="0073506B">
        <w:rPr>
          <w:spacing w:val="-23"/>
        </w:rPr>
        <w:t xml:space="preserve"> </w:t>
      </w:r>
      <w:r w:rsidRPr="0073506B">
        <w:t>rather</w:t>
      </w:r>
      <w:r w:rsidRPr="0073506B">
        <w:rPr>
          <w:spacing w:val="-23"/>
        </w:rPr>
        <w:t xml:space="preserve"> </w:t>
      </w:r>
      <w:r w:rsidRPr="0073506B">
        <w:t>than</w:t>
      </w:r>
      <w:r w:rsidRPr="0073506B">
        <w:rPr>
          <w:spacing w:val="-23"/>
        </w:rPr>
        <w:t xml:space="preserve"> </w:t>
      </w:r>
      <w:r w:rsidRPr="0073506B">
        <w:t>terminal</w:t>
      </w:r>
      <w:r w:rsidRPr="0073506B">
        <w:rPr>
          <w:spacing w:val="-23"/>
        </w:rPr>
        <w:t xml:space="preserve"> </w:t>
      </w:r>
      <w:r w:rsidRPr="0073506B">
        <w:t>infrastructure</w:t>
      </w:r>
      <w:r w:rsidRPr="0073506B">
        <w:rPr>
          <w:spacing w:val="-23"/>
        </w:rPr>
        <w:t xml:space="preserve"> </w:t>
      </w:r>
      <w:r w:rsidRPr="0073506B">
        <w:t>or</w:t>
      </w:r>
      <w:r w:rsidRPr="0073506B">
        <w:rPr>
          <w:spacing w:val="-23"/>
        </w:rPr>
        <w:t xml:space="preserve"> </w:t>
      </w:r>
      <w:r w:rsidRPr="0073506B">
        <w:t xml:space="preserve">transport connections, such as crane capacity and space for </w:t>
      </w:r>
      <w:r w:rsidRPr="0073506B">
        <w:rPr>
          <w:w w:val="95"/>
        </w:rPr>
        <w:t>stacking</w:t>
      </w:r>
      <w:r w:rsidRPr="0073506B">
        <w:rPr>
          <w:spacing w:val="38"/>
          <w:w w:val="95"/>
        </w:rPr>
        <w:t xml:space="preserve"> </w:t>
      </w:r>
      <w:r w:rsidRPr="0073506B">
        <w:rPr>
          <w:w w:val="95"/>
        </w:rPr>
        <w:t>containers.</w:t>
      </w:r>
    </w:p>
    <w:p w14:paraId="57988DF2" w14:textId="77777777" w:rsidR="004722DE" w:rsidRDefault="004722DE" w:rsidP="004722DE"/>
    <w:p w14:paraId="39BD7AA5" w14:textId="77777777" w:rsidR="0046215C" w:rsidRDefault="0046215C" w:rsidP="004722DE">
      <w:r w:rsidRPr="0073506B">
        <w:t>Width</w:t>
      </w:r>
      <w:r w:rsidRPr="0073506B">
        <w:rPr>
          <w:spacing w:val="-12"/>
        </w:rPr>
        <w:t xml:space="preserve"> </w:t>
      </w:r>
      <w:r w:rsidRPr="0073506B">
        <w:t>–</w:t>
      </w:r>
      <w:r w:rsidRPr="0073506B">
        <w:rPr>
          <w:spacing w:val="-12"/>
        </w:rPr>
        <w:t xml:space="preserve"> </w:t>
      </w:r>
      <w:r w:rsidRPr="0073506B">
        <w:t>the</w:t>
      </w:r>
      <w:r w:rsidRPr="0073506B">
        <w:rPr>
          <w:spacing w:val="-12"/>
        </w:rPr>
        <w:t xml:space="preserve"> </w:t>
      </w:r>
      <w:r w:rsidRPr="0073506B">
        <w:t>dimensions</w:t>
      </w:r>
      <w:r w:rsidRPr="0073506B">
        <w:rPr>
          <w:spacing w:val="-12"/>
        </w:rPr>
        <w:t xml:space="preserve"> </w:t>
      </w:r>
      <w:r w:rsidRPr="0073506B">
        <w:t>of</w:t>
      </w:r>
      <w:r w:rsidRPr="0073506B">
        <w:rPr>
          <w:spacing w:val="-12"/>
        </w:rPr>
        <w:t xml:space="preserve"> </w:t>
      </w:r>
      <w:r w:rsidRPr="0073506B">
        <w:t>Swanson</w:t>
      </w:r>
      <w:r w:rsidRPr="0073506B">
        <w:rPr>
          <w:spacing w:val="-12"/>
        </w:rPr>
        <w:t xml:space="preserve"> </w:t>
      </w:r>
      <w:r w:rsidRPr="0073506B">
        <w:t>Dock,</w:t>
      </w:r>
      <w:r w:rsidRPr="0073506B">
        <w:rPr>
          <w:spacing w:val="-12"/>
        </w:rPr>
        <w:t xml:space="preserve"> </w:t>
      </w:r>
      <w:r w:rsidRPr="0073506B">
        <w:t>particularly its</w:t>
      </w:r>
      <w:r w:rsidRPr="0073506B">
        <w:rPr>
          <w:spacing w:val="-10"/>
        </w:rPr>
        <w:t xml:space="preserve"> </w:t>
      </w:r>
      <w:r w:rsidRPr="0073506B">
        <w:t>width,</w:t>
      </w:r>
      <w:r w:rsidRPr="0073506B">
        <w:rPr>
          <w:spacing w:val="-10"/>
        </w:rPr>
        <w:t xml:space="preserve"> </w:t>
      </w:r>
      <w:r w:rsidRPr="0073506B">
        <w:t>constrain</w:t>
      </w:r>
      <w:r w:rsidRPr="0073506B">
        <w:rPr>
          <w:spacing w:val="-10"/>
        </w:rPr>
        <w:t xml:space="preserve"> </w:t>
      </w:r>
      <w:r w:rsidRPr="0073506B">
        <w:t>the</w:t>
      </w:r>
      <w:r w:rsidRPr="0073506B">
        <w:rPr>
          <w:spacing w:val="-10"/>
        </w:rPr>
        <w:t xml:space="preserve"> </w:t>
      </w:r>
      <w:r w:rsidRPr="0073506B">
        <w:t>number</w:t>
      </w:r>
      <w:r w:rsidRPr="0073506B">
        <w:rPr>
          <w:spacing w:val="-10"/>
        </w:rPr>
        <w:t xml:space="preserve"> </w:t>
      </w:r>
      <w:r w:rsidRPr="0073506B">
        <w:t>of</w:t>
      </w:r>
      <w:r w:rsidRPr="0073506B">
        <w:rPr>
          <w:spacing w:val="-10"/>
        </w:rPr>
        <w:t xml:space="preserve"> </w:t>
      </w:r>
      <w:r w:rsidRPr="0073506B">
        <w:t>large</w:t>
      </w:r>
      <w:r w:rsidRPr="0073506B">
        <w:rPr>
          <w:spacing w:val="-10"/>
        </w:rPr>
        <w:t xml:space="preserve"> </w:t>
      </w:r>
      <w:r w:rsidRPr="0073506B">
        <w:t>ships</w:t>
      </w:r>
      <w:r w:rsidRPr="0073506B">
        <w:rPr>
          <w:spacing w:val="-10"/>
        </w:rPr>
        <w:t xml:space="preserve"> </w:t>
      </w:r>
      <w:r w:rsidRPr="0073506B">
        <w:t>that</w:t>
      </w:r>
      <w:r w:rsidRPr="0073506B">
        <w:rPr>
          <w:spacing w:val="-10"/>
        </w:rPr>
        <w:t xml:space="preserve"> </w:t>
      </w:r>
      <w:r w:rsidRPr="0073506B">
        <w:t>can be</w:t>
      </w:r>
      <w:r w:rsidRPr="0073506B">
        <w:rPr>
          <w:spacing w:val="-11"/>
        </w:rPr>
        <w:t xml:space="preserve"> </w:t>
      </w:r>
      <w:r w:rsidRPr="0073506B">
        <w:t>berthed</w:t>
      </w:r>
      <w:r w:rsidRPr="0073506B">
        <w:rPr>
          <w:spacing w:val="-11"/>
        </w:rPr>
        <w:t xml:space="preserve"> </w:t>
      </w:r>
      <w:r w:rsidRPr="0073506B">
        <w:t>in</w:t>
      </w:r>
      <w:r w:rsidRPr="0073506B">
        <w:rPr>
          <w:spacing w:val="-11"/>
        </w:rPr>
        <w:t xml:space="preserve"> </w:t>
      </w:r>
      <w:r w:rsidRPr="0073506B">
        <w:t>the</w:t>
      </w:r>
      <w:r w:rsidRPr="0073506B">
        <w:rPr>
          <w:spacing w:val="-11"/>
        </w:rPr>
        <w:t xml:space="preserve"> </w:t>
      </w:r>
      <w:r w:rsidRPr="0073506B">
        <w:t>Dock</w:t>
      </w:r>
      <w:r w:rsidRPr="0073506B">
        <w:rPr>
          <w:spacing w:val="-11"/>
        </w:rPr>
        <w:t xml:space="preserve"> </w:t>
      </w:r>
      <w:r w:rsidRPr="0073506B">
        <w:t>at</w:t>
      </w:r>
      <w:r w:rsidRPr="0073506B">
        <w:rPr>
          <w:spacing w:val="-11"/>
        </w:rPr>
        <w:t xml:space="preserve"> </w:t>
      </w:r>
      <w:r w:rsidRPr="0073506B">
        <w:t>once.</w:t>
      </w:r>
      <w:r w:rsidRPr="0073506B">
        <w:rPr>
          <w:spacing w:val="-11"/>
        </w:rPr>
        <w:t xml:space="preserve"> </w:t>
      </w:r>
      <w:r w:rsidRPr="0073506B">
        <w:rPr>
          <w:spacing w:val="-10"/>
        </w:rPr>
        <w:t>To</w:t>
      </w:r>
      <w:r w:rsidRPr="0073506B">
        <w:rPr>
          <w:spacing w:val="-11"/>
        </w:rPr>
        <w:t xml:space="preserve"> </w:t>
      </w:r>
      <w:r w:rsidRPr="0073506B">
        <w:t>use</w:t>
      </w:r>
      <w:r w:rsidRPr="0073506B">
        <w:rPr>
          <w:spacing w:val="-11"/>
        </w:rPr>
        <w:t xml:space="preserve"> </w:t>
      </w:r>
      <w:r w:rsidRPr="0073506B">
        <w:t>all</w:t>
      </w:r>
      <w:r w:rsidRPr="0073506B">
        <w:rPr>
          <w:spacing w:val="-11"/>
        </w:rPr>
        <w:t xml:space="preserve"> </w:t>
      </w:r>
      <w:r w:rsidRPr="0073506B">
        <w:t>three</w:t>
      </w:r>
      <w:r w:rsidRPr="0073506B">
        <w:rPr>
          <w:spacing w:val="-11"/>
        </w:rPr>
        <w:t xml:space="preserve"> </w:t>
      </w:r>
      <w:r w:rsidRPr="0073506B">
        <w:t>berths on</w:t>
      </w:r>
      <w:r w:rsidRPr="0073506B">
        <w:rPr>
          <w:spacing w:val="-7"/>
        </w:rPr>
        <w:t xml:space="preserve"> </w:t>
      </w:r>
      <w:r w:rsidRPr="0073506B">
        <w:t>both</w:t>
      </w:r>
      <w:r w:rsidRPr="0073506B">
        <w:rPr>
          <w:spacing w:val="-7"/>
        </w:rPr>
        <w:t xml:space="preserve"> </w:t>
      </w:r>
      <w:r w:rsidRPr="0073506B">
        <w:t>sides,</w:t>
      </w:r>
      <w:r w:rsidRPr="0073506B">
        <w:rPr>
          <w:spacing w:val="-7"/>
        </w:rPr>
        <w:t xml:space="preserve"> </w:t>
      </w:r>
      <w:r w:rsidRPr="0073506B">
        <w:t>there</w:t>
      </w:r>
      <w:r w:rsidRPr="0073506B">
        <w:rPr>
          <w:spacing w:val="-7"/>
        </w:rPr>
        <w:t xml:space="preserve"> </w:t>
      </w:r>
      <w:r w:rsidRPr="0073506B">
        <w:t>needs</w:t>
      </w:r>
      <w:r w:rsidRPr="0073506B">
        <w:rPr>
          <w:spacing w:val="-7"/>
        </w:rPr>
        <w:t xml:space="preserve"> </w:t>
      </w:r>
      <w:r w:rsidRPr="0073506B">
        <w:t>to</w:t>
      </w:r>
      <w:r w:rsidRPr="0073506B">
        <w:rPr>
          <w:spacing w:val="-7"/>
        </w:rPr>
        <w:t xml:space="preserve"> </w:t>
      </w:r>
      <w:r w:rsidRPr="0073506B">
        <w:t>be</w:t>
      </w:r>
      <w:r w:rsidRPr="0073506B">
        <w:rPr>
          <w:spacing w:val="-7"/>
        </w:rPr>
        <w:t xml:space="preserve"> </w:t>
      </w:r>
      <w:r w:rsidRPr="0073506B">
        <w:t>room</w:t>
      </w:r>
      <w:r w:rsidRPr="0073506B">
        <w:rPr>
          <w:spacing w:val="-7"/>
        </w:rPr>
        <w:t xml:space="preserve"> </w:t>
      </w:r>
      <w:r w:rsidRPr="0073506B">
        <w:t>for</w:t>
      </w:r>
      <w:r w:rsidRPr="0073506B">
        <w:rPr>
          <w:spacing w:val="-7"/>
        </w:rPr>
        <w:t xml:space="preserve"> </w:t>
      </w:r>
      <w:r w:rsidRPr="0073506B">
        <w:t>a</w:t>
      </w:r>
      <w:r w:rsidRPr="0073506B">
        <w:rPr>
          <w:spacing w:val="-7"/>
        </w:rPr>
        <w:t xml:space="preserve"> </w:t>
      </w:r>
      <w:r w:rsidRPr="0073506B">
        <w:t>ship</w:t>
      </w:r>
      <w:r w:rsidRPr="0073506B">
        <w:rPr>
          <w:spacing w:val="-7"/>
        </w:rPr>
        <w:t xml:space="preserve"> </w:t>
      </w:r>
      <w:r w:rsidRPr="0073506B">
        <w:t>to</w:t>
      </w:r>
      <w:r w:rsidRPr="0073506B">
        <w:rPr>
          <w:spacing w:val="-7"/>
        </w:rPr>
        <w:t xml:space="preserve"> </w:t>
      </w:r>
      <w:r w:rsidRPr="0073506B">
        <w:t>be moored</w:t>
      </w:r>
      <w:r w:rsidRPr="0073506B">
        <w:rPr>
          <w:spacing w:val="-9"/>
        </w:rPr>
        <w:t xml:space="preserve"> </w:t>
      </w:r>
      <w:r w:rsidRPr="0073506B">
        <w:t>on</w:t>
      </w:r>
      <w:r w:rsidRPr="0073506B">
        <w:rPr>
          <w:spacing w:val="-9"/>
        </w:rPr>
        <w:t xml:space="preserve"> </w:t>
      </w:r>
      <w:r w:rsidRPr="0073506B">
        <w:t>either</w:t>
      </w:r>
      <w:r w:rsidRPr="0073506B">
        <w:rPr>
          <w:spacing w:val="-9"/>
        </w:rPr>
        <w:t xml:space="preserve"> </w:t>
      </w:r>
      <w:r w:rsidRPr="0073506B">
        <w:t>side</w:t>
      </w:r>
      <w:r w:rsidRPr="0073506B">
        <w:rPr>
          <w:spacing w:val="-9"/>
        </w:rPr>
        <w:t xml:space="preserve"> </w:t>
      </w:r>
      <w:r w:rsidRPr="0073506B">
        <w:t>of</w:t>
      </w:r>
      <w:r w:rsidRPr="0073506B">
        <w:rPr>
          <w:spacing w:val="-9"/>
        </w:rPr>
        <w:t xml:space="preserve"> </w:t>
      </w:r>
      <w:r w:rsidRPr="0073506B">
        <w:t>the</w:t>
      </w:r>
      <w:r w:rsidRPr="0073506B">
        <w:rPr>
          <w:spacing w:val="-9"/>
        </w:rPr>
        <w:t xml:space="preserve"> </w:t>
      </w:r>
      <w:r w:rsidRPr="0073506B">
        <w:t>dock,</w:t>
      </w:r>
      <w:r w:rsidRPr="0073506B">
        <w:rPr>
          <w:spacing w:val="-9"/>
        </w:rPr>
        <w:t xml:space="preserve"> </w:t>
      </w:r>
      <w:r w:rsidRPr="0073506B">
        <w:t>and</w:t>
      </w:r>
      <w:r w:rsidRPr="0073506B">
        <w:rPr>
          <w:spacing w:val="-9"/>
        </w:rPr>
        <w:t xml:space="preserve"> </w:t>
      </w:r>
      <w:r w:rsidRPr="0073506B">
        <w:t>room</w:t>
      </w:r>
      <w:r w:rsidRPr="0073506B">
        <w:rPr>
          <w:spacing w:val="-9"/>
        </w:rPr>
        <w:t xml:space="preserve"> </w:t>
      </w:r>
      <w:r w:rsidRPr="0073506B">
        <w:t>for</w:t>
      </w:r>
      <w:r w:rsidRPr="0073506B">
        <w:rPr>
          <w:spacing w:val="-9"/>
        </w:rPr>
        <w:t xml:space="preserve"> </w:t>
      </w:r>
      <w:r w:rsidRPr="0073506B">
        <w:t>a</w:t>
      </w:r>
      <w:r w:rsidRPr="0073506B">
        <w:rPr>
          <w:spacing w:val="-9"/>
        </w:rPr>
        <w:t xml:space="preserve"> </w:t>
      </w:r>
      <w:r w:rsidRPr="0073506B">
        <w:t xml:space="preserve">ship to pass in between with its tug boats. </w:t>
      </w:r>
      <w:r w:rsidRPr="0073506B">
        <w:rPr>
          <w:spacing w:val="-6"/>
        </w:rPr>
        <w:t xml:space="preserve">Tug </w:t>
      </w:r>
      <w:r w:rsidRPr="0073506B">
        <w:t>boats are compulsory for all ship movements in and out of Port of</w:t>
      </w:r>
      <w:r w:rsidRPr="0073506B">
        <w:rPr>
          <w:spacing w:val="-31"/>
        </w:rPr>
        <w:t xml:space="preserve"> </w:t>
      </w:r>
      <w:r w:rsidRPr="0073506B">
        <w:t>Melbourne</w:t>
      </w:r>
      <w:r w:rsidRPr="0073506B">
        <w:rPr>
          <w:spacing w:val="-31"/>
        </w:rPr>
        <w:t xml:space="preserve"> </w:t>
      </w:r>
      <w:r w:rsidRPr="0073506B">
        <w:t>terminals.</w:t>
      </w:r>
    </w:p>
    <w:p w14:paraId="128A5DF3" w14:textId="77777777" w:rsidR="004722DE" w:rsidRPr="0073506B" w:rsidRDefault="004722DE" w:rsidP="004722DE"/>
    <w:p w14:paraId="3516E495" w14:textId="77777777" w:rsidR="0046215C" w:rsidRPr="0073506B" w:rsidRDefault="0046215C" w:rsidP="004722DE">
      <w:r w:rsidRPr="0073506B">
        <w:t>Under</w:t>
      </w:r>
      <w:r w:rsidRPr="0073506B">
        <w:rPr>
          <w:spacing w:val="-18"/>
        </w:rPr>
        <w:t xml:space="preserve"> </w:t>
      </w:r>
      <w:r w:rsidRPr="0073506B">
        <w:t>its</w:t>
      </w:r>
      <w:r w:rsidRPr="0073506B">
        <w:rPr>
          <w:spacing w:val="-18"/>
        </w:rPr>
        <w:t xml:space="preserve"> </w:t>
      </w:r>
      <w:r w:rsidRPr="0073506B">
        <w:t>current</w:t>
      </w:r>
      <w:r w:rsidRPr="0073506B">
        <w:rPr>
          <w:spacing w:val="-18"/>
        </w:rPr>
        <w:t xml:space="preserve"> </w:t>
      </w:r>
      <w:r w:rsidRPr="0073506B">
        <w:t>configuration,</w:t>
      </w:r>
      <w:r w:rsidRPr="0073506B">
        <w:rPr>
          <w:spacing w:val="-18"/>
        </w:rPr>
        <w:t xml:space="preserve"> </w:t>
      </w:r>
      <w:r w:rsidRPr="0073506B">
        <w:t>Swanson</w:t>
      </w:r>
      <w:r w:rsidRPr="0073506B">
        <w:rPr>
          <w:spacing w:val="-18"/>
        </w:rPr>
        <w:t xml:space="preserve"> </w:t>
      </w:r>
      <w:r w:rsidRPr="0073506B">
        <w:t>Dock</w:t>
      </w:r>
      <w:r w:rsidRPr="0073506B">
        <w:rPr>
          <w:spacing w:val="-18"/>
        </w:rPr>
        <w:t xml:space="preserve"> </w:t>
      </w:r>
      <w:r w:rsidRPr="0073506B">
        <w:t>can</w:t>
      </w:r>
      <w:r w:rsidRPr="0073506B">
        <w:rPr>
          <w:spacing w:val="-18"/>
        </w:rPr>
        <w:t xml:space="preserve"> </w:t>
      </w:r>
      <w:r w:rsidRPr="0073506B">
        <w:t>operate with</w:t>
      </w:r>
      <w:r w:rsidRPr="0073506B">
        <w:rPr>
          <w:spacing w:val="-10"/>
        </w:rPr>
        <w:t xml:space="preserve"> </w:t>
      </w:r>
      <w:r w:rsidRPr="0073506B">
        <w:t>six</w:t>
      </w:r>
      <w:r w:rsidRPr="0073506B">
        <w:rPr>
          <w:spacing w:val="-10"/>
        </w:rPr>
        <w:t xml:space="preserve"> </w:t>
      </w:r>
      <w:r w:rsidRPr="0073506B">
        <w:t>5,000</w:t>
      </w:r>
      <w:r w:rsidRPr="0073506B">
        <w:rPr>
          <w:spacing w:val="-10"/>
        </w:rPr>
        <w:t xml:space="preserve"> </w:t>
      </w:r>
      <w:r w:rsidRPr="0073506B">
        <w:t>TEU</w:t>
      </w:r>
      <w:r w:rsidRPr="0073506B">
        <w:rPr>
          <w:spacing w:val="-10"/>
        </w:rPr>
        <w:t xml:space="preserve"> </w:t>
      </w:r>
      <w:r w:rsidRPr="0073506B">
        <w:t>ships</w:t>
      </w:r>
      <w:r w:rsidRPr="0073506B">
        <w:rPr>
          <w:spacing w:val="-10"/>
        </w:rPr>
        <w:t xml:space="preserve"> </w:t>
      </w:r>
      <w:r w:rsidRPr="0073506B">
        <w:t>at</w:t>
      </w:r>
      <w:r w:rsidRPr="0073506B">
        <w:rPr>
          <w:spacing w:val="-10"/>
        </w:rPr>
        <w:t xml:space="preserve"> </w:t>
      </w:r>
      <w:r w:rsidRPr="0073506B">
        <w:t>berth.</w:t>
      </w:r>
      <w:r w:rsidRPr="0073506B">
        <w:rPr>
          <w:spacing w:val="-10"/>
        </w:rPr>
        <w:t xml:space="preserve"> </w:t>
      </w:r>
      <w:r w:rsidRPr="0073506B">
        <w:t>It</w:t>
      </w:r>
      <w:r w:rsidRPr="0073506B">
        <w:rPr>
          <w:spacing w:val="-10"/>
        </w:rPr>
        <w:t xml:space="preserve"> </w:t>
      </w:r>
      <w:r w:rsidRPr="0073506B">
        <w:t>is</w:t>
      </w:r>
      <w:r w:rsidRPr="0073506B">
        <w:rPr>
          <w:spacing w:val="-10"/>
        </w:rPr>
        <w:t xml:space="preserve"> </w:t>
      </w:r>
      <w:r w:rsidRPr="0073506B">
        <w:t>possible</w:t>
      </w:r>
      <w:r w:rsidRPr="0073506B">
        <w:rPr>
          <w:spacing w:val="-10"/>
        </w:rPr>
        <w:t xml:space="preserve"> </w:t>
      </w:r>
      <w:r w:rsidRPr="0073506B">
        <w:t>to</w:t>
      </w:r>
      <w:r w:rsidRPr="0073506B">
        <w:rPr>
          <w:spacing w:val="-10"/>
        </w:rPr>
        <w:t xml:space="preserve"> </w:t>
      </w:r>
      <w:r w:rsidRPr="0073506B">
        <w:t>fit</w:t>
      </w:r>
      <w:r w:rsidRPr="0073506B">
        <w:rPr>
          <w:spacing w:val="-10"/>
        </w:rPr>
        <w:t xml:space="preserve"> </w:t>
      </w:r>
      <w:r w:rsidRPr="0073506B">
        <w:t>larger ships</w:t>
      </w:r>
      <w:r w:rsidRPr="0073506B">
        <w:rPr>
          <w:spacing w:val="-11"/>
        </w:rPr>
        <w:t xml:space="preserve"> </w:t>
      </w:r>
      <w:r w:rsidRPr="0073506B">
        <w:t>of</w:t>
      </w:r>
      <w:r w:rsidRPr="0073506B">
        <w:rPr>
          <w:spacing w:val="-11"/>
        </w:rPr>
        <w:t xml:space="preserve"> </w:t>
      </w:r>
      <w:r w:rsidRPr="0073506B">
        <w:t>about</w:t>
      </w:r>
      <w:r w:rsidRPr="0073506B">
        <w:rPr>
          <w:spacing w:val="-11"/>
        </w:rPr>
        <w:t xml:space="preserve"> </w:t>
      </w:r>
      <w:r w:rsidRPr="0073506B">
        <w:t>7,500</w:t>
      </w:r>
      <w:r w:rsidRPr="0073506B">
        <w:rPr>
          <w:spacing w:val="-11"/>
        </w:rPr>
        <w:t xml:space="preserve"> </w:t>
      </w:r>
      <w:r w:rsidRPr="0073506B">
        <w:t>TEU,</w:t>
      </w:r>
      <w:r w:rsidRPr="0073506B">
        <w:rPr>
          <w:spacing w:val="-11"/>
        </w:rPr>
        <w:t xml:space="preserve"> </w:t>
      </w:r>
      <w:r w:rsidRPr="0073506B">
        <w:t>but</w:t>
      </w:r>
      <w:r w:rsidRPr="0073506B">
        <w:rPr>
          <w:spacing w:val="-11"/>
        </w:rPr>
        <w:t xml:space="preserve"> </w:t>
      </w:r>
      <w:r w:rsidRPr="0073506B">
        <w:t>accommodating</w:t>
      </w:r>
      <w:r w:rsidRPr="0073506B">
        <w:rPr>
          <w:spacing w:val="-11"/>
        </w:rPr>
        <w:t xml:space="preserve"> </w:t>
      </w:r>
      <w:r w:rsidRPr="0073506B">
        <w:t>these</w:t>
      </w:r>
      <w:r w:rsidRPr="0073506B">
        <w:rPr>
          <w:spacing w:val="-11"/>
        </w:rPr>
        <w:t xml:space="preserve"> </w:t>
      </w:r>
      <w:r w:rsidRPr="0073506B">
        <w:t>ships reduces the availability of the other berths, limiting the number</w:t>
      </w:r>
      <w:r w:rsidRPr="0073506B">
        <w:rPr>
          <w:spacing w:val="-12"/>
        </w:rPr>
        <w:t xml:space="preserve"> </w:t>
      </w:r>
      <w:r w:rsidRPr="0073506B">
        <w:t>of</w:t>
      </w:r>
      <w:r w:rsidRPr="0073506B">
        <w:rPr>
          <w:spacing w:val="-12"/>
        </w:rPr>
        <w:t xml:space="preserve"> </w:t>
      </w:r>
      <w:r w:rsidRPr="0073506B">
        <w:t>ships</w:t>
      </w:r>
      <w:r w:rsidRPr="0073506B">
        <w:rPr>
          <w:spacing w:val="-12"/>
        </w:rPr>
        <w:t xml:space="preserve"> </w:t>
      </w:r>
      <w:r w:rsidRPr="0073506B">
        <w:t>that</w:t>
      </w:r>
      <w:r w:rsidRPr="0073506B">
        <w:rPr>
          <w:spacing w:val="-12"/>
        </w:rPr>
        <w:t xml:space="preserve"> </w:t>
      </w:r>
      <w:r w:rsidRPr="0073506B">
        <w:t>can</w:t>
      </w:r>
      <w:r w:rsidRPr="0073506B">
        <w:rPr>
          <w:spacing w:val="-12"/>
        </w:rPr>
        <w:t xml:space="preserve"> </w:t>
      </w:r>
      <w:r w:rsidRPr="0073506B">
        <w:t>be</w:t>
      </w:r>
      <w:r w:rsidRPr="0073506B">
        <w:rPr>
          <w:spacing w:val="-12"/>
        </w:rPr>
        <w:t xml:space="preserve"> </w:t>
      </w:r>
      <w:r w:rsidRPr="0073506B">
        <w:t>serviced.</w:t>
      </w:r>
    </w:p>
    <w:p w14:paraId="6142EF5E" w14:textId="77777777" w:rsidR="004722DE" w:rsidRDefault="004722DE" w:rsidP="004722DE"/>
    <w:p w14:paraId="4A4BFD66" w14:textId="77777777" w:rsidR="0046215C" w:rsidRPr="0073506B" w:rsidRDefault="0046215C" w:rsidP="004722DE">
      <w:r w:rsidRPr="0073506B">
        <w:t>Swing basin – the Swanson Dock swing basin is limited to</w:t>
      </w:r>
      <w:r w:rsidRPr="0073506B">
        <w:rPr>
          <w:spacing w:val="-10"/>
        </w:rPr>
        <w:t xml:space="preserve"> </w:t>
      </w:r>
      <w:r w:rsidRPr="0073506B">
        <w:t>ships</w:t>
      </w:r>
      <w:r w:rsidRPr="0073506B">
        <w:rPr>
          <w:spacing w:val="-10"/>
        </w:rPr>
        <w:t xml:space="preserve"> </w:t>
      </w:r>
      <w:r w:rsidRPr="0073506B">
        <w:t>about</w:t>
      </w:r>
      <w:r w:rsidRPr="0073506B">
        <w:rPr>
          <w:spacing w:val="-10"/>
        </w:rPr>
        <w:t xml:space="preserve"> </w:t>
      </w:r>
      <w:r w:rsidRPr="0073506B">
        <w:t>320</w:t>
      </w:r>
      <w:r w:rsidRPr="0073506B">
        <w:rPr>
          <w:spacing w:val="-10"/>
        </w:rPr>
        <w:t xml:space="preserve"> </w:t>
      </w:r>
      <w:r w:rsidRPr="0073506B">
        <w:t>metres</w:t>
      </w:r>
      <w:r w:rsidRPr="0073506B">
        <w:rPr>
          <w:spacing w:val="-10"/>
        </w:rPr>
        <w:t xml:space="preserve"> </w:t>
      </w:r>
      <w:r w:rsidRPr="0073506B">
        <w:t>long,</w:t>
      </w:r>
      <w:r w:rsidRPr="0073506B">
        <w:rPr>
          <w:spacing w:val="-10"/>
        </w:rPr>
        <w:t xml:space="preserve"> </w:t>
      </w:r>
      <w:r w:rsidRPr="0073506B">
        <w:t>equivalent</w:t>
      </w:r>
      <w:r w:rsidRPr="0073506B">
        <w:rPr>
          <w:spacing w:val="-10"/>
        </w:rPr>
        <w:t xml:space="preserve"> </w:t>
      </w:r>
      <w:r w:rsidRPr="0073506B">
        <w:t>to</w:t>
      </w:r>
      <w:r w:rsidRPr="0073506B">
        <w:rPr>
          <w:spacing w:val="-10"/>
        </w:rPr>
        <w:t xml:space="preserve"> </w:t>
      </w:r>
      <w:r w:rsidRPr="0073506B">
        <w:t>about</w:t>
      </w:r>
      <w:r w:rsidRPr="0073506B">
        <w:rPr>
          <w:spacing w:val="-10"/>
        </w:rPr>
        <w:t xml:space="preserve"> </w:t>
      </w:r>
      <w:r w:rsidRPr="0073506B">
        <w:t>7,000 to</w:t>
      </w:r>
      <w:r w:rsidRPr="0073506B">
        <w:rPr>
          <w:spacing w:val="-14"/>
        </w:rPr>
        <w:t xml:space="preserve"> </w:t>
      </w:r>
      <w:r w:rsidRPr="0073506B">
        <w:t>8,000</w:t>
      </w:r>
      <w:r w:rsidRPr="0073506B">
        <w:rPr>
          <w:spacing w:val="-14"/>
        </w:rPr>
        <w:t xml:space="preserve"> </w:t>
      </w:r>
      <w:r w:rsidRPr="0073506B">
        <w:t>TEU</w:t>
      </w:r>
      <w:r w:rsidRPr="0073506B">
        <w:rPr>
          <w:spacing w:val="-14"/>
        </w:rPr>
        <w:t xml:space="preserve"> </w:t>
      </w:r>
      <w:r w:rsidRPr="0073506B">
        <w:t>ships.</w:t>
      </w:r>
    </w:p>
    <w:p w14:paraId="5FE5DCE9" w14:textId="77777777" w:rsidR="004722DE" w:rsidRDefault="004722DE" w:rsidP="004722DE"/>
    <w:p w14:paraId="604500A7" w14:textId="77777777" w:rsidR="0046215C" w:rsidRPr="0073506B" w:rsidRDefault="0046215C" w:rsidP="004722DE">
      <w:r w:rsidRPr="0073506B">
        <w:t>The West Gate Bridge – the air draught of the West Gate</w:t>
      </w:r>
      <w:r w:rsidRPr="0073506B">
        <w:rPr>
          <w:spacing w:val="-15"/>
        </w:rPr>
        <w:t xml:space="preserve"> </w:t>
      </w:r>
      <w:r w:rsidRPr="0073506B">
        <w:t>Bridge</w:t>
      </w:r>
      <w:r w:rsidRPr="0073506B">
        <w:rPr>
          <w:spacing w:val="-15"/>
        </w:rPr>
        <w:t xml:space="preserve"> </w:t>
      </w:r>
      <w:r w:rsidRPr="0073506B">
        <w:t>is</w:t>
      </w:r>
      <w:r w:rsidRPr="0073506B">
        <w:rPr>
          <w:spacing w:val="-15"/>
        </w:rPr>
        <w:t xml:space="preserve"> </w:t>
      </w:r>
      <w:r w:rsidRPr="0073506B">
        <w:t>50.1</w:t>
      </w:r>
      <w:r w:rsidRPr="0073506B">
        <w:rPr>
          <w:spacing w:val="-15"/>
        </w:rPr>
        <w:t xml:space="preserve"> </w:t>
      </w:r>
      <w:r w:rsidRPr="0073506B">
        <w:t>metres</w:t>
      </w:r>
      <w:r w:rsidRPr="0073506B">
        <w:rPr>
          <w:spacing w:val="-15"/>
        </w:rPr>
        <w:t xml:space="preserve"> </w:t>
      </w:r>
      <w:r w:rsidRPr="0073506B">
        <w:t>at</w:t>
      </w:r>
      <w:r w:rsidRPr="0073506B">
        <w:rPr>
          <w:spacing w:val="-15"/>
        </w:rPr>
        <w:t xml:space="preserve"> </w:t>
      </w:r>
      <w:r w:rsidRPr="0073506B">
        <w:t>Highest</w:t>
      </w:r>
      <w:r w:rsidRPr="0073506B">
        <w:rPr>
          <w:spacing w:val="-15"/>
        </w:rPr>
        <w:t xml:space="preserve"> </w:t>
      </w:r>
      <w:r w:rsidRPr="0073506B">
        <w:t>Astronomical</w:t>
      </w:r>
      <w:r w:rsidRPr="0073506B">
        <w:rPr>
          <w:spacing w:val="-15"/>
        </w:rPr>
        <w:t xml:space="preserve"> </w:t>
      </w:r>
      <w:r w:rsidRPr="0073506B">
        <w:t>Tide. This</w:t>
      </w:r>
      <w:r w:rsidRPr="0073506B">
        <w:rPr>
          <w:spacing w:val="-11"/>
        </w:rPr>
        <w:t xml:space="preserve"> </w:t>
      </w:r>
      <w:r w:rsidRPr="0073506B">
        <w:t>air</w:t>
      </w:r>
      <w:r w:rsidRPr="0073506B">
        <w:rPr>
          <w:spacing w:val="-11"/>
        </w:rPr>
        <w:t xml:space="preserve"> </w:t>
      </w:r>
      <w:r w:rsidRPr="0073506B">
        <w:t>draught</w:t>
      </w:r>
      <w:r w:rsidRPr="0073506B">
        <w:rPr>
          <w:spacing w:val="-11"/>
        </w:rPr>
        <w:t xml:space="preserve"> </w:t>
      </w:r>
      <w:r w:rsidRPr="0073506B">
        <w:t>is</w:t>
      </w:r>
      <w:r w:rsidRPr="0073506B">
        <w:rPr>
          <w:spacing w:val="-11"/>
        </w:rPr>
        <w:t xml:space="preserve"> </w:t>
      </w:r>
      <w:r w:rsidRPr="0073506B">
        <w:t>not</w:t>
      </w:r>
      <w:r w:rsidRPr="0073506B">
        <w:rPr>
          <w:spacing w:val="-11"/>
        </w:rPr>
        <w:t xml:space="preserve"> </w:t>
      </w:r>
      <w:r w:rsidRPr="0073506B">
        <w:t>a</w:t>
      </w:r>
      <w:r w:rsidRPr="0073506B">
        <w:rPr>
          <w:spacing w:val="-11"/>
        </w:rPr>
        <w:t xml:space="preserve"> </w:t>
      </w:r>
      <w:r w:rsidRPr="0073506B">
        <w:t>constraint</w:t>
      </w:r>
      <w:r w:rsidRPr="0073506B">
        <w:rPr>
          <w:spacing w:val="-11"/>
        </w:rPr>
        <w:t xml:space="preserve"> </w:t>
      </w:r>
      <w:r w:rsidRPr="0073506B">
        <w:t>at</w:t>
      </w:r>
      <w:r w:rsidRPr="0073506B">
        <w:rPr>
          <w:spacing w:val="-11"/>
        </w:rPr>
        <w:t xml:space="preserve"> </w:t>
      </w:r>
      <w:r w:rsidRPr="0073506B">
        <w:t>the</w:t>
      </w:r>
      <w:r w:rsidRPr="0073506B">
        <w:rPr>
          <w:spacing w:val="-11"/>
        </w:rPr>
        <w:t xml:space="preserve"> </w:t>
      </w:r>
      <w:r w:rsidRPr="0073506B">
        <w:t>moment,</w:t>
      </w:r>
      <w:r w:rsidRPr="0073506B">
        <w:rPr>
          <w:spacing w:val="-11"/>
        </w:rPr>
        <w:t xml:space="preserve"> </w:t>
      </w:r>
      <w:r w:rsidRPr="0073506B">
        <w:t>but</w:t>
      </w:r>
      <w:r w:rsidRPr="0073506B">
        <w:rPr>
          <w:spacing w:val="-11"/>
        </w:rPr>
        <w:t xml:space="preserve"> </w:t>
      </w:r>
      <w:r w:rsidRPr="0073506B">
        <w:t>will ultimately</w:t>
      </w:r>
      <w:r w:rsidRPr="0073506B">
        <w:rPr>
          <w:spacing w:val="-15"/>
        </w:rPr>
        <w:t xml:space="preserve"> </w:t>
      </w:r>
      <w:r w:rsidRPr="0073506B">
        <w:t>prevent</w:t>
      </w:r>
      <w:r w:rsidRPr="0073506B">
        <w:rPr>
          <w:spacing w:val="-15"/>
        </w:rPr>
        <w:t xml:space="preserve"> </w:t>
      </w:r>
      <w:r w:rsidRPr="0073506B">
        <w:t>access</w:t>
      </w:r>
      <w:r w:rsidRPr="0073506B">
        <w:rPr>
          <w:spacing w:val="-15"/>
        </w:rPr>
        <w:t xml:space="preserve"> </w:t>
      </w:r>
      <w:r w:rsidRPr="0073506B">
        <w:t>to</w:t>
      </w:r>
      <w:r w:rsidRPr="0073506B">
        <w:rPr>
          <w:spacing w:val="-15"/>
        </w:rPr>
        <w:t xml:space="preserve"> </w:t>
      </w:r>
      <w:r w:rsidRPr="0073506B">
        <w:t>Swanson</w:t>
      </w:r>
      <w:r w:rsidRPr="0073506B">
        <w:rPr>
          <w:spacing w:val="-15"/>
        </w:rPr>
        <w:t xml:space="preserve"> </w:t>
      </w:r>
      <w:r w:rsidRPr="0073506B">
        <w:t>Dock</w:t>
      </w:r>
      <w:r w:rsidRPr="0073506B">
        <w:rPr>
          <w:spacing w:val="-15"/>
        </w:rPr>
        <w:t xml:space="preserve"> </w:t>
      </w:r>
      <w:r w:rsidRPr="0073506B">
        <w:t>for</w:t>
      </w:r>
      <w:r w:rsidRPr="0073506B">
        <w:rPr>
          <w:spacing w:val="-15"/>
        </w:rPr>
        <w:t xml:space="preserve"> </w:t>
      </w:r>
      <w:r w:rsidRPr="0073506B">
        <w:t>ships</w:t>
      </w:r>
      <w:r w:rsidRPr="0073506B">
        <w:rPr>
          <w:spacing w:val="-15"/>
        </w:rPr>
        <w:t xml:space="preserve"> </w:t>
      </w:r>
      <w:r w:rsidRPr="0073506B">
        <w:t>with a</w:t>
      </w:r>
      <w:r w:rsidRPr="0073506B">
        <w:rPr>
          <w:spacing w:val="-14"/>
        </w:rPr>
        <w:t xml:space="preserve"> </w:t>
      </w:r>
      <w:r w:rsidRPr="0073506B">
        <w:t>capacity</w:t>
      </w:r>
      <w:r w:rsidRPr="0073506B">
        <w:rPr>
          <w:spacing w:val="-14"/>
        </w:rPr>
        <w:t xml:space="preserve"> </w:t>
      </w:r>
      <w:r w:rsidRPr="0073506B">
        <w:t>of</w:t>
      </w:r>
      <w:r w:rsidRPr="0073506B">
        <w:rPr>
          <w:spacing w:val="-14"/>
        </w:rPr>
        <w:t xml:space="preserve"> </w:t>
      </w:r>
      <w:r w:rsidRPr="0073506B">
        <w:t>greater</w:t>
      </w:r>
      <w:r w:rsidRPr="0073506B">
        <w:rPr>
          <w:spacing w:val="-14"/>
        </w:rPr>
        <w:t xml:space="preserve"> </w:t>
      </w:r>
      <w:r w:rsidRPr="0073506B">
        <w:t>than</w:t>
      </w:r>
      <w:r w:rsidRPr="0073506B">
        <w:rPr>
          <w:spacing w:val="-14"/>
        </w:rPr>
        <w:t xml:space="preserve"> </w:t>
      </w:r>
      <w:r w:rsidRPr="0073506B">
        <w:t>about</w:t>
      </w:r>
      <w:r w:rsidRPr="0073506B">
        <w:rPr>
          <w:spacing w:val="-14"/>
        </w:rPr>
        <w:t xml:space="preserve"> </w:t>
      </w:r>
      <w:r w:rsidRPr="0073506B">
        <w:t>9,000</w:t>
      </w:r>
      <w:r w:rsidRPr="0073506B">
        <w:rPr>
          <w:spacing w:val="-14"/>
        </w:rPr>
        <w:t xml:space="preserve"> </w:t>
      </w:r>
      <w:r w:rsidRPr="0073506B">
        <w:t>TEU.</w:t>
      </w:r>
    </w:p>
    <w:p w14:paraId="1058C8D7" w14:textId="77777777" w:rsidR="004722DE" w:rsidRDefault="004722DE" w:rsidP="004722DE"/>
    <w:p w14:paraId="43D960A8" w14:textId="74965387" w:rsidR="0046215C" w:rsidRPr="0073506B" w:rsidRDefault="0046215C" w:rsidP="004722DE">
      <w:r w:rsidRPr="0073506B">
        <w:t xml:space="preserve">Speed and beam restrictions in </w:t>
      </w:r>
      <w:r w:rsidRPr="0073506B">
        <w:rPr>
          <w:spacing w:val="-4"/>
        </w:rPr>
        <w:t xml:space="preserve">Yarra </w:t>
      </w:r>
      <w:r w:rsidRPr="0073506B">
        <w:t xml:space="preserve">Channel – the width and depth of the </w:t>
      </w:r>
      <w:r w:rsidRPr="0073506B">
        <w:rPr>
          <w:spacing w:val="-4"/>
        </w:rPr>
        <w:t xml:space="preserve">Yarra </w:t>
      </w:r>
      <w:r w:rsidRPr="0073506B">
        <w:t>River means ships with a capacity</w:t>
      </w:r>
      <w:r w:rsidRPr="0073506B">
        <w:rPr>
          <w:spacing w:val="-18"/>
        </w:rPr>
        <w:t xml:space="preserve"> </w:t>
      </w:r>
      <w:r w:rsidRPr="0073506B">
        <w:t>greater</w:t>
      </w:r>
      <w:r w:rsidRPr="0073506B">
        <w:rPr>
          <w:spacing w:val="-18"/>
        </w:rPr>
        <w:t xml:space="preserve"> </w:t>
      </w:r>
      <w:r w:rsidRPr="0073506B">
        <w:t>than</w:t>
      </w:r>
      <w:r w:rsidRPr="0073506B">
        <w:rPr>
          <w:spacing w:val="-18"/>
        </w:rPr>
        <w:t xml:space="preserve"> </w:t>
      </w:r>
      <w:r w:rsidRPr="0073506B">
        <w:t>about</w:t>
      </w:r>
      <w:r w:rsidRPr="0073506B">
        <w:rPr>
          <w:spacing w:val="-18"/>
        </w:rPr>
        <w:t xml:space="preserve"> </w:t>
      </w:r>
      <w:r w:rsidRPr="0073506B">
        <w:t>7,500</w:t>
      </w:r>
      <w:r w:rsidRPr="0073506B">
        <w:rPr>
          <w:spacing w:val="-18"/>
        </w:rPr>
        <w:t xml:space="preserve"> </w:t>
      </w:r>
      <w:r w:rsidRPr="0073506B">
        <w:t>TEU</w:t>
      </w:r>
      <w:r w:rsidRPr="0073506B">
        <w:rPr>
          <w:spacing w:val="-18"/>
        </w:rPr>
        <w:t xml:space="preserve"> </w:t>
      </w:r>
      <w:r w:rsidRPr="0073506B">
        <w:t>can</w:t>
      </w:r>
      <w:r w:rsidRPr="0073506B">
        <w:rPr>
          <w:spacing w:val="-18"/>
        </w:rPr>
        <w:t xml:space="preserve"> </w:t>
      </w:r>
      <w:r w:rsidRPr="0073506B">
        <w:t>generate</w:t>
      </w:r>
      <w:r w:rsidRPr="0073506B">
        <w:rPr>
          <w:spacing w:val="-18"/>
        </w:rPr>
        <w:t xml:space="preserve"> </w:t>
      </w:r>
      <w:r w:rsidRPr="0073506B">
        <w:t>large pressure waves as they travel up the channel. Pressure waves</w:t>
      </w:r>
      <w:r w:rsidRPr="0073506B">
        <w:rPr>
          <w:spacing w:val="-14"/>
        </w:rPr>
        <w:t xml:space="preserve"> </w:t>
      </w:r>
      <w:r w:rsidRPr="0073506B">
        <w:t>travel</w:t>
      </w:r>
      <w:r w:rsidRPr="0073506B">
        <w:rPr>
          <w:spacing w:val="-14"/>
        </w:rPr>
        <w:t xml:space="preserve"> </w:t>
      </w:r>
      <w:r w:rsidRPr="0073506B">
        <w:t>ahead</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ship</w:t>
      </w:r>
      <w:r w:rsidRPr="0073506B">
        <w:rPr>
          <w:spacing w:val="-14"/>
        </w:rPr>
        <w:t xml:space="preserve"> </w:t>
      </w:r>
      <w:r w:rsidRPr="0073506B">
        <w:t>and</w:t>
      </w:r>
      <w:r w:rsidRPr="0073506B">
        <w:rPr>
          <w:spacing w:val="-14"/>
        </w:rPr>
        <w:t xml:space="preserve"> </w:t>
      </w:r>
      <w:r w:rsidRPr="0073506B">
        <w:t>can</w:t>
      </w:r>
      <w:r w:rsidRPr="0073506B">
        <w:rPr>
          <w:spacing w:val="-14"/>
        </w:rPr>
        <w:t xml:space="preserve"> </w:t>
      </w:r>
      <w:r w:rsidRPr="0073506B">
        <w:t>be</w:t>
      </w:r>
      <w:r w:rsidRPr="0073506B">
        <w:rPr>
          <w:spacing w:val="-14"/>
        </w:rPr>
        <w:t xml:space="preserve"> </w:t>
      </w:r>
      <w:r w:rsidRPr="0073506B">
        <w:t>a</w:t>
      </w:r>
      <w:r w:rsidRPr="0073506B">
        <w:rPr>
          <w:spacing w:val="-14"/>
        </w:rPr>
        <w:t xml:space="preserve"> </w:t>
      </w:r>
      <w:r w:rsidRPr="0073506B">
        <w:t>hazard</w:t>
      </w:r>
      <w:r w:rsidR="004722DE">
        <w:t xml:space="preserve"> </w:t>
      </w:r>
      <w:r w:rsidRPr="0073506B">
        <w:t xml:space="preserve">to infrastructure and other vessels up </w:t>
      </w:r>
      <w:r w:rsidRPr="0073506B">
        <w:rPr>
          <w:spacing w:val="-3"/>
        </w:rPr>
        <w:t xml:space="preserve">river. </w:t>
      </w:r>
      <w:r w:rsidRPr="0073506B">
        <w:t>There are significant</w:t>
      </w:r>
      <w:r w:rsidRPr="0073506B">
        <w:rPr>
          <w:spacing w:val="-19"/>
        </w:rPr>
        <w:t xml:space="preserve"> </w:t>
      </w:r>
      <w:r w:rsidRPr="0073506B">
        <w:t>constraints</w:t>
      </w:r>
      <w:r w:rsidRPr="0073506B">
        <w:rPr>
          <w:spacing w:val="-19"/>
        </w:rPr>
        <w:t xml:space="preserve"> </w:t>
      </w:r>
      <w:r w:rsidRPr="0073506B">
        <w:t>to</w:t>
      </w:r>
      <w:r w:rsidRPr="0073506B">
        <w:rPr>
          <w:spacing w:val="-19"/>
        </w:rPr>
        <w:t xml:space="preserve"> </w:t>
      </w:r>
      <w:r w:rsidRPr="0073506B">
        <w:t>widening</w:t>
      </w:r>
      <w:r w:rsidRPr="0073506B">
        <w:rPr>
          <w:spacing w:val="-19"/>
        </w:rPr>
        <w:t xml:space="preserve"> </w:t>
      </w:r>
      <w:r w:rsidRPr="0073506B">
        <w:t>or</w:t>
      </w:r>
      <w:r w:rsidRPr="0073506B">
        <w:rPr>
          <w:spacing w:val="-19"/>
        </w:rPr>
        <w:t xml:space="preserve"> </w:t>
      </w:r>
      <w:r w:rsidRPr="0073506B">
        <w:t>deepening</w:t>
      </w:r>
      <w:r w:rsidRPr="0073506B">
        <w:rPr>
          <w:spacing w:val="-19"/>
        </w:rPr>
        <w:t xml:space="preserve"> </w:t>
      </w:r>
      <w:r w:rsidRPr="0073506B">
        <w:t>the</w:t>
      </w:r>
      <w:r w:rsidRPr="0073506B">
        <w:rPr>
          <w:spacing w:val="-19"/>
        </w:rPr>
        <w:t xml:space="preserve"> </w:t>
      </w:r>
      <w:r w:rsidRPr="0073506B">
        <w:rPr>
          <w:spacing w:val="-4"/>
        </w:rPr>
        <w:t xml:space="preserve">Yarra </w:t>
      </w:r>
      <w:r w:rsidRPr="0073506B">
        <w:t>to</w:t>
      </w:r>
      <w:r w:rsidRPr="0073506B">
        <w:rPr>
          <w:spacing w:val="-18"/>
        </w:rPr>
        <w:t xml:space="preserve"> </w:t>
      </w:r>
      <w:r w:rsidRPr="0073506B">
        <w:t>reduce</w:t>
      </w:r>
      <w:r w:rsidRPr="0073506B">
        <w:rPr>
          <w:spacing w:val="-18"/>
        </w:rPr>
        <w:t xml:space="preserve"> </w:t>
      </w:r>
      <w:r w:rsidRPr="0073506B">
        <w:t>the</w:t>
      </w:r>
      <w:r w:rsidRPr="0073506B">
        <w:rPr>
          <w:spacing w:val="-18"/>
        </w:rPr>
        <w:t xml:space="preserve"> </w:t>
      </w:r>
      <w:r w:rsidRPr="0073506B">
        <w:t>impact</w:t>
      </w:r>
      <w:r w:rsidRPr="0073506B">
        <w:rPr>
          <w:spacing w:val="-18"/>
        </w:rPr>
        <w:t xml:space="preserve"> </w:t>
      </w:r>
      <w:r w:rsidRPr="0073506B">
        <w:t>of</w:t>
      </w:r>
      <w:r w:rsidRPr="0073506B">
        <w:rPr>
          <w:spacing w:val="-18"/>
        </w:rPr>
        <w:t xml:space="preserve"> </w:t>
      </w:r>
      <w:r w:rsidRPr="0073506B">
        <w:t>pressure</w:t>
      </w:r>
      <w:r w:rsidRPr="0073506B">
        <w:rPr>
          <w:spacing w:val="-18"/>
        </w:rPr>
        <w:t xml:space="preserve"> </w:t>
      </w:r>
      <w:r w:rsidRPr="0073506B">
        <w:t>waves.</w:t>
      </w:r>
      <w:r w:rsidRPr="0073506B">
        <w:rPr>
          <w:spacing w:val="-18"/>
        </w:rPr>
        <w:t xml:space="preserve"> </w:t>
      </w:r>
      <w:r w:rsidRPr="0073506B">
        <w:t>Existing</w:t>
      </w:r>
      <w:r w:rsidRPr="0073506B">
        <w:rPr>
          <w:spacing w:val="-18"/>
        </w:rPr>
        <w:t xml:space="preserve"> </w:t>
      </w:r>
      <w:r w:rsidRPr="0073506B">
        <w:t>onshore infrastructure restricts widening opportunities, while multiple</w:t>
      </w:r>
      <w:r w:rsidRPr="0073506B">
        <w:rPr>
          <w:spacing w:val="-22"/>
        </w:rPr>
        <w:t xml:space="preserve"> </w:t>
      </w:r>
      <w:r w:rsidRPr="0073506B">
        <w:t>service</w:t>
      </w:r>
      <w:r w:rsidRPr="0073506B">
        <w:rPr>
          <w:spacing w:val="-22"/>
        </w:rPr>
        <w:t xml:space="preserve"> </w:t>
      </w:r>
      <w:r w:rsidRPr="0073506B">
        <w:t>and</w:t>
      </w:r>
      <w:r w:rsidRPr="0073506B">
        <w:rPr>
          <w:spacing w:val="-22"/>
        </w:rPr>
        <w:t xml:space="preserve"> </w:t>
      </w:r>
      <w:r w:rsidRPr="0073506B">
        <w:t>pipeline</w:t>
      </w:r>
      <w:r w:rsidRPr="0073506B">
        <w:rPr>
          <w:spacing w:val="-22"/>
        </w:rPr>
        <w:t xml:space="preserve"> </w:t>
      </w:r>
      <w:r w:rsidRPr="0073506B">
        <w:t>crossings</w:t>
      </w:r>
      <w:r w:rsidRPr="0073506B">
        <w:rPr>
          <w:spacing w:val="-22"/>
        </w:rPr>
        <w:t xml:space="preserve"> </w:t>
      </w:r>
      <w:r w:rsidRPr="0073506B">
        <w:t>below</w:t>
      </w:r>
      <w:r w:rsidRPr="0073506B">
        <w:rPr>
          <w:spacing w:val="-22"/>
        </w:rPr>
        <w:t xml:space="preserve"> </w:t>
      </w:r>
      <w:r w:rsidRPr="0073506B">
        <w:t>the</w:t>
      </w:r>
      <w:r w:rsidR="004722DE">
        <w:t xml:space="preserve"> </w:t>
      </w:r>
      <w:r w:rsidRPr="0073506B">
        <w:t>river</w:t>
      </w:r>
      <w:r w:rsidRPr="0073506B">
        <w:rPr>
          <w:spacing w:val="-28"/>
        </w:rPr>
        <w:t xml:space="preserve"> </w:t>
      </w:r>
      <w:r w:rsidRPr="0073506B">
        <w:t>make</w:t>
      </w:r>
      <w:r w:rsidRPr="0073506B">
        <w:rPr>
          <w:spacing w:val="-28"/>
        </w:rPr>
        <w:t xml:space="preserve"> </w:t>
      </w:r>
      <w:r w:rsidRPr="0073506B">
        <w:t>deepening</w:t>
      </w:r>
      <w:r w:rsidRPr="0073506B">
        <w:rPr>
          <w:spacing w:val="-28"/>
        </w:rPr>
        <w:t xml:space="preserve"> </w:t>
      </w:r>
      <w:r w:rsidRPr="0073506B">
        <w:t>difficult.</w:t>
      </w:r>
      <w:r w:rsidRPr="0073506B">
        <w:rPr>
          <w:spacing w:val="-28"/>
        </w:rPr>
        <w:t xml:space="preserve"> </w:t>
      </w:r>
      <w:r w:rsidRPr="0073506B">
        <w:t>Furthermore,</w:t>
      </w:r>
      <w:r w:rsidRPr="0073506B">
        <w:rPr>
          <w:spacing w:val="-28"/>
        </w:rPr>
        <w:t xml:space="preserve"> </w:t>
      </w:r>
      <w:r w:rsidRPr="0073506B">
        <w:t>the</w:t>
      </w:r>
      <w:r w:rsidRPr="0073506B">
        <w:rPr>
          <w:spacing w:val="-28"/>
        </w:rPr>
        <w:t xml:space="preserve"> </w:t>
      </w:r>
      <w:r w:rsidRPr="0073506B">
        <w:t xml:space="preserve">channel is one </w:t>
      </w:r>
      <w:r w:rsidRPr="0073506B">
        <w:rPr>
          <w:spacing w:val="-5"/>
        </w:rPr>
        <w:t xml:space="preserve">way, </w:t>
      </w:r>
      <w:r w:rsidRPr="0073506B">
        <w:t>which limits the number of ships that can transit each</w:t>
      </w:r>
      <w:r w:rsidRPr="0073506B">
        <w:rPr>
          <w:spacing w:val="-38"/>
        </w:rPr>
        <w:t xml:space="preserve"> </w:t>
      </w:r>
      <w:r w:rsidRPr="0073506B">
        <w:rPr>
          <w:spacing w:val="-5"/>
        </w:rPr>
        <w:t>day.</w:t>
      </w:r>
    </w:p>
    <w:p w14:paraId="391D8CB0" w14:textId="77777777" w:rsidR="004722DE" w:rsidRDefault="004722DE" w:rsidP="004722DE"/>
    <w:p w14:paraId="00BEF00C" w14:textId="67DF5FEB" w:rsidR="0046215C" w:rsidRPr="0073506B" w:rsidRDefault="0046215C" w:rsidP="004722DE">
      <w:r w:rsidRPr="0073506B">
        <w:t>The height of the West Gate Bridge and the width and depth</w:t>
      </w:r>
      <w:r w:rsidRPr="0073506B">
        <w:rPr>
          <w:spacing w:val="-16"/>
        </w:rPr>
        <w:t xml:space="preserve"> </w:t>
      </w:r>
      <w:r w:rsidRPr="0073506B">
        <w:t>of</w:t>
      </w:r>
      <w:r w:rsidRPr="0073506B">
        <w:rPr>
          <w:spacing w:val="-16"/>
        </w:rPr>
        <w:t xml:space="preserve"> </w:t>
      </w:r>
      <w:r w:rsidRPr="0073506B">
        <w:t>the</w:t>
      </w:r>
      <w:r w:rsidRPr="0073506B">
        <w:rPr>
          <w:spacing w:val="-16"/>
        </w:rPr>
        <w:t xml:space="preserve"> </w:t>
      </w:r>
      <w:r w:rsidRPr="0073506B">
        <w:rPr>
          <w:spacing w:val="-4"/>
        </w:rPr>
        <w:t>Yarra</w:t>
      </w:r>
      <w:r w:rsidRPr="0073506B">
        <w:rPr>
          <w:spacing w:val="-16"/>
        </w:rPr>
        <w:t xml:space="preserve"> </w:t>
      </w:r>
      <w:r w:rsidRPr="0073506B">
        <w:t>Channel</w:t>
      </w:r>
      <w:r w:rsidRPr="0073506B">
        <w:rPr>
          <w:spacing w:val="-16"/>
        </w:rPr>
        <w:t xml:space="preserve"> </w:t>
      </w:r>
      <w:r w:rsidRPr="0073506B">
        <w:t>are</w:t>
      </w:r>
      <w:r w:rsidRPr="0073506B">
        <w:rPr>
          <w:spacing w:val="-16"/>
        </w:rPr>
        <w:t xml:space="preserve"> </w:t>
      </w:r>
      <w:r w:rsidRPr="0073506B">
        <w:t>hard</w:t>
      </w:r>
      <w:r w:rsidRPr="0073506B">
        <w:rPr>
          <w:spacing w:val="-16"/>
        </w:rPr>
        <w:t xml:space="preserve"> </w:t>
      </w:r>
      <w:r w:rsidRPr="0073506B">
        <w:t>constraints</w:t>
      </w:r>
      <w:r w:rsidRPr="0073506B">
        <w:rPr>
          <w:spacing w:val="-16"/>
        </w:rPr>
        <w:t xml:space="preserve"> </w:t>
      </w:r>
      <w:r w:rsidRPr="0073506B">
        <w:t>that</w:t>
      </w:r>
      <w:r w:rsidRPr="0073506B">
        <w:rPr>
          <w:spacing w:val="-16"/>
        </w:rPr>
        <w:t xml:space="preserve"> </w:t>
      </w:r>
      <w:r w:rsidRPr="0073506B">
        <w:t>cannot be</w:t>
      </w:r>
      <w:r w:rsidRPr="0073506B">
        <w:rPr>
          <w:spacing w:val="-18"/>
        </w:rPr>
        <w:t xml:space="preserve"> </w:t>
      </w:r>
      <w:r w:rsidRPr="0073506B">
        <w:t>easily</w:t>
      </w:r>
      <w:r w:rsidRPr="0073506B">
        <w:rPr>
          <w:spacing w:val="-18"/>
        </w:rPr>
        <w:t xml:space="preserve"> </w:t>
      </w:r>
      <w:r w:rsidRPr="0073506B">
        <w:t>overcome,</w:t>
      </w:r>
      <w:r w:rsidRPr="0073506B">
        <w:rPr>
          <w:spacing w:val="-18"/>
        </w:rPr>
        <w:t xml:space="preserve"> </w:t>
      </w:r>
      <w:r w:rsidRPr="0073506B">
        <w:t>and</w:t>
      </w:r>
      <w:r w:rsidRPr="0073506B">
        <w:rPr>
          <w:spacing w:val="-18"/>
        </w:rPr>
        <w:t xml:space="preserve"> </w:t>
      </w:r>
      <w:r w:rsidRPr="0073506B">
        <w:t>we</w:t>
      </w:r>
      <w:r w:rsidRPr="0073506B">
        <w:rPr>
          <w:spacing w:val="-18"/>
        </w:rPr>
        <w:t xml:space="preserve"> </w:t>
      </w:r>
      <w:r w:rsidRPr="0073506B">
        <w:t>assume</w:t>
      </w:r>
      <w:r w:rsidRPr="0073506B">
        <w:rPr>
          <w:spacing w:val="-18"/>
        </w:rPr>
        <w:t xml:space="preserve"> </w:t>
      </w:r>
      <w:r w:rsidRPr="0073506B">
        <w:t>no</w:t>
      </w:r>
      <w:r w:rsidRPr="0073506B">
        <w:rPr>
          <w:spacing w:val="-18"/>
        </w:rPr>
        <w:t xml:space="preserve"> </w:t>
      </w:r>
      <w:r w:rsidRPr="0073506B">
        <w:t>further</w:t>
      </w:r>
      <w:r w:rsidRPr="0073506B">
        <w:rPr>
          <w:spacing w:val="-18"/>
        </w:rPr>
        <w:t xml:space="preserve"> </w:t>
      </w:r>
      <w:r w:rsidRPr="0073506B">
        <w:t>change</w:t>
      </w:r>
      <w:r w:rsidR="004722DE">
        <w:t xml:space="preserve"> </w:t>
      </w:r>
      <w:r w:rsidRPr="0073506B">
        <w:t xml:space="preserve">to either </w:t>
      </w:r>
      <w:r w:rsidRPr="0073506B">
        <w:lastRenderedPageBreak/>
        <w:t>constraint. As a result, even with the possible enhancements</w:t>
      </w:r>
      <w:r w:rsidRPr="0073506B">
        <w:rPr>
          <w:spacing w:val="-17"/>
        </w:rPr>
        <w:t xml:space="preserve"> </w:t>
      </w:r>
      <w:r w:rsidRPr="0073506B">
        <w:t>described</w:t>
      </w:r>
      <w:r w:rsidRPr="0073506B">
        <w:rPr>
          <w:spacing w:val="-17"/>
        </w:rPr>
        <w:t xml:space="preserve"> </w:t>
      </w:r>
      <w:r w:rsidRPr="0073506B">
        <w:t>in</w:t>
      </w:r>
      <w:r w:rsidRPr="0073506B">
        <w:rPr>
          <w:spacing w:val="-17"/>
        </w:rPr>
        <w:t xml:space="preserve"> </w:t>
      </w:r>
      <w:r w:rsidRPr="0073506B">
        <w:t>the</w:t>
      </w:r>
      <w:r w:rsidRPr="0073506B">
        <w:rPr>
          <w:spacing w:val="-17"/>
        </w:rPr>
        <w:t xml:space="preserve"> </w:t>
      </w:r>
      <w:r w:rsidRPr="0073506B">
        <w:t>next</w:t>
      </w:r>
      <w:r w:rsidRPr="0073506B">
        <w:rPr>
          <w:spacing w:val="-17"/>
        </w:rPr>
        <w:t xml:space="preserve"> </w:t>
      </w:r>
      <w:r w:rsidRPr="0073506B">
        <w:t>section,</w:t>
      </w:r>
      <w:r w:rsidRPr="0073506B">
        <w:rPr>
          <w:spacing w:val="-17"/>
        </w:rPr>
        <w:t xml:space="preserve"> </w:t>
      </w:r>
      <w:r w:rsidRPr="0073506B">
        <w:t>we</w:t>
      </w:r>
      <w:r w:rsidRPr="0073506B">
        <w:rPr>
          <w:spacing w:val="-17"/>
        </w:rPr>
        <w:t xml:space="preserve"> </w:t>
      </w:r>
      <w:r w:rsidRPr="0073506B">
        <w:t>assume the</w:t>
      </w:r>
      <w:r w:rsidRPr="0073506B">
        <w:rPr>
          <w:spacing w:val="-10"/>
        </w:rPr>
        <w:t xml:space="preserve"> </w:t>
      </w:r>
      <w:r w:rsidRPr="0073506B">
        <w:t>practical</w:t>
      </w:r>
      <w:r w:rsidRPr="0073506B">
        <w:rPr>
          <w:spacing w:val="-10"/>
        </w:rPr>
        <w:t xml:space="preserve"> </w:t>
      </w:r>
      <w:r w:rsidRPr="0073506B">
        <w:t>limit</w:t>
      </w:r>
      <w:r w:rsidRPr="0073506B">
        <w:rPr>
          <w:spacing w:val="-10"/>
        </w:rPr>
        <w:t xml:space="preserve"> </w:t>
      </w:r>
      <w:r w:rsidRPr="0073506B">
        <w:t>to</w:t>
      </w:r>
      <w:r w:rsidRPr="0073506B">
        <w:rPr>
          <w:spacing w:val="-10"/>
        </w:rPr>
        <w:t xml:space="preserve"> </w:t>
      </w:r>
      <w:r w:rsidRPr="0073506B">
        <w:t>ship</w:t>
      </w:r>
      <w:r w:rsidRPr="0073506B">
        <w:rPr>
          <w:spacing w:val="-10"/>
        </w:rPr>
        <w:t xml:space="preserve"> </w:t>
      </w:r>
      <w:r w:rsidRPr="0073506B">
        <w:t>size</w:t>
      </w:r>
      <w:r w:rsidRPr="0073506B">
        <w:rPr>
          <w:spacing w:val="-10"/>
        </w:rPr>
        <w:t xml:space="preserve"> </w:t>
      </w:r>
      <w:r w:rsidRPr="0073506B">
        <w:t>in</w:t>
      </w:r>
      <w:r w:rsidRPr="0073506B">
        <w:rPr>
          <w:spacing w:val="-10"/>
        </w:rPr>
        <w:t xml:space="preserve"> </w:t>
      </w:r>
      <w:r w:rsidRPr="0073506B">
        <w:t>Swanson</w:t>
      </w:r>
      <w:r w:rsidRPr="0073506B">
        <w:rPr>
          <w:spacing w:val="-10"/>
        </w:rPr>
        <w:t xml:space="preserve"> </w:t>
      </w:r>
      <w:r w:rsidRPr="0073506B">
        <w:t>Dock</w:t>
      </w:r>
      <w:r w:rsidRPr="0073506B">
        <w:rPr>
          <w:spacing w:val="-10"/>
        </w:rPr>
        <w:t xml:space="preserve"> </w:t>
      </w:r>
      <w:r w:rsidRPr="0073506B">
        <w:t>is</w:t>
      </w:r>
      <w:r w:rsidRPr="0073506B">
        <w:rPr>
          <w:spacing w:val="-10"/>
        </w:rPr>
        <w:t xml:space="preserve"> </w:t>
      </w:r>
      <w:r w:rsidRPr="0073506B">
        <w:t>about 7,500</w:t>
      </w:r>
      <w:r w:rsidRPr="0073506B">
        <w:rPr>
          <w:spacing w:val="-30"/>
        </w:rPr>
        <w:t xml:space="preserve"> </w:t>
      </w:r>
      <w:r w:rsidRPr="0073506B">
        <w:t>TEU.</w:t>
      </w:r>
    </w:p>
    <w:p w14:paraId="582771F9" w14:textId="77777777" w:rsidR="004722DE" w:rsidRDefault="004722DE" w:rsidP="004722DE">
      <w:pPr>
        <w:rPr>
          <w:w w:val="105"/>
        </w:rPr>
      </w:pPr>
    </w:p>
    <w:p w14:paraId="380BAA71" w14:textId="460F6877" w:rsidR="0046215C" w:rsidRPr="004722DE" w:rsidRDefault="0046215C" w:rsidP="004722DE">
      <w:pPr>
        <w:rPr>
          <w:b/>
        </w:rPr>
      </w:pPr>
      <w:r w:rsidRPr="004722DE">
        <w:rPr>
          <w:b/>
          <w:w w:val="105"/>
        </w:rPr>
        <w:t>Terminal operations</w:t>
      </w:r>
    </w:p>
    <w:p w14:paraId="32967FBA" w14:textId="77777777" w:rsidR="0046215C" w:rsidRPr="0073506B" w:rsidRDefault="0046215C" w:rsidP="004722DE">
      <w:r w:rsidRPr="0073506B">
        <w:t>The</w:t>
      </w:r>
      <w:r w:rsidRPr="0073506B">
        <w:rPr>
          <w:spacing w:val="-21"/>
        </w:rPr>
        <w:t xml:space="preserve"> </w:t>
      </w:r>
      <w:r w:rsidRPr="0073506B">
        <w:t>maritime</w:t>
      </w:r>
      <w:r w:rsidRPr="0073506B">
        <w:rPr>
          <w:spacing w:val="-21"/>
        </w:rPr>
        <w:t xml:space="preserve"> </w:t>
      </w:r>
      <w:r w:rsidRPr="0073506B">
        <w:t>approaches</w:t>
      </w:r>
      <w:r w:rsidRPr="0073506B">
        <w:rPr>
          <w:spacing w:val="-21"/>
        </w:rPr>
        <w:t xml:space="preserve"> </w:t>
      </w:r>
      <w:r w:rsidRPr="0073506B">
        <w:t>limit</w:t>
      </w:r>
      <w:r w:rsidRPr="0073506B">
        <w:rPr>
          <w:spacing w:val="-21"/>
        </w:rPr>
        <w:t xml:space="preserve"> </w:t>
      </w:r>
      <w:r w:rsidRPr="0073506B">
        <w:t>Swanson</w:t>
      </w:r>
      <w:r w:rsidRPr="0073506B">
        <w:rPr>
          <w:spacing w:val="-21"/>
        </w:rPr>
        <w:t xml:space="preserve"> </w:t>
      </w:r>
      <w:r w:rsidRPr="0073506B">
        <w:rPr>
          <w:spacing w:val="-4"/>
        </w:rPr>
        <w:t>Dock’s</w:t>
      </w:r>
      <w:r w:rsidRPr="0073506B">
        <w:rPr>
          <w:spacing w:val="-21"/>
        </w:rPr>
        <w:t xml:space="preserve"> </w:t>
      </w:r>
      <w:r w:rsidRPr="0073506B">
        <w:t xml:space="preserve">ultimate capacity. At the moment, we expect Swanson </w:t>
      </w:r>
      <w:r w:rsidRPr="0073506B">
        <w:rPr>
          <w:spacing w:val="-4"/>
        </w:rPr>
        <w:t xml:space="preserve">Dock’s </w:t>
      </w:r>
      <w:r w:rsidRPr="0073506B">
        <w:t>capacity is limited to about 3 million TEU per year by the</w:t>
      </w:r>
      <w:r w:rsidRPr="0073506B">
        <w:rPr>
          <w:spacing w:val="-13"/>
        </w:rPr>
        <w:t xml:space="preserve"> </w:t>
      </w:r>
      <w:r w:rsidRPr="0073506B">
        <w:t>yard</w:t>
      </w:r>
      <w:r w:rsidRPr="0073506B">
        <w:rPr>
          <w:spacing w:val="-13"/>
        </w:rPr>
        <w:t xml:space="preserve"> </w:t>
      </w:r>
      <w:r w:rsidRPr="0073506B">
        <w:t>capacity,</w:t>
      </w:r>
      <w:r w:rsidRPr="0073506B">
        <w:rPr>
          <w:spacing w:val="-13"/>
        </w:rPr>
        <w:t xml:space="preserve"> </w:t>
      </w:r>
      <w:r w:rsidRPr="0073506B">
        <w:t>which</w:t>
      </w:r>
      <w:r w:rsidRPr="0073506B">
        <w:rPr>
          <w:spacing w:val="-13"/>
        </w:rPr>
        <w:t xml:space="preserve"> </w:t>
      </w:r>
      <w:r w:rsidRPr="0073506B">
        <w:t>uses</w:t>
      </w:r>
      <w:r w:rsidRPr="0073506B">
        <w:rPr>
          <w:spacing w:val="-13"/>
        </w:rPr>
        <w:t xml:space="preserve"> </w:t>
      </w:r>
      <w:r w:rsidRPr="0073506B">
        <w:t>straddle</w:t>
      </w:r>
      <w:r w:rsidRPr="0073506B">
        <w:rPr>
          <w:spacing w:val="-13"/>
        </w:rPr>
        <w:t xml:space="preserve"> </w:t>
      </w:r>
      <w:r w:rsidRPr="0073506B">
        <w:t>carriers</w:t>
      </w:r>
      <w:r w:rsidRPr="0073506B">
        <w:rPr>
          <w:spacing w:val="-13"/>
        </w:rPr>
        <w:t xml:space="preserve"> </w:t>
      </w:r>
      <w:r w:rsidRPr="0073506B">
        <w:t>to</w:t>
      </w:r>
      <w:r w:rsidRPr="0073506B">
        <w:rPr>
          <w:spacing w:val="-13"/>
        </w:rPr>
        <w:t xml:space="preserve"> </w:t>
      </w:r>
      <w:r w:rsidRPr="0073506B">
        <w:t>stack containers</w:t>
      </w:r>
      <w:r w:rsidRPr="0073506B">
        <w:rPr>
          <w:spacing w:val="-15"/>
        </w:rPr>
        <w:t xml:space="preserve"> </w:t>
      </w:r>
      <w:r w:rsidRPr="0073506B">
        <w:t>over</w:t>
      </w:r>
      <w:r w:rsidRPr="0073506B">
        <w:rPr>
          <w:spacing w:val="-15"/>
        </w:rPr>
        <w:t xml:space="preserve"> </w:t>
      </w:r>
      <w:r w:rsidRPr="0073506B">
        <w:t>a</w:t>
      </w:r>
      <w:r w:rsidRPr="0073506B">
        <w:rPr>
          <w:spacing w:val="-15"/>
        </w:rPr>
        <w:t xml:space="preserve"> </w:t>
      </w:r>
      <w:r w:rsidRPr="0073506B">
        <w:t>total</w:t>
      </w:r>
      <w:r w:rsidRPr="0073506B">
        <w:rPr>
          <w:spacing w:val="-15"/>
        </w:rPr>
        <w:t xml:space="preserve"> </w:t>
      </w:r>
      <w:r w:rsidRPr="0073506B">
        <w:t>stack</w:t>
      </w:r>
      <w:r w:rsidRPr="0073506B">
        <w:rPr>
          <w:spacing w:val="-15"/>
        </w:rPr>
        <w:t xml:space="preserve"> </w:t>
      </w:r>
      <w:r w:rsidRPr="0073506B">
        <w:t>area</w:t>
      </w:r>
      <w:r w:rsidRPr="0073506B">
        <w:rPr>
          <w:spacing w:val="-15"/>
        </w:rPr>
        <w:t xml:space="preserve"> </w:t>
      </w:r>
      <w:r w:rsidRPr="0073506B">
        <w:t>of</w:t>
      </w:r>
      <w:r w:rsidRPr="0073506B">
        <w:rPr>
          <w:spacing w:val="-15"/>
        </w:rPr>
        <w:t xml:space="preserve"> </w:t>
      </w:r>
      <w:r w:rsidRPr="0073506B">
        <w:t>51</w:t>
      </w:r>
      <w:r w:rsidRPr="0073506B">
        <w:rPr>
          <w:spacing w:val="-15"/>
        </w:rPr>
        <w:t xml:space="preserve"> </w:t>
      </w:r>
      <w:r w:rsidRPr="0073506B">
        <w:t>hectares.</w:t>
      </w:r>
    </w:p>
    <w:p w14:paraId="7C4C4800" w14:textId="77777777" w:rsidR="004722DE" w:rsidRDefault="004722DE" w:rsidP="004722DE"/>
    <w:p w14:paraId="52AEDD3C" w14:textId="77777777" w:rsidR="0046215C" w:rsidRPr="0073506B" w:rsidRDefault="0046215C" w:rsidP="004722DE">
      <w:r w:rsidRPr="0073506B">
        <w:t xml:space="preserve">Berth capacity is estimated at 3.4 million TEU per </w:t>
      </w:r>
      <w:r w:rsidRPr="0073506B">
        <w:rPr>
          <w:spacing w:val="-4"/>
        </w:rPr>
        <w:t xml:space="preserve">year, </w:t>
      </w:r>
      <w:r w:rsidRPr="0073506B">
        <w:t>limited by the berth length – the quay lines are too short to</w:t>
      </w:r>
      <w:r w:rsidRPr="0073506B">
        <w:rPr>
          <w:spacing w:val="-10"/>
        </w:rPr>
        <w:t xml:space="preserve"> </w:t>
      </w:r>
      <w:r w:rsidRPr="0073506B">
        <w:t>fit</w:t>
      </w:r>
      <w:r w:rsidRPr="0073506B">
        <w:rPr>
          <w:spacing w:val="-10"/>
        </w:rPr>
        <w:t xml:space="preserve"> </w:t>
      </w:r>
      <w:r w:rsidRPr="0073506B">
        <w:t>three</w:t>
      </w:r>
      <w:r w:rsidRPr="0073506B">
        <w:rPr>
          <w:spacing w:val="-10"/>
        </w:rPr>
        <w:t xml:space="preserve"> </w:t>
      </w:r>
      <w:r w:rsidRPr="0073506B">
        <w:t>ships</w:t>
      </w:r>
      <w:r w:rsidRPr="0073506B">
        <w:rPr>
          <w:spacing w:val="-10"/>
        </w:rPr>
        <w:t xml:space="preserve"> </w:t>
      </w:r>
      <w:r w:rsidRPr="0073506B">
        <w:t>of</w:t>
      </w:r>
      <w:r w:rsidRPr="0073506B">
        <w:rPr>
          <w:spacing w:val="-10"/>
        </w:rPr>
        <w:t xml:space="preserve"> </w:t>
      </w:r>
      <w:r w:rsidRPr="0073506B">
        <w:t>300</w:t>
      </w:r>
      <w:r w:rsidRPr="0073506B">
        <w:rPr>
          <w:spacing w:val="-10"/>
        </w:rPr>
        <w:t xml:space="preserve"> </w:t>
      </w:r>
      <w:r w:rsidRPr="0073506B">
        <w:t>metres</w:t>
      </w:r>
      <w:r w:rsidRPr="0073506B">
        <w:rPr>
          <w:spacing w:val="-10"/>
        </w:rPr>
        <w:t xml:space="preserve"> </w:t>
      </w:r>
      <w:r w:rsidRPr="0073506B">
        <w:t>each</w:t>
      </w:r>
      <w:r w:rsidRPr="0073506B">
        <w:rPr>
          <w:spacing w:val="-10"/>
        </w:rPr>
        <w:t xml:space="preserve"> </w:t>
      </w:r>
      <w:r w:rsidRPr="0073506B">
        <w:t>–</w:t>
      </w:r>
      <w:r w:rsidRPr="0073506B">
        <w:rPr>
          <w:spacing w:val="-10"/>
        </w:rPr>
        <w:t xml:space="preserve"> </w:t>
      </w:r>
      <w:r w:rsidRPr="0073506B">
        <w:t>and</w:t>
      </w:r>
      <w:r w:rsidRPr="0073506B">
        <w:rPr>
          <w:spacing w:val="-10"/>
        </w:rPr>
        <w:t xml:space="preserve"> </w:t>
      </w:r>
      <w:r w:rsidRPr="0073506B">
        <w:t>by</w:t>
      </w:r>
      <w:r w:rsidRPr="0073506B">
        <w:rPr>
          <w:spacing w:val="-10"/>
        </w:rPr>
        <w:t xml:space="preserve"> </w:t>
      </w:r>
      <w:r w:rsidRPr="0073506B">
        <w:t>the</w:t>
      </w:r>
      <w:r w:rsidRPr="0073506B">
        <w:rPr>
          <w:spacing w:val="-10"/>
        </w:rPr>
        <w:t xml:space="preserve"> </w:t>
      </w:r>
      <w:r w:rsidRPr="0073506B">
        <w:t>number of</w:t>
      </w:r>
      <w:r w:rsidRPr="0073506B">
        <w:rPr>
          <w:spacing w:val="-13"/>
        </w:rPr>
        <w:t xml:space="preserve"> </w:t>
      </w:r>
      <w:r w:rsidRPr="0073506B">
        <w:t>ship</w:t>
      </w:r>
      <w:r w:rsidRPr="0073506B">
        <w:rPr>
          <w:spacing w:val="-13"/>
        </w:rPr>
        <w:t xml:space="preserve"> </w:t>
      </w:r>
      <w:r w:rsidRPr="0073506B">
        <w:t>to</w:t>
      </w:r>
      <w:r w:rsidRPr="0073506B">
        <w:rPr>
          <w:spacing w:val="-13"/>
        </w:rPr>
        <w:t xml:space="preserve"> </w:t>
      </w:r>
      <w:r w:rsidRPr="0073506B">
        <w:t>shore</w:t>
      </w:r>
      <w:r w:rsidRPr="0073506B">
        <w:rPr>
          <w:spacing w:val="-13"/>
        </w:rPr>
        <w:t xml:space="preserve"> </w:t>
      </w:r>
      <w:r w:rsidRPr="0073506B">
        <w:t>cranes.</w:t>
      </w:r>
    </w:p>
    <w:p w14:paraId="15733372" w14:textId="77777777" w:rsidR="004722DE" w:rsidRDefault="004722DE" w:rsidP="004722DE"/>
    <w:p w14:paraId="196A1865" w14:textId="77777777" w:rsidR="0046215C" w:rsidRPr="0073506B" w:rsidRDefault="0046215C" w:rsidP="004722DE">
      <w:r w:rsidRPr="0073506B">
        <w:t>These</w:t>
      </w:r>
      <w:r w:rsidRPr="0073506B">
        <w:rPr>
          <w:spacing w:val="-14"/>
        </w:rPr>
        <w:t xml:space="preserve"> </w:t>
      </w:r>
      <w:r w:rsidRPr="0073506B">
        <w:t>constraints</w:t>
      </w:r>
      <w:r w:rsidRPr="0073506B">
        <w:rPr>
          <w:spacing w:val="-14"/>
        </w:rPr>
        <w:t xml:space="preserve"> </w:t>
      </w:r>
      <w:r w:rsidRPr="0073506B">
        <w:t>could</w:t>
      </w:r>
      <w:r w:rsidRPr="0073506B">
        <w:rPr>
          <w:spacing w:val="-14"/>
        </w:rPr>
        <w:t xml:space="preserve"> </w:t>
      </w:r>
      <w:r w:rsidRPr="0073506B">
        <w:t>be</w:t>
      </w:r>
      <w:r w:rsidRPr="0073506B">
        <w:rPr>
          <w:spacing w:val="-14"/>
        </w:rPr>
        <w:t xml:space="preserve"> </w:t>
      </w:r>
      <w:r w:rsidRPr="0073506B">
        <w:t>lifted</w:t>
      </w:r>
      <w:r w:rsidRPr="0073506B">
        <w:rPr>
          <w:spacing w:val="-14"/>
        </w:rPr>
        <w:t xml:space="preserve"> </w:t>
      </w:r>
      <w:r w:rsidRPr="0073506B">
        <w:t>to</w:t>
      </w:r>
      <w:r w:rsidRPr="0073506B">
        <w:rPr>
          <w:spacing w:val="-14"/>
        </w:rPr>
        <w:t xml:space="preserve"> </w:t>
      </w:r>
      <w:r w:rsidRPr="0073506B">
        <w:t>increase</w:t>
      </w:r>
      <w:r w:rsidRPr="0073506B">
        <w:rPr>
          <w:spacing w:val="-14"/>
        </w:rPr>
        <w:t xml:space="preserve"> </w:t>
      </w:r>
      <w:r w:rsidRPr="0073506B">
        <w:t>capacity to</w:t>
      </w:r>
      <w:r w:rsidRPr="0073506B">
        <w:rPr>
          <w:spacing w:val="-16"/>
        </w:rPr>
        <w:t xml:space="preserve"> </w:t>
      </w:r>
      <w:r w:rsidRPr="0073506B">
        <w:t>about</w:t>
      </w:r>
      <w:r w:rsidRPr="0073506B">
        <w:rPr>
          <w:spacing w:val="-16"/>
        </w:rPr>
        <w:t xml:space="preserve"> </w:t>
      </w:r>
      <w:r w:rsidRPr="0073506B">
        <w:t>4</w:t>
      </w:r>
      <w:r w:rsidRPr="0073506B">
        <w:rPr>
          <w:spacing w:val="-16"/>
        </w:rPr>
        <w:t xml:space="preserve"> </w:t>
      </w:r>
      <w:r w:rsidRPr="0073506B">
        <w:t>million</w:t>
      </w:r>
      <w:r w:rsidRPr="0073506B">
        <w:rPr>
          <w:spacing w:val="-16"/>
        </w:rPr>
        <w:t xml:space="preserve"> </w:t>
      </w:r>
      <w:r w:rsidRPr="0073506B">
        <w:t>TEU</w:t>
      </w:r>
      <w:r w:rsidRPr="0073506B">
        <w:rPr>
          <w:spacing w:val="-16"/>
        </w:rPr>
        <w:t xml:space="preserve"> </w:t>
      </w:r>
      <w:r w:rsidRPr="0073506B">
        <w:t>per</w:t>
      </w:r>
      <w:r w:rsidRPr="0073506B">
        <w:rPr>
          <w:spacing w:val="-16"/>
        </w:rPr>
        <w:t xml:space="preserve"> </w:t>
      </w:r>
      <w:r w:rsidRPr="0073506B">
        <w:t>year</w:t>
      </w:r>
      <w:r w:rsidRPr="0073506B">
        <w:rPr>
          <w:spacing w:val="-16"/>
        </w:rPr>
        <w:t xml:space="preserve"> </w:t>
      </w:r>
      <w:r w:rsidRPr="0073506B">
        <w:t>with</w:t>
      </w:r>
      <w:r w:rsidRPr="0073506B">
        <w:rPr>
          <w:spacing w:val="-16"/>
        </w:rPr>
        <w:t xml:space="preserve"> </w:t>
      </w:r>
      <w:r w:rsidRPr="0073506B">
        <w:t>further</w:t>
      </w:r>
      <w:r w:rsidRPr="0073506B">
        <w:rPr>
          <w:spacing w:val="-16"/>
        </w:rPr>
        <w:t xml:space="preserve"> </w:t>
      </w:r>
      <w:r w:rsidRPr="0073506B">
        <w:t>investment in operating equipment to improve land and berth productivity.</w:t>
      </w:r>
    </w:p>
    <w:p w14:paraId="7F89513C" w14:textId="77777777" w:rsidR="004722DE" w:rsidRDefault="004722DE" w:rsidP="004722DE"/>
    <w:p w14:paraId="1636AD1E" w14:textId="77777777" w:rsidR="0046215C" w:rsidRPr="0073506B" w:rsidRDefault="0046215C" w:rsidP="004722DE">
      <w:r w:rsidRPr="0073506B">
        <w:t>Gate</w:t>
      </w:r>
      <w:r w:rsidRPr="0073506B">
        <w:rPr>
          <w:spacing w:val="-12"/>
        </w:rPr>
        <w:t xml:space="preserve"> </w:t>
      </w:r>
      <w:r w:rsidRPr="0073506B">
        <w:t>capacity</w:t>
      </w:r>
      <w:r w:rsidRPr="0073506B">
        <w:rPr>
          <w:spacing w:val="-12"/>
        </w:rPr>
        <w:t xml:space="preserve"> </w:t>
      </w:r>
      <w:r w:rsidRPr="0073506B">
        <w:t>is</w:t>
      </w:r>
      <w:r w:rsidRPr="0073506B">
        <w:rPr>
          <w:spacing w:val="-12"/>
        </w:rPr>
        <w:t xml:space="preserve"> </w:t>
      </w:r>
      <w:r w:rsidRPr="0073506B">
        <w:t>not</w:t>
      </w:r>
      <w:r w:rsidRPr="0073506B">
        <w:rPr>
          <w:spacing w:val="-12"/>
        </w:rPr>
        <w:t xml:space="preserve"> </w:t>
      </w:r>
      <w:r w:rsidRPr="0073506B">
        <w:t>a</w:t>
      </w:r>
      <w:r w:rsidRPr="0073506B">
        <w:rPr>
          <w:spacing w:val="-12"/>
        </w:rPr>
        <w:t xml:space="preserve"> </w:t>
      </w:r>
      <w:r w:rsidRPr="0073506B">
        <w:t>limiting</w:t>
      </w:r>
      <w:r w:rsidRPr="0073506B">
        <w:rPr>
          <w:spacing w:val="-12"/>
        </w:rPr>
        <w:t xml:space="preserve"> </w:t>
      </w:r>
      <w:r w:rsidRPr="0073506B">
        <w:t>constraint</w:t>
      </w:r>
      <w:r w:rsidRPr="0073506B">
        <w:rPr>
          <w:spacing w:val="-12"/>
        </w:rPr>
        <w:t xml:space="preserve"> </w:t>
      </w:r>
      <w:r w:rsidRPr="0073506B">
        <w:t>on</w:t>
      </w:r>
      <w:r w:rsidRPr="0073506B">
        <w:rPr>
          <w:spacing w:val="-12"/>
        </w:rPr>
        <w:t xml:space="preserve"> </w:t>
      </w:r>
      <w:r w:rsidRPr="0073506B">
        <w:t>the</w:t>
      </w:r>
      <w:r w:rsidRPr="0073506B">
        <w:rPr>
          <w:spacing w:val="-12"/>
        </w:rPr>
        <w:t xml:space="preserve"> </w:t>
      </w:r>
      <w:r w:rsidRPr="0073506B">
        <w:t>capacity</w:t>
      </w:r>
      <w:r w:rsidRPr="0073506B">
        <w:rPr>
          <w:spacing w:val="-12"/>
        </w:rPr>
        <w:t xml:space="preserve"> </w:t>
      </w:r>
      <w:r w:rsidRPr="0073506B">
        <w:t>of Swanson</w:t>
      </w:r>
      <w:r w:rsidRPr="0073506B">
        <w:rPr>
          <w:spacing w:val="-20"/>
        </w:rPr>
        <w:t xml:space="preserve"> </w:t>
      </w:r>
      <w:r w:rsidRPr="0073506B">
        <w:t>Dock,</w:t>
      </w:r>
      <w:r w:rsidRPr="0073506B">
        <w:rPr>
          <w:spacing w:val="-20"/>
        </w:rPr>
        <w:t xml:space="preserve"> </w:t>
      </w:r>
      <w:r w:rsidRPr="0073506B">
        <w:t>and</w:t>
      </w:r>
      <w:r w:rsidRPr="0073506B">
        <w:rPr>
          <w:spacing w:val="-20"/>
        </w:rPr>
        <w:t xml:space="preserve"> </w:t>
      </w:r>
      <w:r w:rsidRPr="0073506B">
        <w:t>can</w:t>
      </w:r>
      <w:r w:rsidRPr="0073506B">
        <w:rPr>
          <w:spacing w:val="-20"/>
        </w:rPr>
        <w:t xml:space="preserve"> </w:t>
      </w:r>
      <w:r w:rsidRPr="0073506B">
        <w:t>be</w:t>
      </w:r>
      <w:r w:rsidRPr="0073506B">
        <w:rPr>
          <w:spacing w:val="-20"/>
        </w:rPr>
        <w:t xml:space="preserve"> </w:t>
      </w:r>
      <w:r w:rsidRPr="0073506B">
        <w:t>increased</w:t>
      </w:r>
      <w:r w:rsidRPr="0073506B">
        <w:rPr>
          <w:spacing w:val="-20"/>
        </w:rPr>
        <w:t xml:space="preserve"> </w:t>
      </w:r>
      <w:r w:rsidRPr="0073506B">
        <w:t>readily</w:t>
      </w:r>
      <w:r w:rsidRPr="0073506B">
        <w:rPr>
          <w:spacing w:val="-20"/>
        </w:rPr>
        <w:t xml:space="preserve"> </w:t>
      </w:r>
      <w:r w:rsidRPr="0073506B">
        <w:t>if</w:t>
      </w:r>
      <w:r w:rsidRPr="0073506B">
        <w:rPr>
          <w:spacing w:val="-20"/>
        </w:rPr>
        <w:t xml:space="preserve"> </w:t>
      </w:r>
      <w:r w:rsidRPr="0073506B">
        <w:t>required.</w:t>
      </w:r>
    </w:p>
    <w:p w14:paraId="51FE6D2C" w14:textId="77777777" w:rsidR="004722DE" w:rsidRDefault="004722DE" w:rsidP="004722DE">
      <w:pPr>
        <w:rPr>
          <w:w w:val="105"/>
        </w:rPr>
      </w:pPr>
    </w:p>
    <w:p w14:paraId="4A9C03E2" w14:textId="77777777" w:rsidR="0046215C" w:rsidRPr="004722DE" w:rsidRDefault="0046215C" w:rsidP="004722DE">
      <w:pPr>
        <w:rPr>
          <w:b/>
        </w:rPr>
      </w:pPr>
      <w:r w:rsidRPr="004722DE">
        <w:rPr>
          <w:b/>
          <w:w w:val="105"/>
        </w:rPr>
        <w:t>Landside transport network</w:t>
      </w:r>
    </w:p>
    <w:p w14:paraId="5E4DC07A" w14:textId="77777777" w:rsidR="0046215C" w:rsidRPr="0073506B" w:rsidRDefault="0046215C" w:rsidP="004722DE">
      <w:r w:rsidRPr="0073506B">
        <w:t xml:space="preserve">The transport networks outside the port gate should continue to function well up to about 3 million TEU per </w:t>
      </w:r>
      <w:r w:rsidRPr="0073506B">
        <w:rPr>
          <w:spacing w:val="-4"/>
        </w:rPr>
        <w:t>year,</w:t>
      </w:r>
      <w:r w:rsidRPr="0073506B">
        <w:rPr>
          <w:spacing w:val="-17"/>
        </w:rPr>
        <w:t xml:space="preserve"> </w:t>
      </w:r>
      <w:r w:rsidRPr="0073506B">
        <w:t>assuming</w:t>
      </w:r>
      <w:r w:rsidRPr="0073506B">
        <w:rPr>
          <w:spacing w:val="-17"/>
        </w:rPr>
        <w:t xml:space="preserve"> </w:t>
      </w:r>
      <w:r w:rsidRPr="0073506B">
        <w:t>the</w:t>
      </w:r>
      <w:r w:rsidRPr="0073506B">
        <w:rPr>
          <w:spacing w:val="-17"/>
        </w:rPr>
        <w:t xml:space="preserve"> </w:t>
      </w:r>
      <w:r w:rsidRPr="0073506B">
        <w:t>construction</w:t>
      </w:r>
      <w:r w:rsidRPr="0073506B">
        <w:rPr>
          <w:spacing w:val="-17"/>
        </w:rPr>
        <w:t xml:space="preserve"> </w:t>
      </w:r>
      <w:r w:rsidRPr="0073506B">
        <w:t>of</w:t>
      </w:r>
      <w:r w:rsidRPr="0073506B">
        <w:rPr>
          <w:spacing w:val="-17"/>
        </w:rPr>
        <w:t xml:space="preserve"> </w:t>
      </w:r>
      <w:r w:rsidRPr="0073506B">
        <w:t>the</w:t>
      </w:r>
      <w:r w:rsidRPr="0073506B">
        <w:rPr>
          <w:spacing w:val="-17"/>
        </w:rPr>
        <w:t xml:space="preserve"> </w:t>
      </w:r>
      <w:r w:rsidRPr="0073506B">
        <w:t>West</w:t>
      </w:r>
      <w:r w:rsidRPr="0073506B">
        <w:rPr>
          <w:spacing w:val="-17"/>
        </w:rPr>
        <w:t xml:space="preserve"> </w:t>
      </w:r>
      <w:r w:rsidRPr="0073506B">
        <w:t>Gate</w:t>
      </w:r>
      <w:r w:rsidRPr="0073506B">
        <w:rPr>
          <w:spacing w:val="-17"/>
        </w:rPr>
        <w:t xml:space="preserve"> </w:t>
      </w:r>
      <w:r w:rsidRPr="0073506B">
        <w:rPr>
          <w:spacing w:val="-3"/>
        </w:rPr>
        <w:t xml:space="preserve">Tunnel. </w:t>
      </w:r>
      <w:r w:rsidRPr="0073506B">
        <w:t>Our modelling shows that beyond about 3 million TEU per</w:t>
      </w:r>
      <w:r w:rsidRPr="0073506B">
        <w:rPr>
          <w:spacing w:val="-13"/>
        </w:rPr>
        <w:t xml:space="preserve"> </w:t>
      </w:r>
      <w:r w:rsidRPr="0073506B">
        <w:rPr>
          <w:spacing w:val="-4"/>
        </w:rPr>
        <w:t>year,</w:t>
      </w:r>
      <w:r w:rsidRPr="0073506B">
        <w:rPr>
          <w:spacing w:val="-13"/>
        </w:rPr>
        <w:t xml:space="preserve"> </w:t>
      </w:r>
      <w:r w:rsidRPr="0073506B">
        <w:t>additional</w:t>
      </w:r>
      <w:r w:rsidRPr="0073506B">
        <w:rPr>
          <w:spacing w:val="-13"/>
        </w:rPr>
        <w:t xml:space="preserve"> </w:t>
      </w:r>
      <w:r w:rsidRPr="0073506B">
        <w:t>trucks</w:t>
      </w:r>
      <w:r w:rsidRPr="0073506B">
        <w:rPr>
          <w:spacing w:val="-13"/>
        </w:rPr>
        <w:t xml:space="preserve"> </w:t>
      </w:r>
      <w:r w:rsidRPr="0073506B">
        <w:t>accessing</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would</w:t>
      </w:r>
      <w:r w:rsidRPr="0073506B">
        <w:rPr>
          <w:spacing w:val="-13"/>
        </w:rPr>
        <w:t xml:space="preserve"> </w:t>
      </w:r>
      <w:r w:rsidRPr="0073506B">
        <w:t>need to</w:t>
      </w:r>
      <w:r w:rsidRPr="0073506B">
        <w:rPr>
          <w:spacing w:val="-15"/>
        </w:rPr>
        <w:t xml:space="preserve"> </w:t>
      </w:r>
      <w:r w:rsidRPr="0073506B">
        <w:t>progressively</w:t>
      </w:r>
      <w:r w:rsidRPr="0073506B">
        <w:rPr>
          <w:spacing w:val="-15"/>
        </w:rPr>
        <w:t xml:space="preserve"> </w:t>
      </w:r>
      <w:r w:rsidRPr="0073506B">
        <w:t>shift</w:t>
      </w:r>
      <w:r w:rsidRPr="0073506B">
        <w:rPr>
          <w:spacing w:val="-15"/>
        </w:rPr>
        <w:t xml:space="preserve"> </w:t>
      </w:r>
      <w:r w:rsidRPr="0073506B">
        <w:t>to</w:t>
      </w:r>
      <w:r w:rsidRPr="0073506B">
        <w:rPr>
          <w:spacing w:val="-15"/>
        </w:rPr>
        <w:t xml:space="preserve"> </w:t>
      </w:r>
      <w:r w:rsidRPr="0073506B">
        <w:t>night</w:t>
      </w:r>
      <w:r w:rsidRPr="0073506B">
        <w:rPr>
          <w:spacing w:val="-15"/>
        </w:rPr>
        <w:t xml:space="preserve"> </w:t>
      </w:r>
      <w:r w:rsidRPr="0073506B">
        <w:t>operations</w:t>
      </w:r>
      <w:r w:rsidRPr="0073506B">
        <w:rPr>
          <w:spacing w:val="-15"/>
        </w:rPr>
        <w:t xml:space="preserve"> </w:t>
      </w:r>
      <w:r w:rsidRPr="0073506B">
        <w:t>and</w:t>
      </w:r>
      <w:r w:rsidRPr="0073506B">
        <w:rPr>
          <w:spacing w:val="-15"/>
        </w:rPr>
        <w:t xml:space="preserve"> </w:t>
      </w:r>
      <w:r w:rsidRPr="0073506B">
        <w:t>there</w:t>
      </w:r>
      <w:r w:rsidRPr="0073506B">
        <w:rPr>
          <w:spacing w:val="-15"/>
        </w:rPr>
        <w:t xml:space="preserve"> </w:t>
      </w:r>
      <w:r w:rsidRPr="0073506B">
        <w:t>would need to be some intersection enhancement to service trucks</w:t>
      </w:r>
      <w:r w:rsidRPr="0073506B">
        <w:rPr>
          <w:spacing w:val="-15"/>
        </w:rPr>
        <w:t xml:space="preserve"> </w:t>
      </w:r>
      <w:r w:rsidRPr="0073506B">
        <w:t>heading</w:t>
      </w:r>
      <w:r w:rsidRPr="0073506B">
        <w:rPr>
          <w:spacing w:val="-15"/>
        </w:rPr>
        <w:t xml:space="preserve"> </w:t>
      </w:r>
      <w:r w:rsidRPr="0073506B">
        <w:t>east</w:t>
      </w:r>
      <w:r w:rsidRPr="0073506B">
        <w:rPr>
          <w:spacing w:val="-15"/>
        </w:rPr>
        <w:t xml:space="preserve"> </w:t>
      </w:r>
      <w:r w:rsidRPr="0073506B">
        <w:t>from</w:t>
      </w:r>
      <w:r w:rsidRPr="0073506B">
        <w:rPr>
          <w:spacing w:val="-15"/>
        </w:rPr>
        <w:t xml:space="preserve"> </w:t>
      </w:r>
      <w:r w:rsidRPr="0073506B">
        <w:t>Swanson</w:t>
      </w:r>
      <w:r w:rsidRPr="0073506B">
        <w:rPr>
          <w:spacing w:val="-15"/>
        </w:rPr>
        <w:t xml:space="preserve"> </w:t>
      </w:r>
      <w:r w:rsidRPr="0073506B">
        <w:t>Dock.</w:t>
      </w:r>
    </w:p>
    <w:p w14:paraId="28AF0CEC" w14:textId="77777777" w:rsidR="004722DE" w:rsidRDefault="004722DE" w:rsidP="004722DE"/>
    <w:p w14:paraId="67DDFE2E" w14:textId="77777777" w:rsidR="0046215C" w:rsidRPr="0073506B" w:rsidRDefault="0046215C" w:rsidP="004722DE">
      <w:r w:rsidRPr="0073506B">
        <w:t>On-dock</w:t>
      </w:r>
      <w:r w:rsidRPr="0073506B">
        <w:rPr>
          <w:spacing w:val="-12"/>
        </w:rPr>
        <w:t xml:space="preserve"> </w:t>
      </w:r>
      <w:r w:rsidRPr="0073506B">
        <w:t>rail</w:t>
      </w:r>
      <w:r w:rsidRPr="0073506B">
        <w:rPr>
          <w:spacing w:val="-12"/>
        </w:rPr>
        <w:t xml:space="preserve"> </w:t>
      </w:r>
      <w:r w:rsidRPr="0073506B">
        <w:t>currently</w:t>
      </w:r>
      <w:r w:rsidRPr="0073506B">
        <w:rPr>
          <w:spacing w:val="-12"/>
        </w:rPr>
        <w:t xml:space="preserve"> </w:t>
      </w:r>
      <w:r w:rsidRPr="0073506B">
        <w:t>handles</w:t>
      </w:r>
      <w:r w:rsidRPr="0073506B">
        <w:rPr>
          <w:spacing w:val="-12"/>
        </w:rPr>
        <w:t xml:space="preserve"> </w:t>
      </w:r>
      <w:r w:rsidRPr="0073506B">
        <w:t>about</w:t>
      </w:r>
      <w:r w:rsidRPr="0073506B">
        <w:rPr>
          <w:spacing w:val="-12"/>
        </w:rPr>
        <w:t xml:space="preserve"> </w:t>
      </w:r>
      <w:r w:rsidRPr="0073506B">
        <w:t>10</w:t>
      </w:r>
      <w:r w:rsidRPr="0073506B">
        <w:rPr>
          <w:spacing w:val="-12"/>
        </w:rPr>
        <w:t xml:space="preserve"> </w:t>
      </w:r>
      <w:r w:rsidRPr="0073506B">
        <w:t>per</w:t>
      </w:r>
      <w:r w:rsidRPr="0073506B">
        <w:rPr>
          <w:spacing w:val="-12"/>
        </w:rPr>
        <w:t xml:space="preserve"> </w:t>
      </w:r>
      <w:r w:rsidRPr="0073506B">
        <w:t>cent</w:t>
      </w:r>
      <w:r w:rsidRPr="0073506B">
        <w:rPr>
          <w:spacing w:val="-12"/>
        </w:rPr>
        <w:t xml:space="preserve"> </w:t>
      </w:r>
      <w:r w:rsidRPr="0073506B">
        <w:t>of containers</w:t>
      </w:r>
      <w:r w:rsidRPr="0073506B">
        <w:rPr>
          <w:spacing w:val="-20"/>
        </w:rPr>
        <w:t xml:space="preserve"> </w:t>
      </w:r>
      <w:r w:rsidRPr="0073506B">
        <w:t>for</w:t>
      </w:r>
      <w:r w:rsidRPr="0073506B">
        <w:rPr>
          <w:spacing w:val="-20"/>
        </w:rPr>
        <w:t xml:space="preserve"> </w:t>
      </w:r>
      <w:r w:rsidRPr="0073506B">
        <w:t>Swanson</w:t>
      </w:r>
      <w:r w:rsidRPr="0073506B">
        <w:rPr>
          <w:spacing w:val="-20"/>
        </w:rPr>
        <w:t xml:space="preserve"> </w:t>
      </w:r>
      <w:r w:rsidRPr="0073506B">
        <w:t>Dock.</w:t>
      </w:r>
    </w:p>
    <w:p w14:paraId="5E8F8EB4" w14:textId="77777777" w:rsidR="004722DE" w:rsidRDefault="004722DE" w:rsidP="004722DE">
      <w:pPr>
        <w:rPr>
          <w:w w:val="105"/>
        </w:rPr>
      </w:pPr>
    </w:p>
    <w:p w14:paraId="4A6D2033" w14:textId="77777777" w:rsidR="0046215C" w:rsidRPr="004722DE" w:rsidRDefault="0046215C" w:rsidP="004722DE">
      <w:pPr>
        <w:rPr>
          <w:b/>
        </w:rPr>
      </w:pPr>
      <w:r w:rsidRPr="004722DE">
        <w:rPr>
          <w:b/>
          <w:w w:val="105"/>
        </w:rPr>
        <w:t>Swanson Dock possible enhancements</w:t>
      </w:r>
    </w:p>
    <w:p w14:paraId="5779172C" w14:textId="77777777" w:rsidR="0046215C" w:rsidRPr="0073506B" w:rsidRDefault="0046215C" w:rsidP="004722DE">
      <w:r w:rsidRPr="0073506B">
        <w:t>There are a number of enhancements to the berth, yard and landside transport network capacity at Swanson Dock</w:t>
      </w:r>
      <w:r w:rsidRPr="0073506B">
        <w:rPr>
          <w:spacing w:val="-10"/>
        </w:rPr>
        <w:t xml:space="preserve"> </w:t>
      </w:r>
      <w:r w:rsidRPr="0073506B">
        <w:t>which</w:t>
      </w:r>
      <w:r w:rsidRPr="0073506B">
        <w:rPr>
          <w:spacing w:val="-10"/>
        </w:rPr>
        <w:t xml:space="preserve"> </w:t>
      </w:r>
      <w:r w:rsidRPr="0073506B">
        <w:t>could</w:t>
      </w:r>
      <w:r w:rsidRPr="0073506B">
        <w:rPr>
          <w:spacing w:val="-10"/>
        </w:rPr>
        <w:t xml:space="preserve"> </w:t>
      </w:r>
      <w:r w:rsidRPr="0073506B">
        <w:t>increase</w:t>
      </w:r>
      <w:r w:rsidRPr="0073506B">
        <w:rPr>
          <w:spacing w:val="-10"/>
        </w:rPr>
        <w:t xml:space="preserve"> </w:t>
      </w:r>
      <w:r w:rsidRPr="0073506B">
        <w:t>capacity</w:t>
      </w:r>
      <w:r w:rsidRPr="0073506B">
        <w:rPr>
          <w:spacing w:val="-10"/>
        </w:rPr>
        <w:t xml:space="preserve"> </w:t>
      </w:r>
      <w:r w:rsidRPr="0073506B">
        <w:t>up</w:t>
      </w:r>
      <w:r w:rsidRPr="0073506B">
        <w:rPr>
          <w:spacing w:val="-10"/>
        </w:rPr>
        <w:t xml:space="preserve"> </w:t>
      </w:r>
      <w:r w:rsidRPr="0073506B">
        <w:t>to</w:t>
      </w:r>
      <w:r w:rsidRPr="0073506B">
        <w:rPr>
          <w:spacing w:val="-10"/>
        </w:rPr>
        <w:t xml:space="preserve"> </w:t>
      </w:r>
      <w:r w:rsidRPr="0073506B">
        <w:t>about</w:t>
      </w:r>
      <w:r w:rsidRPr="0073506B">
        <w:rPr>
          <w:spacing w:val="-10"/>
        </w:rPr>
        <w:t xml:space="preserve"> </w:t>
      </w:r>
      <w:r w:rsidRPr="0073506B">
        <w:t>5</w:t>
      </w:r>
      <w:r w:rsidRPr="0073506B">
        <w:rPr>
          <w:spacing w:val="-10"/>
        </w:rPr>
        <w:t xml:space="preserve"> </w:t>
      </w:r>
      <w:r w:rsidRPr="0073506B">
        <w:t xml:space="preserve">million TEU per </w:t>
      </w:r>
      <w:r w:rsidRPr="0073506B">
        <w:rPr>
          <w:spacing w:val="-4"/>
        </w:rPr>
        <w:t xml:space="preserve">year, </w:t>
      </w:r>
      <w:r w:rsidRPr="0073506B">
        <w:t>if there was enough trade on ships in the 5,000</w:t>
      </w:r>
      <w:r w:rsidRPr="0073506B">
        <w:rPr>
          <w:spacing w:val="-12"/>
        </w:rPr>
        <w:t xml:space="preserve"> </w:t>
      </w:r>
      <w:r w:rsidRPr="0073506B">
        <w:t>to</w:t>
      </w:r>
      <w:r w:rsidRPr="0073506B">
        <w:rPr>
          <w:spacing w:val="-12"/>
        </w:rPr>
        <w:t xml:space="preserve"> </w:t>
      </w:r>
      <w:r w:rsidRPr="0073506B">
        <w:t>7,500</w:t>
      </w:r>
      <w:r w:rsidRPr="0073506B">
        <w:rPr>
          <w:spacing w:val="-12"/>
        </w:rPr>
        <w:t xml:space="preserve"> </w:t>
      </w:r>
      <w:r w:rsidRPr="0073506B">
        <w:t>TEU</w:t>
      </w:r>
      <w:r w:rsidRPr="0073506B">
        <w:rPr>
          <w:spacing w:val="-12"/>
        </w:rPr>
        <w:t xml:space="preserve"> </w:t>
      </w:r>
      <w:r w:rsidRPr="0073506B">
        <w:t>range</w:t>
      </w:r>
      <w:r w:rsidRPr="0073506B">
        <w:rPr>
          <w:spacing w:val="-12"/>
        </w:rPr>
        <w:t xml:space="preserve"> </w:t>
      </w:r>
      <w:r w:rsidRPr="0073506B">
        <w:t>to</w:t>
      </w:r>
      <w:r w:rsidRPr="0073506B">
        <w:rPr>
          <w:spacing w:val="-12"/>
        </w:rPr>
        <w:t xml:space="preserve"> </w:t>
      </w:r>
      <w:r w:rsidRPr="0073506B">
        <w:t>fill</w:t>
      </w:r>
      <w:r w:rsidRPr="0073506B">
        <w:rPr>
          <w:spacing w:val="-12"/>
        </w:rPr>
        <w:t xml:space="preserve"> </w:t>
      </w:r>
      <w:r w:rsidRPr="0073506B">
        <w:t>this</w:t>
      </w:r>
      <w:r w:rsidRPr="0073506B">
        <w:rPr>
          <w:spacing w:val="-12"/>
        </w:rPr>
        <w:t xml:space="preserve"> </w:t>
      </w:r>
      <w:r w:rsidRPr="0073506B">
        <w:t>capacity.</w:t>
      </w:r>
      <w:r w:rsidRPr="0073506B">
        <w:rPr>
          <w:spacing w:val="-12"/>
        </w:rPr>
        <w:t xml:space="preserve"> </w:t>
      </w:r>
      <w:r w:rsidRPr="0073506B">
        <w:t>The</w:t>
      </w:r>
      <w:r w:rsidRPr="0073506B">
        <w:rPr>
          <w:spacing w:val="-12"/>
        </w:rPr>
        <w:t xml:space="preserve"> </w:t>
      </w:r>
      <w:r w:rsidRPr="0073506B">
        <w:t>layout of</w:t>
      </w:r>
      <w:r w:rsidRPr="0073506B">
        <w:rPr>
          <w:spacing w:val="-17"/>
        </w:rPr>
        <w:t xml:space="preserve"> </w:t>
      </w:r>
      <w:r w:rsidRPr="0073506B">
        <w:t>Swanson</w:t>
      </w:r>
      <w:r w:rsidRPr="0073506B">
        <w:rPr>
          <w:spacing w:val="-17"/>
        </w:rPr>
        <w:t xml:space="preserve"> </w:t>
      </w:r>
      <w:r w:rsidRPr="0073506B">
        <w:t>Dock</w:t>
      </w:r>
      <w:r w:rsidRPr="0073506B">
        <w:rPr>
          <w:spacing w:val="-17"/>
        </w:rPr>
        <w:t xml:space="preserve"> </w:t>
      </w:r>
      <w:r w:rsidRPr="0073506B">
        <w:t>and</w:t>
      </w:r>
      <w:r w:rsidRPr="0073506B">
        <w:rPr>
          <w:spacing w:val="-17"/>
        </w:rPr>
        <w:t xml:space="preserve"> </w:t>
      </w:r>
      <w:r w:rsidRPr="0073506B">
        <w:t>possible</w:t>
      </w:r>
      <w:r w:rsidRPr="0073506B">
        <w:rPr>
          <w:spacing w:val="-17"/>
        </w:rPr>
        <w:t xml:space="preserve"> </w:t>
      </w:r>
      <w:r w:rsidRPr="0073506B">
        <w:t>enhancements</w:t>
      </w:r>
      <w:r w:rsidRPr="0073506B">
        <w:rPr>
          <w:spacing w:val="-17"/>
        </w:rPr>
        <w:t xml:space="preserve"> </w:t>
      </w:r>
      <w:r w:rsidRPr="0073506B">
        <w:t>are</w:t>
      </w:r>
      <w:r w:rsidRPr="0073506B">
        <w:rPr>
          <w:spacing w:val="-17"/>
        </w:rPr>
        <w:t xml:space="preserve"> </w:t>
      </w:r>
      <w:r w:rsidRPr="0073506B">
        <w:t>shown in figure</w:t>
      </w:r>
      <w:r w:rsidRPr="0073506B">
        <w:rPr>
          <w:spacing w:val="-38"/>
        </w:rPr>
        <w:t xml:space="preserve"> </w:t>
      </w:r>
      <w:r w:rsidRPr="0073506B">
        <w:t>20.</w:t>
      </w:r>
    </w:p>
    <w:p w14:paraId="4462687B" w14:textId="77777777" w:rsidR="004722DE" w:rsidRDefault="004722DE" w:rsidP="004722DE">
      <w:pPr>
        <w:rPr>
          <w:b/>
          <w:w w:val="105"/>
        </w:rPr>
      </w:pPr>
    </w:p>
    <w:p w14:paraId="5B7ADA3C" w14:textId="77777777" w:rsidR="0046215C" w:rsidRPr="004722DE" w:rsidRDefault="0046215C" w:rsidP="004722DE">
      <w:pPr>
        <w:rPr>
          <w:b/>
        </w:rPr>
      </w:pPr>
      <w:r w:rsidRPr="004722DE">
        <w:rPr>
          <w:b/>
          <w:w w:val="105"/>
        </w:rPr>
        <w:t>Berth capacity</w:t>
      </w:r>
    </w:p>
    <w:p w14:paraId="1313152E" w14:textId="77777777" w:rsidR="0046215C" w:rsidRPr="0073506B" w:rsidRDefault="0046215C" w:rsidP="00E14DFD">
      <w:pPr>
        <w:pStyle w:val="ListParagraph"/>
        <w:numPr>
          <w:ilvl w:val="0"/>
          <w:numId w:val="52"/>
        </w:numPr>
      </w:pPr>
      <w:r w:rsidRPr="0073506B">
        <w:t>increase</w:t>
      </w:r>
      <w:r w:rsidRPr="004722DE">
        <w:rPr>
          <w:spacing w:val="-9"/>
        </w:rPr>
        <w:t xml:space="preserve"> </w:t>
      </w:r>
      <w:r w:rsidRPr="0073506B">
        <w:t>the</w:t>
      </w:r>
      <w:r w:rsidRPr="004722DE">
        <w:rPr>
          <w:spacing w:val="-9"/>
        </w:rPr>
        <w:t xml:space="preserve"> </w:t>
      </w:r>
      <w:r w:rsidRPr="0073506B">
        <w:t>number</w:t>
      </w:r>
      <w:r w:rsidRPr="004722DE">
        <w:rPr>
          <w:spacing w:val="-9"/>
        </w:rPr>
        <w:t xml:space="preserve"> </w:t>
      </w:r>
      <w:r w:rsidRPr="0073506B">
        <w:t>of</w:t>
      </w:r>
      <w:r w:rsidRPr="004722DE">
        <w:rPr>
          <w:spacing w:val="-9"/>
        </w:rPr>
        <w:t xml:space="preserve"> </w:t>
      </w:r>
      <w:r w:rsidRPr="0073506B">
        <w:t>ship</w:t>
      </w:r>
      <w:r w:rsidRPr="004722DE">
        <w:rPr>
          <w:spacing w:val="-9"/>
        </w:rPr>
        <w:t xml:space="preserve"> </w:t>
      </w:r>
      <w:r w:rsidRPr="0073506B">
        <w:t>to</w:t>
      </w:r>
      <w:r w:rsidRPr="004722DE">
        <w:rPr>
          <w:spacing w:val="-9"/>
        </w:rPr>
        <w:t xml:space="preserve"> </w:t>
      </w:r>
      <w:r w:rsidRPr="0073506B">
        <w:t>shore</w:t>
      </w:r>
      <w:r w:rsidRPr="004722DE">
        <w:rPr>
          <w:spacing w:val="-9"/>
        </w:rPr>
        <w:t xml:space="preserve"> </w:t>
      </w:r>
      <w:r w:rsidRPr="0073506B">
        <w:t>and</w:t>
      </w:r>
      <w:r w:rsidRPr="004722DE">
        <w:rPr>
          <w:spacing w:val="-9"/>
        </w:rPr>
        <w:t xml:space="preserve"> </w:t>
      </w:r>
      <w:r w:rsidRPr="0073506B">
        <w:t>straddle carriers</w:t>
      </w:r>
      <w:r w:rsidRPr="004722DE">
        <w:rPr>
          <w:spacing w:val="-14"/>
        </w:rPr>
        <w:t xml:space="preserve"> </w:t>
      </w:r>
      <w:r w:rsidRPr="0073506B">
        <w:t>(capital</w:t>
      </w:r>
      <w:r w:rsidRPr="004722DE">
        <w:rPr>
          <w:spacing w:val="-14"/>
        </w:rPr>
        <w:t xml:space="preserve"> </w:t>
      </w:r>
      <w:r w:rsidRPr="0073506B">
        <w:t>cost</w:t>
      </w:r>
      <w:r w:rsidRPr="004722DE">
        <w:rPr>
          <w:spacing w:val="-14"/>
        </w:rPr>
        <w:t xml:space="preserve"> </w:t>
      </w:r>
      <w:r w:rsidRPr="0073506B">
        <w:t>about</w:t>
      </w:r>
      <w:r w:rsidRPr="004722DE">
        <w:rPr>
          <w:spacing w:val="-14"/>
        </w:rPr>
        <w:t xml:space="preserve"> </w:t>
      </w:r>
      <w:r w:rsidRPr="0073506B">
        <w:t>$20</w:t>
      </w:r>
      <w:r w:rsidRPr="004722DE">
        <w:rPr>
          <w:spacing w:val="-14"/>
        </w:rPr>
        <w:t xml:space="preserve"> </w:t>
      </w:r>
      <w:r w:rsidRPr="0073506B">
        <w:t>million</w:t>
      </w:r>
      <w:r w:rsidRPr="004722DE">
        <w:rPr>
          <w:spacing w:val="-14"/>
        </w:rPr>
        <w:t xml:space="preserve"> </w:t>
      </w:r>
      <w:r w:rsidRPr="0073506B">
        <w:t>per</w:t>
      </w:r>
      <w:r w:rsidRPr="004722DE">
        <w:rPr>
          <w:spacing w:val="-14"/>
        </w:rPr>
        <w:t xml:space="preserve"> </w:t>
      </w:r>
      <w:r w:rsidRPr="0073506B">
        <w:t>crane)</w:t>
      </w:r>
    </w:p>
    <w:p w14:paraId="5E202FF8" w14:textId="77777777" w:rsidR="0046215C" w:rsidRPr="0073506B" w:rsidRDefault="0046215C" w:rsidP="00E14DFD">
      <w:pPr>
        <w:pStyle w:val="ListParagraph"/>
        <w:numPr>
          <w:ilvl w:val="0"/>
          <w:numId w:val="52"/>
        </w:numPr>
      </w:pPr>
      <w:r w:rsidRPr="0073506B">
        <w:t>improve</w:t>
      </w:r>
      <w:r w:rsidRPr="004722DE">
        <w:rPr>
          <w:spacing w:val="-10"/>
        </w:rPr>
        <w:t xml:space="preserve"> </w:t>
      </w:r>
      <w:r w:rsidRPr="0073506B">
        <w:t>the</w:t>
      </w:r>
      <w:r w:rsidRPr="004722DE">
        <w:rPr>
          <w:spacing w:val="-10"/>
        </w:rPr>
        <w:t xml:space="preserve"> </w:t>
      </w:r>
      <w:r w:rsidRPr="0073506B">
        <w:t>productivity</w:t>
      </w:r>
      <w:r w:rsidRPr="004722DE">
        <w:rPr>
          <w:spacing w:val="-10"/>
        </w:rPr>
        <w:t xml:space="preserve"> </w:t>
      </w:r>
      <w:r w:rsidRPr="0073506B">
        <w:t>of</w:t>
      </w:r>
      <w:r w:rsidRPr="004722DE">
        <w:rPr>
          <w:spacing w:val="-10"/>
        </w:rPr>
        <w:t xml:space="preserve"> </w:t>
      </w:r>
      <w:r w:rsidRPr="0073506B">
        <w:t>ship</w:t>
      </w:r>
      <w:r w:rsidRPr="004722DE">
        <w:rPr>
          <w:spacing w:val="-10"/>
        </w:rPr>
        <w:t xml:space="preserve"> </w:t>
      </w:r>
      <w:r w:rsidRPr="0073506B">
        <w:t>to</w:t>
      </w:r>
      <w:r w:rsidRPr="004722DE">
        <w:rPr>
          <w:spacing w:val="-10"/>
        </w:rPr>
        <w:t xml:space="preserve"> </w:t>
      </w:r>
      <w:r w:rsidRPr="0073506B">
        <w:t>shore</w:t>
      </w:r>
      <w:r w:rsidRPr="004722DE">
        <w:rPr>
          <w:spacing w:val="-10"/>
        </w:rPr>
        <w:t xml:space="preserve"> </w:t>
      </w:r>
      <w:r w:rsidRPr="0073506B">
        <w:lastRenderedPageBreak/>
        <w:t>cranes</w:t>
      </w:r>
    </w:p>
    <w:p w14:paraId="13DD2805" w14:textId="77777777" w:rsidR="0046215C" w:rsidRPr="0073506B" w:rsidRDefault="0046215C" w:rsidP="00E14DFD">
      <w:pPr>
        <w:pStyle w:val="ListParagraph"/>
        <w:numPr>
          <w:ilvl w:val="0"/>
          <w:numId w:val="52"/>
        </w:numPr>
      </w:pPr>
      <w:r w:rsidRPr="0073506B">
        <w:t>lengthen</w:t>
      </w:r>
      <w:r w:rsidRPr="004722DE">
        <w:rPr>
          <w:spacing w:val="-8"/>
        </w:rPr>
        <w:t xml:space="preserve"> </w:t>
      </w:r>
      <w:r w:rsidRPr="0073506B">
        <w:t>the</w:t>
      </w:r>
      <w:r w:rsidRPr="004722DE">
        <w:rPr>
          <w:spacing w:val="-8"/>
        </w:rPr>
        <w:t xml:space="preserve"> </w:t>
      </w:r>
      <w:r w:rsidRPr="0073506B">
        <w:t>basin</w:t>
      </w:r>
      <w:r w:rsidRPr="004722DE">
        <w:rPr>
          <w:spacing w:val="-8"/>
        </w:rPr>
        <w:t xml:space="preserve"> </w:t>
      </w:r>
      <w:r w:rsidRPr="004722DE">
        <w:rPr>
          <w:spacing w:val="-2"/>
        </w:rPr>
        <w:t>100</w:t>
      </w:r>
      <w:r w:rsidRPr="004722DE">
        <w:rPr>
          <w:spacing w:val="-8"/>
        </w:rPr>
        <w:t xml:space="preserve"> </w:t>
      </w:r>
      <w:r w:rsidRPr="0073506B">
        <w:t>metres</w:t>
      </w:r>
      <w:r w:rsidRPr="004722DE">
        <w:rPr>
          <w:spacing w:val="-8"/>
        </w:rPr>
        <w:t xml:space="preserve"> </w:t>
      </w:r>
      <w:r w:rsidRPr="0073506B">
        <w:t>to</w:t>
      </w:r>
      <w:r w:rsidRPr="004722DE">
        <w:rPr>
          <w:spacing w:val="-8"/>
        </w:rPr>
        <w:t xml:space="preserve"> </w:t>
      </w:r>
      <w:r w:rsidRPr="0073506B">
        <w:t>the</w:t>
      </w:r>
      <w:r w:rsidRPr="004722DE">
        <w:rPr>
          <w:spacing w:val="-8"/>
        </w:rPr>
        <w:t xml:space="preserve"> </w:t>
      </w:r>
      <w:r w:rsidRPr="0073506B">
        <w:t>north</w:t>
      </w:r>
    </w:p>
    <w:p w14:paraId="26550303" w14:textId="5BDDFC61" w:rsidR="0046215C" w:rsidRPr="0073506B" w:rsidRDefault="0046215C" w:rsidP="00E14DFD">
      <w:pPr>
        <w:pStyle w:val="ListParagraph"/>
        <w:numPr>
          <w:ilvl w:val="0"/>
          <w:numId w:val="52"/>
        </w:numPr>
      </w:pPr>
      <w:r w:rsidRPr="004722DE">
        <w:rPr>
          <w:spacing w:val="-4"/>
        </w:rPr>
        <w:t>($165</w:t>
      </w:r>
      <w:r w:rsidRPr="004722DE">
        <w:rPr>
          <w:spacing w:val="-14"/>
        </w:rPr>
        <w:t xml:space="preserve"> </w:t>
      </w:r>
      <w:r w:rsidRPr="0073506B">
        <w:t>million)</w:t>
      </w:r>
      <w:r w:rsidRPr="004722DE">
        <w:rPr>
          <w:spacing w:val="-14"/>
        </w:rPr>
        <w:t xml:space="preserve"> </w:t>
      </w:r>
      <w:r w:rsidRPr="0073506B">
        <w:t>and</w:t>
      </w:r>
      <w:r w:rsidRPr="004722DE">
        <w:rPr>
          <w:spacing w:val="-14"/>
        </w:rPr>
        <w:t xml:space="preserve"> </w:t>
      </w:r>
      <w:r w:rsidRPr="0073506B">
        <w:t>add</w:t>
      </w:r>
      <w:r w:rsidRPr="004722DE">
        <w:rPr>
          <w:spacing w:val="-14"/>
        </w:rPr>
        <w:t xml:space="preserve"> </w:t>
      </w:r>
      <w:r w:rsidRPr="0073506B">
        <w:t>five</w:t>
      </w:r>
      <w:r w:rsidRPr="004722DE">
        <w:rPr>
          <w:spacing w:val="-14"/>
        </w:rPr>
        <w:t xml:space="preserve"> </w:t>
      </w:r>
      <w:r w:rsidRPr="0073506B">
        <w:t>additional</w:t>
      </w:r>
      <w:r w:rsidRPr="004722DE">
        <w:rPr>
          <w:spacing w:val="-14"/>
        </w:rPr>
        <w:t xml:space="preserve"> </w:t>
      </w:r>
      <w:r w:rsidRPr="0073506B">
        <w:t>ship</w:t>
      </w:r>
      <w:r w:rsidRPr="004722DE">
        <w:rPr>
          <w:spacing w:val="-14"/>
        </w:rPr>
        <w:t xml:space="preserve"> </w:t>
      </w:r>
      <w:r w:rsidRPr="0073506B">
        <w:t>to</w:t>
      </w:r>
      <w:r w:rsidRPr="004722DE">
        <w:rPr>
          <w:spacing w:val="-14"/>
        </w:rPr>
        <w:t xml:space="preserve"> </w:t>
      </w:r>
      <w:r w:rsidRPr="0073506B">
        <w:t xml:space="preserve">shore </w:t>
      </w:r>
      <w:r w:rsidRPr="004722DE">
        <w:rPr>
          <w:w w:val="95"/>
        </w:rPr>
        <w:t xml:space="preserve">cranes </w:t>
      </w:r>
      <w:r w:rsidRPr="004722DE">
        <w:rPr>
          <w:spacing w:val="-3"/>
          <w:w w:val="95"/>
        </w:rPr>
        <w:t>($100</w:t>
      </w:r>
      <w:r w:rsidRPr="004722DE">
        <w:rPr>
          <w:spacing w:val="15"/>
          <w:w w:val="95"/>
        </w:rPr>
        <w:t xml:space="preserve"> </w:t>
      </w:r>
      <w:r w:rsidRPr="004722DE">
        <w:rPr>
          <w:w w:val="95"/>
        </w:rPr>
        <w:t>million</w:t>
      </w:r>
    </w:p>
    <w:p w14:paraId="26615099" w14:textId="77777777" w:rsidR="0046215C" w:rsidRPr="0073506B" w:rsidRDefault="0046215C" w:rsidP="004722DE">
      <w:pPr>
        <w:sectPr w:rsidR="0046215C" w:rsidRPr="0073506B">
          <w:type w:val="continuous"/>
          <w:pgSz w:w="11910" w:h="16840"/>
          <w:pgMar w:top="1580" w:right="460" w:bottom="280" w:left="1300" w:header="720" w:footer="720" w:gutter="0"/>
          <w:cols w:num="2" w:space="720" w:equalWidth="0">
            <w:col w:w="4710" w:space="335"/>
            <w:col w:w="5105"/>
          </w:cols>
        </w:sectPr>
      </w:pPr>
    </w:p>
    <w:p w14:paraId="70AE00F3" w14:textId="77777777" w:rsidR="0046215C" w:rsidRPr="0073506B" w:rsidRDefault="0046215C" w:rsidP="004722DE">
      <w:pPr>
        <w:ind w:right="561"/>
        <w:rPr>
          <w:sz w:val="20"/>
        </w:rPr>
      </w:pPr>
    </w:p>
    <w:p w14:paraId="5E674B02" w14:textId="77777777" w:rsidR="0046215C" w:rsidRPr="0073506B" w:rsidRDefault="0046215C" w:rsidP="004722DE">
      <w:pPr>
        <w:ind w:right="561"/>
        <w:rPr>
          <w:sz w:val="20"/>
        </w:rPr>
        <w:sectPr w:rsidR="0046215C" w:rsidRPr="0073506B" w:rsidSect="004722DE">
          <w:headerReference w:type="even" r:id="rId143"/>
          <w:footerReference w:type="even" r:id="rId144"/>
          <w:footerReference w:type="default" r:id="rId145"/>
          <w:pgSz w:w="11910" w:h="16840"/>
          <w:pgMar w:top="1860" w:right="0" w:bottom="600" w:left="426" w:header="1674" w:footer="405" w:gutter="0"/>
          <w:pgNumType w:start="82"/>
          <w:cols w:space="720"/>
        </w:sectPr>
      </w:pPr>
    </w:p>
    <w:p w14:paraId="3BB578BF" w14:textId="77777777" w:rsidR="0046215C" w:rsidRPr="004722DE" w:rsidRDefault="0046215C" w:rsidP="004722DE">
      <w:pPr>
        <w:ind w:right="561"/>
        <w:rPr>
          <w:b/>
        </w:rPr>
      </w:pPr>
      <w:r w:rsidRPr="004722DE">
        <w:rPr>
          <w:b/>
          <w:w w:val="105"/>
        </w:rPr>
        <w:lastRenderedPageBreak/>
        <w:t>Yard capacity</w:t>
      </w:r>
    </w:p>
    <w:p w14:paraId="3BE61C3E" w14:textId="77777777" w:rsidR="0046215C" w:rsidRPr="0073506B" w:rsidRDefault="0046215C" w:rsidP="00E14DFD">
      <w:pPr>
        <w:pStyle w:val="ListParagraph"/>
        <w:numPr>
          <w:ilvl w:val="0"/>
          <w:numId w:val="53"/>
        </w:numPr>
        <w:ind w:right="561"/>
      </w:pPr>
      <w:r w:rsidRPr="0073506B">
        <w:t>expand</w:t>
      </w:r>
      <w:r w:rsidRPr="004722DE">
        <w:rPr>
          <w:spacing w:val="-10"/>
        </w:rPr>
        <w:t xml:space="preserve"> </w:t>
      </w:r>
      <w:r w:rsidRPr="0073506B">
        <w:t>footprint</w:t>
      </w:r>
      <w:r w:rsidRPr="004722DE">
        <w:rPr>
          <w:spacing w:val="-10"/>
        </w:rPr>
        <w:t xml:space="preserve"> </w:t>
      </w:r>
      <w:r w:rsidRPr="0073506B">
        <w:t>of</w:t>
      </w:r>
      <w:r w:rsidRPr="004722DE">
        <w:rPr>
          <w:spacing w:val="-10"/>
        </w:rPr>
        <w:t xml:space="preserve"> </w:t>
      </w:r>
      <w:r w:rsidRPr="0073506B">
        <w:t>container</w:t>
      </w:r>
      <w:r w:rsidRPr="004722DE">
        <w:rPr>
          <w:spacing w:val="-10"/>
        </w:rPr>
        <w:t xml:space="preserve"> </w:t>
      </w:r>
      <w:r w:rsidRPr="0073506B">
        <w:t>stacks</w:t>
      </w:r>
      <w:r w:rsidRPr="004722DE">
        <w:rPr>
          <w:spacing w:val="-10"/>
        </w:rPr>
        <w:t xml:space="preserve"> </w:t>
      </w:r>
      <w:r w:rsidRPr="0073506B">
        <w:t>to</w:t>
      </w:r>
      <w:r w:rsidRPr="004722DE">
        <w:rPr>
          <w:spacing w:val="-10"/>
        </w:rPr>
        <w:t xml:space="preserve"> </w:t>
      </w:r>
      <w:r w:rsidRPr="0073506B">
        <w:t>full</w:t>
      </w:r>
      <w:r w:rsidRPr="004722DE">
        <w:rPr>
          <w:spacing w:val="-10"/>
        </w:rPr>
        <w:t xml:space="preserve"> </w:t>
      </w:r>
      <w:r w:rsidRPr="0073506B">
        <w:t xml:space="preserve">area </w:t>
      </w:r>
      <w:r w:rsidRPr="004722DE">
        <w:rPr>
          <w:w w:val="95"/>
        </w:rPr>
        <w:t xml:space="preserve">available in terminal </w:t>
      </w:r>
      <w:r w:rsidRPr="004722DE">
        <w:rPr>
          <w:spacing w:val="-3"/>
          <w:w w:val="95"/>
        </w:rPr>
        <w:t>($70</w:t>
      </w:r>
      <w:r w:rsidRPr="004722DE">
        <w:rPr>
          <w:spacing w:val="-6"/>
          <w:w w:val="95"/>
        </w:rPr>
        <w:t xml:space="preserve"> </w:t>
      </w:r>
      <w:r w:rsidRPr="004722DE">
        <w:rPr>
          <w:w w:val="95"/>
        </w:rPr>
        <w:t>million)</w:t>
      </w:r>
    </w:p>
    <w:p w14:paraId="05D63CBC" w14:textId="77777777" w:rsidR="0046215C" w:rsidRPr="0073506B" w:rsidRDefault="0046215C" w:rsidP="00E14DFD">
      <w:pPr>
        <w:pStyle w:val="ListParagraph"/>
        <w:numPr>
          <w:ilvl w:val="0"/>
          <w:numId w:val="53"/>
        </w:numPr>
        <w:ind w:right="561"/>
      </w:pPr>
      <w:r w:rsidRPr="0073506B">
        <w:t>add</w:t>
      </w:r>
      <w:r w:rsidRPr="004722DE">
        <w:rPr>
          <w:spacing w:val="-16"/>
        </w:rPr>
        <w:t xml:space="preserve"> </w:t>
      </w:r>
      <w:r w:rsidRPr="0073506B">
        <w:t>on-dock</w:t>
      </w:r>
      <w:r w:rsidRPr="004722DE">
        <w:rPr>
          <w:spacing w:val="-16"/>
        </w:rPr>
        <w:t xml:space="preserve"> </w:t>
      </w:r>
      <w:r w:rsidRPr="0073506B">
        <w:t>intermodal</w:t>
      </w:r>
      <w:r w:rsidRPr="004722DE">
        <w:rPr>
          <w:spacing w:val="-16"/>
        </w:rPr>
        <w:t xml:space="preserve"> </w:t>
      </w:r>
      <w:r w:rsidRPr="0073506B">
        <w:t>rail</w:t>
      </w:r>
      <w:r w:rsidRPr="004722DE">
        <w:rPr>
          <w:spacing w:val="-16"/>
        </w:rPr>
        <w:t xml:space="preserve"> </w:t>
      </w:r>
      <w:r w:rsidRPr="0073506B">
        <w:t>terminal</w:t>
      </w:r>
      <w:r w:rsidRPr="004722DE">
        <w:rPr>
          <w:spacing w:val="-16"/>
        </w:rPr>
        <w:t xml:space="preserve"> </w:t>
      </w:r>
      <w:r w:rsidRPr="004722DE">
        <w:rPr>
          <w:spacing w:val="-3"/>
        </w:rPr>
        <w:t>($70</w:t>
      </w:r>
      <w:r w:rsidRPr="004722DE">
        <w:rPr>
          <w:spacing w:val="-16"/>
        </w:rPr>
        <w:t xml:space="preserve"> </w:t>
      </w:r>
      <w:r w:rsidRPr="0073506B">
        <w:t>million) and implement Melbourne Intermodal System (rail</w:t>
      </w:r>
      <w:r w:rsidRPr="004722DE">
        <w:rPr>
          <w:spacing w:val="-18"/>
        </w:rPr>
        <w:t xml:space="preserve"> </w:t>
      </w:r>
      <w:r w:rsidRPr="0073506B">
        <w:t>port</w:t>
      </w:r>
      <w:r w:rsidRPr="004722DE">
        <w:rPr>
          <w:spacing w:val="-18"/>
        </w:rPr>
        <w:t xml:space="preserve"> </w:t>
      </w:r>
      <w:r w:rsidRPr="0073506B">
        <w:t>shuttles</w:t>
      </w:r>
      <w:r w:rsidRPr="004722DE">
        <w:rPr>
          <w:spacing w:val="-18"/>
        </w:rPr>
        <w:t xml:space="preserve"> </w:t>
      </w:r>
      <w:r w:rsidRPr="0073506B">
        <w:t>to</w:t>
      </w:r>
      <w:r w:rsidRPr="004722DE">
        <w:rPr>
          <w:spacing w:val="-18"/>
        </w:rPr>
        <w:t xml:space="preserve"> </w:t>
      </w:r>
      <w:r w:rsidRPr="0073506B">
        <w:t>suburban</w:t>
      </w:r>
      <w:r w:rsidRPr="004722DE">
        <w:rPr>
          <w:spacing w:val="-18"/>
        </w:rPr>
        <w:t xml:space="preserve"> </w:t>
      </w:r>
      <w:r w:rsidRPr="0073506B">
        <w:t>terminals)</w:t>
      </w:r>
    </w:p>
    <w:p w14:paraId="06E4B358" w14:textId="77777777" w:rsidR="0046215C" w:rsidRPr="0073506B" w:rsidRDefault="0046215C" w:rsidP="00E14DFD">
      <w:pPr>
        <w:pStyle w:val="ListParagraph"/>
        <w:numPr>
          <w:ilvl w:val="0"/>
          <w:numId w:val="53"/>
        </w:numPr>
        <w:ind w:right="561"/>
      </w:pPr>
      <w:r w:rsidRPr="0073506B">
        <w:t>switch</w:t>
      </w:r>
      <w:r w:rsidRPr="004722DE">
        <w:rPr>
          <w:spacing w:val="-10"/>
        </w:rPr>
        <w:t xml:space="preserve"> </w:t>
      </w:r>
      <w:r w:rsidRPr="0073506B">
        <w:t>container</w:t>
      </w:r>
      <w:r w:rsidRPr="004722DE">
        <w:rPr>
          <w:spacing w:val="-10"/>
        </w:rPr>
        <w:t xml:space="preserve"> </w:t>
      </w:r>
      <w:r w:rsidRPr="0073506B">
        <w:t>stacking</w:t>
      </w:r>
      <w:r w:rsidRPr="004722DE">
        <w:rPr>
          <w:spacing w:val="-10"/>
        </w:rPr>
        <w:t xml:space="preserve"> </w:t>
      </w:r>
      <w:r w:rsidRPr="0073506B">
        <w:t>system</w:t>
      </w:r>
      <w:r w:rsidRPr="004722DE">
        <w:rPr>
          <w:spacing w:val="-10"/>
        </w:rPr>
        <w:t xml:space="preserve"> </w:t>
      </w:r>
      <w:r w:rsidRPr="0073506B">
        <w:t>from</w:t>
      </w:r>
      <w:r w:rsidRPr="004722DE">
        <w:rPr>
          <w:spacing w:val="-10"/>
        </w:rPr>
        <w:t xml:space="preserve"> </w:t>
      </w:r>
      <w:r w:rsidRPr="0073506B">
        <w:t>straddle carriers</w:t>
      </w:r>
      <w:r w:rsidRPr="004722DE">
        <w:rPr>
          <w:spacing w:val="-15"/>
        </w:rPr>
        <w:t xml:space="preserve"> </w:t>
      </w:r>
      <w:r w:rsidRPr="0073506B">
        <w:t>to</w:t>
      </w:r>
      <w:r w:rsidRPr="004722DE">
        <w:rPr>
          <w:spacing w:val="-15"/>
        </w:rPr>
        <w:t xml:space="preserve"> </w:t>
      </w:r>
      <w:r w:rsidRPr="0073506B">
        <w:t>higher</w:t>
      </w:r>
      <w:r w:rsidRPr="004722DE">
        <w:rPr>
          <w:spacing w:val="-15"/>
        </w:rPr>
        <w:t xml:space="preserve"> </w:t>
      </w:r>
      <w:r w:rsidRPr="0073506B">
        <w:t>productivity</w:t>
      </w:r>
      <w:r w:rsidRPr="004722DE">
        <w:rPr>
          <w:spacing w:val="-15"/>
        </w:rPr>
        <w:t xml:space="preserve"> </w:t>
      </w:r>
      <w:r w:rsidRPr="0073506B">
        <w:t>system</w:t>
      </w:r>
    </w:p>
    <w:p w14:paraId="1F107C1F" w14:textId="77777777" w:rsidR="004722DE" w:rsidRDefault="004722DE" w:rsidP="004722DE">
      <w:pPr>
        <w:ind w:right="561"/>
        <w:rPr>
          <w:b/>
          <w:w w:val="105"/>
        </w:rPr>
      </w:pPr>
    </w:p>
    <w:p w14:paraId="0EC0EF8B" w14:textId="77777777" w:rsidR="0046215C" w:rsidRPr="004722DE" w:rsidRDefault="0046215C" w:rsidP="004722DE">
      <w:pPr>
        <w:ind w:right="561"/>
        <w:rPr>
          <w:b/>
        </w:rPr>
      </w:pPr>
      <w:r w:rsidRPr="004722DE">
        <w:rPr>
          <w:b/>
          <w:w w:val="105"/>
        </w:rPr>
        <w:t>Landside network capacity</w:t>
      </w:r>
    </w:p>
    <w:p w14:paraId="1AB2604B" w14:textId="77777777" w:rsidR="0046215C" w:rsidRPr="0073506B" w:rsidRDefault="0046215C" w:rsidP="00E14DFD">
      <w:pPr>
        <w:pStyle w:val="ListParagraph"/>
        <w:numPr>
          <w:ilvl w:val="0"/>
          <w:numId w:val="54"/>
        </w:numPr>
        <w:ind w:right="561"/>
      </w:pPr>
      <w:r w:rsidRPr="0073506B">
        <w:t>upgrade</w:t>
      </w:r>
      <w:r w:rsidRPr="004722DE">
        <w:rPr>
          <w:spacing w:val="-17"/>
        </w:rPr>
        <w:t xml:space="preserve"> </w:t>
      </w:r>
      <w:r w:rsidRPr="0073506B">
        <w:t>Sims</w:t>
      </w:r>
      <w:r w:rsidRPr="004722DE">
        <w:rPr>
          <w:spacing w:val="-17"/>
        </w:rPr>
        <w:t xml:space="preserve"> </w:t>
      </w:r>
      <w:r w:rsidRPr="0073506B">
        <w:t>Street/Footscray</w:t>
      </w:r>
      <w:r w:rsidRPr="004722DE">
        <w:rPr>
          <w:spacing w:val="-17"/>
        </w:rPr>
        <w:t xml:space="preserve"> </w:t>
      </w:r>
      <w:r w:rsidRPr="0073506B">
        <w:t>Road</w:t>
      </w:r>
      <w:r w:rsidRPr="004722DE">
        <w:rPr>
          <w:spacing w:val="-17"/>
        </w:rPr>
        <w:t xml:space="preserve"> </w:t>
      </w:r>
      <w:r w:rsidRPr="0073506B">
        <w:t xml:space="preserve">intersection </w:t>
      </w:r>
      <w:r w:rsidRPr="004722DE">
        <w:rPr>
          <w:spacing w:val="-3"/>
          <w:w w:val="95"/>
        </w:rPr>
        <w:t>($70</w:t>
      </w:r>
      <w:r w:rsidRPr="004722DE">
        <w:rPr>
          <w:spacing w:val="-10"/>
          <w:w w:val="95"/>
        </w:rPr>
        <w:t xml:space="preserve"> </w:t>
      </w:r>
      <w:r w:rsidRPr="004722DE">
        <w:rPr>
          <w:w w:val="95"/>
        </w:rPr>
        <w:t>million)</w:t>
      </w:r>
    </w:p>
    <w:p w14:paraId="4824EAF2" w14:textId="77777777" w:rsidR="0046215C" w:rsidRPr="0073506B" w:rsidRDefault="0046215C" w:rsidP="00E14DFD">
      <w:pPr>
        <w:pStyle w:val="ListParagraph"/>
        <w:numPr>
          <w:ilvl w:val="0"/>
          <w:numId w:val="54"/>
        </w:numPr>
        <w:ind w:right="561"/>
      </w:pPr>
      <w:r w:rsidRPr="0073506B">
        <w:t>increase</w:t>
      </w:r>
      <w:r w:rsidRPr="004722DE">
        <w:rPr>
          <w:spacing w:val="-9"/>
        </w:rPr>
        <w:t xml:space="preserve"> </w:t>
      </w:r>
      <w:r w:rsidRPr="0073506B">
        <w:t>proportion</w:t>
      </w:r>
      <w:r w:rsidRPr="004722DE">
        <w:rPr>
          <w:spacing w:val="-9"/>
        </w:rPr>
        <w:t xml:space="preserve"> </w:t>
      </w:r>
      <w:r w:rsidRPr="0073506B">
        <w:t>of</w:t>
      </w:r>
      <w:r w:rsidRPr="004722DE">
        <w:rPr>
          <w:spacing w:val="-9"/>
        </w:rPr>
        <w:t xml:space="preserve"> </w:t>
      </w:r>
      <w:r w:rsidRPr="0073506B">
        <w:t>truck</w:t>
      </w:r>
      <w:r w:rsidRPr="004722DE">
        <w:rPr>
          <w:spacing w:val="-9"/>
        </w:rPr>
        <w:t xml:space="preserve"> </w:t>
      </w:r>
      <w:r w:rsidRPr="0073506B">
        <w:t>night</w:t>
      </w:r>
      <w:r w:rsidRPr="004722DE">
        <w:rPr>
          <w:spacing w:val="-9"/>
        </w:rPr>
        <w:t xml:space="preserve"> </w:t>
      </w:r>
      <w:r w:rsidRPr="0073506B">
        <w:t>operations</w:t>
      </w:r>
    </w:p>
    <w:p w14:paraId="3B139811" w14:textId="77777777" w:rsidR="004722DE" w:rsidRDefault="004722DE" w:rsidP="004722DE">
      <w:pPr>
        <w:ind w:right="561"/>
      </w:pPr>
    </w:p>
    <w:p w14:paraId="4B562D9D" w14:textId="77777777" w:rsidR="0046215C" w:rsidRPr="0073506B" w:rsidRDefault="0046215C" w:rsidP="004722DE">
      <w:pPr>
        <w:ind w:right="561"/>
      </w:pPr>
      <w:r w:rsidRPr="0073506B">
        <w:t>Figure</w:t>
      </w:r>
      <w:r w:rsidRPr="0073506B">
        <w:rPr>
          <w:spacing w:val="-13"/>
        </w:rPr>
        <w:t xml:space="preserve"> </w:t>
      </w:r>
      <w:r w:rsidRPr="0073506B">
        <w:t>20</w:t>
      </w:r>
      <w:r w:rsidRPr="0073506B">
        <w:rPr>
          <w:spacing w:val="-13"/>
        </w:rPr>
        <w:t xml:space="preserve"> </w:t>
      </w:r>
      <w:r w:rsidRPr="0073506B">
        <w:t>shows</w:t>
      </w:r>
      <w:r w:rsidRPr="0073506B">
        <w:rPr>
          <w:spacing w:val="-13"/>
        </w:rPr>
        <w:t xml:space="preserve"> </w:t>
      </w:r>
      <w:r w:rsidRPr="0073506B">
        <w:t>the</w:t>
      </w:r>
      <w:r w:rsidRPr="0073506B">
        <w:rPr>
          <w:spacing w:val="-13"/>
        </w:rPr>
        <w:t xml:space="preserve"> </w:t>
      </w:r>
      <w:r w:rsidRPr="0073506B">
        <w:t>location</w:t>
      </w:r>
      <w:r w:rsidRPr="0073506B">
        <w:rPr>
          <w:spacing w:val="-13"/>
        </w:rPr>
        <w:t xml:space="preserve"> </w:t>
      </w:r>
      <w:r w:rsidRPr="0073506B">
        <w:t>of</w:t>
      </w:r>
      <w:r w:rsidRPr="0073506B">
        <w:rPr>
          <w:spacing w:val="-13"/>
        </w:rPr>
        <w:t xml:space="preserve"> </w:t>
      </w:r>
      <w:r w:rsidRPr="0073506B">
        <w:t>each</w:t>
      </w:r>
      <w:r w:rsidRPr="0073506B">
        <w:rPr>
          <w:spacing w:val="-13"/>
        </w:rPr>
        <w:t xml:space="preserve"> </w:t>
      </w:r>
      <w:r w:rsidRPr="0073506B">
        <w:t>enhancement</w:t>
      </w:r>
      <w:r w:rsidRPr="0073506B">
        <w:rPr>
          <w:spacing w:val="-13"/>
        </w:rPr>
        <w:t xml:space="preserve"> </w:t>
      </w:r>
      <w:r w:rsidRPr="0073506B">
        <w:t>that could</w:t>
      </w:r>
      <w:r w:rsidRPr="0073506B">
        <w:rPr>
          <w:spacing w:val="-14"/>
        </w:rPr>
        <w:t xml:space="preserve"> </w:t>
      </w:r>
      <w:r w:rsidRPr="0073506B">
        <w:t>increase</w:t>
      </w:r>
      <w:r w:rsidRPr="0073506B">
        <w:rPr>
          <w:spacing w:val="-14"/>
        </w:rPr>
        <w:t xml:space="preserve"> </w:t>
      </w:r>
      <w:r w:rsidRPr="0073506B">
        <w:t>the</w:t>
      </w:r>
      <w:r w:rsidRPr="0073506B">
        <w:rPr>
          <w:spacing w:val="-14"/>
        </w:rPr>
        <w:t xml:space="preserve"> </w:t>
      </w:r>
      <w:r w:rsidRPr="0073506B">
        <w:t>capacity</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berth,</w:t>
      </w:r>
      <w:r w:rsidRPr="0073506B">
        <w:rPr>
          <w:spacing w:val="-14"/>
        </w:rPr>
        <w:t xml:space="preserve"> </w:t>
      </w:r>
      <w:r w:rsidRPr="0073506B">
        <w:t>yard</w:t>
      </w:r>
      <w:r w:rsidRPr="0073506B">
        <w:rPr>
          <w:spacing w:val="-14"/>
        </w:rPr>
        <w:t xml:space="preserve"> </w:t>
      </w:r>
      <w:r w:rsidRPr="0073506B">
        <w:t>or</w:t>
      </w:r>
      <w:r w:rsidRPr="0073506B">
        <w:rPr>
          <w:spacing w:val="-14"/>
        </w:rPr>
        <w:t xml:space="preserve"> </w:t>
      </w:r>
      <w:r w:rsidRPr="0073506B">
        <w:t>landside</w:t>
      </w:r>
      <w:r w:rsidRPr="0073506B">
        <w:rPr>
          <w:w w:val="95"/>
        </w:rPr>
        <w:t xml:space="preserve"> </w:t>
      </w:r>
      <w:r w:rsidRPr="0073506B">
        <w:t xml:space="preserve">transport network. All </w:t>
      </w:r>
      <w:r w:rsidRPr="0073506B">
        <w:lastRenderedPageBreak/>
        <w:t>of these enhancements would be needed</w:t>
      </w:r>
      <w:r w:rsidRPr="0073506B">
        <w:rPr>
          <w:spacing w:val="-20"/>
        </w:rPr>
        <w:t xml:space="preserve"> </w:t>
      </w:r>
      <w:r w:rsidRPr="0073506B">
        <w:t>to</w:t>
      </w:r>
      <w:r w:rsidRPr="0073506B">
        <w:rPr>
          <w:spacing w:val="-20"/>
        </w:rPr>
        <w:t xml:space="preserve"> </w:t>
      </w:r>
      <w:r w:rsidRPr="0073506B">
        <w:t>reach</w:t>
      </w:r>
      <w:r w:rsidRPr="0073506B">
        <w:rPr>
          <w:spacing w:val="-20"/>
        </w:rPr>
        <w:t xml:space="preserve"> </w:t>
      </w:r>
      <w:r w:rsidRPr="0073506B">
        <w:t>the</w:t>
      </w:r>
      <w:r w:rsidRPr="0073506B">
        <w:rPr>
          <w:spacing w:val="-20"/>
        </w:rPr>
        <w:t xml:space="preserve"> </w:t>
      </w:r>
      <w:r w:rsidRPr="0073506B">
        <w:t>ultimate</w:t>
      </w:r>
      <w:r w:rsidRPr="0073506B">
        <w:rPr>
          <w:spacing w:val="-20"/>
        </w:rPr>
        <w:t xml:space="preserve"> </w:t>
      </w:r>
      <w:r w:rsidRPr="0073506B">
        <w:t>capacity.</w:t>
      </w:r>
    </w:p>
    <w:p w14:paraId="0DED0486" w14:textId="77777777" w:rsidR="004722DE" w:rsidRDefault="004722DE" w:rsidP="004722DE">
      <w:pPr>
        <w:ind w:right="561"/>
      </w:pPr>
    </w:p>
    <w:p w14:paraId="4420C8DC" w14:textId="7A14E047" w:rsidR="0046215C" w:rsidRPr="0073506B" w:rsidRDefault="0046215C" w:rsidP="004722DE">
      <w:pPr>
        <w:ind w:right="561"/>
      </w:pPr>
      <w:r w:rsidRPr="0073506B">
        <w:t>Swanson</w:t>
      </w:r>
      <w:r w:rsidRPr="0073506B">
        <w:rPr>
          <w:spacing w:val="-12"/>
        </w:rPr>
        <w:t xml:space="preserve"> </w:t>
      </w:r>
      <w:r w:rsidRPr="0073506B">
        <w:t>Dock</w:t>
      </w:r>
      <w:r w:rsidRPr="0073506B">
        <w:rPr>
          <w:spacing w:val="-12"/>
        </w:rPr>
        <w:t xml:space="preserve"> </w:t>
      </w:r>
      <w:r w:rsidRPr="0073506B">
        <w:t>could</w:t>
      </w:r>
      <w:r w:rsidRPr="0073506B">
        <w:rPr>
          <w:spacing w:val="-12"/>
        </w:rPr>
        <w:t xml:space="preserve"> </w:t>
      </w:r>
      <w:r w:rsidRPr="0073506B">
        <w:t>also</w:t>
      </w:r>
      <w:r w:rsidRPr="0073506B">
        <w:rPr>
          <w:spacing w:val="-12"/>
        </w:rPr>
        <w:t xml:space="preserve"> </w:t>
      </w:r>
      <w:r w:rsidRPr="0073506B">
        <w:t>be</w:t>
      </w:r>
      <w:r w:rsidRPr="0073506B">
        <w:rPr>
          <w:spacing w:val="-12"/>
        </w:rPr>
        <w:t xml:space="preserve"> </w:t>
      </w:r>
      <w:r w:rsidRPr="0073506B">
        <w:t>widened</w:t>
      </w:r>
      <w:r w:rsidRPr="0073506B">
        <w:rPr>
          <w:spacing w:val="-12"/>
        </w:rPr>
        <w:t xml:space="preserve"> </w:t>
      </w:r>
      <w:r w:rsidRPr="0073506B">
        <w:t>and</w:t>
      </w:r>
      <w:r w:rsidRPr="0073506B">
        <w:rPr>
          <w:spacing w:val="-12"/>
        </w:rPr>
        <w:t xml:space="preserve"> </w:t>
      </w:r>
      <w:r w:rsidRPr="0073506B">
        <w:t>the</w:t>
      </w:r>
      <w:r w:rsidRPr="0073506B">
        <w:rPr>
          <w:spacing w:val="-12"/>
        </w:rPr>
        <w:t xml:space="preserve"> </w:t>
      </w:r>
      <w:r w:rsidRPr="0073506B">
        <w:t>swing</w:t>
      </w:r>
      <w:r w:rsidRPr="0073506B">
        <w:rPr>
          <w:spacing w:val="-12"/>
        </w:rPr>
        <w:t xml:space="preserve"> </w:t>
      </w:r>
      <w:r w:rsidRPr="0073506B">
        <w:t>basin enlarged</w:t>
      </w:r>
      <w:r w:rsidRPr="0073506B">
        <w:rPr>
          <w:spacing w:val="-14"/>
        </w:rPr>
        <w:t xml:space="preserve"> </w:t>
      </w:r>
      <w:r w:rsidRPr="0073506B">
        <w:t>so</w:t>
      </w:r>
      <w:r w:rsidRPr="0073506B">
        <w:rPr>
          <w:spacing w:val="-14"/>
        </w:rPr>
        <w:t xml:space="preserve"> </w:t>
      </w:r>
      <w:r w:rsidRPr="0073506B">
        <w:t>the</w:t>
      </w:r>
      <w:r w:rsidRPr="0073506B">
        <w:rPr>
          <w:spacing w:val="-14"/>
        </w:rPr>
        <w:t xml:space="preserve"> </w:t>
      </w:r>
      <w:r w:rsidRPr="0073506B">
        <w:t>dock</w:t>
      </w:r>
      <w:r w:rsidRPr="0073506B">
        <w:rPr>
          <w:spacing w:val="-14"/>
        </w:rPr>
        <w:t xml:space="preserve"> </w:t>
      </w:r>
      <w:r w:rsidRPr="0073506B">
        <w:t>could</w:t>
      </w:r>
      <w:r w:rsidRPr="0073506B">
        <w:rPr>
          <w:spacing w:val="-14"/>
        </w:rPr>
        <w:t xml:space="preserve"> </w:t>
      </w:r>
      <w:r w:rsidRPr="0073506B">
        <w:t>handle</w:t>
      </w:r>
      <w:r w:rsidRPr="0073506B">
        <w:rPr>
          <w:spacing w:val="-14"/>
        </w:rPr>
        <w:t xml:space="preserve"> </w:t>
      </w:r>
      <w:r w:rsidRPr="0073506B">
        <w:t>six</w:t>
      </w:r>
      <w:r w:rsidRPr="0073506B">
        <w:rPr>
          <w:spacing w:val="-14"/>
        </w:rPr>
        <w:t xml:space="preserve"> </w:t>
      </w:r>
      <w:r w:rsidRPr="0073506B">
        <w:t>7,500</w:t>
      </w:r>
      <w:r w:rsidRPr="0073506B">
        <w:rPr>
          <w:spacing w:val="-14"/>
        </w:rPr>
        <w:t xml:space="preserve"> </w:t>
      </w:r>
      <w:r w:rsidRPr="0073506B">
        <w:t>TEU</w:t>
      </w:r>
      <w:r w:rsidRPr="0073506B">
        <w:rPr>
          <w:spacing w:val="-14"/>
        </w:rPr>
        <w:t xml:space="preserve"> </w:t>
      </w:r>
      <w:r w:rsidRPr="0073506B">
        <w:t>ships</w:t>
      </w:r>
    </w:p>
    <w:p w14:paraId="38C67E2F" w14:textId="77777777" w:rsidR="0046215C" w:rsidRPr="0073506B" w:rsidRDefault="0046215C" w:rsidP="004722DE">
      <w:pPr>
        <w:ind w:right="561"/>
      </w:pPr>
      <w:r w:rsidRPr="0073506B">
        <w:t>at once ($640 million to widen the dock by 70 metres and rebuild the quay and terminal at Swanson Dock East,</w:t>
      </w:r>
      <w:r w:rsidRPr="0073506B">
        <w:rPr>
          <w:spacing w:val="-21"/>
        </w:rPr>
        <w:t xml:space="preserve"> </w:t>
      </w:r>
      <w:r w:rsidRPr="0073506B">
        <w:t>including</w:t>
      </w:r>
      <w:r w:rsidRPr="0073506B">
        <w:rPr>
          <w:spacing w:val="-21"/>
        </w:rPr>
        <w:t xml:space="preserve"> </w:t>
      </w:r>
      <w:r w:rsidRPr="0073506B">
        <w:t>yard</w:t>
      </w:r>
      <w:r w:rsidRPr="0073506B">
        <w:rPr>
          <w:spacing w:val="-21"/>
        </w:rPr>
        <w:t xml:space="preserve"> </w:t>
      </w:r>
      <w:r w:rsidRPr="0073506B">
        <w:t>modification).</w:t>
      </w:r>
      <w:r w:rsidRPr="0073506B">
        <w:rPr>
          <w:spacing w:val="-21"/>
        </w:rPr>
        <w:t xml:space="preserve"> </w:t>
      </w:r>
      <w:r w:rsidRPr="0073506B">
        <w:t>This</w:t>
      </w:r>
      <w:r w:rsidRPr="0073506B">
        <w:rPr>
          <w:spacing w:val="-21"/>
        </w:rPr>
        <w:t xml:space="preserve"> </w:t>
      </w:r>
      <w:r w:rsidRPr="0073506B">
        <w:t>would</w:t>
      </w:r>
      <w:r w:rsidRPr="0073506B">
        <w:rPr>
          <w:spacing w:val="-21"/>
        </w:rPr>
        <w:t xml:space="preserve"> </w:t>
      </w:r>
      <w:r w:rsidRPr="0073506B">
        <w:t>not</w:t>
      </w:r>
      <w:r w:rsidRPr="0073506B">
        <w:rPr>
          <w:spacing w:val="-21"/>
        </w:rPr>
        <w:t xml:space="preserve"> </w:t>
      </w:r>
      <w:r w:rsidRPr="0073506B">
        <w:t>provide a major increase in the theoretical capacity, but would allow</w:t>
      </w:r>
      <w:r w:rsidRPr="0073506B">
        <w:rPr>
          <w:spacing w:val="-14"/>
        </w:rPr>
        <w:t xml:space="preserve"> </w:t>
      </w:r>
      <w:r w:rsidRPr="0073506B">
        <w:t>Swanson</w:t>
      </w:r>
      <w:r w:rsidRPr="0073506B">
        <w:rPr>
          <w:spacing w:val="-14"/>
        </w:rPr>
        <w:t xml:space="preserve"> </w:t>
      </w:r>
      <w:r w:rsidRPr="0073506B">
        <w:t>Dock</w:t>
      </w:r>
      <w:r w:rsidRPr="0073506B">
        <w:rPr>
          <w:spacing w:val="-14"/>
        </w:rPr>
        <w:t xml:space="preserve"> </w:t>
      </w:r>
      <w:r w:rsidRPr="0073506B">
        <w:t>to</w:t>
      </w:r>
      <w:r w:rsidRPr="0073506B">
        <w:rPr>
          <w:spacing w:val="-14"/>
        </w:rPr>
        <w:t xml:space="preserve"> </w:t>
      </w:r>
      <w:r w:rsidRPr="0073506B">
        <w:t>achieve</w:t>
      </w:r>
      <w:r w:rsidRPr="0073506B">
        <w:rPr>
          <w:spacing w:val="-14"/>
        </w:rPr>
        <w:t xml:space="preserve"> </w:t>
      </w:r>
      <w:r w:rsidRPr="0073506B">
        <w:t>higher</w:t>
      </w:r>
      <w:r w:rsidRPr="0073506B">
        <w:rPr>
          <w:spacing w:val="-14"/>
        </w:rPr>
        <w:t xml:space="preserve"> </w:t>
      </w:r>
      <w:r w:rsidRPr="0073506B">
        <w:t>berth</w:t>
      </w:r>
      <w:r w:rsidRPr="0073506B">
        <w:rPr>
          <w:spacing w:val="-14"/>
        </w:rPr>
        <w:t xml:space="preserve"> </w:t>
      </w:r>
      <w:r w:rsidRPr="0073506B">
        <w:t>occupancy and remain competitive with Webb Dock for longer in a market</w:t>
      </w:r>
      <w:r w:rsidRPr="0073506B">
        <w:rPr>
          <w:spacing w:val="-20"/>
        </w:rPr>
        <w:t xml:space="preserve"> </w:t>
      </w:r>
      <w:r w:rsidRPr="0073506B">
        <w:t>with</w:t>
      </w:r>
      <w:r w:rsidRPr="0073506B">
        <w:rPr>
          <w:spacing w:val="-20"/>
        </w:rPr>
        <w:t xml:space="preserve"> </w:t>
      </w:r>
      <w:r w:rsidRPr="0073506B">
        <w:t>increasing</w:t>
      </w:r>
      <w:r w:rsidRPr="0073506B">
        <w:rPr>
          <w:spacing w:val="-20"/>
        </w:rPr>
        <w:t xml:space="preserve"> </w:t>
      </w:r>
      <w:r w:rsidRPr="0073506B">
        <w:t>ship</w:t>
      </w:r>
      <w:r w:rsidRPr="0073506B">
        <w:rPr>
          <w:spacing w:val="-20"/>
        </w:rPr>
        <w:t xml:space="preserve"> </w:t>
      </w:r>
      <w:r w:rsidRPr="0073506B">
        <w:t>size.</w:t>
      </w:r>
      <w:r w:rsidRPr="0073506B">
        <w:rPr>
          <w:spacing w:val="-20"/>
        </w:rPr>
        <w:t xml:space="preserve"> </w:t>
      </w:r>
      <w:r w:rsidRPr="0073506B">
        <w:t>The</w:t>
      </w:r>
      <w:r w:rsidRPr="0073506B">
        <w:rPr>
          <w:spacing w:val="-20"/>
        </w:rPr>
        <w:t xml:space="preserve"> </w:t>
      </w:r>
      <w:r w:rsidRPr="0073506B">
        <w:t>maximum</w:t>
      </w:r>
      <w:r w:rsidRPr="0073506B">
        <w:rPr>
          <w:spacing w:val="-20"/>
        </w:rPr>
        <w:t xml:space="preserve"> </w:t>
      </w:r>
      <w:r w:rsidRPr="0073506B">
        <w:t>ship</w:t>
      </w:r>
      <w:r w:rsidRPr="0073506B">
        <w:rPr>
          <w:spacing w:val="-20"/>
        </w:rPr>
        <w:t xml:space="preserve"> </w:t>
      </w:r>
      <w:r w:rsidRPr="0073506B">
        <w:t xml:space="preserve">size accessing Swanson Dock would still be constrained by </w:t>
      </w:r>
      <w:r w:rsidRPr="0073506B">
        <w:rPr>
          <w:w w:val="95"/>
        </w:rPr>
        <w:t xml:space="preserve">the </w:t>
      </w:r>
      <w:r w:rsidRPr="0073506B">
        <w:rPr>
          <w:spacing w:val="-4"/>
          <w:w w:val="95"/>
        </w:rPr>
        <w:t>Yarra</w:t>
      </w:r>
      <w:r w:rsidRPr="0073506B">
        <w:rPr>
          <w:spacing w:val="7"/>
          <w:w w:val="95"/>
        </w:rPr>
        <w:t xml:space="preserve"> </w:t>
      </w:r>
      <w:r w:rsidRPr="0073506B">
        <w:rPr>
          <w:w w:val="95"/>
        </w:rPr>
        <w:t>Channel.</w:t>
      </w:r>
    </w:p>
    <w:p w14:paraId="58D33E8D" w14:textId="77777777" w:rsidR="004722DE" w:rsidRDefault="004722DE" w:rsidP="004722DE">
      <w:pPr>
        <w:ind w:right="561"/>
        <w:rPr>
          <w:spacing w:val="-4"/>
        </w:rPr>
      </w:pPr>
    </w:p>
    <w:p w14:paraId="31E397E2" w14:textId="77777777" w:rsidR="0046215C" w:rsidRPr="0073506B" w:rsidRDefault="0046215C" w:rsidP="004722DE">
      <w:pPr>
        <w:ind w:right="561"/>
      </w:pPr>
      <w:r w:rsidRPr="0073506B">
        <w:rPr>
          <w:spacing w:val="-4"/>
        </w:rPr>
        <w:t xml:space="preserve">We </w:t>
      </w:r>
      <w:r w:rsidRPr="0073506B">
        <w:rPr>
          <w:spacing w:val="-3"/>
        </w:rPr>
        <w:t xml:space="preserve">have </w:t>
      </w:r>
      <w:r w:rsidRPr="0073506B">
        <w:rPr>
          <w:spacing w:val="-4"/>
        </w:rPr>
        <w:t xml:space="preserve">identified </w:t>
      </w:r>
      <w:r w:rsidRPr="0073506B">
        <w:t xml:space="preserve">a </w:t>
      </w:r>
      <w:r w:rsidRPr="0073506B">
        <w:rPr>
          <w:spacing w:val="-4"/>
        </w:rPr>
        <w:t xml:space="preserve">possible sequence </w:t>
      </w:r>
      <w:r w:rsidRPr="0073506B">
        <w:t xml:space="preserve">of </w:t>
      </w:r>
      <w:r w:rsidRPr="0073506B">
        <w:rPr>
          <w:spacing w:val="-4"/>
        </w:rPr>
        <w:t xml:space="preserve">enhancements </w:t>
      </w:r>
      <w:r w:rsidRPr="0073506B">
        <w:rPr>
          <w:spacing w:val="-3"/>
        </w:rPr>
        <w:t>and</w:t>
      </w:r>
      <w:r w:rsidRPr="0073506B">
        <w:rPr>
          <w:spacing w:val="-20"/>
        </w:rPr>
        <w:t xml:space="preserve"> </w:t>
      </w:r>
      <w:r w:rsidRPr="0073506B">
        <w:t>an</w:t>
      </w:r>
      <w:r w:rsidRPr="0073506B">
        <w:rPr>
          <w:spacing w:val="-20"/>
        </w:rPr>
        <w:t xml:space="preserve"> </w:t>
      </w:r>
      <w:r w:rsidRPr="0073506B">
        <w:rPr>
          <w:spacing w:val="-4"/>
        </w:rPr>
        <w:t>investment</w:t>
      </w:r>
      <w:r w:rsidRPr="0073506B">
        <w:rPr>
          <w:spacing w:val="-20"/>
        </w:rPr>
        <w:t xml:space="preserve"> </w:t>
      </w:r>
      <w:r w:rsidRPr="0073506B">
        <w:rPr>
          <w:spacing w:val="-4"/>
        </w:rPr>
        <w:t>pathway</w:t>
      </w:r>
      <w:r w:rsidRPr="0073506B">
        <w:rPr>
          <w:spacing w:val="-20"/>
        </w:rPr>
        <w:t xml:space="preserve"> </w:t>
      </w:r>
      <w:r w:rsidRPr="0073506B">
        <w:t>to</w:t>
      </w:r>
      <w:r w:rsidRPr="0073506B">
        <w:rPr>
          <w:spacing w:val="-20"/>
        </w:rPr>
        <w:t xml:space="preserve"> </w:t>
      </w:r>
      <w:r w:rsidRPr="0073506B">
        <w:rPr>
          <w:spacing w:val="-4"/>
        </w:rPr>
        <w:t>reach</w:t>
      </w:r>
      <w:r w:rsidRPr="0073506B">
        <w:rPr>
          <w:spacing w:val="-20"/>
        </w:rPr>
        <w:t xml:space="preserve"> </w:t>
      </w:r>
      <w:r w:rsidRPr="0073506B">
        <w:t>a</w:t>
      </w:r>
      <w:r w:rsidRPr="0073506B">
        <w:rPr>
          <w:spacing w:val="-20"/>
        </w:rPr>
        <w:t xml:space="preserve"> </w:t>
      </w:r>
      <w:r w:rsidRPr="0073506B">
        <w:rPr>
          <w:spacing w:val="-4"/>
        </w:rPr>
        <w:t>theoretical</w:t>
      </w:r>
      <w:r w:rsidRPr="0073506B">
        <w:rPr>
          <w:spacing w:val="-20"/>
        </w:rPr>
        <w:t xml:space="preserve"> </w:t>
      </w:r>
      <w:r w:rsidRPr="0073506B">
        <w:rPr>
          <w:spacing w:val="-4"/>
        </w:rPr>
        <w:t>capacity</w:t>
      </w:r>
      <w:r w:rsidRPr="0073506B">
        <w:rPr>
          <w:spacing w:val="-20"/>
        </w:rPr>
        <w:t xml:space="preserve"> </w:t>
      </w:r>
      <w:r w:rsidRPr="0073506B">
        <w:rPr>
          <w:spacing w:val="-4"/>
        </w:rPr>
        <w:t xml:space="preserve">of </w:t>
      </w:r>
      <w:r w:rsidRPr="0073506B">
        <w:t>5</w:t>
      </w:r>
      <w:r w:rsidRPr="0073506B">
        <w:rPr>
          <w:spacing w:val="-22"/>
        </w:rPr>
        <w:t xml:space="preserve"> </w:t>
      </w:r>
      <w:r w:rsidRPr="0073506B">
        <w:rPr>
          <w:spacing w:val="-4"/>
        </w:rPr>
        <w:t>million</w:t>
      </w:r>
      <w:r w:rsidRPr="0073506B">
        <w:rPr>
          <w:spacing w:val="-22"/>
        </w:rPr>
        <w:t xml:space="preserve"> </w:t>
      </w:r>
      <w:r w:rsidRPr="0073506B">
        <w:rPr>
          <w:spacing w:val="-3"/>
        </w:rPr>
        <w:t>TEU</w:t>
      </w:r>
      <w:r w:rsidRPr="0073506B">
        <w:rPr>
          <w:spacing w:val="-22"/>
        </w:rPr>
        <w:t xml:space="preserve"> </w:t>
      </w:r>
      <w:r w:rsidRPr="0073506B">
        <w:rPr>
          <w:spacing w:val="-3"/>
        </w:rPr>
        <w:t>per</w:t>
      </w:r>
      <w:r w:rsidRPr="0073506B">
        <w:rPr>
          <w:spacing w:val="-22"/>
        </w:rPr>
        <w:t xml:space="preserve"> </w:t>
      </w:r>
      <w:r w:rsidRPr="0073506B">
        <w:rPr>
          <w:spacing w:val="-3"/>
        </w:rPr>
        <w:t>year</w:t>
      </w:r>
      <w:r w:rsidRPr="0073506B">
        <w:rPr>
          <w:spacing w:val="-22"/>
        </w:rPr>
        <w:t xml:space="preserve"> </w:t>
      </w:r>
      <w:r w:rsidRPr="0073506B">
        <w:rPr>
          <w:spacing w:val="-4"/>
        </w:rPr>
        <w:t>shown</w:t>
      </w:r>
      <w:r w:rsidRPr="0073506B">
        <w:rPr>
          <w:spacing w:val="-22"/>
        </w:rPr>
        <w:t xml:space="preserve"> </w:t>
      </w:r>
      <w:r w:rsidRPr="0073506B">
        <w:t>in</w:t>
      </w:r>
      <w:r w:rsidRPr="0073506B">
        <w:rPr>
          <w:spacing w:val="-22"/>
        </w:rPr>
        <w:t xml:space="preserve"> </w:t>
      </w:r>
      <w:r w:rsidRPr="0073506B">
        <w:rPr>
          <w:spacing w:val="-4"/>
        </w:rPr>
        <w:t>figure</w:t>
      </w:r>
      <w:r w:rsidRPr="0073506B">
        <w:rPr>
          <w:spacing w:val="-22"/>
        </w:rPr>
        <w:t xml:space="preserve"> </w:t>
      </w:r>
      <w:r w:rsidRPr="0073506B">
        <w:rPr>
          <w:spacing w:val="-3"/>
        </w:rPr>
        <w:t>22.</w:t>
      </w:r>
      <w:r w:rsidRPr="0073506B">
        <w:rPr>
          <w:spacing w:val="-22"/>
        </w:rPr>
        <w:t xml:space="preserve"> </w:t>
      </w:r>
      <w:r w:rsidRPr="0073506B">
        <w:rPr>
          <w:spacing w:val="-3"/>
        </w:rPr>
        <w:t>This</w:t>
      </w:r>
      <w:r w:rsidRPr="0073506B">
        <w:rPr>
          <w:spacing w:val="-22"/>
        </w:rPr>
        <w:t xml:space="preserve"> </w:t>
      </w:r>
      <w:r w:rsidRPr="0073506B">
        <w:t>is</w:t>
      </w:r>
      <w:r w:rsidRPr="0073506B">
        <w:rPr>
          <w:spacing w:val="-22"/>
        </w:rPr>
        <w:t xml:space="preserve"> </w:t>
      </w:r>
      <w:r w:rsidRPr="0073506B">
        <w:t>a</w:t>
      </w:r>
      <w:r w:rsidRPr="0073506B">
        <w:rPr>
          <w:spacing w:val="-22"/>
        </w:rPr>
        <w:t xml:space="preserve"> </w:t>
      </w:r>
      <w:r w:rsidRPr="0073506B">
        <w:rPr>
          <w:spacing w:val="-5"/>
        </w:rPr>
        <w:t xml:space="preserve">theoretical </w:t>
      </w:r>
      <w:r w:rsidRPr="0073506B">
        <w:rPr>
          <w:spacing w:val="-4"/>
        </w:rPr>
        <w:t>exercise</w:t>
      </w:r>
      <w:r w:rsidRPr="0073506B">
        <w:rPr>
          <w:spacing w:val="-24"/>
        </w:rPr>
        <w:t xml:space="preserve"> </w:t>
      </w:r>
      <w:r w:rsidRPr="0073506B">
        <w:rPr>
          <w:spacing w:val="-3"/>
        </w:rPr>
        <w:t>and</w:t>
      </w:r>
      <w:r w:rsidRPr="0073506B">
        <w:rPr>
          <w:spacing w:val="-24"/>
        </w:rPr>
        <w:t xml:space="preserve"> </w:t>
      </w:r>
      <w:r w:rsidRPr="0073506B">
        <w:t>is</w:t>
      </w:r>
      <w:r w:rsidRPr="0073506B">
        <w:rPr>
          <w:spacing w:val="-24"/>
        </w:rPr>
        <w:t xml:space="preserve"> </w:t>
      </w:r>
      <w:r w:rsidRPr="0073506B">
        <w:rPr>
          <w:spacing w:val="-3"/>
        </w:rPr>
        <w:t>not</w:t>
      </w:r>
      <w:r w:rsidRPr="0073506B">
        <w:rPr>
          <w:spacing w:val="-24"/>
        </w:rPr>
        <w:t xml:space="preserve"> </w:t>
      </w:r>
      <w:r w:rsidRPr="0073506B">
        <w:rPr>
          <w:spacing w:val="-3"/>
        </w:rPr>
        <w:t>the</w:t>
      </w:r>
      <w:r w:rsidRPr="0073506B">
        <w:rPr>
          <w:spacing w:val="-24"/>
        </w:rPr>
        <w:t xml:space="preserve"> </w:t>
      </w:r>
      <w:r w:rsidRPr="0073506B">
        <w:rPr>
          <w:spacing w:val="-3"/>
        </w:rPr>
        <w:t>only</w:t>
      </w:r>
      <w:r w:rsidRPr="0073506B">
        <w:rPr>
          <w:spacing w:val="-24"/>
        </w:rPr>
        <w:t xml:space="preserve"> </w:t>
      </w:r>
      <w:r w:rsidRPr="0073506B">
        <w:rPr>
          <w:spacing w:val="-4"/>
        </w:rPr>
        <w:t>plausible</w:t>
      </w:r>
      <w:r w:rsidRPr="0073506B">
        <w:rPr>
          <w:spacing w:val="-24"/>
        </w:rPr>
        <w:t xml:space="preserve"> </w:t>
      </w:r>
      <w:r w:rsidRPr="0073506B">
        <w:rPr>
          <w:spacing w:val="-4"/>
        </w:rPr>
        <w:t>sequence.</w:t>
      </w:r>
      <w:r w:rsidRPr="0073506B">
        <w:rPr>
          <w:spacing w:val="-24"/>
        </w:rPr>
        <w:t xml:space="preserve"> </w:t>
      </w:r>
      <w:r w:rsidRPr="0073506B">
        <w:t>It</w:t>
      </w:r>
      <w:r w:rsidRPr="0073506B">
        <w:rPr>
          <w:spacing w:val="-24"/>
        </w:rPr>
        <w:t xml:space="preserve"> </w:t>
      </w:r>
      <w:r w:rsidRPr="0073506B">
        <w:t>is</w:t>
      </w:r>
      <w:r w:rsidRPr="0073506B">
        <w:rPr>
          <w:spacing w:val="-24"/>
        </w:rPr>
        <w:t xml:space="preserve"> </w:t>
      </w:r>
      <w:r w:rsidRPr="0073506B">
        <w:rPr>
          <w:spacing w:val="-4"/>
        </w:rPr>
        <w:t>likely</w:t>
      </w:r>
      <w:r w:rsidRPr="0073506B">
        <w:rPr>
          <w:spacing w:val="-24"/>
        </w:rPr>
        <w:t xml:space="preserve"> </w:t>
      </w:r>
      <w:r w:rsidRPr="0073506B">
        <w:rPr>
          <w:spacing w:val="-4"/>
        </w:rPr>
        <w:t xml:space="preserve">that other factors, </w:t>
      </w:r>
      <w:r w:rsidRPr="0073506B">
        <w:rPr>
          <w:spacing w:val="-3"/>
        </w:rPr>
        <w:t xml:space="preserve">such </w:t>
      </w:r>
      <w:r w:rsidRPr="0073506B">
        <w:t xml:space="preserve">as </w:t>
      </w:r>
      <w:r w:rsidRPr="0073506B">
        <w:rPr>
          <w:spacing w:val="-3"/>
        </w:rPr>
        <w:t xml:space="preserve">the </w:t>
      </w:r>
      <w:r w:rsidRPr="0073506B">
        <w:rPr>
          <w:spacing w:val="-4"/>
        </w:rPr>
        <w:t xml:space="preserve">limits </w:t>
      </w:r>
      <w:r w:rsidRPr="0073506B">
        <w:t xml:space="preserve">on </w:t>
      </w:r>
      <w:r w:rsidRPr="0073506B">
        <w:rPr>
          <w:spacing w:val="-4"/>
        </w:rPr>
        <w:t xml:space="preserve">marine approaches or environmental </w:t>
      </w:r>
      <w:r w:rsidRPr="0073506B">
        <w:rPr>
          <w:spacing w:val="-3"/>
        </w:rPr>
        <w:t xml:space="preserve">and </w:t>
      </w:r>
      <w:r w:rsidRPr="0073506B">
        <w:rPr>
          <w:spacing w:val="-4"/>
        </w:rPr>
        <w:t xml:space="preserve">social impacts, </w:t>
      </w:r>
      <w:r w:rsidRPr="0073506B">
        <w:rPr>
          <w:spacing w:val="-3"/>
        </w:rPr>
        <w:t xml:space="preserve">will </w:t>
      </w:r>
      <w:r w:rsidRPr="0073506B">
        <w:rPr>
          <w:spacing w:val="-4"/>
        </w:rPr>
        <w:t xml:space="preserve">prevent Swanson </w:t>
      </w:r>
      <w:r w:rsidRPr="0073506B">
        <w:rPr>
          <w:spacing w:val="-3"/>
        </w:rPr>
        <w:t>Dock</w:t>
      </w:r>
      <w:r w:rsidRPr="0073506B">
        <w:rPr>
          <w:spacing w:val="-25"/>
        </w:rPr>
        <w:t xml:space="preserve"> </w:t>
      </w:r>
      <w:r w:rsidRPr="0073506B">
        <w:rPr>
          <w:spacing w:val="-4"/>
        </w:rPr>
        <w:t>from</w:t>
      </w:r>
      <w:r w:rsidRPr="0073506B">
        <w:rPr>
          <w:spacing w:val="-25"/>
        </w:rPr>
        <w:t xml:space="preserve"> </w:t>
      </w:r>
      <w:r w:rsidRPr="0073506B">
        <w:rPr>
          <w:spacing w:val="-4"/>
        </w:rPr>
        <w:t>reaching</w:t>
      </w:r>
      <w:r w:rsidRPr="0073506B">
        <w:rPr>
          <w:spacing w:val="-25"/>
        </w:rPr>
        <w:t xml:space="preserve"> </w:t>
      </w:r>
      <w:r w:rsidRPr="0073506B">
        <w:rPr>
          <w:spacing w:val="-3"/>
        </w:rPr>
        <w:t>this</w:t>
      </w:r>
      <w:r w:rsidRPr="0073506B">
        <w:rPr>
          <w:spacing w:val="-25"/>
        </w:rPr>
        <w:t xml:space="preserve"> </w:t>
      </w:r>
      <w:r w:rsidRPr="0073506B">
        <w:rPr>
          <w:spacing w:val="-4"/>
        </w:rPr>
        <w:t>theoretical</w:t>
      </w:r>
      <w:r w:rsidRPr="0073506B">
        <w:rPr>
          <w:spacing w:val="-25"/>
        </w:rPr>
        <w:t xml:space="preserve"> </w:t>
      </w:r>
      <w:r w:rsidRPr="0073506B">
        <w:rPr>
          <w:spacing w:val="-6"/>
        </w:rPr>
        <w:t>capacity.</w:t>
      </w:r>
    </w:p>
    <w:p w14:paraId="03468588" w14:textId="77777777" w:rsidR="0046215C" w:rsidRPr="0073506B" w:rsidRDefault="0046215C" w:rsidP="0046215C">
      <w:pPr>
        <w:spacing w:after="100" w:afterAutospacing="1" w:line="278" w:lineRule="auto"/>
        <w:sectPr w:rsidR="0046215C" w:rsidRPr="0073506B" w:rsidSect="004722DE">
          <w:type w:val="continuous"/>
          <w:pgSz w:w="11910" w:h="16840"/>
          <w:pgMar w:top="1580" w:right="0" w:bottom="280" w:left="426" w:header="720" w:footer="720" w:gutter="0"/>
          <w:cols w:num="2" w:space="720" w:equalWidth="0">
            <w:col w:w="5239" w:space="40"/>
            <w:col w:w="6631"/>
          </w:cols>
        </w:sectPr>
      </w:pPr>
    </w:p>
    <w:p w14:paraId="5701E409" w14:textId="77777777" w:rsidR="004722DE" w:rsidRDefault="004722DE" w:rsidP="004722DE">
      <w:pPr>
        <w:pStyle w:val="Heading3"/>
        <w:rPr>
          <w:color w:val="000000"/>
          <w:sz w:val="24"/>
          <w:szCs w:val="24"/>
        </w:rPr>
      </w:pPr>
      <w:r>
        <w:lastRenderedPageBreak/>
        <w:t xml:space="preserve">Figure 20. Swanson Dock layout and possible capacity enhancement measures </w:t>
      </w:r>
    </w:p>
    <w:p w14:paraId="7E960B9A" w14:textId="76A5CB0D" w:rsidR="004722DE" w:rsidRDefault="004722DE" w:rsidP="0046215C">
      <w:pPr>
        <w:pStyle w:val="BodyText"/>
        <w:spacing w:after="100" w:afterAutospacing="1"/>
        <w:rPr>
          <w:sz w:val="20"/>
        </w:rPr>
      </w:pPr>
      <w:r>
        <w:rPr>
          <w:noProof/>
          <w:sz w:val="20"/>
          <w:lang w:val="en-AU" w:eastAsia="en-AU"/>
        </w:rPr>
        <w:drawing>
          <wp:inline distT="0" distB="0" distL="0" distR="0" wp14:anchorId="516BAE7A" wp14:editId="2C5C896B">
            <wp:extent cx="6445250" cy="4381500"/>
            <wp:effectExtent l="0" t="0" r="6350" b="12700"/>
            <wp:docPr id="5192" name="Picture 5192" title="Figure 20. Swanson Dock layout and possible capacity enhancement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31.16 am.png"/>
                    <pic:cNvPicPr/>
                  </pic:nvPicPr>
                  <pic:blipFill>
                    <a:blip r:embed="rId146" cstate="email">
                      <a:extLst>
                        <a:ext uri="{28A0092B-C50C-407E-A947-70E740481C1C}">
                          <a14:useLocalDpi xmlns:a14="http://schemas.microsoft.com/office/drawing/2010/main"/>
                        </a:ext>
                      </a:extLst>
                    </a:blip>
                    <a:stretch>
                      <a:fillRect/>
                    </a:stretch>
                  </pic:blipFill>
                  <pic:spPr>
                    <a:xfrm>
                      <a:off x="0" y="0"/>
                      <a:ext cx="6445250" cy="4381500"/>
                    </a:xfrm>
                    <a:prstGeom prst="rect">
                      <a:avLst/>
                    </a:prstGeom>
                  </pic:spPr>
                </pic:pic>
              </a:graphicData>
            </a:graphic>
          </wp:inline>
        </w:drawing>
      </w:r>
    </w:p>
    <w:p w14:paraId="79A904B2" w14:textId="77777777" w:rsidR="000F16B4" w:rsidRPr="00214108" w:rsidRDefault="000F16B4" w:rsidP="000F16B4">
      <w:pPr>
        <w:pStyle w:val="Normal1"/>
        <w:rPr>
          <w:i/>
          <w:sz w:val="24"/>
          <w:szCs w:val="24"/>
        </w:rPr>
      </w:pPr>
      <w:r w:rsidRPr="00214108">
        <w:rPr>
          <w:i/>
        </w:rPr>
        <w:t xml:space="preserve">Source: Adapted by Infrastructure Victoria from GHD, Infrastructure Victoria Second Container Port Advice– Estimated Capacity of the Port of Melbourne, 2017 </w:t>
      </w:r>
    </w:p>
    <w:p w14:paraId="3E4CCEAC" w14:textId="77777777" w:rsidR="0046215C" w:rsidRPr="0073506B" w:rsidRDefault="0046215C" w:rsidP="0046215C">
      <w:pPr>
        <w:pStyle w:val="BodyText"/>
        <w:spacing w:after="100" w:afterAutospacing="1"/>
        <w:rPr>
          <w:sz w:val="19"/>
        </w:rPr>
      </w:pPr>
    </w:p>
    <w:p w14:paraId="4FBE7FE7" w14:textId="4E57B240" w:rsidR="0055023C" w:rsidRDefault="0055023C" w:rsidP="0055023C">
      <w:pPr>
        <w:pStyle w:val="Heading3"/>
      </w:pPr>
      <w:r>
        <w:lastRenderedPageBreak/>
        <w:t xml:space="preserve">Figure 21 Possible capacity enhancements for berth, yard and landside at Swanson Dock </w:t>
      </w:r>
    </w:p>
    <w:p w14:paraId="5A3DAB64" w14:textId="6094B7D6" w:rsidR="0055023C" w:rsidRDefault="0055023C" w:rsidP="0055023C">
      <w:pPr>
        <w:pStyle w:val="Heading4"/>
      </w:pPr>
    </w:p>
    <w:p w14:paraId="155E0F8E" w14:textId="323A7BD3" w:rsidR="0055023C" w:rsidRDefault="0055023C" w:rsidP="0055023C">
      <w:pPr>
        <w:pStyle w:val="Heading4"/>
      </w:pPr>
      <w:r>
        <w:rPr>
          <w:noProof/>
          <w:lang w:val="en-AU" w:eastAsia="en-AU"/>
        </w:rPr>
        <w:drawing>
          <wp:inline distT="0" distB="0" distL="0" distR="0" wp14:anchorId="08AD1EA7" wp14:editId="0CCBED42">
            <wp:extent cx="6146800" cy="4749800"/>
            <wp:effectExtent l="0" t="0" r="0" b="0"/>
            <wp:docPr id="9" name="Picture 9" descr="Berth capacity will reach over 4 million TEU with addition of 3 extra STSC, over 5 million TEU if berth are extended with 5 extra STSC.&#10;&#10;Yard without on-dock rail will reach over 4 million TEU with alternative yard system on existing yard areas, just under 5 million with expansion of existing yard system to full lease area, over 6 million with alternative yard system on expanded yard areas.&#10;&#10;Yard with on-dock rail will reach over 3 million TEU with addition of intermodal terminal, 6 million with expansion of existing straddle carrier system with rail on existing yard areas. &#10;&#10;Landside capacity will reach 3 million TEU with West Gate Tunnel, over 4 million with Sims St upgrade and overnight operation increase, over 5 million with major shift to overnight operations." title="Figure 21 Possible capacity enhancements for berth, yard and landside at Swanson 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36.31 am.png"/>
                    <pic:cNvPicPr/>
                  </pic:nvPicPr>
                  <pic:blipFill>
                    <a:blip r:embed="rId147" cstate="email">
                      <a:extLst>
                        <a:ext uri="{28A0092B-C50C-407E-A947-70E740481C1C}">
                          <a14:useLocalDpi xmlns:a14="http://schemas.microsoft.com/office/drawing/2010/main"/>
                        </a:ext>
                      </a:extLst>
                    </a:blip>
                    <a:stretch>
                      <a:fillRect/>
                    </a:stretch>
                  </pic:blipFill>
                  <pic:spPr>
                    <a:xfrm>
                      <a:off x="0" y="0"/>
                      <a:ext cx="6146800" cy="4749800"/>
                    </a:xfrm>
                    <a:prstGeom prst="rect">
                      <a:avLst/>
                    </a:prstGeom>
                  </pic:spPr>
                </pic:pic>
              </a:graphicData>
            </a:graphic>
          </wp:inline>
        </w:drawing>
      </w:r>
    </w:p>
    <w:p w14:paraId="548766F1" w14:textId="77777777" w:rsidR="0055023C" w:rsidRDefault="0055023C" w:rsidP="0055023C">
      <w:pPr>
        <w:pStyle w:val="Heading4"/>
      </w:pPr>
    </w:p>
    <w:p w14:paraId="54AF4D19" w14:textId="0AE4F971" w:rsidR="0046215C" w:rsidRPr="0055023C" w:rsidRDefault="0055023C" w:rsidP="0055023C">
      <w:pPr>
        <w:rPr>
          <w:i/>
          <w:sz w:val="20"/>
        </w:rPr>
      </w:pPr>
      <w:r w:rsidRPr="0055023C">
        <w:rPr>
          <w:i/>
        </w:rPr>
        <w:t>Source: GHD, Infrastructure Victoria Second Container Port Advice – Estimated Capacity of the Port of Melbourne, 2017</w:t>
      </w:r>
    </w:p>
    <w:p w14:paraId="46A2359C" w14:textId="77777777" w:rsidR="0046215C" w:rsidRPr="0073506B" w:rsidRDefault="0046215C" w:rsidP="0046215C">
      <w:pPr>
        <w:pStyle w:val="BodyText"/>
        <w:spacing w:after="100" w:afterAutospacing="1"/>
        <w:rPr>
          <w:i/>
          <w:sz w:val="26"/>
        </w:rPr>
      </w:pPr>
    </w:p>
    <w:p w14:paraId="0D85C2D7" w14:textId="155C2947" w:rsidR="0055023C" w:rsidRDefault="0055023C" w:rsidP="0055023C">
      <w:pPr>
        <w:pStyle w:val="Heading4"/>
      </w:pPr>
      <w:r>
        <w:t xml:space="preserve">Figure 22. Theoretical sequence of possible capacity upgrades at Swanson Dock </w:t>
      </w:r>
    </w:p>
    <w:p w14:paraId="41117B20" w14:textId="51E77267" w:rsidR="0055023C" w:rsidRDefault="0055023C" w:rsidP="0055023C">
      <w:pPr>
        <w:pStyle w:val="Heading4"/>
        <w:rPr>
          <w:noProof/>
        </w:rPr>
      </w:pPr>
      <w:r>
        <w:rPr>
          <w:noProof/>
          <w:lang w:val="en-AU" w:eastAsia="en-AU"/>
        </w:rPr>
        <w:drawing>
          <wp:inline distT="0" distB="0" distL="0" distR="0" wp14:anchorId="371CBBA6" wp14:editId="79376797">
            <wp:extent cx="5867400" cy="1892300"/>
            <wp:effectExtent l="0" t="0" r="0" b="12700"/>
            <wp:docPr id="13" name="Picture 13" descr="Capacity reaches 3 million TEU/yer with on-dock rail upgrade Sims Street intersections (Add 1 STSC), over 3 million with widen dock/Edpand year/Add 2 STSC and increase night operations, over 4 million with Extend basin 100 million/Add 2 STSC and major shift to overnight operations " title="Figure 22. Theoretical sequence of possible capacity upgrades at Swanson 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38.50 am.png"/>
                    <pic:cNvPicPr/>
                  </pic:nvPicPr>
                  <pic:blipFill>
                    <a:blip r:embed="rId148" cstate="email">
                      <a:extLst>
                        <a:ext uri="{28A0092B-C50C-407E-A947-70E740481C1C}">
                          <a14:useLocalDpi xmlns:a14="http://schemas.microsoft.com/office/drawing/2010/main"/>
                        </a:ext>
                      </a:extLst>
                    </a:blip>
                    <a:stretch>
                      <a:fillRect/>
                    </a:stretch>
                  </pic:blipFill>
                  <pic:spPr>
                    <a:xfrm>
                      <a:off x="0" y="0"/>
                      <a:ext cx="5867400" cy="1892300"/>
                    </a:xfrm>
                    <a:prstGeom prst="rect">
                      <a:avLst/>
                    </a:prstGeom>
                  </pic:spPr>
                </pic:pic>
              </a:graphicData>
            </a:graphic>
          </wp:inline>
        </w:drawing>
      </w:r>
    </w:p>
    <w:p w14:paraId="4F2E5F79" w14:textId="77777777" w:rsidR="0055023C" w:rsidRDefault="0055023C" w:rsidP="0055023C">
      <w:pPr>
        <w:pStyle w:val="Heading4"/>
      </w:pPr>
    </w:p>
    <w:p w14:paraId="40960250" w14:textId="77777777" w:rsidR="0055023C" w:rsidRPr="00214108" w:rsidRDefault="0055023C" w:rsidP="0055023C">
      <w:pPr>
        <w:pStyle w:val="Normal1"/>
        <w:rPr>
          <w:i/>
          <w:sz w:val="24"/>
          <w:szCs w:val="24"/>
        </w:rPr>
      </w:pPr>
      <w:r w:rsidRPr="00214108">
        <w:rPr>
          <w:i/>
        </w:rPr>
        <w:t xml:space="preserve">Source: GHD, Infrastructure Victoria Second Container Port Advice – Estimated Capacity of the Port of Melbourne, 2017 </w:t>
      </w:r>
    </w:p>
    <w:p w14:paraId="3DBBF532" w14:textId="77777777" w:rsidR="0046215C" w:rsidRPr="0073506B" w:rsidRDefault="0046215C" w:rsidP="0046215C">
      <w:pPr>
        <w:spacing w:after="100" w:afterAutospacing="1"/>
        <w:rPr>
          <w:sz w:val="14"/>
        </w:rPr>
        <w:sectPr w:rsidR="0046215C" w:rsidRPr="0073506B">
          <w:headerReference w:type="default" r:id="rId149"/>
          <w:type w:val="continuous"/>
          <w:pgSz w:w="11910" w:h="16840"/>
          <w:pgMar w:top="1580" w:right="460" w:bottom="280" w:left="1300" w:header="720" w:footer="720" w:gutter="0"/>
          <w:cols w:space="720"/>
        </w:sectPr>
      </w:pPr>
    </w:p>
    <w:p w14:paraId="7D237679" w14:textId="77777777" w:rsidR="0046215C" w:rsidRPr="0073506B" w:rsidRDefault="0046215C" w:rsidP="0046215C">
      <w:pPr>
        <w:pStyle w:val="BodyText"/>
        <w:spacing w:after="100" w:afterAutospacing="1"/>
        <w:rPr>
          <w:i/>
          <w:sz w:val="20"/>
        </w:rPr>
      </w:pPr>
    </w:p>
    <w:p w14:paraId="5484F9B7" w14:textId="77777777" w:rsidR="0046215C" w:rsidRPr="0073506B" w:rsidRDefault="0046215C" w:rsidP="0046215C">
      <w:pPr>
        <w:spacing w:after="100" w:afterAutospacing="1"/>
        <w:rPr>
          <w:sz w:val="20"/>
        </w:rPr>
        <w:sectPr w:rsidR="0046215C" w:rsidRPr="0073506B">
          <w:headerReference w:type="even" r:id="rId150"/>
          <w:footerReference w:type="even" r:id="rId151"/>
          <w:footerReference w:type="default" r:id="rId152"/>
          <w:pgSz w:w="11910" w:h="16840"/>
          <w:pgMar w:top="1860" w:right="1300" w:bottom="600" w:left="460" w:header="1674" w:footer="405" w:gutter="0"/>
          <w:pgNumType w:start="84"/>
          <w:cols w:space="720"/>
        </w:sectPr>
      </w:pPr>
    </w:p>
    <w:p w14:paraId="0C6CC1C4" w14:textId="77777777" w:rsidR="0046215C" w:rsidRPr="0055023C" w:rsidRDefault="0046215C" w:rsidP="0055023C">
      <w:pPr>
        <w:rPr>
          <w:b/>
        </w:rPr>
      </w:pPr>
      <w:r w:rsidRPr="0055023C">
        <w:rPr>
          <w:b/>
          <w:w w:val="105"/>
        </w:rPr>
        <w:lastRenderedPageBreak/>
        <w:t>Webb Dock constraints</w:t>
      </w:r>
    </w:p>
    <w:p w14:paraId="5EDDE5A3" w14:textId="096B3905" w:rsidR="0046215C" w:rsidRPr="0055023C" w:rsidRDefault="0046215C" w:rsidP="0055023C">
      <w:r w:rsidRPr="0055023C">
        <w:t>Webb Dock is an indented basin dock at the mouth of the</w:t>
      </w:r>
      <w:r w:rsidRPr="0055023C">
        <w:rPr>
          <w:spacing w:val="-22"/>
        </w:rPr>
        <w:t xml:space="preserve"> </w:t>
      </w:r>
      <w:r w:rsidRPr="0055023C">
        <w:rPr>
          <w:spacing w:val="-4"/>
        </w:rPr>
        <w:t>Yarra</w:t>
      </w:r>
      <w:r w:rsidRPr="0055023C">
        <w:rPr>
          <w:spacing w:val="-22"/>
        </w:rPr>
        <w:t xml:space="preserve"> </w:t>
      </w:r>
      <w:r w:rsidRPr="0055023C">
        <w:rPr>
          <w:spacing w:val="-3"/>
        </w:rPr>
        <w:t>River.</w:t>
      </w:r>
      <w:r w:rsidRPr="0055023C">
        <w:rPr>
          <w:spacing w:val="-22"/>
        </w:rPr>
        <w:t xml:space="preserve"> </w:t>
      </w:r>
      <w:r w:rsidRPr="0055023C">
        <w:t>It</w:t>
      </w:r>
      <w:r w:rsidRPr="0055023C">
        <w:rPr>
          <w:spacing w:val="-22"/>
        </w:rPr>
        <w:t xml:space="preserve"> </w:t>
      </w:r>
      <w:r w:rsidRPr="0055023C">
        <w:t>has</w:t>
      </w:r>
      <w:r w:rsidRPr="0055023C">
        <w:rPr>
          <w:spacing w:val="-22"/>
        </w:rPr>
        <w:t xml:space="preserve"> </w:t>
      </w:r>
      <w:r w:rsidRPr="0055023C">
        <w:t>been</w:t>
      </w:r>
      <w:r w:rsidRPr="0055023C">
        <w:rPr>
          <w:spacing w:val="-22"/>
        </w:rPr>
        <w:t xml:space="preserve"> </w:t>
      </w:r>
      <w:r w:rsidRPr="0055023C">
        <w:t>developed</w:t>
      </w:r>
      <w:r w:rsidR="0055023C">
        <w:rPr>
          <w:spacing w:val="-22"/>
        </w:rPr>
        <w:t xml:space="preserve"> </w:t>
      </w:r>
      <w:r w:rsidRPr="0055023C">
        <w:t>progressively</w:t>
      </w:r>
      <w:r w:rsidRPr="0055023C">
        <w:rPr>
          <w:spacing w:val="-22"/>
        </w:rPr>
        <w:t xml:space="preserve"> </w:t>
      </w:r>
      <w:r w:rsidRPr="0055023C">
        <w:t>from the</w:t>
      </w:r>
      <w:r w:rsidRPr="0055023C">
        <w:rPr>
          <w:spacing w:val="-13"/>
        </w:rPr>
        <w:t xml:space="preserve"> </w:t>
      </w:r>
      <w:r w:rsidRPr="0055023C">
        <w:t>1960s</w:t>
      </w:r>
      <w:r w:rsidRPr="0055023C">
        <w:rPr>
          <w:spacing w:val="-13"/>
        </w:rPr>
        <w:t xml:space="preserve"> </w:t>
      </w:r>
      <w:r w:rsidRPr="0055023C">
        <w:t>and</w:t>
      </w:r>
      <w:r w:rsidRPr="0055023C">
        <w:rPr>
          <w:spacing w:val="-13"/>
        </w:rPr>
        <w:t xml:space="preserve"> </w:t>
      </w:r>
      <w:r w:rsidRPr="0055023C">
        <w:t>for</w:t>
      </w:r>
      <w:r w:rsidRPr="0055023C">
        <w:rPr>
          <w:spacing w:val="-13"/>
        </w:rPr>
        <w:t xml:space="preserve"> </w:t>
      </w:r>
      <w:r w:rsidRPr="0055023C">
        <w:t>much</w:t>
      </w:r>
      <w:r w:rsidRPr="0055023C">
        <w:rPr>
          <w:spacing w:val="-13"/>
        </w:rPr>
        <w:t xml:space="preserve"> </w:t>
      </w:r>
      <w:r w:rsidRPr="0055023C">
        <w:t>of</w:t>
      </w:r>
      <w:r w:rsidRPr="0055023C">
        <w:rPr>
          <w:spacing w:val="-13"/>
        </w:rPr>
        <w:t xml:space="preserve"> </w:t>
      </w:r>
      <w:r w:rsidRPr="0055023C">
        <w:t>its</w:t>
      </w:r>
      <w:r w:rsidRPr="0055023C">
        <w:rPr>
          <w:spacing w:val="-13"/>
        </w:rPr>
        <w:t xml:space="preserve"> </w:t>
      </w:r>
      <w:r w:rsidRPr="0055023C">
        <w:t>life</w:t>
      </w:r>
      <w:r w:rsidRPr="0055023C">
        <w:rPr>
          <w:spacing w:val="-13"/>
        </w:rPr>
        <w:t xml:space="preserve"> </w:t>
      </w:r>
      <w:r w:rsidRPr="0055023C">
        <w:t>has</w:t>
      </w:r>
      <w:r w:rsidRPr="0055023C">
        <w:rPr>
          <w:spacing w:val="-13"/>
        </w:rPr>
        <w:t xml:space="preserve"> </w:t>
      </w:r>
      <w:r w:rsidRPr="0055023C">
        <w:t>primarily</w:t>
      </w:r>
      <w:r w:rsidRPr="0055023C">
        <w:rPr>
          <w:spacing w:val="-13"/>
        </w:rPr>
        <w:t xml:space="preserve"> </w:t>
      </w:r>
      <w:r w:rsidRPr="0055023C">
        <w:t>served</w:t>
      </w:r>
      <w:r w:rsidRPr="0055023C">
        <w:rPr>
          <w:spacing w:val="-13"/>
        </w:rPr>
        <w:t xml:space="preserve"> </w:t>
      </w:r>
      <w:r w:rsidRPr="0055023C">
        <w:t>the</w:t>
      </w:r>
      <w:r w:rsidR="0055023C">
        <w:t xml:space="preserve"> </w:t>
      </w:r>
      <w:r w:rsidRPr="0055023C">
        <w:t>Bass</w:t>
      </w:r>
      <w:r w:rsidRPr="0055023C">
        <w:rPr>
          <w:spacing w:val="-19"/>
        </w:rPr>
        <w:t xml:space="preserve"> </w:t>
      </w:r>
      <w:r w:rsidRPr="0055023C">
        <w:t>Strait</w:t>
      </w:r>
      <w:r w:rsidRPr="0055023C">
        <w:rPr>
          <w:spacing w:val="-19"/>
        </w:rPr>
        <w:t xml:space="preserve"> </w:t>
      </w:r>
      <w:r w:rsidRPr="0055023C">
        <w:t>trade.</w:t>
      </w:r>
      <w:r w:rsidRPr="0055023C">
        <w:rPr>
          <w:spacing w:val="-19"/>
        </w:rPr>
        <w:t xml:space="preserve"> </w:t>
      </w:r>
      <w:r w:rsidRPr="0055023C">
        <w:rPr>
          <w:spacing w:val="-7"/>
        </w:rPr>
        <w:t>Today,</w:t>
      </w:r>
      <w:r w:rsidRPr="0055023C">
        <w:rPr>
          <w:spacing w:val="-19"/>
        </w:rPr>
        <w:t xml:space="preserve"> </w:t>
      </w:r>
      <w:r w:rsidRPr="0055023C">
        <w:t>there</w:t>
      </w:r>
      <w:r w:rsidRPr="0055023C">
        <w:rPr>
          <w:spacing w:val="-19"/>
        </w:rPr>
        <w:t xml:space="preserve"> </w:t>
      </w:r>
      <w:r w:rsidRPr="0055023C">
        <w:t>are</w:t>
      </w:r>
      <w:r w:rsidRPr="0055023C">
        <w:rPr>
          <w:spacing w:val="-19"/>
        </w:rPr>
        <w:t xml:space="preserve"> </w:t>
      </w:r>
      <w:r w:rsidRPr="0055023C">
        <w:t>three</w:t>
      </w:r>
      <w:r w:rsidRPr="0055023C">
        <w:rPr>
          <w:spacing w:val="-19"/>
        </w:rPr>
        <w:t xml:space="preserve"> </w:t>
      </w:r>
      <w:r w:rsidRPr="0055023C">
        <w:t>terminals</w:t>
      </w:r>
      <w:r w:rsidRPr="0055023C">
        <w:rPr>
          <w:spacing w:val="-19"/>
        </w:rPr>
        <w:t xml:space="preserve"> </w:t>
      </w:r>
      <w:r w:rsidRPr="0055023C">
        <w:t>at</w:t>
      </w:r>
      <w:r w:rsidRPr="0055023C">
        <w:rPr>
          <w:spacing w:val="-19"/>
        </w:rPr>
        <w:t xml:space="preserve"> </w:t>
      </w:r>
      <w:r w:rsidRPr="0055023C">
        <w:t xml:space="preserve">Webb Dock. </w:t>
      </w:r>
      <w:r w:rsidRPr="0055023C">
        <w:rPr>
          <w:spacing w:val="-5"/>
        </w:rPr>
        <w:t xml:space="preserve">Toll </w:t>
      </w:r>
      <w:r w:rsidRPr="0055023C">
        <w:t>services the Bass Strait trade at Webb Dock East berths one and two; the recently opened Victorian International</w:t>
      </w:r>
      <w:r w:rsidRPr="0055023C">
        <w:rPr>
          <w:spacing w:val="-27"/>
        </w:rPr>
        <w:t xml:space="preserve"> </w:t>
      </w:r>
      <w:r w:rsidRPr="0055023C">
        <w:t>Container</w:t>
      </w:r>
      <w:r w:rsidRPr="0055023C">
        <w:rPr>
          <w:spacing w:val="-27"/>
        </w:rPr>
        <w:t xml:space="preserve"> </w:t>
      </w:r>
      <w:r w:rsidRPr="0055023C">
        <w:rPr>
          <w:spacing w:val="-3"/>
        </w:rPr>
        <w:t>Terminal</w:t>
      </w:r>
      <w:r w:rsidRPr="0055023C">
        <w:rPr>
          <w:spacing w:val="-27"/>
        </w:rPr>
        <w:t xml:space="preserve"> </w:t>
      </w:r>
      <w:r w:rsidRPr="0055023C">
        <w:t>services</w:t>
      </w:r>
      <w:r w:rsidRPr="0055023C">
        <w:rPr>
          <w:spacing w:val="-27"/>
        </w:rPr>
        <w:t xml:space="preserve"> </w:t>
      </w:r>
      <w:r w:rsidRPr="0055023C">
        <w:t>the</w:t>
      </w:r>
      <w:r w:rsidRPr="0055023C">
        <w:rPr>
          <w:spacing w:val="-27"/>
        </w:rPr>
        <w:t xml:space="preserve"> </w:t>
      </w:r>
      <w:r w:rsidRPr="0055023C">
        <w:t>international container</w:t>
      </w:r>
      <w:r w:rsidRPr="0055023C">
        <w:rPr>
          <w:spacing w:val="-15"/>
        </w:rPr>
        <w:t xml:space="preserve"> </w:t>
      </w:r>
      <w:r w:rsidRPr="0055023C">
        <w:t>trade</w:t>
      </w:r>
      <w:r w:rsidRPr="0055023C">
        <w:rPr>
          <w:spacing w:val="-15"/>
        </w:rPr>
        <w:t xml:space="preserve"> </w:t>
      </w:r>
      <w:r w:rsidRPr="0055023C">
        <w:t>at</w:t>
      </w:r>
      <w:r w:rsidRPr="0055023C">
        <w:rPr>
          <w:spacing w:val="-15"/>
        </w:rPr>
        <w:t xml:space="preserve"> </w:t>
      </w:r>
      <w:r w:rsidRPr="0055023C">
        <w:t>Webb</w:t>
      </w:r>
      <w:r w:rsidRPr="0055023C">
        <w:rPr>
          <w:spacing w:val="-15"/>
        </w:rPr>
        <w:t xml:space="preserve"> </w:t>
      </w:r>
      <w:r w:rsidRPr="0055023C">
        <w:t>Dock</w:t>
      </w:r>
      <w:r w:rsidRPr="0055023C">
        <w:rPr>
          <w:spacing w:val="-15"/>
        </w:rPr>
        <w:t xml:space="preserve"> </w:t>
      </w:r>
      <w:r w:rsidRPr="0055023C">
        <w:t>East</w:t>
      </w:r>
      <w:r w:rsidRPr="0055023C">
        <w:rPr>
          <w:spacing w:val="-15"/>
        </w:rPr>
        <w:t xml:space="preserve"> </w:t>
      </w:r>
      <w:r w:rsidRPr="0055023C">
        <w:t>berths</w:t>
      </w:r>
      <w:r w:rsidRPr="0055023C">
        <w:rPr>
          <w:spacing w:val="-15"/>
        </w:rPr>
        <w:t xml:space="preserve"> </w:t>
      </w:r>
      <w:r w:rsidRPr="0055023C">
        <w:t>three,</w:t>
      </w:r>
      <w:r w:rsidRPr="0055023C">
        <w:rPr>
          <w:spacing w:val="-15"/>
        </w:rPr>
        <w:t xml:space="preserve"> </w:t>
      </w:r>
      <w:r w:rsidRPr="0055023C">
        <w:t>four</w:t>
      </w:r>
      <w:r w:rsidR="0055023C">
        <w:t xml:space="preserve"> </w:t>
      </w:r>
      <w:r w:rsidRPr="0055023C">
        <w:t>and</w:t>
      </w:r>
      <w:r w:rsidRPr="0055023C">
        <w:rPr>
          <w:spacing w:val="-26"/>
        </w:rPr>
        <w:t xml:space="preserve"> </w:t>
      </w:r>
      <w:r w:rsidRPr="0055023C">
        <w:t>five;</w:t>
      </w:r>
      <w:r w:rsidRPr="0055023C">
        <w:rPr>
          <w:spacing w:val="-26"/>
        </w:rPr>
        <w:t xml:space="preserve"> </w:t>
      </w:r>
      <w:r w:rsidRPr="0055023C">
        <w:t>and</w:t>
      </w:r>
      <w:r w:rsidRPr="0055023C">
        <w:rPr>
          <w:spacing w:val="-26"/>
        </w:rPr>
        <w:t xml:space="preserve"> </w:t>
      </w:r>
      <w:r w:rsidRPr="0055023C">
        <w:t>the</w:t>
      </w:r>
      <w:r w:rsidRPr="0055023C">
        <w:rPr>
          <w:spacing w:val="-26"/>
        </w:rPr>
        <w:t xml:space="preserve"> </w:t>
      </w:r>
      <w:r w:rsidRPr="0055023C">
        <w:t>Melbourne</w:t>
      </w:r>
      <w:r w:rsidRPr="0055023C">
        <w:rPr>
          <w:spacing w:val="-26"/>
        </w:rPr>
        <w:t xml:space="preserve"> </w:t>
      </w:r>
      <w:r w:rsidRPr="0055023C">
        <w:t>International</w:t>
      </w:r>
      <w:r w:rsidRPr="0055023C">
        <w:rPr>
          <w:spacing w:val="-26"/>
        </w:rPr>
        <w:t xml:space="preserve"> </w:t>
      </w:r>
      <w:r w:rsidRPr="0055023C">
        <w:t>Roll-on/Roll-off Automotive</w:t>
      </w:r>
      <w:r w:rsidRPr="0055023C">
        <w:rPr>
          <w:spacing w:val="-21"/>
        </w:rPr>
        <w:t xml:space="preserve"> </w:t>
      </w:r>
      <w:r w:rsidRPr="0055023C">
        <w:rPr>
          <w:spacing w:val="-3"/>
        </w:rPr>
        <w:t>Terminal</w:t>
      </w:r>
      <w:r w:rsidRPr="0055023C">
        <w:rPr>
          <w:spacing w:val="-21"/>
        </w:rPr>
        <w:t xml:space="preserve"> </w:t>
      </w:r>
      <w:r w:rsidRPr="0055023C">
        <w:t>occupies</w:t>
      </w:r>
      <w:r w:rsidRPr="0055023C">
        <w:rPr>
          <w:spacing w:val="-21"/>
        </w:rPr>
        <w:t xml:space="preserve"> </w:t>
      </w:r>
      <w:r w:rsidRPr="0055023C">
        <w:t>Webb</w:t>
      </w:r>
      <w:r w:rsidRPr="0055023C">
        <w:rPr>
          <w:spacing w:val="-21"/>
        </w:rPr>
        <w:t xml:space="preserve"> </w:t>
      </w:r>
      <w:r w:rsidRPr="0055023C">
        <w:t>Dock</w:t>
      </w:r>
      <w:r w:rsidRPr="0055023C">
        <w:rPr>
          <w:spacing w:val="-21"/>
        </w:rPr>
        <w:t xml:space="preserve"> </w:t>
      </w:r>
      <w:r w:rsidRPr="0055023C">
        <w:t>West.</w:t>
      </w:r>
    </w:p>
    <w:p w14:paraId="71773B06" w14:textId="77777777" w:rsidR="0055023C" w:rsidRDefault="0055023C" w:rsidP="0055023C"/>
    <w:p w14:paraId="01BF9462" w14:textId="77777777" w:rsidR="0046215C" w:rsidRPr="0055023C" w:rsidRDefault="0046215C" w:rsidP="0055023C">
      <w:r w:rsidRPr="0055023C">
        <w:t>Webb</w:t>
      </w:r>
      <w:r w:rsidRPr="0055023C">
        <w:rPr>
          <w:spacing w:val="-12"/>
        </w:rPr>
        <w:t xml:space="preserve"> </w:t>
      </w:r>
      <w:r w:rsidRPr="0055023C">
        <w:t>Dock</w:t>
      </w:r>
      <w:r w:rsidRPr="0055023C">
        <w:rPr>
          <w:spacing w:val="-12"/>
        </w:rPr>
        <w:t xml:space="preserve"> </w:t>
      </w:r>
      <w:r w:rsidRPr="0055023C">
        <w:t>does</w:t>
      </w:r>
      <w:r w:rsidRPr="0055023C">
        <w:rPr>
          <w:spacing w:val="-12"/>
        </w:rPr>
        <w:t xml:space="preserve"> </w:t>
      </w:r>
      <w:r w:rsidRPr="0055023C">
        <w:t>not</w:t>
      </w:r>
      <w:r w:rsidRPr="0055023C">
        <w:rPr>
          <w:spacing w:val="-12"/>
        </w:rPr>
        <w:t xml:space="preserve"> </w:t>
      </w:r>
      <w:r w:rsidRPr="0055023C">
        <w:t>have</w:t>
      </w:r>
      <w:r w:rsidRPr="0055023C">
        <w:rPr>
          <w:spacing w:val="-12"/>
        </w:rPr>
        <w:t xml:space="preserve"> </w:t>
      </w:r>
      <w:r w:rsidRPr="0055023C">
        <w:t>a</w:t>
      </w:r>
      <w:r w:rsidRPr="0055023C">
        <w:rPr>
          <w:spacing w:val="-12"/>
        </w:rPr>
        <w:t xml:space="preserve"> </w:t>
      </w:r>
      <w:r w:rsidRPr="0055023C">
        <w:t>rail</w:t>
      </w:r>
      <w:r w:rsidRPr="0055023C">
        <w:rPr>
          <w:spacing w:val="-12"/>
        </w:rPr>
        <w:t xml:space="preserve"> </w:t>
      </w:r>
      <w:r w:rsidRPr="0055023C">
        <w:t>connection,</w:t>
      </w:r>
      <w:r w:rsidRPr="0055023C">
        <w:rPr>
          <w:spacing w:val="-12"/>
        </w:rPr>
        <w:t xml:space="preserve"> </w:t>
      </w:r>
      <w:r w:rsidRPr="0055023C">
        <w:t>so</w:t>
      </w:r>
      <w:r w:rsidRPr="0055023C">
        <w:rPr>
          <w:spacing w:val="-12"/>
        </w:rPr>
        <w:t xml:space="preserve"> </w:t>
      </w:r>
      <w:r w:rsidRPr="0055023C">
        <w:t>all</w:t>
      </w:r>
      <w:r w:rsidRPr="0055023C">
        <w:rPr>
          <w:spacing w:val="-12"/>
        </w:rPr>
        <w:t xml:space="preserve"> </w:t>
      </w:r>
      <w:r w:rsidRPr="0055023C">
        <w:t>cargo arrives</w:t>
      </w:r>
      <w:r w:rsidRPr="0055023C">
        <w:rPr>
          <w:spacing w:val="-17"/>
        </w:rPr>
        <w:t xml:space="preserve"> </w:t>
      </w:r>
      <w:r w:rsidRPr="0055023C">
        <w:t>and</w:t>
      </w:r>
      <w:r w:rsidRPr="0055023C">
        <w:rPr>
          <w:spacing w:val="-17"/>
        </w:rPr>
        <w:t xml:space="preserve"> </w:t>
      </w:r>
      <w:r w:rsidRPr="0055023C">
        <w:t>leaves</w:t>
      </w:r>
      <w:r w:rsidRPr="0055023C">
        <w:rPr>
          <w:spacing w:val="-17"/>
        </w:rPr>
        <w:t xml:space="preserve"> </w:t>
      </w:r>
      <w:r w:rsidRPr="0055023C">
        <w:t>the</w:t>
      </w:r>
      <w:r w:rsidRPr="0055023C">
        <w:rPr>
          <w:spacing w:val="-17"/>
        </w:rPr>
        <w:t xml:space="preserve"> </w:t>
      </w:r>
      <w:r w:rsidRPr="0055023C">
        <w:t>precinct</w:t>
      </w:r>
      <w:r w:rsidRPr="0055023C">
        <w:rPr>
          <w:spacing w:val="-17"/>
        </w:rPr>
        <w:t xml:space="preserve"> </w:t>
      </w:r>
      <w:r w:rsidRPr="0055023C">
        <w:t>by</w:t>
      </w:r>
      <w:r w:rsidRPr="0055023C">
        <w:rPr>
          <w:spacing w:val="-17"/>
        </w:rPr>
        <w:t xml:space="preserve"> </w:t>
      </w:r>
      <w:r w:rsidRPr="0055023C">
        <w:t>truck.</w:t>
      </w:r>
    </w:p>
    <w:p w14:paraId="3D36808A" w14:textId="69583FC5" w:rsidR="0046215C" w:rsidRPr="0055023C" w:rsidRDefault="0046215C" w:rsidP="00E14DFD">
      <w:pPr>
        <w:pStyle w:val="ListParagraph"/>
        <w:numPr>
          <w:ilvl w:val="0"/>
          <w:numId w:val="55"/>
        </w:numPr>
      </w:pPr>
      <w:r w:rsidRPr="0055023C">
        <w:t>Much of the truck traffic can use the West Gate Freeway (the West Gate Bridge), the Burnley Tunnel</w:t>
      </w:r>
      <w:r w:rsidRPr="0055023C">
        <w:rPr>
          <w:spacing w:val="-13"/>
        </w:rPr>
        <w:t xml:space="preserve"> </w:t>
      </w:r>
      <w:r w:rsidRPr="0055023C">
        <w:t>or</w:t>
      </w:r>
      <w:r w:rsidRPr="0055023C">
        <w:rPr>
          <w:spacing w:val="-13"/>
        </w:rPr>
        <w:t xml:space="preserve"> </w:t>
      </w:r>
      <w:r w:rsidRPr="0055023C">
        <w:t>the</w:t>
      </w:r>
      <w:r w:rsidRPr="0055023C">
        <w:rPr>
          <w:spacing w:val="-13"/>
        </w:rPr>
        <w:t xml:space="preserve"> </w:t>
      </w:r>
      <w:r w:rsidRPr="0055023C">
        <w:t>Bolte</w:t>
      </w:r>
      <w:r w:rsidRPr="0055023C">
        <w:rPr>
          <w:spacing w:val="-13"/>
        </w:rPr>
        <w:t xml:space="preserve"> </w:t>
      </w:r>
      <w:r w:rsidRPr="0055023C">
        <w:t>Bridge.</w:t>
      </w:r>
      <w:r w:rsidRPr="0055023C">
        <w:rPr>
          <w:spacing w:val="-13"/>
        </w:rPr>
        <w:t xml:space="preserve"> </w:t>
      </w:r>
      <w:r w:rsidRPr="0055023C">
        <w:t>Load</w:t>
      </w:r>
      <w:r w:rsidRPr="0055023C">
        <w:rPr>
          <w:spacing w:val="-13"/>
        </w:rPr>
        <w:t xml:space="preserve"> </w:t>
      </w:r>
      <w:r w:rsidRPr="0055023C">
        <w:t>limits</w:t>
      </w:r>
      <w:r w:rsidRPr="0055023C">
        <w:rPr>
          <w:spacing w:val="-13"/>
        </w:rPr>
        <w:t xml:space="preserve"> </w:t>
      </w:r>
      <w:r w:rsidRPr="0055023C">
        <w:t>on</w:t>
      </w:r>
      <w:r w:rsidRPr="0055023C">
        <w:rPr>
          <w:spacing w:val="-13"/>
        </w:rPr>
        <w:t xml:space="preserve"> </w:t>
      </w:r>
      <w:r w:rsidRPr="0055023C">
        <w:t>the</w:t>
      </w:r>
      <w:r w:rsidRPr="0055023C">
        <w:rPr>
          <w:spacing w:val="-13"/>
        </w:rPr>
        <w:t xml:space="preserve"> </w:t>
      </w:r>
      <w:r w:rsidRPr="0055023C">
        <w:t>West</w:t>
      </w:r>
      <w:r w:rsidR="0055023C">
        <w:t xml:space="preserve"> </w:t>
      </w:r>
      <w:r w:rsidRPr="0055023C">
        <w:t>Gate</w:t>
      </w:r>
      <w:r w:rsidRPr="0055023C">
        <w:rPr>
          <w:spacing w:val="-15"/>
        </w:rPr>
        <w:t xml:space="preserve"> </w:t>
      </w:r>
      <w:r w:rsidRPr="0055023C">
        <w:t>(68.5</w:t>
      </w:r>
      <w:r w:rsidRPr="0055023C">
        <w:rPr>
          <w:spacing w:val="-15"/>
        </w:rPr>
        <w:t xml:space="preserve"> </w:t>
      </w:r>
      <w:r w:rsidRPr="0055023C">
        <w:t>tonne)</w:t>
      </w:r>
      <w:r w:rsidRPr="0055023C">
        <w:rPr>
          <w:spacing w:val="-15"/>
        </w:rPr>
        <w:t xml:space="preserve"> </w:t>
      </w:r>
      <w:r w:rsidRPr="0055023C">
        <w:t>and</w:t>
      </w:r>
      <w:r w:rsidRPr="0055023C">
        <w:rPr>
          <w:spacing w:val="-15"/>
        </w:rPr>
        <w:t xml:space="preserve"> </w:t>
      </w:r>
      <w:r w:rsidRPr="0055023C">
        <w:t>Bolte</w:t>
      </w:r>
      <w:r w:rsidRPr="0055023C">
        <w:rPr>
          <w:spacing w:val="-15"/>
        </w:rPr>
        <w:t xml:space="preserve"> </w:t>
      </w:r>
      <w:r w:rsidRPr="0055023C">
        <w:t>Bridges</w:t>
      </w:r>
      <w:r w:rsidRPr="0055023C">
        <w:rPr>
          <w:spacing w:val="-15"/>
        </w:rPr>
        <w:t xml:space="preserve"> </w:t>
      </w:r>
      <w:r w:rsidRPr="0055023C">
        <w:t>limit</w:t>
      </w:r>
      <w:r w:rsidRPr="0055023C">
        <w:rPr>
          <w:spacing w:val="-15"/>
        </w:rPr>
        <w:t xml:space="preserve"> </w:t>
      </w:r>
      <w:r w:rsidRPr="0055023C">
        <w:t>larger</w:t>
      </w:r>
      <w:r w:rsidRPr="0055023C">
        <w:rPr>
          <w:spacing w:val="-15"/>
        </w:rPr>
        <w:t xml:space="preserve"> </w:t>
      </w:r>
      <w:r w:rsidRPr="0055023C">
        <w:t>trucks.</w:t>
      </w:r>
    </w:p>
    <w:p w14:paraId="6EEE0785" w14:textId="77777777" w:rsidR="0046215C" w:rsidRPr="0055023C" w:rsidRDefault="0046215C" w:rsidP="00E14DFD">
      <w:pPr>
        <w:pStyle w:val="ListParagraph"/>
        <w:numPr>
          <w:ilvl w:val="0"/>
          <w:numId w:val="55"/>
        </w:numPr>
      </w:pPr>
      <w:r w:rsidRPr="0055023C">
        <w:t>Large</w:t>
      </w:r>
      <w:r w:rsidRPr="0055023C">
        <w:rPr>
          <w:spacing w:val="-10"/>
        </w:rPr>
        <w:t xml:space="preserve"> </w:t>
      </w:r>
      <w:r w:rsidRPr="0055023C">
        <w:t>trucks</w:t>
      </w:r>
      <w:r w:rsidRPr="0055023C">
        <w:rPr>
          <w:spacing w:val="-10"/>
        </w:rPr>
        <w:t xml:space="preserve"> </w:t>
      </w:r>
      <w:r w:rsidRPr="0055023C">
        <w:t>have</w:t>
      </w:r>
      <w:r w:rsidRPr="0055023C">
        <w:rPr>
          <w:spacing w:val="-10"/>
        </w:rPr>
        <w:t xml:space="preserve"> </w:t>
      </w:r>
      <w:r w:rsidRPr="0055023C">
        <w:t>to</w:t>
      </w:r>
      <w:r w:rsidRPr="0055023C">
        <w:rPr>
          <w:spacing w:val="-10"/>
        </w:rPr>
        <w:t xml:space="preserve"> </w:t>
      </w:r>
      <w:r w:rsidRPr="0055023C">
        <w:t>use</w:t>
      </w:r>
      <w:r w:rsidRPr="0055023C">
        <w:rPr>
          <w:spacing w:val="-10"/>
        </w:rPr>
        <w:t xml:space="preserve"> </w:t>
      </w:r>
      <w:r w:rsidRPr="0055023C">
        <w:t>Lorimer</w:t>
      </w:r>
      <w:r w:rsidRPr="0055023C">
        <w:rPr>
          <w:spacing w:val="-10"/>
        </w:rPr>
        <w:t xml:space="preserve"> </w:t>
      </w:r>
      <w:r w:rsidRPr="0055023C">
        <w:t>Street</w:t>
      </w:r>
      <w:r w:rsidRPr="0055023C">
        <w:rPr>
          <w:spacing w:val="-10"/>
        </w:rPr>
        <w:t xml:space="preserve"> </w:t>
      </w:r>
      <w:r w:rsidRPr="0055023C">
        <w:t>to Wurundjeri</w:t>
      </w:r>
      <w:r w:rsidRPr="0055023C">
        <w:rPr>
          <w:spacing w:val="-18"/>
        </w:rPr>
        <w:t xml:space="preserve"> </w:t>
      </w:r>
      <w:r w:rsidRPr="0055023C">
        <w:t>Way</w:t>
      </w:r>
      <w:r w:rsidRPr="0055023C">
        <w:rPr>
          <w:spacing w:val="-18"/>
        </w:rPr>
        <w:t xml:space="preserve"> </w:t>
      </w:r>
      <w:r w:rsidRPr="0055023C">
        <w:t>to</w:t>
      </w:r>
      <w:r w:rsidRPr="0055023C">
        <w:rPr>
          <w:spacing w:val="-18"/>
        </w:rPr>
        <w:t xml:space="preserve"> </w:t>
      </w:r>
      <w:r w:rsidRPr="0055023C">
        <w:t>access</w:t>
      </w:r>
      <w:r w:rsidRPr="0055023C">
        <w:rPr>
          <w:spacing w:val="-18"/>
        </w:rPr>
        <w:t xml:space="preserve"> </w:t>
      </w:r>
      <w:r w:rsidRPr="0055023C">
        <w:t>Footscray</w:t>
      </w:r>
      <w:r w:rsidRPr="0055023C">
        <w:rPr>
          <w:spacing w:val="-18"/>
        </w:rPr>
        <w:t xml:space="preserve"> </w:t>
      </w:r>
      <w:r w:rsidRPr="0055023C">
        <w:t xml:space="preserve">Road </w:t>
      </w:r>
      <w:r w:rsidRPr="0055023C">
        <w:rPr>
          <w:w w:val="95"/>
        </w:rPr>
        <w:t>or Tullamarine</w:t>
      </w:r>
      <w:r w:rsidRPr="0055023C">
        <w:rPr>
          <w:spacing w:val="-21"/>
          <w:w w:val="95"/>
        </w:rPr>
        <w:t xml:space="preserve"> </w:t>
      </w:r>
      <w:r w:rsidRPr="0055023C">
        <w:rPr>
          <w:w w:val="95"/>
        </w:rPr>
        <w:t>Freeway.</w:t>
      </w:r>
    </w:p>
    <w:p w14:paraId="3CA36DE8" w14:textId="77777777" w:rsidR="0046215C" w:rsidRPr="0055023C" w:rsidRDefault="0046215C" w:rsidP="00E14DFD">
      <w:pPr>
        <w:pStyle w:val="ListParagraph"/>
        <w:numPr>
          <w:ilvl w:val="0"/>
          <w:numId w:val="55"/>
        </w:numPr>
      </w:pPr>
      <w:r w:rsidRPr="0055023C">
        <w:t>There</w:t>
      </w:r>
      <w:r w:rsidRPr="0055023C">
        <w:rPr>
          <w:spacing w:val="-15"/>
        </w:rPr>
        <w:t xml:space="preserve"> </w:t>
      </w:r>
      <w:r w:rsidRPr="0055023C">
        <w:t>is</w:t>
      </w:r>
      <w:r w:rsidRPr="0055023C">
        <w:rPr>
          <w:spacing w:val="-15"/>
        </w:rPr>
        <w:t xml:space="preserve"> </w:t>
      </w:r>
      <w:r w:rsidRPr="0055023C">
        <w:t>currently</w:t>
      </w:r>
      <w:r w:rsidRPr="0055023C">
        <w:rPr>
          <w:spacing w:val="-15"/>
        </w:rPr>
        <w:t xml:space="preserve"> </w:t>
      </w:r>
      <w:r w:rsidRPr="0055023C">
        <w:t>some</w:t>
      </w:r>
      <w:r w:rsidRPr="0055023C">
        <w:rPr>
          <w:spacing w:val="-15"/>
        </w:rPr>
        <w:t xml:space="preserve"> </w:t>
      </w:r>
      <w:r w:rsidRPr="0055023C">
        <w:t>volume</w:t>
      </w:r>
      <w:r w:rsidRPr="0055023C">
        <w:rPr>
          <w:spacing w:val="-15"/>
        </w:rPr>
        <w:t xml:space="preserve"> </w:t>
      </w:r>
      <w:r w:rsidRPr="0055023C">
        <w:t>of</w:t>
      </w:r>
      <w:r w:rsidRPr="0055023C">
        <w:rPr>
          <w:spacing w:val="-15"/>
        </w:rPr>
        <w:t xml:space="preserve"> </w:t>
      </w:r>
      <w:r w:rsidRPr="0055023C">
        <w:t>trade</w:t>
      </w:r>
      <w:r w:rsidRPr="0055023C">
        <w:rPr>
          <w:spacing w:val="-15"/>
        </w:rPr>
        <w:t xml:space="preserve"> </w:t>
      </w:r>
      <w:r w:rsidRPr="0055023C">
        <w:t>movements between Webb Dock and the Swanson/Dynon Precinct,</w:t>
      </w:r>
      <w:r w:rsidRPr="0055023C">
        <w:rPr>
          <w:spacing w:val="-21"/>
        </w:rPr>
        <w:t xml:space="preserve"> </w:t>
      </w:r>
      <w:r w:rsidRPr="0055023C">
        <w:t>mostly</w:t>
      </w:r>
      <w:r w:rsidRPr="0055023C">
        <w:rPr>
          <w:spacing w:val="-21"/>
        </w:rPr>
        <w:t xml:space="preserve"> </w:t>
      </w:r>
      <w:r w:rsidRPr="0055023C">
        <w:t>related</w:t>
      </w:r>
      <w:r w:rsidRPr="0055023C">
        <w:rPr>
          <w:spacing w:val="-21"/>
        </w:rPr>
        <w:t xml:space="preserve"> </w:t>
      </w:r>
      <w:r w:rsidRPr="0055023C">
        <w:t>to</w:t>
      </w:r>
      <w:r w:rsidRPr="0055023C">
        <w:rPr>
          <w:spacing w:val="-21"/>
        </w:rPr>
        <w:t xml:space="preserve"> </w:t>
      </w:r>
      <w:r w:rsidRPr="0055023C">
        <w:t>Tasmanian</w:t>
      </w:r>
      <w:r w:rsidRPr="0055023C">
        <w:rPr>
          <w:spacing w:val="-21"/>
        </w:rPr>
        <w:t xml:space="preserve"> </w:t>
      </w:r>
      <w:r w:rsidRPr="0055023C">
        <w:t>trades.</w:t>
      </w:r>
    </w:p>
    <w:p w14:paraId="79936312" w14:textId="77777777" w:rsidR="0055023C" w:rsidRDefault="0055023C" w:rsidP="0055023C">
      <w:pPr>
        <w:rPr>
          <w:b/>
          <w:i/>
          <w:w w:val="105"/>
        </w:rPr>
      </w:pPr>
    </w:p>
    <w:p w14:paraId="64BC2908" w14:textId="77777777" w:rsidR="0046215C" w:rsidRPr="0055023C" w:rsidRDefault="0046215C" w:rsidP="0055023C">
      <w:pPr>
        <w:rPr>
          <w:b/>
          <w:i/>
        </w:rPr>
      </w:pPr>
      <w:r w:rsidRPr="0055023C">
        <w:rPr>
          <w:b/>
          <w:i/>
          <w:w w:val="105"/>
        </w:rPr>
        <w:t>Maritime approaches</w:t>
      </w:r>
    </w:p>
    <w:p w14:paraId="21B8F3C5" w14:textId="65FED102" w:rsidR="0046215C" w:rsidRPr="0055023C" w:rsidRDefault="0046215C" w:rsidP="0055023C">
      <w:r w:rsidRPr="0055023C">
        <w:t>The</w:t>
      </w:r>
      <w:r w:rsidRPr="0055023C">
        <w:rPr>
          <w:spacing w:val="-27"/>
        </w:rPr>
        <w:t xml:space="preserve"> </w:t>
      </w:r>
      <w:r w:rsidRPr="0055023C">
        <w:t>new</w:t>
      </w:r>
      <w:r w:rsidRPr="0055023C">
        <w:rPr>
          <w:spacing w:val="-27"/>
        </w:rPr>
        <w:t xml:space="preserve"> </w:t>
      </w:r>
      <w:r w:rsidRPr="0055023C">
        <w:t>Victorian</w:t>
      </w:r>
      <w:r w:rsidRPr="0055023C">
        <w:rPr>
          <w:spacing w:val="-27"/>
        </w:rPr>
        <w:t xml:space="preserve"> </w:t>
      </w:r>
      <w:r w:rsidRPr="0055023C">
        <w:t>International</w:t>
      </w:r>
      <w:r w:rsidRPr="0055023C">
        <w:rPr>
          <w:spacing w:val="-27"/>
        </w:rPr>
        <w:t xml:space="preserve"> </w:t>
      </w:r>
      <w:r w:rsidRPr="0055023C">
        <w:t>Container</w:t>
      </w:r>
      <w:r w:rsidRPr="0055023C">
        <w:rPr>
          <w:spacing w:val="-27"/>
        </w:rPr>
        <w:t xml:space="preserve"> </w:t>
      </w:r>
      <w:r w:rsidRPr="0055023C">
        <w:rPr>
          <w:spacing w:val="-3"/>
        </w:rPr>
        <w:t>Terminal</w:t>
      </w:r>
      <w:r w:rsidRPr="0055023C">
        <w:rPr>
          <w:spacing w:val="-27"/>
        </w:rPr>
        <w:t xml:space="preserve"> </w:t>
      </w:r>
      <w:r w:rsidRPr="0055023C">
        <w:t>at</w:t>
      </w:r>
      <w:r w:rsidRPr="0055023C">
        <w:rPr>
          <w:spacing w:val="-27"/>
        </w:rPr>
        <w:t xml:space="preserve"> </w:t>
      </w:r>
      <w:r w:rsidRPr="0055023C">
        <w:t>Webb</w:t>
      </w:r>
      <w:r w:rsidRPr="0055023C">
        <w:rPr>
          <w:w w:val="99"/>
        </w:rPr>
        <w:t xml:space="preserve"> </w:t>
      </w:r>
      <w:r w:rsidRPr="0055023C">
        <w:t>Dock</w:t>
      </w:r>
      <w:r w:rsidRPr="0055023C">
        <w:rPr>
          <w:spacing w:val="-17"/>
        </w:rPr>
        <w:t xml:space="preserve"> </w:t>
      </w:r>
      <w:r w:rsidRPr="0055023C">
        <w:t>East</w:t>
      </w:r>
      <w:r w:rsidRPr="0055023C">
        <w:rPr>
          <w:spacing w:val="-17"/>
        </w:rPr>
        <w:t xml:space="preserve"> </w:t>
      </w:r>
      <w:r w:rsidRPr="0055023C">
        <w:t>can</w:t>
      </w:r>
      <w:r w:rsidRPr="0055023C">
        <w:rPr>
          <w:spacing w:val="-17"/>
        </w:rPr>
        <w:t xml:space="preserve"> </w:t>
      </w:r>
      <w:r w:rsidRPr="0055023C">
        <w:t>handle</w:t>
      </w:r>
      <w:r w:rsidRPr="0055023C">
        <w:rPr>
          <w:spacing w:val="-17"/>
        </w:rPr>
        <w:t xml:space="preserve"> </w:t>
      </w:r>
      <w:r w:rsidRPr="0055023C">
        <w:t>larger</w:t>
      </w:r>
      <w:r w:rsidRPr="0055023C">
        <w:rPr>
          <w:spacing w:val="-17"/>
        </w:rPr>
        <w:t xml:space="preserve"> </w:t>
      </w:r>
      <w:r w:rsidRPr="0055023C">
        <w:t>ships</w:t>
      </w:r>
      <w:r w:rsidRPr="0055023C">
        <w:rPr>
          <w:spacing w:val="-17"/>
        </w:rPr>
        <w:t xml:space="preserve"> </w:t>
      </w:r>
      <w:r w:rsidRPr="0055023C">
        <w:t>than</w:t>
      </w:r>
      <w:r w:rsidRPr="0055023C">
        <w:rPr>
          <w:spacing w:val="-17"/>
        </w:rPr>
        <w:t xml:space="preserve"> </w:t>
      </w:r>
      <w:r w:rsidRPr="0055023C">
        <w:t>Swanson</w:t>
      </w:r>
      <w:r w:rsidRPr="0055023C">
        <w:rPr>
          <w:spacing w:val="-17"/>
        </w:rPr>
        <w:t xml:space="preserve"> </w:t>
      </w:r>
      <w:r w:rsidRPr="0055023C">
        <w:t>Dock.</w:t>
      </w:r>
      <w:r w:rsidR="0055023C">
        <w:t xml:space="preserve"> </w:t>
      </w:r>
      <w:r w:rsidRPr="0055023C">
        <w:t xml:space="preserve">It is downstream of the hard limits imposed by the West Gate Bridge and the width and depth of the </w:t>
      </w:r>
      <w:r w:rsidRPr="0055023C">
        <w:rPr>
          <w:spacing w:val="-4"/>
        </w:rPr>
        <w:t xml:space="preserve">Yarra </w:t>
      </w:r>
      <w:r w:rsidRPr="0055023C">
        <w:rPr>
          <w:spacing w:val="-3"/>
        </w:rPr>
        <w:t xml:space="preserve">River. </w:t>
      </w:r>
      <w:r w:rsidRPr="0055023C">
        <w:t>The Dock is wide enough to handle the largest ships that can</w:t>
      </w:r>
      <w:r w:rsidRPr="0055023C">
        <w:rPr>
          <w:spacing w:val="-13"/>
        </w:rPr>
        <w:t xml:space="preserve"> </w:t>
      </w:r>
      <w:r w:rsidRPr="0055023C">
        <w:t>access</w:t>
      </w:r>
      <w:r w:rsidRPr="0055023C">
        <w:rPr>
          <w:spacing w:val="-13"/>
        </w:rPr>
        <w:t xml:space="preserve"> </w:t>
      </w:r>
      <w:r w:rsidRPr="0055023C">
        <w:t>the</w:t>
      </w:r>
      <w:r w:rsidRPr="0055023C">
        <w:rPr>
          <w:spacing w:val="-13"/>
        </w:rPr>
        <w:t xml:space="preserve"> </w:t>
      </w:r>
      <w:r w:rsidRPr="0055023C">
        <w:t>Port</w:t>
      </w:r>
      <w:r w:rsidRPr="0055023C">
        <w:rPr>
          <w:spacing w:val="-13"/>
        </w:rPr>
        <w:t xml:space="preserve"> </w:t>
      </w:r>
      <w:r w:rsidRPr="0055023C">
        <w:t>Phillip</w:t>
      </w:r>
      <w:r w:rsidRPr="0055023C">
        <w:rPr>
          <w:spacing w:val="-13"/>
        </w:rPr>
        <w:t xml:space="preserve"> </w:t>
      </w:r>
      <w:r w:rsidRPr="0055023C">
        <w:t>Heads</w:t>
      </w:r>
      <w:r w:rsidRPr="0055023C">
        <w:rPr>
          <w:spacing w:val="-13"/>
        </w:rPr>
        <w:t xml:space="preserve"> </w:t>
      </w:r>
      <w:r w:rsidRPr="0055023C">
        <w:t>at</w:t>
      </w:r>
      <w:r w:rsidRPr="0055023C">
        <w:rPr>
          <w:spacing w:val="-13"/>
        </w:rPr>
        <w:t xml:space="preserve"> </w:t>
      </w:r>
      <w:r w:rsidRPr="0055023C">
        <w:t>14,000</w:t>
      </w:r>
      <w:r w:rsidRPr="0055023C">
        <w:rPr>
          <w:spacing w:val="-13"/>
        </w:rPr>
        <w:t xml:space="preserve"> </w:t>
      </w:r>
      <w:r w:rsidRPr="0055023C">
        <w:t>TEU</w:t>
      </w:r>
      <w:r w:rsidRPr="0055023C">
        <w:rPr>
          <w:spacing w:val="-13"/>
        </w:rPr>
        <w:t xml:space="preserve"> </w:t>
      </w:r>
      <w:r w:rsidRPr="0055023C">
        <w:t>per</w:t>
      </w:r>
      <w:r w:rsidRPr="0055023C">
        <w:rPr>
          <w:spacing w:val="-13"/>
        </w:rPr>
        <w:t xml:space="preserve"> </w:t>
      </w:r>
      <w:r w:rsidRPr="0055023C">
        <w:rPr>
          <w:spacing w:val="-4"/>
        </w:rPr>
        <w:t xml:space="preserve">year. </w:t>
      </w:r>
      <w:r w:rsidRPr="0055023C">
        <w:t>Accommodating</w:t>
      </w:r>
      <w:r w:rsidRPr="0055023C">
        <w:rPr>
          <w:spacing w:val="-16"/>
        </w:rPr>
        <w:t xml:space="preserve"> </w:t>
      </w:r>
      <w:r w:rsidRPr="0055023C">
        <w:t>ships</w:t>
      </w:r>
      <w:r w:rsidRPr="0055023C">
        <w:rPr>
          <w:spacing w:val="-16"/>
        </w:rPr>
        <w:t xml:space="preserve"> </w:t>
      </w:r>
      <w:r w:rsidRPr="0055023C">
        <w:t>this</w:t>
      </w:r>
      <w:r w:rsidRPr="0055023C">
        <w:rPr>
          <w:spacing w:val="-16"/>
        </w:rPr>
        <w:t xml:space="preserve"> </w:t>
      </w:r>
      <w:r w:rsidRPr="0055023C">
        <w:t>large</w:t>
      </w:r>
      <w:r w:rsidRPr="0055023C">
        <w:rPr>
          <w:spacing w:val="-16"/>
        </w:rPr>
        <w:t xml:space="preserve"> </w:t>
      </w:r>
      <w:r w:rsidRPr="0055023C">
        <w:t>would</w:t>
      </w:r>
      <w:r w:rsidRPr="0055023C">
        <w:rPr>
          <w:spacing w:val="-16"/>
        </w:rPr>
        <w:t xml:space="preserve"> </w:t>
      </w:r>
      <w:r w:rsidRPr="0055023C">
        <w:t>require</w:t>
      </w:r>
      <w:r w:rsidRPr="0055023C">
        <w:rPr>
          <w:spacing w:val="-16"/>
        </w:rPr>
        <w:t xml:space="preserve"> </w:t>
      </w:r>
      <w:r w:rsidRPr="0055023C">
        <w:t>upgrades</w:t>
      </w:r>
      <w:r w:rsidRPr="0055023C">
        <w:rPr>
          <w:spacing w:val="-16"/>
        </w:rPr>
        <w:t xml:space="preserve"> </w:t>
      </w:r>
      <w:r w:rsidRPr="0055023C">
        <w:t>to the</w:t>
      </w:r>
      <w:r w:rsidRPr="0055023C">
        <w:rPr>
          <w:spacing w:val="-17"/>
        </w:rPr>
        <w:t xml:space="preserve"> </w:t>
      </w:r>
      <w:r w:rsidRPr="0055023C">
        <w:t>wharf</w:t>
      </w:r>
      <w:r w:rsidRPr="0055023C">
        <w:rPr>
          <w:spacing w:val="-17"/>
        </w:rPr>
        <w:t xml:space="preserve"> </w:t>
      </w:r>
      <w:r w:rsidRPr="0055023C">
        <w:t>structure,</w:t>
      </w:r>
      <w:r w:rsidRPr="0055023C">
        <w:rPr>
          <w:spacing w:val="-17"/>
        </w:rPr>
        <w:t xml:space="preserve"> </w:t>
      </w:r>
      <w:r w:rsidRPr="0055023C">
        <w:t>swing</w:t>
      </w:r>
      <w:r w:rsidRPr="0055023C">
        <w:rPr>
          <w:spacing w:val="-17"/>
        </w:rPr>
        <w:t xml:space="preserve"> </w:t>
      </w:r>
      <w:r w:rsidRPr="0055023C">
        <w:t>basin</w:t>
      </w:r>
      <w:r w:rsidRPr="0055023C">
        <w:rPr>
          <w:spacing w:val="-17"/>
        </w:rPr>
        <w:t xml:space="preserve"> </w:t>
      </w:r>
      <w:r w:rsidRPr="0055023C">
        <w:t>and</w:t>
      </w:r>
      <w:r w:rsidRPr="0055023C">
        <w:rPr>
          <w:spacing w:val="-17"/>
        </w:rPr>
        <w:t xml:space="preserve"> </w:t>
      </w:r>
      <w:r w:rsidRPr="0055023C">
        <w:t>approach</w:t>
      </w:r>
      <w:r w:rsidRPr="0055023C">
        <w:rPr>
          <w:spacing w:val="-17"/>
        </w:rPr>
        <w:t xml:space="preserve"> </w:t>
      </w:r>
      <w:r w:rsidRPr="0055023C">
        <w:t>channel.</w:t>
      </w:r>
    </w:p>
    <w:p w14:paraId="7BA51FC7" w14:textId="77777777" w:rsidR="0055023C" w:rsidRDefault="0055023C" w:rsidP="0055023C">
      <w:pPr>
        <w:rPr>
          <w:i/>
          <w:w w:val="105"/>
        </w:rPr>
      </w:pPr>
    </w:p>
    <w:p w14:paraId="4F6CA116" w14:textId="77777777" w:rsidR="0046215C" w:rsidRPr="0055023C" w:rsidRDefault="0046215C" w:rsidP="0055023C">
      <w:pPr>
        <w:rPr>
          <w:b/>
          <w:i/>
        </w:rPr>
      </w:pPr>
      <w:r w:rsidRPr="0055023C">
        <w:rPr>
          <w:b/>
          <w:i/>
          <w:w w:val="105"/>
        </w:rPr>
        <w:t>Terminal operations</w:t>
      </w:r>
    </w:p>
    <w:p w14:paraId="156C9EA3" w14:textId="77777777" w:rsidR="0046215C" w:rsidRPr="0055023C" w:rsidRDefault="0046215C" w:rsidP="0055023C">
      <w:r w:rsidRPr="0055023C">
        <w:t>Berth capacity along the 660 metres of quay line at the Victorian</w:t>
      </w:r>
      <w:r w:rsidRPr="0055023C">
        <w:rPr>
          <w:spacing w:val="-31"/>
        </w:rPr>
        <w:t xml:space="preserve"> </w:t>
      </w:r>
      <w:r w:rsidRPr="0055023C">
        <w:t>International</w:t>
      </w:r>
      <w:r w:rsidRPr="0055023C">
        <w:rPr>
          <w:spacing w:val="-31"/>
        </w:rPr>
        <w:t xml:space="preserve"> </w:t>
      </w:r>
      <w:r w:rsidRPr="0055023C">
        <w:t>Container</w:t>
      </w:r>
      <w:r w:rsidRPr="0055023C">
        <w:rPr>
          <w:spacing w:val="-31"/>
        </w:rPr>
        <w:t xml:space="preserve"> </w:t>
      </w:r>
      <w:r w:rsidRPr="0055023C">
        <w:rPr>
          <w:spacing w:val="-3"/>
        </w:rPr>
        <w:t>Terminal</w:t>
      </w:r>
      <w:r w:rsidRPr="0055023C">
        <w:rPr>
          <w:spacing w:val="-31"/>
        </w:rPr>
        <w:t xml:space="preserve"> </w:t>
      </w:r>
      <w:r w:rsidRPr="0055023C">
        <w:t>limits</w:t>
      </w:r>
      <w:r w:rsidRPr="0055023C">
        <w:rPr>
          <w:spacing w:val="-31"/>
        </w:rPr>
        <w:t xml:space="preserve"> </w:t>
      </w:r>
      <w:r w:rsidRPr="0055023C">
        <w:t>Webb</w:t>
      </w:r>
      <w:r w:rsidRPr="0055023C">
        <w:rPr>
          <w:spacing w:val="-31"/>
        </w:rPr>
        <w:t xml:space="preserve"> </w:t>
      </w:r>
      <w:r w:rsidRPr="0055023C">
        <w:t>Dock capacity</w:t>
      </w:r>
      <w:r w:rsidRPr="0055023C">
        <w:rPr>
          <w:spacing w:val="-15"/>
        </w:rPr>
        <w:t xml:space="preserve"> </w:t>
      </w:r>
      <w:r w:rsidRPr="0055023C">
        <w:t>to</w:t>
      </w:r>
      <w:r w:rsidRPr="0055023C">
        <w:rPr>
          <w:spacing w:val="-15"/>
        </w:rPr>
        <w:t xml:space="preserve"> </w:t>
      </w:r>
      <w:r w:rsidRPr="0055023C">
        <w:t>about</w:t>
      </w:r>
      <w:r w:rsidRPr="0055023C">
        <w:rPr>
          <w:spacing w:val="-15"/>
        </w:rPr>
        <w:t xml:space="preserve"> </w:t>
      </w:r>
      <w:r w:rsidRPr="0055023C">
        <w:t>1.4</w:t>
      </w:r>
      <w:r w:rsidRPr="0055023C">
        <w:rPr>
          <w:spacing w:val="-15"/>
        </w:rPr>
        <w:t xml:space="preserve"> </w:t>
      </w:r>
      <w:r w:rsidRPr="0055023C">
        <w:t>million</w:t>
      </w:r>
      <w:r w:rsidRPr="0055023C">
        <w:rPr>
          <w:spacing w:val="-15"/>
        </w:rPr>
        <w:t xml:space="preserve"> </w:t>
      </w:r>
      <w:r w:rsidRPr="0055023C">
        <w:t>TEU</w:t>
      </w:r>
      <w:r w:rsidRPr="0055023C">
        <w:rPr>
          <w:spacing w:val="-15"/>
        </w:rPr>
        <w:t xml:space="preserve"> </w:t>
      </w:r>
      <w:r w:rsidRPr="0055023C">
        <w:t>per</w:t>
      </w:r>
      <w:r w:rsidRPr="0055023C">
        <w:rPr>
          <w:spacing w:val="-15"/>
        </w:rPr>
        <w:t xml:space="preserve"> </w:t>
      </w:r>
      <w:r w:rsidRPr="0055023C">
        <w:rPr>
          <w:spacing w:val="-4"/>
        </w:rPr>
        <w:t>year.</w:t>
      </w:r>
    </w:p>
    <w:p w14:paraId="08C0FE45" w14:textId="77777777" w:rsidR="0055023C" w:rsidRDefault="0055023C" w:rsidP="0055023C"/>
    <w:p w14:paraId="030E9E4C" w14:textId="77777777" w:rsidR="0046215C" w:rsidRPr="0055023C" w:rsidRDefault="0046215C" w:rsidP="0055023C">
      <w:r w:rsidRPr="0055023C">
        <w:t xml:space="preserve">The yard capacity at the Victorian International Container </w:t>
      </w:r>
      <w:r w:rsidRPr="0055023C">
        <w:rPr>
          <w:spacing w:val="-3"/>
        </w:rPr>
        <w:t xml:space="preserve">Terminal </w:t>
      </w:r>
      <w:r w:rsidRPr="0055023C">
        <w:t>is close to 2 million TEU per year and the Webb Dock</w:t>
      </w:r>
      <w:r w:rsidRPr="0055023C">
        <w:rPr>
          <w:spacing w:val="-14"/>
        </w:rPr>
        <w:t xml:space="preserve"> </w:t>
      </w:r>
      <w:r w:rsidRPr="0055023C">
        <w:t>precinct</w:t>
      </w:r>
      <w:r w:rsidRPr="0055023C">
        <w:rPr>
          <w:spacing w:val="-14"/>
        </w:rPr>
        <w:t xml:space="preserve"> </w:t>
      </w:r>
      <w:r w:rsidRPr="0055023C">
        <w:t>has</w:t>
      </w:r>
      <w:r w:rsidRPr="0055023C">
        <w:rPr>
          <w:spacing w:val="-14"/>
        </w:rPr>
        <w:t xml:space="preserve"> </w:t>
      </w:r>
      <w:r w:rsidRPr="0055023C">
        <w:t>room</w:t>
      </w:r>
      <w:r w:rsidRPr="0055023C">
        <w:rPr>
          <w:spacing w:val="-14"/>
        </w:rPr>
        <w:t xml:space="preserve"> </w:t>
      </w:r>
      <w:r w:rsidRPr="0055023C">
        <w:t>to</w:t>
      </w:r>
      <w:r w:rsidRPr="0055023C">
        <w:rPr>
          <w:spacing w:val="-14"/>
        </w:rPr>
        <w:t xml:space="preserve"> </w:t>
      </w:r>
      <w:r w:rsidRPr="0055023C">
        <w:t>further</w:t>
      </w:r>
      <w:r w:rsidRPr="0055023C">
        <w:rPr>
          <w:spacing w:val="-14"/>
        </w:rPr>
        <w:t xml:space="preserve"> </w:t>
      </w:r>
      <w:r w:rsidRPr="0055023C">
        <w:t>expand</w:t>
      </w:r>
      <w:r w:rsidRPr="0055023C">
        <w:rPr>
          <w:spacing w:val="-14"/>
        </w:rPr>
        <w:t xml:space="preserve"> </w:t>
      </w:r>
      <w:r w:rsidRPr="0055023C">
        <w:t>its</w:t>
      </w:r>
      <w:r w:rsidRPr="0055023C">
        <w:rPr>
          <w:spacing w:val="-14"/>
        </w:rPr>
        <w:t xml:space="preserve"> </w:t>
      </w:r>
      <w:r w:rsidRPr="0055023C">
        <w:t>terminal,</w:t>
      </w:r>
      <w:r w:rsidRPr="0055023C">
        <w:rPr>
          <w:spacing w:val="-14"/>
        </w:rPr>
        <w:t xml:space="preserve"> </w:t>
      </w:r>
      <w:r w:rsidRPr="0055023C">
        <w:t>yard and</w:t>
      </w:r>
      <w:r w:rsidRPr="0055023C">
        <w:rPr>
          <w:spacing w:val="-24"/>
        </w:rPr>
        <w:t xml:space="preserve"> </w:t>
      </w:r>
      <w:r w:rsidRPr="0055023C">
        <w:t>gate</w:t>
      </w:r>
      <w:r w:rsidRPr="0055023C">
        <w:rPr>
          <w:spacing w:val="-24"/>
        </w:rPr>
        <w:t xml:space="preserve"> </w:t>
      </w:r>
      <w:r w:rsidRPr="0055023C">
        <w:t>capacity.</w:t>
      </w:r>
    </w:p>
    <w:p w14:paraId="6EE762F9" w14:textId="77777777" w:rsidR="0055023C" w:rsidRDefault="0055023C" w:rsidP="0055023C">
      <w:pPr>
        <w:rPr>
          <w:i/>
          <w:w w:val="105"/>
        </w:rPr>
      </w:pPr>
    </w:p>
    <w:p w14:paraId="3DCCD65B" w14:textId="77777777" w:rsidR="0055023C" w:rsidRDefault="0055023C" w:rsidP="0055023C">
      <w:pPr>
        <w:rPr>
          <w:b/>
          <w:i/>
          <w:w w:val="105"/>
        </w:rPr>
      </w:pPr>
    </w:p>
    <w:p w14:paraId="62DB7D3C" w14:textId="77777777" w:rsidR="0046215C" w:rsidRPr="0055023C" w:rsidRDefault="0046215C" w:rsidP="0055023C">
      <w:pPr>
        <w:rPr>
          <w:b/>
          <w:i/>
        </w:rPr>
      </w:pPr>
      <w:r w:rsidRPr="0055023C">
        <w:rPr>
          <w:b/>
          <w:i/>
          <w:w w:val="105"/>
        </w:rPr>
        <w:lastRenderedPageBreak/>
        <w:t>Landside transport network</w:t>
      </w:r>
    </w:p>
    <w:p w14:paraId="19604669" w14:textId="77777777" w:rsidR="0046215C" w:rsidRPr="0055023C" w:rsidRDefault="0046215C" w:rsidP="0055023C">
      <w:r w:rsidRPr="0055023C">
        <w:t xml:space="preserve">High volumes of non-port related traffic around the port, specifically the intersections where trucks enter the West Gate </w:t>
      </w:r>
      <w:r w:rsidRPr="0055023C">
        <w:rPr>
          <w:spacing w:val="-3"/>
        </w:rPr>
        <w:t xml:space="preserve">Freeway, </w:t>
      </w:r>
      <w:r w:rsidRPr="0055023C">
        <w:t>may constrain Webb Dock capacity in the future.</w:t>
      </w:r>
      <w:r w:rsidRPr="0055023C">
        <w:rPr>
          <w:spacing w:val="-21"/>
        </w:rPr>
        <w:t xml:space="preserve"> </w:t>
      </w:r>
      <w:r w:rsidRPr="0055023C">
        <w:t>With</w:t>
      </w:r>
      <w:r w:rsidRPr="0055023C">
        <w:rPr>
          <w:spacing w:val="-21"/>
        </w:rPr>
        <w:t xml:space="preserve"> </w:t>
      </w:r>
      <w:r w:rsidRPr="0055023C">
        <w:t>easily</w:t>
      </w:r>
      <w:r w:rsidRPr="0055023C">
        <w:rPr>
          <w:spacing w:val="-21"/>
        </w:rPr>
        <w:t xml:space="preserve"> </w:t>
      </w:r>
      <w:r w:rsidRPr="0055023C">
        <w:t>achievable</w:t>
      </w:r>
      <w:r w:rsidRPr="0055023C">
        <w:rPr>
          <w:spacing w:val="-21"/>
        </w:rPr>
        <w:t xml:space="preserve"> </w:t>
      </w:r>
      <w:r w:rsidRPr="0055023C">
        <w:t>operational</w:t>
      </w:r>
      <w:r w:rsidRPr="0055023C">
        <w:rPr>
          <w:spacing w:val="-21"/>
        </w:rPr>
        <w:t xml:space="preserve"> </w:t>
      </w:r>
      <w:r w:rsidRPr="0055023C">
        <w:t>measures,</w:t>
      </w:r>
      <w:r w:rsidRPr="0055023C">
        <w:rPr>
          <w:spacing w:val="-21"/>
        </w:rPr>
        <w:t xml:space="preserve"> </w:t>
      </w:r>
      <w:r w:rsidRPr="0055023C">
        <w:t>such as an average of 1.5 TEU per truck and 10 per cent of truck</w:t>
      </w:r>
      <w:r w:rsidRPr="0055023C">
        <w:rPr>
          <w:spacing w:val="-17"/>
        </w:rPr>
        <w:t xml:space="preserve"> </w:t>
      </w:r>
      <w:r w:rsidRPr="0055023C">
        <w:t>movements</w:t>
      </w:r>
      <w:r w:rsidRPr="0055023C">
        <w:rPr>
          <w:spacing w:val="-17"/>
        </w:rPr>
        <w:t xml:space="preserve"> </w:t>
      </w:r>
      <w:r w:rsidRPr="0055023C">
        <w:t>overnight</w:t>
      </w:r>
      <w:r w:rsidRPr="0055023C">
        <w:rPr>
          <w:spacing w:val="-17"/>
        </w:rPr>
        <w:t xml:space="preserve"> </w:t>
      </w:r>
      <w:r w:rsidRPr="0055023C">
        <w:t>but</w:t>
      </w:r>
      <w:r w:rsidRPr="0055023C">
        <w:rPr>
          <w:spacing w:val="-17"/>
        </w:rPr>
        <w:t xml:space="preserve"> </w:t>
      </w:r>
      <w:r w:rsidRPr="0055023C">
        <w:t>no</w:t>
      </w:r>
      <w:r w:rsidRPr="0055023C">
        <w:rPr>
          <w:spacing w:val="-17"/>
        </w:rPr>
        <w:t xml:space="preserve"> </w:t>
      </w:r>
      <w:r w:rsidRPr="0055023C">
        <w:t>infrastructure</w:t>
      </w:r>
      <w:r w:rsidRPr="0055023C">
        <w:rPr>
          <w:spacing w:val="-17"/>
        </w:rPr>
        <w:t xml:space="preserve"> </w:t>
      </w:r>
      <w:r w:rsidRPr="0055023C">
        <w:t>upgrades, we</w:t>
      </w:r>
      <w:r w:rsidRPr="0055023C">
        <w:rPr>
          <w:spacing w:val="-11"/>
        </w:rPr>
        <w:t xml:space="preserve"> </w:t>
      </w:r>
      <w:r w:rsidRPr="0055023C">
        <w:t>estimate</w:t>
      </w:r>
      <w:r w:rsidRPr="0055023C">
        <w:rPr>
          <w:spacing w:val="-11"/>
        </w:rPr>
        <w:t xml:space="preserve"> </w:t>
      </w:r>
      <w:r w:rsidRPr="0055023C">
        <w:t>the</w:t>
      </w:r>
      <w:r w:rsidRPr="0055023C">
        <w:rPr>
          <w:spacing w:val="-11"/>
        </w:rPr>
        <w:t xml:space="preserve"> </w:t>
      </w:r>
      <w:r w:rsidRPr="0055023C">
        <w:t>capacity</w:t>
      </w:r>
      <w:r w:rsidRPr="0055023C">
        <w:rPr>
          <w:spacing w:val="-11"/>
        </w:rPr>
        <w:t xml:space="preserve"> </w:t>
      </w:r>
      <w:r w:rsidRPr="0055023C">
        <w:t>of</w:t>
      </w:r>
      <w:r w:rsidRPr="0055023C">
        <w:rPr>
          <w:spacing w:val="-11"/>
        </w:rPr>
        <w:t xml:space="preserve"> </w:t>
      </w:r>
      <w:r w:rsidRPr="0055023C">
        <w:t>the</w:t>
      </w:r>
      <w:r w:rsidRPr="0055023C">
        <w:rPr>
          <w:spacing w:val="-11"/>
        </w:rPr>
        <w:t xml:space="preserve"> </w:t>
      </w:r>
      <w:r w:rsidRPr="0055023C">
        <w:t>local</w:t>
      </w:r>
      <w:r w:rsidRPr="0055023C">
        <w:rPr>
          <w:spacing w:val="-11"/>
        </w:rPr>
        <w:t xml:space="preserve"> </w:t>
      </w:r>
      <w:r w:rsidRPr="0055023C">
        <w:t>network</w:t>
      </w:r>
      <w:r w:rsidRPr="0055023C">
        <w:rPr>
          <w:spacing w:val="-11"/>
        </w:rPr>
        <w:t xml:space="preserve"> </w:t>
      </w:r>
      <w:r w:rsidRPr="0055023C">
        <w:t>for</w:t>
      </w:r>
      <w:r w:rsidRPr="0055023C">
        <w:rPr>
          <w:spacing w:val="-11"/>
        </w:rPr>
        <w:t xml:space="preserve"> </w:t>
      </w:r>
      <w:r w:rsidRPr="0055023C">
        <w:t>port</w:t>
      </w:r>
      <w:r w:rsidRPr="0055023C">
        <w:rPr>
          <w:spacing w:val="-11"/>
        </w:rPr>
        <w:t xml:space="preserve"> </w:t>
      </w:r>
      <w:r w:rsidRPr="0055023C">
        <w:t>traffic</w:t>
      </w:r>
      <w:r w:rsidRPr="0055023C">
        <w:rPr>
          <w:w w:val="96"/>
        </w:rPr>
        <w:t xml:space="preserve"> </w:t>
      </w:r>
      <w:r w:rsidRPr="0055023C">
        <w:t>is</w:t>
      </w:r>
      <w:r w:rsidRPr="0055023C">
        <w:rPr>
          <w:spacing w:val="-17"/>
        </w:rPr>
        <w:t xml:space="preserve"> </w:t>
      </w:r>
      <w:r w:rsidRPr="0055023C">
        <w:t>about</w:t>
      </w:r>
      <w:r w:rsidRPr="0055023C">
        <w:rPr>
          <w:spacing w:val="-17"/>
        </w:rPr>
        <w:t xml:space="preserve"> </w:t>
      </w:r>
      <w:r w:rsidRPr="0055023C">
        <w:t>2</w:t>
      </w:r>
      <w:r w:rsidRPr="0055023C">
        <w:rPr>
          <w:spacing w:val="-17"/>
        </w:rPr>
        <w:t xml:space="preserve"> </w:t>
      </w:r>
      <w:r w:rsidRPr="0055023C">
        <w:t>million</w:t>
      </w:r>
      <w:r w:rsidRPr="0055023C">
        <w:rPr>
          <w:spacing w:val="-17"/>
        </w:rPr>
        <w:t xml:space="preserve"> </w:t>
      </w:r>
      <w:r w:rsidRPr="0055023C">
        <w:t>TEU</w:t>
      </w:r>
      <w:r w:rsidRPr="0055023C">
        <w:rPr>
          <w:spacing w:val="-17"/>
        </w:rPr>
        <w:t xml:space="preserve"> </w:t>
      </w:r>
      <w:r w:rsidRPr="0055023C">
        <w:t>per</w:t>
      </w:r>
      <w:r w:rsidRPr="0055023C">
        <w:rPr>
          <w:spacing w:val="-17"/>
        </w:rPr>
        <w:t xml:space="preserve"> </w:t>
      </w:r>
      <w:r w:rsidRPr="0055023C">
        <w:rPr>
          <w:spacing w:val="-4"/>
        </w:rPr>
        <w:t>year.</w:t>
      </w:r>
    </w:p>
    <w:p w14:paraId="76482A1C" w14:textId="77777777" w:rsidR="0055023C" w:rsidRDefault="0055023C" w:rsidP="0055023C">
      <w:pPr>
        <w:rPr>
          <w:w w:val="105"/>
        </w:rPr>
      </w:pPr>
    </w:p>
    <w:p w14:paraId="1D79EBEF" w14:textId="5D8E156C" w:rsidR="0046215C" w:rsidRPr="0055023C" w:rsidRDefault="0046215C" w:rsidP="0055023C">
      <w:pPr>
        <w:rPr>
          <w:b/>
        </w:rPr>
      </w:pPr>
      <w:r w:rsidRPr="0055023C">
        <w:rPr>
          <w:b/>
          <w:w w:val="105"/>
        </w:rPr>
        <w:t>Webb Dock possible enhancements</w:t>
      </w:r>
    </w:p>
    <w:p w14:paraId="695CF5BB" w14:textId="77777777" w:rsidR="0046215C" w:rsidRPr="0055023C" w:rsidRDefault="0046215C" w:rsidP="0055023C">
      <w:r w:rsidRPr="0055023C">
        <w:t>There are a number of possible enhancements to the maritime</w:t>
      </w:r>
      <w:r w:rsidRPr="0055023C">
        <w:rPr>
          <w:spacing w:val="-15"/>
        </w:rPr>
        <w:t xml:space="preserve"> </w:t>
      </w:r>
      <w:r w:rsidRPr="0055023C">
        <w:t>approaches,</w:t>
      </w:r>
      <w:r w:rsidRPr="0055023C">
        <w:rPr>
          <w:spacing w:val="-15"/>
        </w:rPr>
        <w:t xml:space="preserve"> </w:t>
      </w:r>
      <w:r w:rsidRPr="0055023C">
        <w:t>berth</w:t>
      </w:r>
      <w:r w:rsidRPr="0055023C">
        <w:rPr>
          <w:spacing w:val="-15"/>
        </w:rPr>
        <w:t xml:space="preserve"> </w:t>
      </w:r>
      <w:r w:rsidRPr="0055023C">
        <w:t>capacity,</w:t>
      </w:r>
      <w:r w:rsidRPr="0055023C">
        <w:rPr>
          <w:spacing w:val="-15"/>
        </w:rPr>
        <w:t xml:space="preserve"> </w:t>
      </w:r>
      <w:r w:rsidRPr="0055023C">
        <w:t>quay</w:t>
      </w:r>
      <w:r w:rsidRPr="0055023C">
        <w:rPr>
          <w:spacing w:val="-15"/>
        </w:rPr>
        <w:t xml:space="preserve"> </w:t>
      </w:r>
      <w:r w:rsidRPr="0055023C">
        <w:t>and</w:t>
      </w:r>
      <w:r w:rsidRPr="0055023C">
        <w:rPr>
          <w:spacing w:val="-15"/>
        </w:rPr>
        <w:t xml:space="preserve"> </w:t>
      </w:r>
      <w:r w:rsidRPr="0055023C">
        <w:t>transport networks at Webb Dock, which could increase capacity up</w:t>
      </w:r>
      <w:r w:rsidRPr="0055023C">
        <w:rPr>
          <w:spacing w:val="-13"/>
        </w:rPr>
        <w:t xml:space="preserve"> </w:t>
      </w:r>
      <w:r w:rsidRPr="0055023C">
        <w:t>to</w:t>
      </w:r>
      <w:r w:rsidRPr="0055023C">
        <w:rPr>
          <w:spacing w:val="-13"/>
        </w:rPr>
        <w:t xml:space="preserve"> </w:t>
      </w:r>
      <w:r w:rsidRPr="0055023C">
        <w:t>about</w:t>
      </w:r>
      <w:r w:rsidRPr="0055023C">
        <w:rPr>
          <w:spacing w:val="-13"/>
        </w:rPr>
        <w:t xml:space="preserve"> </w:t>
      </w:r>
      <w:r w:rsidRPr="0055023C">
        <w:t>8</w:t>
      </w:r>
      <w:r w:rsidRPr="0055023C">
        <w:rPr>
          <w:spacing w:val="-13"/>
        </w:rPr>
        <w:t xml:space="preserve"> </w:t>
      </w:r>
      <w:r w:rsidRPr="0055023C">
        <w:t>million</w:t>
      </w:r>
      <w:r w:rsidRPr="0055023C">
        <w:rPr>
          <w:spacing w:val="-13"/>
        </w:rPr>
        <w:t xml:space="preserve"> </w:t>
      </w:r>
      <w:r w:rsidRPr="0055023C">
        <w:t>TEU</w:t>
      </w:r>
      <w:r w:rsidRPr="0055023C">
        <w:rPr>
          <w:spacing w:val="-13"/>
        </w:rPr>
        <w:t xml:space="preserve"> </w:t>
      </w:r>
      <w:r w:rsidRPr="0055023C">
        <w:t>per</w:t>
      </w:r>
      <w:r w:rsidRPr="0055023C">
        <w:rPr>
          <w:spacing w:val="-13"/>
        </w:rPr>
        <w:t xml:space="preserve"> </w:t>
      </w:r>
      <w:r w:rsidRPr="0055023C">
        <w:rPr>
          <w:spacing w:val="-4"/>
        </w:rPr>
        <w:t>year.</w:t>
      </w:r>
      <w:r w:rsidRPr="0055023C">
        <w:rPr>
          <w:spacing w:val="-13"/>
        </w:rPr>
        <w:t xml:space="preserve"> </w:t>
      </w:r>
      <w:r w:rsidRPr="0055023C">
        <w:t>The</w:t>
      </w:r>
      <w:r w:rsidRPr="0055023C">
        <w:rPr>
          <w:spacing w:val="-13"/>
        </w:rPr>
        <w:t xml:space="preserve"> </w:t>
      </w:r>
      <w:r w:rsidRPr="0055023C">
        <w:t>Webb</w:t>
      </w:r>
      <w:r w:rsidRPr="0055023C">
        <w:rPr>
          <w:spacing w:val="-13"/>
        </w:rPr>
        <w:t xml:space="preserve"> </w:t>
      </w:r>
      <w:r w:rsidRPr="0055023C">
        <w:t>Dock</w:t>
      </w:r>
      <w:r w:rsidRPr="0055023C">
        <w:rPr>
          <w:spacing w:val="-13"/>
        </w:rPr>
        <w:t xml:space="preserve"> </w:t>
      </w:r>
      <w:r w:rsidRPr="0055023C">
        <w:t>layout and</w:t>
      </w:r>
      <w:r w:rsidRPr="0055023C">
        <w:rPr>
          <w:spacing w:val="-19"/>
        </w:rPr>
        <w:t xml:space="preserve"> </w:t>
      </w:r>
      <w:r w:rsidRPr="0055023C">
        <w:t>possible</w:t>
      </w:r>
      <w:r w:rsidRPr="0055023C">
        <w:rPr>
          <w:spacing w:val="-19"/>
        </w:rPr>
        <w:t xml:space="preserve"> </w:t>
      </w:r>
      <w:r w:rsidRPr="0055023C">
        <w:t>enhancements</w:t>
      </w:r>
      <w:r w:rsidRPr="0055023C">
        <w:rPr>
          <w:spacing w:val="-19"/>
        </w:rPr>
        <w:t xml:space="preserve"> </w:t>
      </w:r>
      <w:r w:rsidRPr="0055023C">
        <w:t>are</w:t>
      </w:r>
      <w:r w:rsidRPr="0055023C">
        <w:rPr>
          <w:spacing w:val="-19"/>
        </w:rPr>
        <w:t xml:space="preserve"> </w:t>
      </w:r>
      <w:r w:rsidRPr="0055023C">
        <w:t>shown</w:t>
      </w:r>
      <w:r w:rsidRPr="0055023C">
        <w:rPr>
          <w:spacing w:val="-19"/>
        </w:rPr>
        <w:t xml:space="preserve"> </w:t>
      </w:r>
      <w:r w:rsidRPr="0055023C">
        <w:t>in</w:t>
      </w:r>
      <w:r w:rsidRPr="0055023C">
        <w:rPr>
          <w:spacing w:val="-19"/>
        </w:rPr>
        <w:t xml:space="preserve"> </w:t>
      </w:r>
      <w:r w:rsidRPr="0055023C">
        <w:t>figure</w:t>
      </w:r>
      <w:r w:rsidRPr="0055023C">
        <w:rPr>
          <w:spacing w:val="-19"/>
        </w:rPr>
        <w:t xml:space="preserve"> </w:t>
      </w:r>
      <w:r w:rsidRPr="0055023C">
        <w:t>23.</w:t>
      </w:r>
    </w:p>
    <w:p w14:paraId="49847832" w14:textId="77777777" w:rsidR="0055023C" w:rsidRDefault="0055023C" w:rsidP="0055023C">
      <w:pPr>
        <w:rPr>
          <w:i/>
          <w:w w:val="105"/>
        </w:rPr>
      </w:pPr>
    </w:p>
    <w:p w14:paraId="2E4BF2D5" w14:textId="77777777" w:rsidR="0046215C" w:rsidRPr="0055023C" w:rsidRDefault="0046215C" w:rsidP="0055023C">
      <w:pPr>
        <w:rPr>
          <w:b/>
          <w:i/>
        </w:rPr>
      </w:pPr>
      <w:r w:rsidRPr="0055023C">
        <w:rPr>
          <w:b/>
          <w:i/>
          <w:w w:val="105"/>
        </w:rPr>
        <w:t>Maritime approaches:</w:t>
      </w:r>
    </w:p>
    <w:p w14:paraId="32AF9E6F" w14:textId="77777777" w:rsidR="0046215C" w:rsidRPr="0055023C" w:rsidRDefault="0046215C" w:rsidP="00E14DFD">
      <w:pPr>
        <w:pStyle w:val="ListParagraph"/>
        <w:numPr>
          <w:ilvl w:val="0"/>
          <w:numId w:val="56"/>
        </w:numPr>
      </w:pPr>
      <w:r w:rsidRPr="0055023C">
        <w:t>upgrade</w:t>
      </w:r>
      <w:r w:rsidRPr="0055023C">
        <w:rPr>
          <w:spacing w:val="-13"/>
        </w:rPr>
        <w:t xml:space="preserve"> </w:t>
      </w:r>
      <w:r w:rsidRPr="0055023C">
        <w:t>Port</w:t>
      </w:r>
      <w:r w:rsidRPr="0055023C">
        <w:rPr>
          <w:spacing w:val="-13"/>
        </w:rPr>
        <w:t xml:space="preserve"> </w:t>
      </w:r>
      <w:r w:rsidRPr="0055023C">
        <w:t>of</w:t>
      </w:r>
      <w:r w:rsidRPr="0055023C">
        <w:rPr>
          <w:spacing w:val="-13"/>
        </w:rPr>
        <w:t xml:space="preserve"> </w:t>
      </w:r>
      <w:r w:rsidRPr="0055023C">
        <w:t>Melbourne</w:t>
      </w:r>
      <w:r w:rsidRPr="0055023C">
        <w:rPr>
          <w:spacing w:val="-13"/>
        </w:rPr>
        <w:t xml:space="preserve"> </w:t>
      </w:r>
      <w:r w:rsidRPr="0055023C">
        <w:t>and</w:t>
      </w:r>
      <w:r w:rsidRPr="0055023C">
        <w:rPr>
          <w:spacing w:val="-13"/>
        </w:rPr>
        <w:t xml:space="preserve"> </w:t>
      </w:r>
      <w:r w:rsidRPr="0055023C">
        <w:t>Williamstown</w:t>
      </w:r>
      <w:r w:rsidRPr="0055023C">
        <w:rPr>
          <w:spacing w:val="-13"/>
        </w:rPr>
        <w:t xml:space="preserve"> </w:t>
      </w:r>
      <w:r w:rsidRPr="0055023C">
        <w:t xml:space="preserve">channels and Webb Dock swing basin to allow access for </w:t>
      </w:r>
      <w:r w:rsidRPr="0055023C">
        <w:rPr>
          <w:spacing w:val="-3"/>
        </w:rPr>
        <w:t>14,000</w:t>
      </w:r>
      <w:r w:rsidRPr="0055023C">
        <w:rPr>
          <w:spacing w:val="-13"/>
        </w:rPr>
        <w:t xml:space="preserve"> </w:t>
      </w:r>
      <w:r w:rsidRPr="0055023C">
        <w:t>TEU</w:t>
      </w:r>
      <w:r w:rsidRPr="0055023C">
        <w:rPr>
          <w:spacing w:val="-13"/>
        </w:rPr>
        <w:t xml:space="preserve"> </w:t>
      </w:r>
      <w:r w:rsidRPr="0055023C">
        <w:t>ships</w:t>
      </w:r>
      <w:r w:rsidRPr="0055023C">
        <w:rPr>
          <w:spacing w:val="-13"/>
        </w:rPr>
        <w:t xml:space="preserve"> </w:t>
      </w:r>
      <w:r w:rsidRPr="0055023C">
        <w:t>(capital</w:t>
      </w:r>
      <w:r w:rsidRPr="0055023C">
        <w:rPr>
          <w:spacing w:val="-13"/>
        </w:rPr>
        <w:t xml:space="preserve"> </w:t>
      </w:r>
      <w:r w:rsidRPr="0055023C">
        <w:t>cost</w:t>
      </w:r>
      <w:r w:rsidRPr="0055023C">
        <w:rPr>
          <w:spacing w:val="-13"/>
        </w:rPr>
        <w:t xml:space="preserve"> </w:t>
      </w:r>
      <w:r w:rsidRPr="0055023C">
        <w:t>about</w:t>
      </w:r>
      <w:r w:rsidRPr="0055023C">
        <w:rPr>
          <w:spacing w:val="-13"/>
        </w:rPr>
        <w:t xml:space="preserve"> </w:t>
      </w:r>
      <w:r w:rsidRPr="0055023C">
        <w:t>$60</w:t>
      </w:r>
      <w:r w:rsidRPr="0055023C">
        <w:rPr>
          <w:spacing w:val="-13"/>
        </w:rPr>
        <w:t xml:space="preserve"> </w:t>
      </w:r>
      <w:r w:rsidRPr="0055023C">
        <w:t>million)</w:t>
      </w:r>
    </w:p>
    <w:p w14:paraId="51C17287" w14:textId="77777777" w:rsidR="0055023C" w:rsidRDefault="0055023C" w:rsidP="0055023C">
      <w:pPr>
        <w:rPr>
          <w:b/>
          <w:i/>
          <w:w w:val="105"/>
        </w:rPr>
      </w:pPr>
    </w:p>
    <w:p w14:paraId="165DE5FD" w14:textId="77777777" w:rsidR="0046215C" w:rsidRPr="0055023C" w:rsidRDefault="0046215C" w:rsidP="0055023C">
      <w:pPr>
        <w:rPr>
          <w:b/>
          <w:i/>
        </w:rPr>
      </w:pPr>
      <w:r w:rsidRPr="0055023C">
        <w:rPr>
          <w:b/>
          <w:i/>
          <w:w w:val="105"/>
        </w:rPr>
        <w:t>Berth capacity:</w:t>
      </w:r>
    </w:p>
    <w:p w14:paraId="2B4CD056" w14:textId="77777777" w:rsidR="0046215C" w:rsidRPr="0055023C" w:rsidRDefault="0046215C" w:rsidP="00E14DFD">
      <w:pPr>
        <w:pStyle w:val="ListParagraph"/>
        <w:numPr>
          <w:ilvl w:val="0"/>
          <w:numId w:val="56"/>
        </w:numPr>
      </w:pPr>
      <w:r w:rsidRPr="0055023C">
        <w:t>reconfigure quay at Webb Dock East berth three to give</w:t>
      </w:r>
      <w:r w:rsidRPr="0055023C">
        <w:rPr>
          <w:spacing w:val="-10"/>
        </w:rPr>
        <w:t xml:space="preserve"> </w:t>
      </w:r>
      <w:r w:rsidRPr="0055023C">
        <w:t>90</w:t>
      </w:r>
      <w:r w:rsidRPr="0055023C">
        <w:rPr>
          <w:spacing w:val="-10"/>
        </w:rPr>
        <w:t xml:space="preserve"> </w:t>
      </w:r>
      <w:r w:rsidRPr="0055023C">
        <w:t>metres</w:t>
      </w:r>
      <w:r w:rsidRPr="0055023C">
        <w:rPr>
          <w:spacing w:val="-10"/>
        </w:rPr>
        <w:t xml:space="preserve"> </w:t>
      </w:r>
      <w:r w:rsidRPr="0055023C">
        <w:t>additional</w:t>
      </w:r>
      <w:r w:rsidRPr="0055023C">
        <w:rPr>
          <w:spacing w:val="-10"/>
        </w:rPr>
        <w:t xml:space="preserve"> </w:t>
      </w:r>
      <w:r w:rsidRPr="0055023C">
        <w:t>quay</w:t>
      </w:r>
      <w:r w:rsidRPr="0055023C">
        <w:rPr>
          <w:spacing w:val="-10"/>
        </w:rPr>
        <w:t xml:space="preserve"> </w:t>
      </w:r>
      <w:r w:rsidRPr="0055023C">
        <w:t>length</w:t>
      </w:r>
      <w:r w:rsidRPr="0055023C">
        <w:rPr>
          <w:spacing w:val="-10"/>
        </w:rPr>
        <w:t xml:space="preserve"> </w:t>
      </w:r>
      <w:r w:rsidRPr="0055023C">
        <w:t>to</w:t>
      </w:r>
      <w:r w:rsidRPr="0055023C">
        <w:rPr>
          <w:spacing w:val="-10"/>
        </w:rPr>
        <w:t xml:space="preserve"> </w:t>
      </w:r>
      <w:r w:rsidRPr="0055023C">
        <w:t>the</w:t>
      </w:r>
      <w:r w:rsidRPr="0055023C">
        <w:rPr>
          <w:spacing w:val="-10"/>
        </w:rPr>
        <w:t xml:space="preserve"> </w:t>
      </w:r>
      <w:r w:rsidRPr="0055023C">
        <w:t>Victorian International</w:t>
      </w:r>
      <w:r w:rsidRPr="0055023C">
        <w:rPr>
          <w:spacing w:val="-22"/>
        </w:rPr>
        <w:t xml:space="preserve"> </w:t>
      </w:r>
      <w:r w:rsidRPr="0055023C">
        <w:t>Container</w:t>
      </w:r>
      <w:r w:rsidRPr="0055023C">
        <w:rPr>
          <w:spacing w:val="-22"/>
        </w:rPr>
        <w:t xml:space="preserve"> </w:t>
      </w:r>
      <w:r w:rsidRPr="0055023C">
        <w:t>Terminal</w:t>
      </w:r>
      <w:r w:rsidRPr="0055023C">
        <w:rPr>
          <w:spacing w:val="-22"/>
        </w:rPr>
        <w:t xml:space="preserve"> </w:t>
      </w:r>
      <w:r w:rsidRPr="0055023C">
        <w:t>and</w:t>
      </w:r>
      <w:r w:rsidRPr="0055023C">
        <w:rPr>
          <w:spacing w:val="-22"/>
        </w:rPr>
        <w:t xml:space="preserve"> </w:t>
      </w:r>
      <w:r w:rsidRPr="0055023C">
        <w:t>add</w:t>
      </w:r>
      <w:r w:rsidRPr="0055023C">
        <w:rPr>
          <w:spacing w:val="-22"/>
        </w:rPr>
        <w:t xml:space="preserve"> </w:t>
      </w:r>
      <w:r w:rsidRPr="0055023C">
        <w:t>an</w:t>
      </w:r>
      <w:r w:rsidRPr="0055023C">
        <w:rPr>
          <w:spacing w:val="-22"/>
        </w:rPr>
        <w:t xml:space="preserve"> </w:t>
      </w:r>
      <w:r w:rsidRPr="0055023C">
        <w:t>additional ship</w:t>
      </w:r>
      <w:r w:rsidRPr="0055023C">
        <w:rPr>
          <w:spacing w:val="-18"/>
        </w:rPr>
        <w:t xml:space="preserve"> </w:t>
      </w:r>
      <w:r w:rsidRPr="0055023C">
        <w:t>to</w:t>
      </w:r>
      <w:r w:rsidRPr="0055023C">
        <w:rPr>
          <w:spacing w:val="-18"/>
        </w:rPr>
        <w:t xml:space="preserve"> </w:t>
      </w:r>
      <w:r w:rsidRPr="0055023C">
        <w:t>shore</w:t>
      </w:r>
      <w:r w:rsidRPr="0055023C">
        <w:rPr>
          <w:spacing w:val="-18"/>
        </w:rPr>
        <w:t xml:space="preserve"> </w:t>
      </w:r>
      <w:r w:rsidRPr="0055023C">
        <w:t>crane</w:t>
      </w:r>
      <w:r w:rsidRPr="0055023C">
        <w:rPr>
          <w:spacing w:val="-18"/>
        </w:rPr>
        <w:t xml:space="preserve"> </w:t>
      </w:r>
      <w:r w:rsidRPr="0055023C">
        <w:t>($60</w:t>
      </w:r>
      <w:r w:rsidRPr="0055023C">
        <w:rPr>
          <w:spacing w:val="-18"/>
        </w:rPr>
        <w:t xml:space="preserve"> </w:t>
      </w:r>
      <w:r w:rsidRPr="0055023C">
        <w:t>million)</w:t>
      </w:r>
    </w:p>
    <w:p w14:paraId="278570C3" w14:textId="5A15750D" w:rsidR="0046215C" w:rsidRPr="0055023C" w:rsidRDefault="0046215C" w:rsidP="00E14DFD">
      <w:pPr>
        <w:pStyle w:val="ListParagraph"/>
        <w:numPr>
          <w:ilvl w:val="0"/>
          <w:numId w:val="56"/>
        </w:numPr>
      </w:pPr>
      <w:r w:rsidRPr="0055023C">
        <w:t xml:space="preserve">relocate automobile trade, extend basin </w:t>
      </w:r>
      <w:r w:rsidRPr="0055023C">
        <w:rPr>
          <w:spacing w:val="-2"/>
        </w:rPr>
        <w:t xml:space="preserve">100 </w:t>
      </w:r>
      <w:r w:rsidRPr="0055023C">
        <w:t>metres to</w:t>
      </w:r>
      <w:r w:rsidRPr="0055023C">
        <w:rPr>
          <w:spacing w:val="-8"/>
        </w:rPr>
        <w:t xml:space="preserve"> </w:t>
      </w:r>
      <w:r w:rsidRPr="0055023C">
        <w:t>create</w:t>
      </w:r>
      <w:r w:rsidRPr="0055023C">
        <w:rPr>
          <w:spacing w:val="-8"/>
        </w:rPr>
        <w:t xml:space="preserve"> </w:t>
      </w:r>
      <w:r w:rsidRPr="0055023C">
        <w:t>about</w:t>
      </w:r>
      <w:r w:rsidRPr="0055023C">
        <w:rPr>
          <w:spacing w:val="-8"/>
        </w:rPr>
        <w:t xml:space="preserve"> 1,100 </w:t>
      </w:r>
      <w:r w:rsidRPr="0055023C">
        <w:t>metres</w:t>
      </w:r>
      <w:r w:rsidRPr="0055023C">
        <w:rPr>
          <w:spacing w:val="-8"/>
        </w:rPr>
        <w:t xml:space="preserve"> </w:t>
      </w:r>
      <w:r w:rsidRPr="0055023C">
        <w:t>of</w:t>
      </w:r>
      <w:r w:rsidRPr="0055023C">
        <w:rPr>
          <w:spacing w:val="-8"/>
        </w:rPr>
        <w:t xml:space="preserve"> </w:t>
      </w:r>
      <w:r w:rsidRPr="0055023C">
        <w:t>quay</w:t>
      </w:r>
      <w:r w:rsidRPr="0055023C">
        <w:rPr>
          <w:spacing w:val="-8"/>
        </w:rPr>
        <w:t xml:space="preserve"> </w:t>
      </w:r>
      <w:r w:rsidRPr="0055023C">
        <w:t>line</w:t>
      </w:r>
      <w:r w:rsidRPr="0055023C">
        <w:rPr>
          <w:spacing w:val="-8"/>
        </w:rPr>
        <w:t xml:space="preserve"> </w:t>
      </w:r>
      <w:r w:rsidRPr="0055023C">
        <w:t>and</w:t>
      </w:r>
      <w:r w:rsidRPr="0055023C">
        <w:rPr>
          <w:spacing w:val="-8"/>
        </w:rPr>
        <w:t xml:space="preserve"> </w:t>
      </w:r>
      <w:r w:rsidRPr="0055023C">
        <w:t>convert</w:t>
      </w:r>
      <w:r w:rsidR="0055023C">
        <w:t xml:space="preserve"> </w:t>
      </w:r>
      <w:r w:rsidRPr="0055023C">
        <w:t>Webb Dock West to an international container terminal ($500 million including cranes and yard equipment)</w:t>
      </w:r>
    </w:p>
    <w:p w14:paraId="4543C0CE" w14:textId="77777777" w:rsidR="0046215C" w:rsidRPr="0055023C" w:rsidRDefault="0046215C" w:rsidP="00E14DFD">
      <w:pPr>
        <w:pStyle w:val="ListParagraph"/>
        <w:numPr>
          <w:ilvl w:val="0"/>
          <w:numId w:val="56"/>
        </w:numPr>
      </w:pPr>
      <w:r w:rsidRPr="0055023C">
        <w:t>relocate</w:t>
      </w:r>
      <w:r w:rsidRPr="0055023C">
        <w:rPr>
          <w:spacing w:val="-15"/>
        </w:rPr>
        <w:t xml:space="preserve"> </w:t>
      </w:r>
      <w:r w:rsidRPr="0055023C">
        <w:t>Bass</w:t>
      </w:r>
      <w:r w:rsidRPr="0055023C">
        <w:rPr>
          <w:spacing w:val="-15"/>
        </w:rPr>
        <w:t xml:space="preserve"> </w:t>
      </w:r>
      <w:r w:rsidRPr="0055023C">
        <w:t>Strait</w:t>
      </w:r>
      <w:r w:rsidRPr="0055023C">
        <w:rPr>
          <w:spacing w:val="-15"/>
        </w:rPr>
        <w:t xml:space="preserve"> </w:t>
      </w:r>
      <w:r w:rsidRPr="0055023C">
        <w:t>trade,</w:t>
      </w:r>
      <w:r w:rsidRPr="0055023C">
        <w:rPr>
          <w:spacing w:val="-15"/>
        </w:rPr>
        <w:t xml:space="preserve"> </w:t>
      </w:r>
      <w:r w:rsidRPr="0055023C">
        <w:t>realign</w:t>
      </w:r>
      <w:r w:rsidRPr="0055023C">
        <w:rPr>
          <w:spacing w:val="-15"/>
        </w:rPr>
        <w:t xml:space="preserve"> </w:t>
      </w:r>
      <w:r w:rsidRPr="0055023C">
        <w:t>and</w:t>
      </w:r>
      <w:r w:rsidRPr="0055023C">
        <w:rPr>
          <w:spacing w:val="-15"/>
        </w:rPr>
        <w:t xml:space="preserve"> </w:t>
      </w:r>
      <w:r w:rsidRPr="0055023C">
        <w:t>extend</w:t>
      </w:r>
      <w:r w:rsidRPr="0055023C">
        <w:rPr>
          <w:spacing w:val="-15"/>
        </w:rPr>
        <w:t xml:space="preserve"> </w:t>
      </w:r>
      <w:r w:rsidRPr="0055023C">
        <w:t>quay</w:t>
      </w:r>
      <w:r w:rsidRPr="0055023C">
        <w:rPr>
          <w:spacing w:val="-15"/>
        </w:rPr>
        <w:t xml:space="preserve"> </w:t>
      </w:r>
      <w:r w:rsidRPr="0055023C">
        <w:t xml:space="preserve">line </w:t>
      </w:r>
      <w:r w:rsidRPr="0055023C">
        <w:rPr>
          <w:spacing w:val="-2"/>
        </w:rPr>
        <w:t xml:space="preserve">100 </w:t>
      </w:r>
      <w:r w:rsidRPr="0055023C">
        <w:t>metres north and convert Webb Dock East</w:t>
      </w:r>
      <w:r w:rsidRPr="0055023C">
        <w:rPr>
          <w:spacing w:val="-30"/>
        </w:rPr>
        <w:t xml:space="preserve"> </w:t>
      </w:r>
      <w:r w:rsidRPr="0055023C">
        <w:t>berths one and two to an international container terminal ($880</w:t>
      </w:r>
      <w:r w:rsidRPr="0055023C">
        <w:rPr>
          <w:spacing w:val="-18"/>
        </w:rPr>
        <w:t xml:space="preserve"> </w:t>
      </w:r>
      <w:r w:rsidRPr="0055023C">
        <w:t>million</w:t>
      </w:r>
      <w:r w:rsidRPr="0055023C">
        <w:rPr>
          <w:spacing w:val="-18"/>
        </w:rPr>
        <w:t xml:space="preserve"> </w:t>
      </w:r>
      <w:r w:rsidRPr="0055023C">
        <w:t>including</w:t>
      </w:r>
      <w:r w:rsidRPr="0055023C">
        <w:rPr>
          <w:spacing w:val="-18"/>
        </w:rPr>
        <w:t xml:space="preserve"> </w:t>
      </w:r>
      <w:r w:rsidRPr="0055023C">
        <w:t>cranes</w:t>
      </w:r>
      <w:r w:rsidRPr="0055023C">
        <w:rPr>
          <w:spacing w:val="-18"/>
        </w:rPr>
        <w:t xml:space="preserve"> </w:t>
      </w:r>
      <w:r w:rsidRPr="0055023C">
        <w:t>and</w:t>
      </w:r>
      <w:r w:rsidRPr="0055023C">
        <w:rPr>
          <w:spacing w:val="-18"/>
        </w:rPr>
        <w:t xml:space="preserve"> </w:t>
      </w:r>
      <w:r w:rsidRPr="0055023C">
        <w:t>yard</w:t>
      </w:r>
      <w:r w:rsidRPr="0055023C">
        <w:rPr>
          <w:spacing w:val="-18"/>
        </w:rPr>
        <w:t xml:space="preserve"> </w:t>
      </w:r>
      <w:r w:rsidRPr="0055023C">
        <w:t>equipment)</w:t>
      </w:r>
    </w:p>
    <w:p w14:paraId="5348821D" w14:textId="77777777" w:rsidR="0046215C" w:rsidRPr="0055023C" w:rsidRDefault="0046215C" w:rsidP="00E14DFD">
      <w:pPr>
        <w:pStyle w:val="ListParagraph"/>
        <w:numPr>
          <w:ilvl w:val="0"/>
          <w:numId w:val="56"/>
        </w:numPr>
      </w:pPr>
      <w:r w:rsidRPr="0055023C">
        <w:t xml:space="preserve">create ‘Webb Dock South’ reclamation which extends Webb Dock East </w:t>
      </w:r>
      <w:r w:rsidRPr="0055023C">
        <w:rPr>
          <w:spacing w:val="-3"/>
        </w:rPr>
        <w:t xml:space="preserve">750 </w:t>
      </w:r>
      <w:r w:rsidRPr="0055023C">
        <w:t>metres south into Port Phillip Bay</w:t>
      </w:r>
      <w:r w:rsidRPr="0055023C">
        <w:rPr>
          <w:spacing w:val="-9"/>
        </w:rPr>
        <w:t xml:space="preserve"> </w:t>
      </w:r>
      <w:r w:rsidRPr="0055023C">
        <w:t>to</w:t>
      </w:r>
      <w:r w:rsidRPr="0055023C">
        <w:rPr>
          <w:spacing w:val="-9"/>
        </w:rPr>
        <w:t xml:space="preserve"> </w:t>
      </w:r>
      <w:r w:rsidRPr="0055023C">
        <w:t>create</w:t>
      </w:r>
      <w:r w:rsidRPr="0055023C">
        <w:rPr>
          <w:spacing w:val="-9"/>
        </w:rPr>
        <w:t xml:space="preserve"> </w:t>
      </w:r>
      <w:r w:rsidRPr="0055023C">
        <w:t>two</w:t>
      </w:r>
      <w:r w:rsidRPr="0055023C">
        <w:rPr>
          <w:spacing w:val="-9"/>
        </w:rPr>
        <w:t xml:space="preserve"> </w:t>
      </w:r>
      <w:r w:rsidRPr="0055023C">
        <w:t>new</w:t>
      </w:r>
      <w:r w:rsidRPr="0055023C">
        <w:rPr>
          <w:spacing w:val="-9"/>
        </w:rPr>
        <w:t xml:space="preserve"> </w:t>
      </w:r>
      <w:r w:rsidRPr="0055023C">
        <w:t>container</w:t>
      </w:r>
      <w:r w:rsidRPr="0055023C">
        <w:rPr>
          <w:spacing w:val="-9"/>
        </w:rPr>
        <w:t xml:space="preserve"> </w:t>
      </w:r>
      <w:r w:rsidRPr="0055023C">
        <w:t>berths,</w:t>
      </w:r>
      <w:r w:rsidRPr="0055023C">
        <w:rPr>
          <w:spacing w:val="-9"/>
        </w:rPr>
        <w:t xml:space="preserve"> </w:t>
      </w:r>
      <w:r w:rsidRPr="0055023C">
        <w:t>plus</w:t>
      </w:r>
      <w:r w:rsidRPr="0055023C">
        <w:rPr>
          <w:spacing w:val="-9"/>
        </w:rPr>
        <w:t xml:space="preserve"> </w:t>
      </w:r>
      <w:r w:rsidRPr="0055023C">
        <w:t>yard</w:t>
      </w:r>
      <w:r w:rsidRPr="0055023C">
        <w:rPr>
          <w:spacing w:val="-9"/>
        </w:rPr>
        <w:t xml:space="preserve"> </w:t>
      </w:r>
      <w:r w:rsidRPr="0055023C">
        <w:t xml:space="preserve">area </w:t>
      </w:r>
      <w:r w:rsidRPr="0055023C">
        <w:rPr>
          <w:spacing w:val="-4"/>
        </w:rPr>
        <w:t>($1.5</w:t>
      </w:r>
      <w:r w:rsidRPr="0055023C">
        <w:rPr>
          <w:spacing w:val="-18"/>
        </w:rPr>
        <w:t xml:space="preserve"> </w:t>
      </w:r>
      <w:r w:rsidRPr="0055023C">
        <w:t>billion</w:t>
      </w:r>
      <w:r w:rsidRPr="0055023C">
        <w:rPr>
          <w:spacing w:val="-18"/>
        </w:rPr>
        <w:t xml:space="preserve"> </w:t>
      </w:r>
      <w:r w:rsidRPr="0055023C">
        <w:t>including</w:t>
      </w:r>
      <w:r w:rsidRPr="0055023C">
        <w:rPr>
          <w:spacing w:val="-18"/>
        </w:rPr>
        <w:t xml:space="preserve"> </w:t>
      </w:r>
      <w:r w:rsidRPr="0055023C">
        <w:t>cranes</w:t>
      </w:r>
      <w:r w:rsidRPr="0055023C">
        <w:rPr>
          <w:spacing w:val="-18"/>
        </w:rPr>
        <w:t xml:space="preserve"> </w:t>
      </w:r>
      <w:r w:rsidRPr="0055023C">
        <w:t>and</w:t>
      </w:r>
      <w:r w:rsidRPr="0055023C">
        <w:rPr>
          <w:spacing w:val="-18"/>
        </w:rPr>
        <w:t xml:space="preserve"> </w:t>
      </w:r>
      <w:r w:rsidRPr="0055023C">
        <w:t>yard</w:t>
      </w:r>
      <w:r w:rsidRPr="0055023C">
        <w:rPr>
          <w:spacing w:val="-18"/>
        </w:rPr>
        <w:t xml:space="preserve"> </w:t>
      </w:r>
      <w:r w:rsidRPr="0055023C">
        <w:t>equipment)</w:t>
      </w:r>
    </w:p>
    <w:p w14:paraId="043865B1" w14:textId="77777777" w:rsidR="0055023C" w:rsidRDefault="0055023C" w:rsidP="0055023C">
      <w:pPr>
        <w:rPr>
          <w:b/>
          <w:i/>
          <w:w w:val="105"/>
        </w:rPr>
      </w:pPr>
    </w:p>
    <w:p w14:paraId="1FB4863A" w14:textId="77777777" w:rsidR="0046215C" w:rsidRPr="0055023C" w:rsidRDefault="0046215C" w:rsidP="0055023C">
      <w:pPr>
        <w:rPr>
          <w:b/>
          <w:i/>
        </w:rPr>
      </w:pPr>
      <w:r w:rsidRPr="0055023C">
        <w:rPr>
          <w:b/>
          <w:i/>
          <w:w w:val="105"/>
        </w:rPr>
        <w:t>Landside transport network:</w:t>
      </w:r>
    </w:p>
    <w:p w14:paraId="6B8E23ED" w14:textId="77777777" w:rsidR="0046215C" w:rsidRPr="0055023C" w:rsidRDefault="0046215C" w:rsidP="00E14DFD">
      <w:pPr>
        <w:pStyle w:val="ListParagraph"/>
        <w:numPr>
          <w:ilvl w:val="0"/>
          <w:numId w:val="57"/>
        </w:numPr>
      </w:pPr>
      <w:r w:rsidRPr="0055023C">
        <w:t>shift</w:t>
      </w:r>
      <w:r w:rsidRPr="0055023C">
        <w:rPr>
          <w:spacing w:val="-7"/>
        </w:rPr>
        <w:t xml:space="preserve"> </w:t>
      </w:r>
      <w:r w:rsidRPr="0055023C">
        <w:t>to</w:t>
      </w:r>
      <w:r w:rsidRPr="0055023C">
        <w:rPr>
          <w:spacing w:val="-7"/>
        </w:rPr>
        <w:t xml:space="preserve"> </w:t>
      </w:r>
      <w:r w:rsidRPr="0055023C">
        <w:t>truck</w:t>
      </w:r>
      <w:r w:rsidRPr="0055023C">
        <w:rPr>
          <w:spacing w:val="-7"/>
        </w:rPr>
        <w:t xml:space="preserve"> </w:t>
      </w:r>
      <w:r w:rsidRPr="0055023C">
        <w:t>night</w:t>
      </w:r>
      <w:r w:rsidRPr="0055023C">
        <w:rPr>
          <w:spacing w:val="-7"/>
        </w:rPr>
        <w:t xml:space="preserve"> </w:t>
      </w:r>
      <w:r w:rsidRPr="0055023C">
        <w:t>operations</w:t>
      </w:r>
      <w:r w:rsidRPr="0055023C">
        <w:rPr>
          <w:spacing w:val="-7"/>
        </w:rPr>
        <w:t xml:space="preserve"> </w:t>
      </w:r>
      <w:r w:rsidRPr="0055023C">
        <w:t>to</w:t>
      </w:r>
      <w:r w:rsidRPr="0055023C">
        <w:rPr>
          <w:spacing w:val="-7"/>
        </w:rPr>
        <w:t xml:space="preserve"> </w:t>
      </w:r>
      <w:r w:rsidRPr="0055023C">
        <w:t>avoid</w:t>
      </w:r>
      <w:r w:rsidRPr="0055023C">
        <w:rPr>
          <w:spacing w:val="-7"/>
        </w:rPr>
        <w:t xml:space="preserve"> </w:t>
      </w:r>
      <w:r w:rsidRPr="0055023C">
        <w:t>peak</w:t>
      </w:r>
      <w:r w:rsidRPr="0055023C">
        <w:rPr>
          <w:spacing w:val="-7"/>
        </w:rPr>
        <w:t xml:space="preserve"> </w:t>
      </w:r>
      <w:r w:rsidRPr="0055023C">
        <w:t>congestion</w:t>
      </w:r>
    </w:p>
    <w:p w14:paraId="47053887" w14:textId="77777777" w:rsidR="0046215C" w:rsidRPr="0055023C" w:rsidRDefault="0046215C" w:rsidP="00E14DFD">
      <w:pPr>
        <w:pStyle w:val="ListParagraph"/>
        <w:numPr>
          <w:ilvl w:val="0"/>
          <w:numId w:val="57"/>
        </w:numPr>
      </w:pPr>
      <w:r w:rsidRPr="0055023C">
        <w:t>upgrade</w:t>
      </w:r>
      <w:r w:rsidRPr="0055023C">
        <w:rPr>
          <w:spacing w:val="-11"/>
        </w:rPr>
        <w:t xml:space="preserve"> </w:t>
      </w:r>
      <w:r w:rsidRPr="0055023C">
        <w:t>intersections</w:t>
      </w:r>
      <w:r w:rsidRPr="0055023C">
        <w:rPr>
          <w:spacing w:val="-11"/>
        </w:rPr>
        <w:t xml:space="preserve"> </w:t>
      </w:r>
      <w:r w:rsidRPr="0055023C">
        <w:t>providing</w:t>
      </w:r>
      <w:r w:rsidRPr="0055023C">
        <w:rPr>
          <w:spacing w:val="-11"/>
        </w:rPr>
        <w:t xml:space="preserve"> </w:t>
      </w:r>
      <w:r w:rsidRPr="0055023C">
        <w:t>access</w:t>
      </w:r>
      <w:r w:rsidRPr="0055023C">
        <w:rPr>
          <w:spacing w:val="-11"/>
        </w:rPr>
        <w:t xml:space="preserve"> </w:t>
      </w:r>
      <w:r w:rsidRPr="0055023C">
        <w:t>to/from</w:t>
      </w:r>
      <w:r w:rsidRPr="0055023C">
        <w:rPr>
          <w:spacing w:val="-11"/>
        </w:rPr>
        <w:t xml:space="preserve"> </w:t>
      </w:r>
      <w:r w:rsidRPr="0055023C">
        <w:t xml:space="preserve">West </w:t>
      </w:r>
      <w:r w:rsidRPr="0055023C">
        <w:rPr>
          <w:w w:val="95"/>
        </w:rPr>
        <w:t xml:space="preserve">Gate Freeway </w:t>
      </w:r>
      <w:r w:rsidRPr="0055023C">
        <w:rPr>
          <w:spacing w:val="-3"/>
          <w:w w:val="95"/>
        </w:rPr>
        <w:t>($100</w:t>
      </w:r>
      <w:r w:rsidRPr="0055023C">
        <w:rPr>
          <w:spacing w:val="-4"/>
          <w:w w:val="95"/>
        </w:rPr>
        <w:t xml:space="preserve"> </w:t>
      </w:r>
      <w:r w:rsidRPr="0055023C">
        <w:rPr>
          <w:w w:val="95"/>
        </w:rPr>
        <w:t>million)</w:t>
      </w:r>
    </w:p>
    <w:p w14:paraId="2E566F95" w14:textId="77777777" w:rsidR="0046215C" w:rsidRPr="0055023C" w:rsidRDefault="0046215C" w:rsidP="00E14DFD">
      <w:pPr>
        <w:pStyle w:val="ListParagraph"/>
        <w:numPr>
          <w:ilvl w:val="0"/>
          <w:numId w:val="57"/>
        </w:numPr>
      </w:pPr>
      <w:r w:rsidRPr="0055023C">
        <w:lastRenderedPageBreak/>
        <w:t>build</w:t>
      </w:r>
      <w:r w:rsidRPr="0055023C">
        <w:rPr>
          <w:spacing w:val="-9"/>
        </w:rPr>
        <w:t xml:space="preserve"> </w:t>
      </w:r>
      <w:r w:rsidRPr="0055023C">
        <w:t>‘Freight</w:t>
      </w:r>
      <w:r w:rsidRPr="0055023C">
        <w:rPr>
          <w:spacing w:val="-9"/>
        </w:rPr>
        <w:t xml:space="preserve"> </w:t>
      </w:r>
      <w:r w:rsidRPr="0055023C">
        <w:t>Link’</w:t>
      </w:r>
      <w:r w:rsidRPr="0055023C">
        <w:rPr>
          <w:spacing w:val="-9"/>
        </w:rPr>
        <w:t xml:space="preserve"> </w:t>
      </w:r>
      <w:r w:rsidRPr="0055023C">
        <w:t>–</w:t>
      </w:r>
      <w:r w:rsidRPr="0055023C">
        <w:rPr>
          <w:spacing w:val="-9"/>
        </w:rPr>
        <w:t xml:space="preserve"> </w:t>
      </w:r>
      <w:r w:rsidRPr="0055023C">
        <w:t>a</w:t>
      </w:r>
      <w:r w:rsidRPr="0055023C">
        <w:rPr>
          <w:spacing w:val="-9"/>
        </w:rPr>
        <w:t xml:space="preserve"> </w:t>
      </w:r>
      <w:r w:rsidRPr="0055023C">
        <w:t>new</w:t>
      </w:r>
      <w:r w:rsidRPr="0055023C">
        <w:rPr>
          <w:spacing w:val="-9"/>
        </w:rPr>
        <w:t xml:space="preserve"> </w:t>
      </w:r>
      <w:r w:rsidRPr="0055023C">
        <w:t>dedicated</w:t>
      </w:r>
      <w:r w:rsidRPr="0055023C">
        <w:rPr>
          <w:spacing w:val="-9"/>
        </w:rPr>
        <w:t xml:space="preserve"> </w:t>
      </w:r>
      <w:r w:rsidRPr="0055023C">
        <w:t>road</w:t>
      </w:r>
      <w:r w:rsidRPr="0055023C">
        <w:rPr>
          <w:spacing w:val="-9"/>
        </w:rPr>
        <w:t xml:space="preserve"> </w:t>
      </w:r>
      <w:r w:rsidRPr="0055023C">
        <w:t>and</w:t>
      </w:r>
      <w:r w:rsidRPr="0055023C">
        <w:rPr>
          <w:spacing w:val="-9"/>
        </w:rPr>
        <w:t xml:space="preserve"> </w:t>
      </w:r>
      <w:r w:rsidRPr="0055023C">
        <w:t>rail connection from Webb Dock to the Tullamarine Freeway</w:t>
      </w:r>
      <w:r w:rsidRPr="0055023C">
        <w:rPr>
          <w:spacing w:val="-30"/>
        </w:rPr>
        <w:t xml:space="preserve"> </w:t>
      </w:r>
      <w:r w:rsidRPr="0055023C">
        <w:t>and</w:t>
      </w:r>
      <w:r w:rsidRPr="0055023C">
        <w:rPr>
          <w:spacing w:val="-30"/>
        </w:rPr>
        <w:t xml:space="preserve"> </w:t>
      </w:r>
      <w:r w:rsidRPr="0055023C">
        <w:t>West</w:t>
      </w:r>
      <w:r w:rsidRPr="0055023C">
        <w:rPr>
          <w:spacing w:val="-30"/>
        </w:rPr>
        <w:t xml:space="preserve"> </w:t>
      </w:r>
      <w:r w:rsidRPr="0055023C">
        <w:t>Gate</w:t>
      </w:r>
      <w:r w:rsidRPr="0055023C">
        <w:rPr>
          <w:spacing w:val="-30"/>
        </w:rPr>
        <w:t xml:space="preserve"> </w:t>
      </w:r>
      <w:r w:rsidRPr="0055023C">
        <w:t>Tunnel</w:t>
      </w:r>
      <w:r w:rsidRPr="0055023C">
        <w:rPr>
          <w:spacing w:val="-30"/>
        </w:rPr>
        <w:t xml:space="preserve"> </w:t>
      </w:r>
      <w:r w:rsidRPr="0055023C">
        <w:t>($3.5</w:t>
      </w:r>
      <w:r w:rsidRPr="0055023C">
        <w:rPr>
          <w:spacing w:val="-30"/>
        </w:rPr>
        <w:t xml:space="preserve"> </w:t>
      </w:r>
      <w:r w:rsidRPr="0055023C">
        <w:t>billion)</w:t>
      </w:r>
    </w:p>
    <w:p w14:paraId="76CAC0C2" w14:textId="77777777" w:rsidR="0055023C" w:rsidRDefault="0055023C" w:rsidP="0055023C"/>
    <w:p w14:paraId="2E97C862" w14:textId="69015D83" w:rsidR="0046215C" w:rsidRPr="0055023C" w:rsidRDefault="0046215C" w:rsidP="0055023C">
      <w:r w:rsidRPr="0055023C">
        <w:t>Figure</w:t>
      </w:r>
      <w:r w:rsidRPr="0055023C">
        <w:rPr>
          <w:spacing w:val="-19"/>
        </w:rPr>
        <w:t xml:space="preserve"> </w:t>
      </w:r>
      <w:r w:rsidRPr="0055023C">
        <w:t>23</w:t>
      </w:r>
      <w:r w:rsidRPr="0055023C">
        <w:rPr>
          <w:spacing w:val="-19"/>
        </w:rPr>
        <w:t xml:space="preserve"> </w:t>
      </w:r>
      <w:r w:rsidRPr="0055023C">
        <w:t>shows</w:t>
      </w:r>
      <w:r w:rsidRPr="0055023C">
        <w:rPr>
          <w:spacing w:val="-19"/>
        </w:rPr>
        <w:t xml:space="preserve"> </w:t>
      </w:r>
      <w:r w:rsidRPr="0055023C">
        <w:t>the</w:t>
      </w:r>
      <w:r w:rsidRPr="0055023C">
        <w:rPr>
          <w:spacing w:val="-19"/>
        </w:rPr>
        <w:t xml:space="preserve"> </w:t>
      </w:r>
      <w:r w:rsidRPr="0055023C">
        <w:t>location</w:t>
      </w:r>
      <w:r w:rsidRPr="0055023C">
        <w:rPr>
          <w:spacing w:val="-19"/>
        </w:rPr>
        <w:t xml:space="preserve"> </w:t>
      </w:r>
      <w:r w:rsidRPr="0055023C">
        <w:t>of</w:t>
      </w:r>
      <w:r w:rsidRPr="0055023C">
        <w:rPr>
          <w:spacing w:val="-19"/>
        </w:rPr>
        <w:t xml:space="preserve"> </w:t>
      </w:r>
      <w:r w:rsidRPr="0055023C">
        <w:t>possible</w:t>
      </w:r>
      <w:r w:rsidRPr="0055023C">
        <w:rPr>
          <w:spacing w:val="-19"/>
        </w:rPr>
        <w:t xml:space="preserve"> </w:t>
      </w:r>
      <w:r w:rsidRPr="0055023C">
        <w:t>enhancements to</w:t>
      </w:r>
      <w:r w:rsidRPr="0055023C">
        <w:rPr>
          <w:spacing w:val="-10"/>
        </w:rPr>
        <w:t xml:space="preserve"> </w:t>
      </w:r>
      <w:r w:rsidRPr="0055023C">
        <w:t>the</w:t>
      </w:r>
      <w:r w:rsidRPr="0055023C">
        <w:rPr>
          <w:spacing w:val="-10"/>
        </w:rPr>
        <w:t xml:space="preserve"> </w:t>
      </w:r>
      <w:r w:rsidRPr="0055023C">
        <w:t>capacity</w:t>
      </w:r>
      <w:r w:rsidRPr="0055023C">
        <w:rPr>
          <w:spacing w:val="-10"/>
        </w:rPr>
        <w:t xml:space="preserve"> </w:t>
      </w:r>
      <w:r w:rsidRPr="0055023C">
        <w:t>of</w:t>
      </w:r>
      <w:r w:rsidRPr="0055023C">
        <w:rPr>
          <w:spacing w:val="-10"/>
        </w:rPr>
        <w:t xml:space="preserve"> </w:t>
      </w:r>
      <w:r w:rsidRPr="0055023C">
        <w:t>the</w:t>
      </w:r>
      <w:r w:rsidRPr="0055023C">
        <w:rPr>
          <w:spacing w:val="-10"/>
        </w:rPr>
        <w:t xml:space="preserve"> </w:t>
      </w:r>
      <w:r w:rsidRPr="0055023C">
        <w:t>berth,</w:t>
      </w:r>
      <w:r w:rsidRPr="0055023C">
        <w:rPr>
          <w:spacing w:val="-10"/>
        </w:rPr>
        <w:t xml:space="preserve"> </w:t>
      </w:r>
      <w:r w:rsidRPr="0055023C">
        <w:t>the</w:t>
      </w:r>
      <w:r w:rsidRPr="0055023C">
        <w:rPr>
          <w:spacing w:val="-10"/>
        </w:rPr>
        <w:t xml:space="preserve"> </w:t>
      </w:r>
      <w:r w:rsidRPr="0055023C">
        <w:t>yard</w:t>
      </w:r>
      <w:r w:rsidRPr="0055023C">
        <w:rPr>
          <w:spacing w:val="-10"/>
        </w:rPr>
        <w:t xml:space="preserve"> </w:t>
      </w:r>
      <w:r w:rsidRPr="0055023C">
        <w:t>and</w:t>
      </w:r>
      <w:r w:rsidRPr="0055023C">
        <w:rPr>
          <w:spacing w:val="-10"/>
        </w:rPr>
        <w:t xml:space="preserve"> </w:t>
      </w:r>
      <w:r w:rsidRPr="0055023C">
        <w:t>the</w:t>
      </w:r>
      <w:r w:rsidRPr="0055023C">
        <w:rPr>
          <w:spacing w:val="-10"/>
        </w:rPr>
        <w:t xml:space="preserve"> </w:t>
      </w:r>
      <w:r w:rsidRPr="0055023C">
        <w:t>landside</w:t>
      </w:r>
      <w:r w:rsidR="0055023C">
        <w:t xml:space="preserve"> </w:t>
      </w:r>
      <w:r w:rsidRPr="0055023C">
        <w:t>transport</w:t>
      </w:r>
      <w:r w:rsidRPr="0055023C">
        <w:rPr>
          <w:spacing w:val="-17"/>
        </w:rPr>
        <w:t xml:space="preserve"> </w:t>
      </w:r>
      <w:r w:rsidRPr="0055023C">
        <w:t>network</w:t>
      </w:r>
      <w:r w:rsidRPr="0055023C">
        <w:rPr>
          <w:spacing w:val="-17"/>
        </w:rPr>
        <w:t xml:space="preserve"> </w:t>
      </w:r>
      <w:r w:rsidRPr="0055023C">
        <w:t>which</w:t>
      </w:r>
      <w:r w:rsidRPr="0055023C">
        <w:rPr>
          <w:spacing w:val="-17"/>
        </w:rPr>
        <w:t xml:space="preserve"> </w:t>
      </w:r>
      <w:r w:rsidRPr="0055023C">
        <w:t>could</w:t>
      </w:r>
      <w:r w:rsidRPr="0055023C">
        <w:rPr>
          <w:spacing w:val="-17"/>
        </w:rPr>
        <w:t xml:space="preserve"> </w:t>
      </w:r>
      <w:r w:rsidRPr="0055023C">
        <w:t>increase</w:t>
      </w:r>
      <w:r w:rsidRPr="0055023C">
        <w:rPr>
          <w:spacing w:val="-17"/>
        </w:rPr>
        <w:t xml:space="preserve"> </w:t>
      </w:r>
      <w:r w:rsidRPr="0055023C">
        <w:t>the</w:t>
      </w:r>
      <w:r w:rsidRPr="0055023C">
        <w:rPr>
          <w:spacing w:val="-17"/>
        </w:rPr>
        <w:t xml:space="preserve"> </w:t>
      </w:r>
      <w:r w:rsidRPr="0055023C">
        <w:t>overall</w:t>
      </w:r>
      <w:r w:rsidRPr="0055023C">
        <w:rPr>
          <w:spacing w:val="-17"/>
        </w:rPr>
        <w:t xml:space="preserve"> </w:t>
      </w:r>
      <w:r w:rsidRPr="0055023C">
        <w:t>capacity of Webb Dock, noting that all would need to be increased to</w:t>
      </w:r>
      <w:r w:rsidRPr="0055023C">
        <w:rPr>
          <w:spacing w:val="-20"/>
        </w:rPr>
        <w:t xml:space="preserve"> </w:t>
      </w:r>
      <w:r w:rsidRPr="0055023C">
        <w:t>reach</w:t>
      </w:r>
      <w:r w:rsidRPr="0055023C">
        <w:rPr>
          <w:spacing w:val="-20"/>
        </w:rPr>
        <w:t xml:space="preserve"> </w:t>
      </w:r>
      <w:r w:rsidRPr="0055023C">
        <w:t>the</w:t>
      </w:r>
      <w:r w:rsidRPr="0055023C">
        <w:rPr>
          <w:spacing w:val="-20"/>
        </w:rPr>
        <w:t xml:space="preserve"> </w:t>
      </w:r>
      <w:r w:rsidRPr="0055023C">
        <w:t>ultimate</w:t>
      </w:r>
      <w:r w:rsidRPr="0055023C">
        <w:rPr>
          <w:spacing w:val="-20"/>
        </w:rPr>
        <w:t xml:space="preserve"> </w:t>
      </w:r>
      <w:r w:rsidRPr="0055023C">
        <w:t>capacity.</w:t>
      </w:r>
    </w:p>
    <w:p w14:paraId="746D64B8" w14:textId="77777777" w:rsidR="0055023C" w:rsidRDefault="0055023C" w:rsidP="0055023C"/>
    <w:p w14:paraId="66906A7D" w14:textId="47C2C431" w:rsidR="0046215C" w:rsidRPr="0055023C" w:rsidRDefault="0046215C" w:rsidP="0055023C">
      <w:r w:rsidRPr="0055023C">
        <w:t>Progressively</w:t>
      </w:r>
      <w:r w:rsidRPr="0055023C">
        <w:rPr>
          <w:spacing w:val="-33"/>
        </w:rPr>
        <w:t xml:space="preserve"> </w:t>
      </w:r>
      <w:r w:rsidRPr="0055023C">
        <w:t>increasing</w:t>
      </w:r>
      <w:r w:rsidRPr="0055023C">
        <w:rPr>
          <w:spacing w:val="-33"/>
        </w:rPr>
        <w:t xml:space="preserve"> </w:t>
      </w:r>
      <w:r w:rsidRPr="0055023C">
        <w:t>night</w:t>
      </w:r>
      <w:r w:rsidRPr="0055023C">
        <w:rPr>
          <w:spacing w:val="-33"/>
        </w:rPr>
        <w:t xml:space="preserve"> </w:t>
      </w:r>
      <w:r w:rsidRPr="0055023C">
        <w:t>operations</w:t>
      </w:r>
      <w:r w:rsidRPr="0055023C">
        <w:rPr>
          <w:spacing w:val="-33"/>
        </w:rPr>
        <w:t xml:space="preserve"> </w:t>
      </w:r>
      <w:r w:rsidRPr="0055023C">
        <w:t>and</w:t>
      </w:r>
      <w:r w:rsidRPr="0055023C">
        <w:rPr>
          <w:spacing w:val="-33"/>
        </w:rPr>
        <w:t xml:space="preserve"> </w:t>
      </w:r>
      <w:r w:rsidRPr="0055023C">
        <w:t>upgrading intersections</w:t>
      </w:r>
      <w:r w:rsidRPr="0055023C">
        <w:rPr>
          <w:spacing w:val="-14"/>
        </w:rPr>
        <w:t xml:space="preserve"> </w:t>
      </w:r>
      <w:r w:rsidRPr="0055023C">
        <w:t>should</w:t>
      </w:r>
      <w:r w:rsidRPr="0055023C">
        <w:rPr>
          <w:spacing w:val="-14"/>
        </w:rPr>
        <w:t xml:space="preserve"> </w:t>
      </w:r>
      <w:r w:rsidRPr="0055023C">
        <w:t>provide</w:t>
      </w:r>
      <w:r w:rsidRPr="0055023C">
        <w:rPr>
          <w:spacing w:val="-14"/>
        </w:rPr>
        <w:t xml:space="preserve"> </w:t>
      </w:r>
      <w:r w:rsidRPr="0055023C">
        <w:t>network</w:t>
      </w:r>
      <w:r w:rsidRPr="0055023C">
        <w:rPr>
          <w:spacing w:val="-14"/>
        </w:rPr>
        <w:t xml:space="preserve"> </w:t>
      </w:r>
      <w:r w:rsidRPr="0055023C">
        <w:t>capacity</w:t>
      </w:r>
      <w:r w:rsidRPr="0055023C">
        <w:rPr>
          <w:spacing w:val="-14"/>
        </w:rPr>
        <w:t xml:space="preserve"> </w:t>
      </w:r>
      <w:r w:rsidRPr="0055023C">
        <w:t>for</w:t>
      </w:r>
      <w:r w:rsidRPr="0055023C">
        <w:rPr>
          <w:spacing w:val="-14"/>
        </w:rPr>
        <w:t xml:space="preserve"> </w:t>
      </w:r>
      <w:r w:rsidRPr="0055023C">
        <w:t>3.2</w:t>
      </w:r>
      <w:r w:rsidRPr="0055023C">
        <w:rPr>
          <w:spacing w:val="-14"/>
        </w:rPr>
        <w:t xml:space="preserve"> </w:t>
      </w:r>
      <w:r w:rsidRPr="0055023C">
        <w:t>to</w:t>
      </w:r>
      <w:r w:rsidR="0055023C">
        <w:t xml:space="preserve"> </w:t>
      </w:r>
      <w:r w:rsidRPr="0055023C">
        <w:t>4.0 million TEU per year from Webb Dock. By the time Webb Dock reached this level of throughput around the 2050s key intersections allowing port traffic to access the West</w:t>
      </w:r>
      <w:r w:rsidRPr="0055023C">
        <w:rPr>
          <w:spacing w:val="-17"/>
        </w:rPr>
        <w:t xml:space="preserve"> </w:t>
      </w:r>
      <w:r w:rsidRPr="0055023C">
        <w:t>Gate</w:t>
      </w:r>
      <w:r w:rsidRPr="0055023C">
        <w:rPr>
          <w:spacing w:val="-17"/>
        </w:rPr>
        <w:t xml:space="preserve"> </w:t>
      </w:r>
      <w:r w:rsidRPr="0055023C">
        <w:rPr>
          <w:spacing w:val="-3"/>
        </w:rPr>
        <w:t>Freeway,</w:t>
      </w:r>
      <w:r w:rsidRPr="0055023C">
        <w:rPr>
          <w:spacing w:val="-17"/>
        </w:rPr>
        <w:t xml:space="preserve"> </w:t>
      </w:r>
      <w:r w:rsidRPr="0055023C">
        <w:t>and</w:t>
      </w:r>
      <w:r w:rsidRPr="0055023C">
        <w:rPr>
          <w:spacing w:val="-17"/>
        </w:rPr>
        <w:t xml:space="preserve"> </w:t>
      </w:r>
      <w:r w:rsidRPr="0055023C">
        <w:t>the</w:t>
      </w:r>
      <w:r w:rsidRPr="0055023C">
        <w:rPr>
          <w:spacing w:val="-17"/>
        </w:rPr>
        <w:t xml:space="preserve"> </w:t>
      </w:r>
      <w:r w:rsidRPr="0055023C">
        <w:t>West</w:t>
      </w:r>
      <w:r w:rsidRPr="0055023C">
        <w:rPr>
          <w:spacing w:val="-17"/>
        </w:rPr>
        <w:t xml:space="preserve"> </w:t>
      </w:r>
      <w:r w:rsidRPr="0055023C">
        <w:t>Gate</w:t>
      </w:r>
      <w:r w:rsidRPr="0055023C">
        <w:rPr>
          <w:spacing w:val="-17"/>
        </w:rPr>
        <w:t xml:space="preserve"> </w:t>
      </w:r>
      <w:r w:rsidRPr="0055023C">
        <w:t>and</w:t>
      </w:r>
      <w:r w:rsidRPr="0055023C">
        <w:rPr>
          <w:spacing w:val="-17"/>
        </w:rPr>
        <w:t xml:space="preserve"> </w:t>
      </w:r>
      <w:r w:rsidRPr="0055023C">
        <w:t>Bolte</w:t>
      </w:r>
      <w:r w:rsidRPr="0055023C">
        <w:rPr>
          <w:spacing w:val="-17"/>
        </w:rPr>
        <w:t xml:space="preserve"> </w:t>
      </w:r>
      <w:r w:rsidRPr="0055023C">
        <w:t>Bridges, are predicted to be severely congested for large parts of the</w:t>
      </w:r>
      <w:r w:rsidRPr="0055023C">
        <w:rPr>
          <w:spacing w:val="-18"/>
        </w:rPr>
        <w:t xml:space="preserve"> </w:t>
      </w:r>
      <w:r w:rsidRPr="0055023C">
        <w:t>day</w:t>
      </w:r>
      <w:r w:rsidRPr="0055023C">
        <w:rPr>
          <w:spacing w:val="-18"/>
        </w:rPr>
        <w:t xml:space="preserve"> </w:t>
      </w:r>
      <w:r w:rsidRPr="0055023C">
        <w:t>making</w:t>
      </w:r>
      <w:r w:rsidRPr="0055023C">
        <w:rPr>
          <w:spacing w:val="-18"/>
        </w:rPr>
        <w:t xml:space="preserve"> </w:t>
      </w:r>
      <w:r w:rsidRPr="0055023C">
        <w:t>freight</w:t>
      </w:r>
      <w:r w:rsidRPr="0055023C">
        <w:rPr>
          <w:spacing w:val="-18"/>
        </w:rPr>
        <w:t xml:space="preserve"> </w:t>
      </w:r>
      <w:r w:rsidRPr="0055023C">
        <w:t>movement</w:t>
      </w:r>
      <w:r w:rsidRPr="0055023C">
        <w:rPr>
          <w:spacing w:val="-18"/>
        </w:rPr>
        <w:t xml:space="preserve"> </w:t>
      </w:r>
      <w:r w:rsidRPr="0055023C">
        <w:t>unreliable.</w:t>
      </w:r>
      <w:r w:rsidRPr="0055023C">
        <w:rPr>
          <w:spacing w:val="-18"/>
        </w:rPr>
        <w:t xml:space="preserve"> </w:t>
      </w:r>
      <w:r w:rsidRPr="0055023C">
        <w:t>These</w:t>
      </w:r>
      <w:r w:rsidRPr="0055023C">
        <w:rPr>
          <w:spacing w:val="-18"/>
        </w:rPr>
        <w:t xml:space="preserve"> </w:t>
      </w:r>
      <w:r w:rsidRPr="0055023C">
        <w:t xml:space="preserve">issue are discussed in the section ‘Port of Melbourne road and rail links beyond the port gate’ and the Deloitte/Jacobs </w:t>
      </w:r>
      <w:r w:rsidRPr="0055023C">
        <w:rPr>
          <w:i/>
        </w:rPr>
        <w:t>Landside</w:t>
      </w:r>
      <w:r w:rsidRPr="0055023C">
        <w:rPr>
          <w:i/>
          <w:spacing w:val="-24"/>
        </w:rPr>
        <w:t xml:space="preserve"> </w:t>
      </w:r>
      <w:r w:rsidRPr="0055023C">
        <w:rPr>
          <w:i/>
        </w:rPr>
        <w:t>transport</w:t>
      </w:r>
      <w:r w:rsidRPr="0055023C">
        <w:rPr>
          <w:i/>
          <w:spacing w:val="-24"/>
        </w:rPr>
        <w:t xml:space="preserve"> </w:t>
      </w:r>
      <w:r w:rsidRPr="0055023C">
        <w:rPr>
          <w:i/>
        </w:rPr>
        <w:t>modelling</w:t>
      </w:r>
      <w:r w:rsidRPr="0055023C">
        <w:rPr>
          <w:i/>
          <w:spacing w:val="-24"/>
        </w:rPr>
        <w:t xml:space="preserve"> </w:t>
      </w:r>
      <w:r w:rsidRPr="0055023C">
        <w:t>report.</w:t>
      </w:r>
    </w:p>
    <w:p w14:paraId="4D5222DD"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69" w:space="77"/>
            <w:col w:w="5104"/>
          </w:cols>
        </w:sectPr>
      </w:pPr>
    </w:p>
    <w:p w14:paraId="23E63F48" w14:textId="77777777" w:rsidR="0046215C" w:rsidRPr="0073506B" w:rsidRDefault="0046215C" w:rsidP="0046215C">
      <w:pPr>
        <w:pStyle w:val="BodyText"/>
        <w:spacing w:after="100" w:afterAutospacing="1"/>
        <w:rPr>
          <w:sz w:val="24"/>
        </w:rPr>
      </w:pPr>
    </w:p>
    <w:p w14:paraId="53167024" w14:textId="77777777" w:rsidR="0046215C" w:rsidRPr="0073506B" w:rsidRDefault="0046215C" w:rsidP="0046215C">
      <w:pPr>
        <w:spacing w:after="100" w:afterAutospacing="1"/>
        <w:rPr>
          <w:sz w:val="24"/>
        </w:rPr>
        <w:sectPr w:rsidR="0046215C" w:rsidRPr="0073506B">
          <w:headerReference w:type="default" r:id="rId153"/>
          <w:pgSz w:w="11910" w:h="16840"/>
          <w:pgMar w:top="1580" w:right="460" w:bottom="600" w:left="1300" w:header="0" w:footer="403" w:gutter="0"/>
          <w:cols w:space="720"/>
        </w:sectPr>
      </w:pPr>
    </w:p>
    <w:p w14:paraId="1ED8FDC1" w14:textId="77777777" w:rsidR="0046215C" w:rsidRPr="0055023C" w:rsidRDefault="0046215C" w:rsidP="0055023C">
      <w:r w:rsidRPr="0055023C">
        <w:lastRenderedPageBreak/>
        <w:t>There are two proposals for additional transport connections</w:t>
      </w:r>
      <w:r w:rsidRPr="0055023C">
        <w:rPr>
          <w:spacing w:val="-12"/>
        </w:rPr>
        <w:t xml:space="preserve"> </w:t>
      </w:r>
      <w:r w:rsidRPr="0055023C">
        <w:t>to</w:t>
      </w:r>
      <w:r w:rsidRPr="0055023C">
        <w:rPr>
          <w:spacing w:val="-12"/>
        </w:rPr>
        <w:t xml:space="preserve"> </w:t>
      </w:r>
      <w:r w:rsidRPr="0055023C">
        <w:t>Webb</w:t>
      </w:r>
      <w:r w:rsidRPr="0055023C">
        <w:rPr>
          <w:spacing w:val="-12"/>
        </w:rPr>
        <w:t xml:space="preserve"> </w:t>
      </w:r>
      <w:r w:rsidRPr="0055023C">
        <w:t>Dock:</w:t>
      </w:r>
      <w:r w:rsidRPr="0055023C">
        <w:rPr>
          <w:spacing w:val="-12"/>
        </w:rPr>
        <w:t xml:space="preserve"> </w:t>
      </w:r>
      <w:r w:rsidRPr="0055023C">
        <w:t>Freight</w:t>
      </w:r>
      <w:r w:rsidRPr="0055023C">
        <w:rPr>
          <w:spacing w:val="-12"/>
        </w:rPr>
        <w:t xml:space="preserve"> </w:t>
      </w:r>
      <w:r w:rsidRPr="0055023C">
        <w:t>Link</w:t>
      </w:r>
      <w:r w:rsidRPr="0055023C">
        <w:rPr>
          <w:spacing w:val="-12"/>
        </w:rPr>
        <w:t xml:space="preserve"> </w:t>
      </w:r>
      <w:r w:rsidRPr="0055023C">
        <w:t>and</w:t>
      </w:r>
      <w:r w:rsidRPr="0055023C">
        <w:rPr>
          <w:spacing w:val="-12"/>
        </w:rPr>
        <w:t xml:space="preserve"> </w:t>
      </w:r>
      <w:r w:rsidRPr="0055023C">
        <w:t>Webb</w:t>
      </w:r>
      <w:r w:rsidRPr="0055023C">
        <w:rPr>
          <w:spacing w:val="-12"/>
        </w:rPr>
        <w:t xml:space="preserve"> </w:t>
      </w:r>
      <w:r w:rsidRPr="0055023C">
        <w:t>Dock Rail Link. They offer very different capacities and have different limitations. Understanding the differences is important in the context of the overall capacity at the Port of</w:t>
      </w:r>
      <w:r w:rsidRPr="0055023C">
        <w:rPr>
          <w:spacing w:val="-35"/>
        </w:rPr>
        <w:t xml:space="preserve"> </w:t>
      </w:r>
      <w:r w:rsidRPr="0055023C">
        <w:t>Melbourne.</w:t>
      </w:r>
    </w:p>
    <w:p w14:paraId="6FE8435D" w14:textId="77777777" w:rsidR="0055023C" w:rsidRDefault="0055023C" w:rsidP="0055023C">
      <w:pPr>
        <w:rPr>
          <w:w w:val="105"/>
        </w:rPr>
      </w:pPr>
    </w:p>
    <w:p w14:paraId="058BA571" w14:textId="77777777" w:rsidR="0046215C" w:rsidRPr="0055023C" w:rsidRDefault="0046215C" w:rsidP="0055023C">
      <w:pPr>
        <w:rPr>
          <w:b/>
        </w:rPr>
      </w:pPr>
      <w:r w:rsidRPr="0055023C">
        <w:rPr>
          <w:b/>
          <w:w w:val="105"/>
        </w:rPr>
        <w:t>Freight Link</w:t>
      </w:r>
    </w:p>
    <w:p w14:paraId="67C88656" w14:textId="47772796" w:rsidR="0046215C" w:rsidRPr="0055023C" w:rsidRDefault="0046215C" w:rsidP="0055023C">
      <w:r w:rsidRPr="0055023C">
        <w:t>Freight</w:t>
      </w:r>
      <w:r w:rsidRPr="0055023C">
        <w:rPr>
          <w:spacing w:val="-14"/>
        </w:rPr>
        <w:t xml:space="preserve"> </w:t>
      </w:r>
      <w:r w:rsidRPr="0055023C">
        <w:t>Link</w:t>
      </w:r>
      <w:r w:rsidRPr="0055023C">
        <w:rPr>
          <w:spacing w:val="-14"/>
        </w:rPr>
        <w:t xml:space="preserve"> </w:t>
      </w:r>
      <w:r w:rsidRPr="0055023C">
        <w:t>is</w:t>
      </w:r>
      <w:r w:rsidRPr="0055023C">
        <w:rPr>
          <w:spacing w:val="-14"/>
        </w:rPr>
        <w:t xml:space="preserve"> </w:t>
      </w:r>
      <w:r w:rsidRPr="0055023C">
        <w:t>a</w:t>
      </w:r>
      <w:r w:rsidRPr="0055023C">
        <w:rPr>
          <w:spacing w:val="-14"/>
        </w:rPr>
        <w:t xml:space="preserve"> </w:t>
      </w:r>
      <w:r w:rsidRPr="0055023C">
        <w:t>dedicated</w:t>
      </w:r>
      <w:r w:rsidRPr="0055023C">
        <w:rPr>
          <w:spacing w:val="-14"/>
        </w:rPr>
        <w:t xml:space="preserve"> </w:t>
      </w:r>
      <w:r w:rsidRPr="0055023C">
        <w:t>freight</w:t>
      </w:r>
      <w:r w:rsidRPr="0055023C">
        <w:rPr>
          <w:spacing w:val="-14"/>
        </w:rPr>
        <w:t xml:space="preserve"> </w:t>
      </w:r>
      <w:r w:rsidRPr="0055023C">
        <w:t>corridor</w:t>
      </w:r>
      <w:r w:rsidRPr="0055023C">
        <w:rPr>
          <w:spacing w:val="-14"/>
        </w:rPr>
        <w:t xml:space="preserve"> </w:t>
      </w:r>
      <w:r w:rsidRPr="0055023C">
        <w:t>linking</w:t>
      </w:r>
      <w:r w:rsidRPr="0055023C">
        <w:rPr>
          <w:spacing w:val="-14"/>
        </w:rPr>
        <w:t xml:space="preserve"> </w:t>
      </w:r>
      <w:r w:rsidRPr="0055023C">
        <w:t>Webb Dock</w:t>
      </w:r>
      <w:r w:rsidRPr="0055023C">
        <w:rPr>
          <w:spacing w:val="-18"/>
        </w:rPr>
        <w:t xml:space="preserve"> </w:t>
      </w:r>
      <w:r w:rsidRPr="0055023C">
        <w:t>to</w:t>
      </w:r>
      <w:r w:rsidRPr="0055023C">
        <w:rPr>
          <w:spacing w:val="-18"/>
        </w:rPr>
        <w:t xml:space="preserve"> </w:t>
      </w:r>
      <w:r w:rsidRPr="0055023C">
        <w:t>the</w:t>
      </w:r>
      <w:r w:rsidRPr="0055023C">
        <w:rPr>
          <w:spacing w:val="-18"/>
        </w:rPr>
        <w:t xml:space="preserve"> </w:t>
      </w:r>
      <w:r w:rsidRPr="0055023C">
        <w:t>West</w:t>
      </w:r>
      <w:r w:rsidRPr="0055023C">
        <w:rPr>
          <w:spacing w:val="-18"/>
        </w:rPr>
        <w:t xml:space="preserve"> </w:t>
      </w:r>
      <w:r w:rsidRPr="0055023C">
        <w:t>Gate</w:t>
      </w:r>
      <w:r w:rsidRPr="0055023C">
        <w:rPr>
          <w:spacing w:val="-18"/>
        </w:rPr>
        <w:t xml:space="preserve"> </w:t>
      </w:r>
      <w:r w:rsidRPr="0055023C">
        <w:rPr>
          <w:spacing w:val="-3"/>
        </w:rPr>
        <w:t>Tunnel</w:t>
      </w:r>
      <w:r w:rsidRPr="0055023C">
        <w:rPr>
          <w:spacing w:val="-18"/>
        </w:rPr>
        <w:t xml:space="preserve"> </w:t>
      </w:r>
      <w:r w:rsidRPr="0055023C">
        <w:t>(Western</w:t>
      </w:r>
      <w:r w:rsidRPr="0055023C">
        <w:rPr>
          <w:spacing w:val="-18"/>
        </w:rPr>
        <w:t xml:space="preserve"> </w:t>
      </w:r>
      <w:r w:rsidRPr="0055023C">
        <w:t>Distributor)</w:t>
      </w:r>
      <w:r w:rsidRPr="0055023C">
        <w:rPr>
          <w:spacing w:val="-18"/>
        </w:rPr>
        <w:t xml:space="preserve"> </w:t>
      </w:r>
      <w:r w:rsidRPr="0055023C">
        <w:t xml:space="preserve">and the Tullamarine Freeway north of the </w:t>
      </w:r>
      <w:r w:rsidRPr="0055023C">
        <w:rPr>
          <w:spacing w:val="-3"/>
        </w:rPr>
        <w:t xml:space="preserve">Yarra. </w:t>
      </w:r>
      <w:r w:rsidRPr="0055023C">
        <w:t>It would likely</w:t>
      </w:r>
      <w:r w:rsidRPr="0055023C">
        <w:rPr>
          <w:spacing w:val="-11"/>
        </w:rPr>
        <w:t xml:space="preserve"> </w:t>
      </w:r>
      <w:r w:rsidRPr="0055023C">
        <w:t>consist</w:t>
      </w:r>
      <w:r w:rsidRPr="0055023C">
        <w:rPr>
          <w:spacing w:val="-11"/>
        </w:rPr>
        <w:t xml:space="preserve"> </w:t>
      </w:r>
      <w:r w:rsidRPr="0055023C">
        <w:t>of</w:t>
      </w:r>
      <w:r w:rsidRPr="0055023C">
        <w:rPr>
          <w:spacing w:val="-11"/>
        </w:rPr>
        <w:t xml:space="preserve"> </w:t>
      </w:r>
      <w:r w:rsidRPr="0055023C">
        <w:t>a</w:t>
      </w:r>
      <w:r w:rsidRPr="0055023C">
        <w:rPr>
          <w:spacing w:val="-11"/>
        </w:rPr>
        <w:t xml:space="preserve"> </w:t>
      </w:r>
      <w:r w:rsidRPr="0055023C">
        <w:t>two</w:t>
      </w:r>
      <w:r w:rsidRPr="0055023C">
        <w:rPr>
          <w:spacing w:val="-11"/>
        </w:rPr>
        <w:t xml:space="preserve"> </w:t>
      </w:r>
      <w:r w:rsidRPr="0055023C">
        <w:t>lane</w:t>
      </w:r>
      <w:r w:rsidRPr="0055023C">
        <w:rPr>
          <w:spacing w:val="-11"/>
        </w:rPr>
        <w:t xml:space="preserve"> </w:t>
      </w:r>
      <w:r w:rsidRPr="0055023C">
        <w:t>road</w:t>
      </w:r>
      <w:r w:rsidRPr="0055023C">
        <w:rPr>
          <w:spacing w:val="-11"/>
        </w:rPr>
        <w:t xml:space="preserve"> </w:t>
      </w:r>
      <w:r w:rsidRPr="0055023C">
        <w:t>and</w:t>
      </w:r>
      <w:r w:rsidRPr="0055023C">
        <w:rPr>
          <w:spacing w:val="-11"/>
        </w:rPr>
        <w:t xml:space="preserve"> </w:t>
      </w:r>
      <w:r w:rsidRPr="0055023C">
        <w:t>two</w:t>
      </w:r>
      <w:r w:rsidRPr="0055023C">
        <w:rPr>
          <w:spacing w:val="-11"/>
        </w:rPr>
        <w:t xml:space="preserve"> </w:t>
      </w:r>
      <w:r w:rsidRPr="0055023C">
        <w:t>rail</w:t>
      </w:r>
      <w:r w:rsidRPr="0055023C">
        <w:rPr>
          <w:spacing w:val="-11"/>
        </w:rPr>
        <w:t xml:space="preserve"> </w:t>
      </w:r>
      <w:r w:rsidRPr="0055023C">
        <w:t>tracks</w:t>
      </w:r>
      <w:r w:rsidRPr="0055023C">
        <w:rPr>
          <w:spacing w:val="-11"/>
        </w:rPr>
        <w:t xml:space="preserve"> </w:t>
      </w:r>
      <w:r w:rsidRPr="0055023C">
        <w:t>on</w:t>
      </w:r>
      <w:r w:rsidRPr="0055023C">
        <w:rPr>
          <w:spacing w:val="-11"/>
        </w:rPr>
        <w:t xml:space="preserve"> </w:t>
      </w:r>
      <w:r w:rsidRPr="0055023C">
        <w:t>an elevated</w:t>
      </w:r>
      <w:r w:rsidRPr="0055023C">
        <w:rPr>
          <w:spacing w:val="-17"/>
        </w:rPr>
        <w:t xml:space="preserve"> </w:t>
      </w:r>
      <w:r w:rsidRPr="0055023C">
        <w:t>structure</w:t>
      </w:r>
      <w:r w:rsidRPr="0055023C">
        <w:rPr>
          <w:spacing w:val="-17"/>
        </w:rPr>
        <w:t xml:space="preserve"> </w:t>
      </w:r>
      <w:r w:rsidRPr="0055023C">
        <w:t>through</w:t>
      </w:r>
      <w:r w:rsidRPr="0055023C">
        <w:rPr>
          <w:spacing w:val="-17"/>
        </w:rPr>
        <w:t xml:space="preserve"> </w:t>
      </w:r>
      <w:r w:rsidRPr="0055023C">
        <w:t>Fishermans</w:t>
      </w:r>
      <w:r w:rsidRPr="0055023C">
        <w:rPr>
          <w:spacing w:val="-17"/>
        </w:rPr>
        <w:t xml:space="preserve"> </w:t>
      </w:r>
      <w:r w:rsidRPr="0055023C">
        <w:t>Bend</w:t>
      </w:r>
      <w:r w:rsidRPr="0055023C">
        <w:rPr>
          <w:spacing w:val="-17"/>
        </w:rPr>
        <w:t xml:space="preserve"> </w:t>
      </w:r>
      <w:r w:rsidRPr="0055023C">
        <w:t>and</w:t>
      </w:r>
      <w:r w:rsidRPr="0055023C">
        <w:rPr>
          <w:spacing w:val="-17"/>
        </w:rPr>
        <w:t xml:space="preserve"> </w:t>
      </w:r>
      <w:r w:rsidRPr="0055023C">
        <w:t>a</w:t>
      </w:r>
      <w:r w:rsidRPr="0055023C">
        <w:rPr>
          <w:spacing w:val="-17"/>
        </w:rPr>
        <w:t xml:space="preserve"> </w:t>
      </w:r>
      <w:r w:rsidRPr="0055023C">
        <w:t>new high</w:t>
      </w:r>
      <w:r w:rsidRPr="0055023C">
        <w:rPr>
          <w:spacing w:val="-13"/>
        </w:rPr>
        <w:t xml:space="preserve"> </w:t>
      </w:r>
      <w:r w:rsidRPr="0055023C">
        <w:t>level</w:t>
      </w:r>
      <w:r w:rsidRPr="0055023C">
        <w:rPr>
          <w:spacing w:val="-13"/>
        </w:rPr>
        <w:t xml:space="preserve"> </w:t>
      </w:r>
      <w:r w:rsidRPr="0055023C">
        <w:t>bridge</w:t>
      </w:r>
      <w:r w:rsidRPr="0055023C">
        <w:rPr>
          <w:spacing w:val="-13"/>
        </w:rPr>
        <w:t xml:space="preserve"> </w:t>
      </w:r>
      <w:r w:rsidRPr="0055023C">
        <w:t>over</w:t>
      </w:r>
      <w:r w:rsidRPr="0055023C">
        <w:rPr>
          <w:spacing w:val="-13"/>
        </w:rPr>
        <w:t xml:space="preserve"> </w:t>
      </w:r>
      <w:r w:rsidRPr="0055023C">
        <w:t>the</w:t>
      </w:r>
      <w:r w:rsidRPr="0055023C">
        <w:rPr>
          <w:spacing w:val="-13"/>
        </w:rPr>
        <w:t xml:space="preserve"> </w:t>
      </w:r>
      <w:r w:rsidRPr="0055023C">
        <w:rPr>
          <w:spacing w:val="-4"/>
        </w:rPr>
        <w:t>Yarra</w:t>
      </w:r>
      <w:r w:rsidRPr="0055023C">
        <w:rPr>
          <w:spacing w:val="-13"/>
        </w:rPr>
        <w:t xml:space="preserve"> </w:t>
      </w:r>
      <w:r w:rsidRPr="0055023C">
        <w:t>River</w:t>
      </w:r>
      <w:r w:rsidRPr="0055023C">
        <w:rPr>
          <w:spacing w:val="-13"/>
        </w:rPr>
        <w:t xml:space="preserve"> </w:t>
      </w:r>
      <w:r w:rsidRPr="0055023C">
        <w:t>close</w:t>
      </w:r>
      <w:r w:rsidRPr="0055023C">
        <w:rPr>
          <w:spacing w:val="-13"/>
        </w:rPr>
        <w:t xml:space="preserve"> </w:t>
      </w:r>
      <w:r w:rsidRPr="0055023C">
        <w:t>to</w:t>
      </w:r>
      <w:r w:rsidRPr="0055023C">
        <w:rPr>
          <w:spacing w:val="-13"/>
        </w:rPr>
        <w:t xml:space="preserve"> </w:t>
      </w:r>
      <w:r w:rsidRPr="0055023C">
        <w:t>the</w:t>
      </w:r>
      <w:r w:rsidRPr="0055023C">
        <w:rPr>
          <w:spacing w:val="-13"/>
        </w:rPr>
        <w:t xml:space="preserve"> </w:t>
      </w:r>
      <w:r w:rsidRPr="0055023C">
        <w:t>Bolte Bridge.</w:t>
      </w:r>
      <w:r w:rsidRPr="0055023C">
        <w:rPr>
          <w:spacing w:val="-25"/>
        </w:rPr>
        <w:t xml:space="preserve"> </w:t>
      </w:r>
      <w:r w:rsidRPr="0055023C">
        <w:t>The</w:t>
      </w:r>
      <w:r w:rsidRPr="0055023C">
        <w:rPr>
          <w:spacing w:val="-25"/>
        </w:rPr>
        <w:t xml:space="preserve"> </w:t>
      </w:r>
      <w:r w:rsidRPr="0055023C">
        <w:t>Fishermans</w:t>
      </w:r>
      <w:r w:rsidRPr="0055023C">
        <w:rPr>
          <w:spacing w:val="-25"/>
        </w:rPr>
        <w:t xml:space="preserve"> </w:t>
      </w:r>
      <w:r w:rsidRPr="0055023C">
        <w:t>Bend</w:t>
      </w:r>
      <w:r w:rsidRPr="0055023C">
        <w:rPr>
          <w:spacing w:val="-25"/>
        </w:rPr>
        <w:t xml:space="preserve"> </w:t>
      </w:r>
      <w:r w:rsidRPr="0055023C">
        <w:rPr>
          <w:spacing w:val="-6"/>
        </w:rPr>
        <w:t>Task</w:t>
      </w:r>
      <w:r w:rsidRPr="0055023C">
        <w:rPr>
          <w:spacing w:val="-25"/>
        </w:rPr>
        <w:t xml:space="preserve"> </w:t>
      </w:r>
      <w:r w:rsidRPr="0055023C">
        <w:t>Force</w:t>
      </w:r>
      <w:r w:rsidRPr="0055023C">
        <w:rPr>
          <w:spacing w:val="-25"/>
        </w:rPr>
        <w:t xml:space="preserve"> </w:t>
      </w:r>
      <w:r w:rsidRPr="0055023C">
        <w:t>is</w:t>
      </w:r>
      <w:r w:rsidRPr="0055023C">
        <w:rPr>
          <w:spacing w:val="-25"/>
        </w:rPr>
        <w:t xml:space="preserve"> </w:t>
      </w:r>
      <w:r w:rsidRPr="0055023C">
        <w:t>considering</w:t>
      </w:r>
      <w:r w:rsidR="0055023C">
        <w:t xml:space="preserve"> </w:t>
      </w:r>
      <w:r w:rsidRPr="0055023C">
        <w:t>freight</w:t>
      </w:r>
      <w:r w:rsidRPr="0055023C">
        <w:rPr>
          <w:spacing w:val="-18"/>
        </w:rPr>
        <w:t xml:space="preserve"> </w:t>
      </w:r>
      <w:r w:rsidRPr="0055023C">
        <w:t>connections</w:t>
      </w:r>
      <w:r w:rsidRPr="0055023C">
        <w:rPr>
          <w:spacing w:val="-18"/>
        </w:rPr>
        <w:t xml:space="preserve"> </w:t>
      </w:r>
      <w:r w:rsidRPr="0055023C">
        <w:t>in</w:t>
      </w:r>
      <w:r w:rsidRPr="0055023C">
        <w:rPr>
          <w:spacing w:val="-18"/>
        </w:rPr>
        <w:t xml:space="preserve"> </w:t>
      </w:r>
      <w:r w:rsidRPr="0055023C">
        <w:t>the</w:t>
      </w:r>
      <w:r w:rsidRPr="0055023C">
        <w:rPr>
          <w:spacing w:val="-18"/>
        </w:rPr>
        <w:t xml:space="preserve"> </w:t>
      </w:r>
      <w:r w:rsidRPr="0055023C">
        <w:t>master</w:t>
      </w:r>
      <w:r w:rsidRPr="0055023C">
        <w:rPr>
          <w:spacing w:val="-18"/>
        </w:rPr>
        <w:t xml:space="preserve"> </w:t>
      </w:r>
      <w:r w:rsidRPr="0055023C">
        <w:t>plan</w:t>
      </w:r>
      <w:r w:rsidRPr="0055023C">
        <w:rPr>
          <w:spacing w:val="-18"/>
        </w:rPr>
        <w:t xml:space="preserve"> </w:t>
      </w:r>
      <w:r w:rsidRPr="0055023C">
        <w:t>for</w:t>
      </w:r>
      <w:r w:rsidRPr="0055023C">
        <w:rPr>
          <w:spacing w:val="-18"/>
        </w:rPr>
        <w:t xml:space="preserve"> </w:t>
      </w:r>
      <w:r w:rsidRPr="0055023C">
        <w:t>the</w:t>
      </w:r>
      <w:r w:rsidRPr="0055023C">
        <w:rPr>
          <w:spacing w:val="-18"/>
        </w:rPr>
        <w:t xml:space="preserve"> </w:t>
      </w:r>
      <w:r w:rsidRPr="0055023C">
        <w:t>area</w:t>
      </w:r>
      <w:r w:rsidRPr="0055023C">
        <w:rPr>
          <w:spacing w:val="-18"/>
        </w:rPr>
        <w:t xml:space="preserve"> </w:t>
      </w:r>
      <w:r w:rsidRPr="0055023C">
        <w:t xml:space="preserve">currently </w:t>
      </w:r>
      <w:r w:rsidRPr="0055023C">
        <w:rPr>
          <w:w w:val="95"/>
        </w:rPr>
        <w:t>being</w:t>
      </w:r>
      <w:r w:rsidRPr="0055023C">
        <w:rPr>
          <w:spacing w:val="30"/>
          <w:w w:val="95"/>
        </w:rPr>
        <w:t xml:space="preserve"> </w:t>
      </w:r>
      <w:r w:rsidRPr="0055023C">
        <w:rPr>
          <w:w w:val="95"/>
        </w:rPr>
        <w:t>developed.</w:t>
      </w:r>
    </w:p>
    <w:p w14:paraId="413690A4" w14:textId="77777777" w:rsidR="0055023C" w:rsidRDefault="0055023C" w:rsidP="0055023C"/>
    <w:p w14:paraId="12D67C9E" w14:textId="77777777" w:rsidR="0046215C" w:rsidRPr="0055023C" w:rsidRDefault="0046215C" w:rsidP="0055023C">
      <w:r w:rsidRPr="0055023C">
        <w:t>Freight Link needs to bypass the West Gate and Bolte Bridges due to congestion and weight restrictions preventing them from carrying High Productivity Freight Vehicles. High Productivity Freight Vehicles, which can carry four or more TEU, are needed to increase port efficiency</w:t>
      </w:r>
      <w:r w:rsidRPr="0055023C">
        <w:rPr>
          <w:spacing w:val="-22"/>
        </w:rPr>
        <w:t xml:space="preserve"> </w:t>
      </w:r>
      <w:r w:rsidRPr="0055023C">
        <w:t>by</w:t>
      </w:r>
      <w:r w:rsidRPr="0055023C">
        <w:rPr>
          <w:spacing w:val="-22"/>
        </w:rPr>
        <w:t xml:space="preserve"> </w:t>
      </w:r>
      <w:r w:rsidRPr="0055023C">
        <w:t>moving</w:t>
      </w:r>
      <w:r w:rsidRPr="0055023C">
        <w:rPr>
          <w:spacing w:val="-22"/>
        </w:rPr>
        <w:t xml:space="preserve"> </w:t>
      </w:r>
      <w:r w:rsidRPr="0055023C">
        <w:t>more</w:t>
      </w:r>
      <w:r w:rsidRPr="0055023C">
        <w:rPr>
          <w:spacing w:val="-22"/>
        </w:rPr>
        <w:t xml:space="preserve"> </w:t>
      </w:r>
      <w:r w:rsidRPr="0055023C">
        <w:t>containers</w:t>
      </w:r>
      <w:r w:rsidRPr="0055023C">
        <w:rPr>
          <w:spacing w:val="-22"/>
        </w:rPr>
        <w:t xml:space="preserve"> </w:t>
      </w:r>
      <w:r w:rsidRPr="0055023C">
        <w:t>per</w:t>
      </w:r>
      <w:r w:rsidRPr="0055023C">
        <w:rPr>
          <w:spacing w:val="-22"/>
        </w:rPr>
        <w:t xml:space="preserve"> </w:t>
      </w:r>
      <w:r w:rsidRPr="0055023C">
        <w:t>truck,</w:t>
      </w:r>
      <w:r w:rsidRPr="0055023C">
        <w:rPr>
          <w:spacing w:val="-22"/>
        </w:rPr>
        <w:t xml:space="preserve"> </w:t>
      </w:r>
      <w:r w:rsidRPr="0055023C">
        <w:t>especially at night. Freight Link could also increase the number of containers</w:t>
      </w:r>
      <w:r w:rsidRPr="0055023C">
        <w:rPr>
          <w:spacing w:val="-10"/>
        </w:rPr>
        <w:t xml:space="preserve"> </w:t>
      </w:r>
      <w:r w:rsidRPr="0055023C">
        <w:t>moving</w:t>
      </w:r>
      <w:r w:rsidRPr="0055023C">
        <w:rPr>
          <w:spacing w:val="-10"/>
        </w:rPr>
        <w:t xml:space="preserve"> </w:t>
      </w:r>
      <w:r w:rsidRPr="0055023C">
        <w:t>in</w:t>
      </w:r>
      <w:r w:rsidRPr="0055023C">
        <w:rPr>
          <w:spacing w:val="-10"/>
        </w:rPr>
        <w:t xml:space="preserve"> </w:t>
      </w:r>
      <w:r w:rsidRPr="0055023C">
        <w:t>and</w:t>
      </w:r>
      <w:r w:rsidRPr="0055023C">
        <w:rPr>
          <w:spacing w:val="-10"/>
        </w:rPr>
        <w:t xml:space="preserve"> </w:t>
      </w:r>
      <w:r w:rsidRPr="0055023C">
        <w:t>out</w:t>
      </w:r>
      <w:r w:rsidRPr="0055023C">
        <w:rPr>
          <w:spacing w:val="-10"/>
        </w:rPr>
        <w:t xml:space="preserve"> </w:t>
      </w:r>
      <w:r w:rsidRPr="0055023C">
        <w:t>of</w:t>
      </w:r>
      <w:r w:rsidRPr="0055023C">
        <w:rPr>
          <w:spacing w:val="-10"/>
        </w:rPr>
        <w:t xml:space="preserve"> </w:t>
      </w:r>
      <w:r w:rsidRPr="0055023C">
        <w:t>the</w:t>
      </w:r>
      <w:r w:rsidRPr="0055023C">
        <w:rPr>
          <w:spacing w:val="-10"/>
        </w:rPr>
        <w:t xml:space="preserve"> </w:t>
      </w:r>
      <w:r w:rsidRPr="0055023C">
        <w:t>port</w:t>
      </w:r>
      <w:r w:rsidRPr="0055023C">
        <w:rPr>
          <w:spacing w:val="-10"/>
        </w:rPr>
        <w:t xml:space="preserve"> </w:t>
      </w:r>
      <w:r w:rsidRPr="0055023C">
        <w:t>by</w:t>
      </w:r>
      <w:r w:rsidRPr="0055023C">
        <w:rPr>
          <w:spacing w:val="-10"/>
        </w:rPr>
        <w:t xml:space="preserve"> </w:t>
      </w:r>
      <w:r w:rsidRPr="0055023C">
        <w:t>rail,</w:t>
      </w:r>
      <w:r w:rsidRPr="0055023C">
        <w:rPr>
          <w:spacing w:val="-10"/>
        </w:rPr>
        <w:t xml:space="preserve"> </w:t>
      </w:r>
      <w:r w:rsidRPr="0055023C">
        <w:t>reducing pressure</w:t>
      </w:r>
      <w:r w:rsidRPr="0055023C">
        <w:rPr>
          <w:spacing w:val="-16"/>
        </w:rPr>
        <w:t xml:space="preserve"> </w:t>
      </w:r>
      <w:r w:rsidRPr="0055023C">
        <w:t>on</w:t>
      </w:r>
      <w:r w:rsidRPr="0055023C">
        <w:rPr>
          <w:spacing w:val="-16"/>
        </w:rPr>
        <w:t xml:space="preserve"> </w:t>
      </w:r>
      <w:r w:rsidRPr="0055023C">
        <w:t>the</w:t>
      </w:r>
      <w:r w:rsidRPr="0055023C">
        <w:rPr>
          <w:spacing w:val="-16"/>
        </w:rPr>
        <w:t xml:space="preserve"> </w:t>
      </w:r>
      <w:r w:rsidRPr="0055023C">
        <w:t>local</w:t>
      </w:r>
      <w:r w:rsidRPr="0055023C">
        <w:rPr>
          <w:spacing w:val="-16"/>
        </w:rPr>
        <w:t xml:space="preserve"> </w:t>
      </w:r>
      <w:r w:rsidRPr="0055023C">
        <w:t>road</w:t>
      </w:r>
      <w:r w:rsidRPr="0055023C">
        <w:rPr>
          <w:spacing w:val="-16"/>
        </w:rPr>
        <w:t xml:space="preserve"> </w:t>
      </w:r>
      <w:r w:rsidRPr="0055023C">
        <w:t>network.</w:t>
      </w:r>
    </w:p>
    <w:p w14:paraId="6557B3AD" w14:textId="77777777" w:rsidR="0055023C" w:rsidRDefault="0055023C" w:rsidP="0055023C"/>
    <w:p w14:paraId="4977780A" w14:textId="77777777" w:rsidR="0046215C" w:rsidRPr="0055023C" w:rsidRDefault="0046215C" w:rsidP="0055023C">
      <w:r w:rsidRPr="0055023C">
        <w:t>Constructing Freight Link could deliver an additional 5 million TEU per year of network capacity, allowing total Webb</w:t>
      </w:r>
      <w:r w:rsidRPr="0055023C">
        <w:rPr>
          <w:spacing w:val="-12"/>
        </w:rPr>
        <w:t xml:space="preserve"> </w:t>
      </w:r>
      <w:r w:rsidRPr="0055023C">
        <w:t>Dock</w:t>
      </w:r>
      <w:r w:rsidRPr="0055023C">
        <w:rPr>
          <w:spacing w:val="-12"/>
        </w:rPr>
        <w:t xml:space="preserve"> </w:t>
      </w:r>
      <w:r w:rsidRPr="0055023C">
        <w:t>capacity</w:t>
      </w:r>
      <w:r w:rsidRPr="0055023C">
        <w:rPr>
          <w:spacing w:val="-12"/>
        </w:rPr>
        <w:t xml:space="preserve"> </w:t>
      </w:r>
      <w:r w:rsidRPr="0055023C">
        <w:t>to</w:t>
      </w:r>
      <w:r w:rsidRPr="0055023C">
        <w:rPr>
          <w:spacing w:val="-12"/>
        </w:rPr>
        <w:t xml:space="preserve"> </w:t>
      </w:r>
      <w:r w:rsidRPr="0055023C">
        <w:t>increase</w:t>
      </w:r>
      <w:r w:rsidRPr="0055023C">
        <w:rPr>
          <w:spacing w:val="-12"/>
        </w:rPr>
        <w:t xml:space="preserve"> </w:t>
      </w:r>
      <w:r w:rsidRPr="0055023C">
        <w:t>to</w:t>
      </w:r>
      <w:r w:rsidRPr="0055023C">
        <w:rPr>
          <w:spacing w:val="-12"/>
        </w:rPr>
        <w:t xml:space="preserve"> </w:t>
      </w:r>
      <w:r w:rsidRPr="0055023C">
        <w:t>8</w:t>
      </w:r>
      <w:r w:rsidRPr="0055023C">
        <w:rPr>
          <w:spacing w:val="-12"/>
        </w:rPr>
        <w:t xml:space="preserve"> </w:t>
      </w:r>
      <w:r w:rsidRPr="0055023C">
        <w:t>to</w:t>
      </w:r>
      <w:r w:rsidRPr="0055023C">
        <w:rPr>
          <w:spacing w:val="-12"/>
        </w:rPr>
        <w:t xml:space="preserve"> </w:t>
      </w:r>
      <w:r w:rsidRPr="0055023C">
        <w:t>9</w:t>
      </w:r>
      <w:r w:rsidRPr="0055023C">
        <w:rPr>
          <w:spacing w:val="-12"/>
        </w:rPr>
        <w:t xml:space="preserve"> </w:t>
      </w:r>
      <w:r w:rsidRPr="0055023C">
        <w:t>million</w:t>
      </w:r>
      <w:r w:rsidRPr="0055023C">
        <w:rPr>
          <w:spacing w:val="-12"/>
        </w:rPr>
        <w:t xml:space="preserve"> </w:t>
      </w:r>
      <w:r w:rsidRPr="0055023C">
        <w:t>TEU</w:t>
      </w:r>
      <w:r w:rsidRPr="0055023C">
        <w:rPr>
          <w:spacing w:val="-12"/>
        </w:rPr>
        <w:t xml:space="preserve"> </w:t>
      </w:r>
      <w:r w:rsidRPr="0055023C">
        <w:t xml:space="preserve">per </w:t>
      </w:r>
      <w:r w:rsidRPr="0055023C">
        <w:rPr>
          <w:spacing w:val="-4"/>
        </w:rPr>
        <w:t>year.</w:t>
      </w:r>
      <w:r w:rsidRPr="0055023C">
        <w:rPr>
          <w:spacing w:val="-18"/>
        </w:rPr>
        <w:t xml:space="preserve"> </w:t>
      </w:r>
      <w:r w:rsidRPr="0055023C">
        <w:t>Constructing</w:t>
      </w:r>
      <w:r w:rsidRPr="0055023C">
        <w:rPr>
          <w:spacing w:val="-18"/>
        </w:rPr>
        <w:t xml:space="preserve"> </w:t>
      </w:r>
      <w:r w:rsidRPr="0055023C">
        <w:t>Freight</w:t>
      </w:r>
      <w:r w:rsidRPr="0055023C">
        <w:rPr>
          <w:spacing w:val="-18"/>
        </w:rPr>
        <w:t xml:space="preserve"> </w:t>
      </w:r>
      <w:r w:rsidRPr="0055023C">
        <w:t>Link,</w:t>
      </w:r>
      <w:r w:rsidRPr="0055023C">
        <w:rPr>
          <w:spacing w:val="-18"/>
        </w:rPr>
        <w:t xml:space="preserve"> </w:t>
      </w:r>
      <w:r w:rsidRPr="0055023C">
        <w:rPr>
          <w:spacing w:val="-3"/>
        </w:rPr>
        <w:t>however,</w:t>
      </w:r>
      <w:r w:rsidRPr="0055023C">
        <w:rPr>
          <w:spacing w:val="-18"/>
        </w:rPr>
        <w:t xml:space="preserve"> </w:t>
      </w:r>
      <w:r w:rsidRPr="0055023C">
        <w:t>would</w:t>
      </w:r>
      <w:r w:rsidRPr="0055023C">
        <w:rPr>
          <w:spacing w:val="-18"/>
        </w:rPr>
        <w:t xml:space="preserve"> </w:t>
      </w:r>
      <w:r w:rsidRPr="0055023C">
        <w:t>require</w:t>
      </w:r>
      <w:r w:rsidRPr="0055023C">
        <w:rPr>
          <w:spacing w:val="-18"/>
        </w:rPr>
        <w:t xml:space="preserve"> </w:t>
      </w:r>
      <w:r w:rsidRPr="0055023C">
        <w:t>a very</w:t>
      </w:r>
      <w:r w:rsidRPr="0055023C">
        <w:rPr>
          <w:spacing w:val="-21"/>
        </w:rPr>
        <w:t xml:space="preserve"> </w:t>
      </w:r>
      <w:r w:rsidRPr="0055023C">
        <w:t>significant</w:t>
      </w:r>
      <w:r w:rsidRPr="0055023C">
        <w:rPr>
          <w:spacing w:val="-21"/>
        </w:rPr>
        <w:t xml:space="preserve"> </w:t>
      </w:r>
      <w:r w:rsidRPr="0055023C">
        <w:t>investment</w:t>
      </w:r>
      <w:r w:rsidRPr="0055023C">
        <w:rPr>
          <w:spacing w:val="-21"/>
        </w:rPr>
        <w:t xml:space="preserve"> </w:t>
      </w:r>
      <w:r w:rsidRPr="0055023C">
        <w:t>of</w:t>
      </w:r>
      <w:r w:rsidRPr="0055023C">
        <w:rPr>
          <w:spacing w:val="-21"/>
        </w:rPr>
        <w:t xml:space="preserve"> </w:t>
      </w:r>
      <w:r w:rsidRPr="0055023C">
        <w:t>about</w:t>
      </w:r>
      <w:r w:rsidRPr="0055023C">
        <w:rPr>
          <w:spacing w:val="-21"/>
        </w:rPr>
        <w:t xml:space="preserve"> </w:t>
      </w:r>
      <w:r w:rsidRPr="0055023C">
        <w:t>$3.5</w:t>
      </w:r>
      <w:r w:rsidRPr="0055023C">
        <w:rPr>
          <w:spacing w:val="-21"/>
        </w:rPr>
        <w:t xml:space="preserve"> </w:t>
      </w:r>
      <w:r w:rsidRPr="0055023C">
        <w:t>billion.</w:t>
      </w:r>
    </w:p>
    <w:p w14:paraId="7094D45A" w14:textId="77777777" w:rsidR="0055023C" w:rsidRDefault="0055023C" w:rsidP="0055023C">
      <w:pPr>
        <w:rPr>
          <w:w w:val="105"/>
        </w:rPr>
      </w:pPr>
    </w:p>
    <w:p w14:paraId="0744EBC8" w14:textId="77777777" w:rsidR="0046215C" w:rsidRPr="0055023C" w:rsidRDefault="0046215C" w:rsidP="0055023C">
      <w:pPr>
        <w:rPr>
          <w:b/>
        </w:rPr>
      </w:pPr>
      <w:r w:rsidRPr="0055023C">
        <w:rPr>
          <w:b/>
          <w:w w:val="105"/>
        </w:rPr>
        <w:t>Webb Dock Rail Link</w:t>
      </w:r>
    </w:p>
    <w:p w14:paraId="7A160A74" w14:textId="77777777" w:rsidR="0046215C" w:rsidRPr="0055023C" w:rsidRDefault="0046215C" w:rsidP="0055023C">
      <w:r w:rsidRPr="0055023C">
        <w:t>In its submission to Infrastructure Victoria, the Port of Melbourne</w:t>
      </w:r>
      <w:r w:rsidRPr="0055023C">
        <w:rPr>
          <w:spacing w:val="-11"/>
        </w:rPr>
        <w:t xml:space="preserve"> </w:t>
      </w:r>
      <w:r w:rsidRPr="0055023C">
        <w:t>proposed</w:t>
      </w:r>
      <w:r w:rsidRPr="0055023C">
        <w:rPr>
          <w:spacing w:val="-11"/>
        </w:rPr>
        <w:t xml:space="preserve"> </w:t>
      </w:r>
      <w:r w:rsidRPr="0055023C">
        <w:t>the</w:t>
      </w:r>
      <w:r w:rsidRPr="0055023C">
        <w:rPr>
          <w:spacing w:val="-11"/>
        </w:rPr>
        <w:t xml:space="preserve"> </w:t>
      </w:r>
      <w:r w:rsidRPr="0055023C">
        <w:t>Webb</w:t>
      </w:r>
      <w:r w:rsidRPr="0055023C">
        <w:rPr>
          <w:spacing w:val="-11"/>
        </w:rPr>
        <w:t xml:space="preserve"> </w:t>
      </w:r>
      <w:r w:rsidRPr="0055023C">
        <w:t>Dock</w:t>
      </w:r>
      <w:r w:rsidRPr="0055023C">
        <w:rPr>
          <w:spacing w:val="-11"/>
        </w:rPr>
        <w:t xml:space="preserve"> </w:t>
      </w:r>
      <w:r w:rsidRPr="0055023C">
        <w:t>Rail</w:t>
      </w:r>
      <w:r w:rsidRPr="0055023C">
        <w:rPr>
          <w:spacing w:val="-11"/>
        </w:rPr>
        <w:t xml:space="preserve"> </w:t>
      </w:r>
      <w:r w:rsidRPr="0055023C">
        <w:t>Link</w:t>
      </w:r>
      <w:r w:rsidRPr="0055023C">
        <w:rPr>
          <w:spacing w:val="-11"/>
        </w:rPr>
        <w:t xml:space="preserve"> </w:t>
      </w:r>
      <w:r w:rsidRPr="0055023C">
        <w:t>to</w:t>
      </w:r>
      <w:r w:rsidRPr="0055023C">
        <w:rPr>
          <w:spacing w:val="-11"/>
        </w:rPr>
        <w:t xml:space="preserve"> </w:t>
      </w:r>
      <w:r w:rsidRPr="0055023C">
        <w:t xml:space="preserve">connect Webb Dock to the rail network north of the </w:t>
      </w:r>
      <w:r w:rsidRPr="0055023C">
        <w:rPr>
          <w:spacing w:val="-3"/>
        </w:rPr>
        <w:t xml:space="preserve">Yarra. </w:t>
      </w:r>
      <w:r w:rsidRPr="0055023C">
        <w:t>This would involve a single track at grade on an existing rail easement</w:t>
      </w:r>
      <w:r w:rsidRPr="0055023C">
        <w:rPr>
          <w:spacing w:val="-19"/>
        </w:rPr>
        <w:t xml:space="preserve"> </w:t>
      </w:r>
      <w:r w:rsidRPr="0055023C">
        <w:t>along</w:t>
      </w:r>
      <w:r w:rsidRPr="0055023C">
        <w:rPr>
          <w:spacing w:val="-19"/>
        </w:rPr>
        <w:t xml:space="preserve"> </w:t>
      </w:r>
      <w:r w:rsidRPr="0055023C">
        <w:t>Lorimer</w:t>
      </w:r>
      <w:r w:rsidRPr="0055023C">
        <w:rPr>
          <w:spacing w:val="-19"/>
        </w:rPr>
        <w:t xml:space="preserve"> </w:t>
      </w:r>
      <w:r w:rsidRPr="0055023C">
        <w:t>Street</w:t>
      </w:r>
      <w:r w:rsidRPr="0055023C">
        <w:rPr>
          <w:spacing w:val="-19"/>
        </w:rPr>
        <w:t xml:space="preserve"> </w:t>
      </w:r>
      <w:r w:rsidRPr="0055023C">
        <w:t>and</w:t>
      </w:r>
      <w:r w:rsidRPr="0055023C">
        <w:rPr>
          <w:spacing w:val="-19"/>
        </w:rPr>
        <w:t xml:space="preserve"> </w:t>
      </w:r>
      <w:r w:rsidRPr="0055023C">
        <w:t>a</w:t>
      </w:r>
      <w:r w:rsidRPr="0055023C">
        <w:rPr>
          <w:spacing w:val="-19"/>
        </w:rPr>
        <w:t xml:space="preserve"> </w:t>
      </w:r>
      <w:r w:rsidRPr="0055023C">
        <w:t>new</w:t>
      </w:r>
      <w:r w:rsidRPr="0055023C">
        <w:rPr>
          <w:spacing w:val="-19"/>
        </w:rPr>
        <w:t xml:space="preserve"> </w:t>
      </w:r>
      <w:r w:rsidRPr="0055023C">
        <w:t>low-level</w:t>
      </w:r>
      <w:r w:rsidRPr="0055023C">
        <w:rPr>
          <w:spacing w:val="-19"/>
        </w:rPr>
        <w:t xml:space="preserve"> </w:t>
      </w:r>
      <w:r w:rsidRPr="0055023C">
        <w:t>bridge across</w:t>
      </w:r>
      <w:r w:rsidRPr="0055023C">
        <w:rPr>
          <w:spacing w:val="-13"/>
        </w:rPr>
        <w:t xml:space="preserve"> </w:t>
      </w:r>
      <w:r w:rsidRPr="0055023C">
        <w:t>the</w:t>
      </w:r>
      <w:r w:rsidRPr="0055023C">
        <w:rPr>
          <w:spacing w:val="-13"/>
        </w:rPr>
        <w:t xml:space="preserve"> </w:t>
      </w:r>
      <w:r w:rsidRPr="0055023C">
        <w:rPr>
          <w:spacing w:val="-4"/>
        </w:rPr>
        <w:t>Yarra</w:t>
      </w:r>
      <w:r w:rsidRPr="0055023C">
        <w:rPr>
          <w:spacing w:val="-13"/>
        </w:rPr>
        <w:t xml:space="preserve"> </w:t>
      </w:r>
      <w:r w:rsidRPr="0055023C">
        <w:t>close</w:t>
      </w:r>
      <w:r w:rsidRPr="0055023C">
        <w:rPr>
          <w:spacing w:val="-13"/>
        </w:rPr>
        <w:t xml:space="preserve"> </w:t>
      </w:r>
      <w:r w:rsidRPr="0055023C">
        <w:t>to</w:t>
      </w:r>
      <w:r w:rsidRPr="0055023C">
        <w:rPr>
          <w:spacing w:val="-13"/>
        </w:rPr>
        <w:t xml:space="preserve"> </w:t>
      </w:r>
      <w:r w:rsidRPr="0055023C">
        <w:t>the</w:t>
      </w:r>
      <w:r w:rsidRPr="0055023C">
        <w:rPr>
          <w:spacing w:val="-13"/>
        </w:rPr>
        <w:t xml:space="preserve"> </w:t>
      </w:r>
      <w:r w:rsidRPr="0055023C">
        <w:t>Bolte</w:t>
      </w:r>
      <w:r w:rsidRPr="0055023C">
        <w:rPr>
          <w:spacing w:val="-13"/>
        </w:rPr>
        <w:t xml:space="preserve"> </w:t>
      </w:r>
      <w:r w:rsidRPr="0055023C">
        <w:t>Bridge.</w:t>
      </w:r>
      <w:r w:rsidRPr="0055023C">
        <w:rPr>
          <w:spacing w:val="-13"/>
        </w:rPr>
        <w:t xml:space="preserve"> </w:t>
      </w:r>
      <w:r w:rsidRPr="0055023C">
        <w:t>The</w:t>
      </w:r>
      <w:r w:rsidRPr="0055023C">
        <w:rPr>
          <w:spacing w:val="-13"/>
        </w:rPr>
        <w:t xml:space="preserve"> </w:t>
      </w:r>
      <w:r w:rsidRPr="0055023C">
        <w:t>new</w:t>
      </w:r>
      <w:r w:rsidRPr="0055023C">
        <w:rPr>
          <w:spacing w:val="-13"/>
        </w:rPr>
        <w:t xml:space="preserve"> </w:t>
      </w:r>
      <w:r w:rsidRPr="0055023C">
        <w:t>bridge would</w:t>
      </w:r>
      <w:r w:rsidRPr="0055023C">
        <w:rPr>
          <w:spacing w:val="-10"/>
        </w:rPr>
        <w:t xml:space="preserve"> </w:t>
      </w:r>
      <w:r w:rsidRPr="0055023C">
        <w:t>need</w:t>
      </w:r>
      <w:r w:rsidRPr="0055023C">
        <w:rPr>
          <w:spacing w:val="-10"/>
        </w:rPr>
        <w:t xml:space="preserve"> </w:t>
      </w:r>
      <w:r w:rsidRPr="0055023C">
        <w:t>to</w:t>
      </w:r>
      <w:r w:rsidRPr="0055023C">
        <w:rPr>
          <w:spacing w:val="-10"/>
        </w:rPr>
        <w:t xml:space="preserve"> </w:t>
      </w:r>
      <w:r w:rsidRPr="0055023C">
        <w:t>be</w:t>
      </w:r>
      <w:r w:rsidRPr="0055023C">
        <w:rPr>
          <w:spacing w:val="-10"/>
        </w:rPr>
        <w:t xml:space="preserve"> </w:t>
      </w:r>
      <w:r w:rsidRPr="0055023C">
        <w:t>some</w:t>
      </w:r>
      <w:r w:rsidRPr="0055023C">
        <w:rPr>
          <w:spacing w:val="-10"/>
        </w:rPr>
        <w:t xml:space="preserve"> </w:t>
      </w:r>
      <w:r w:rsidRPr="0055023C">
        <w:t>sort</w:t>
      </w:r>
      <w:r w:rsidRPr="0055023C">
        <w:rPr>
          <w:spacing w:val="-10"/>
        </w:rPr>
        <w:t xml:space="preserve"> </w:t>
      </w:r>
      <w:r w:rsidRPr="0055023C">
        <w:t>of</w:t>
      </w:r>
      <w:r w:rsidRPr="0055023C">
        <w:rPr>
          <w:spacing w:val="-10"/>
        </w:rPr>
        <w:t xml:space="preserve"> </w:t>
      </w:r>
      <w:r w:rsidRPr="0055023C">
        <w:t>opening</w:t>
      </w:r>
      <w:r w:rsidRPr="0055023C">
        <w:rPr>
          <w:spacing w:val="-10"/>
        </w:rPr>
        <w:t xml:space="preserve"> </w:t>
      </w:r>
      <w:r w:rsidRPr="0055023C">
        <w:t>bridge</w:t>
      </w:r>
      <w:r w:rsidRPr="0055023C">
        <w:rPr>
          <w:spacing w:val="-10"/>
        </w:rPr>
        <w:t xml:space="preserve"> </w:t>
      </w:r>
      <w:r w:rsidRPr="0055023C">
        <w:t>to</w:t>
      </w:r>
      <w:r w:rsidRPr="0055023C">
        <w:rPr>
          <w:spacing w:val="-10"/>
        </w:rPr>
        <w:t xml:space="preserve"> </w:t>
      </w:r>
      <w:r w:rsidRPr="0055023C">
        <w:t>preserve access</w:t>
      </w:r>
      <w:r w:rsidRPr="0055023C">
        <w:rPr>
          <w:spacing w:val="-12"/>
        </w:rPr>
        <w:t xml:space="preserve"> </w:t>
      </w:r>
      <w:r w:rsidRPr="0055023C">
        <w:t>for</w:t>
      </w:r>
      <w:r w:rsidRPr="0055023C">
        <w:rPr>
          <w:spacing w:val="-12"/>
        </w:rPr>
        <w:t xml:space="preserve"> </w:t>
      </w:r>
      <w:r w:rsidRPr="0055023C">
        <w:t>yachts</w:t>
      </w:r>
      <w:r w:rsidRPr="0055023C">
        <w:rPr>
          <w:spacing w:val="-12"/>
        </w:rPr>
        <w:t xml:space="preserve"> </w:t>
      </w:r>
      <w:r w:rsidRPr="0055023C">
        <w:t>and</w:t>
      </w:r>
      <w:r w:rsidRPr="0055023C">
        <w:rPr>
          <w:spacing w:val="-12"/>
        </w:rPr>
        <w:t xml:space="preserve"> </w:t>
      </w:r>
      <w:r w:rsidRPr="0055023C">
        <w:t>other</w:t>
      </w:r>
      <w:r w:rsidRPr="0055023C">
        <w:rPr>
          <w:spacing w:val="-12"/>
        </w:rPr>
        <w:t xml:space="preserve"> </w:t>
      </w:r>
      <w:r w:rsidRPr="0055023C">
        <w:t>tall</w:t>
      </w:r>
      <w:r w:rsidRPr="0055023C">
        <w:rPr>
          <w:spacing w:val="-12"/>
        </w:rPr>
        <w:t xml:space="preserve"> </w:t>
      </w:r>
      <w:r w:rsidRPr="0055023C">
        <w:t>vessels</w:t>
      </w:r>
      <w:r w:rsidRPr="0055023C">
        <w:rPr>
          <w:spacing w:val="-12"/>
        </w:rPr>
        <w:t xml:space="preserve"> </w:t>
      </w:r>
      <w:r w:rsidRPr="0055023C">
        <w:t>to</w:t>
      </w:r>
      <w:r w:rsidRPr="0055023C">
        <w:rPr>
          <w:spacing w:val="-12"/>
        </w:rPr>
        <w:t xml:space="preserve"> </w:t>
      </w:r>
      <w:r w:rsidRPr="0055023C">
        <w:t>the</w:t>
      </w:r>
      <w:r w:rsidRPr="0055023C">
        <w:rPr>
          <w:spacing w:val="-12"/>
        </w:rPr>
        <w:t xml:space="preserve"> </w:t>
      </w:r>
      <w:r w:rsidRPr="0055023C">
        <w:t xml:space="preserve">Docklands </w:t>
      </w:r>
      <w:r w:rsidRPr="0055023C">
        <w:rPr>
          <w:w w:val="95"/>
        </w:rPr>
        <w:t>marinas</w:t>
      </w:r>
      <w:r w:rsidRPr="0055023C">
        <w:rPr>
          <w:spacing w:val="22"/>
          <w:w w:val="95"/>
        </w:rPr>
        <w:t xml:space="preserve"> </w:t>
      </w:r>
      <w:r w:rsidRPr="0055023C">
        <w:rPr>
          <w:w w:val="95"/>
        </w:rPr>
        <w:t>upstream.</w:t>
      </w:r>
    </w:p>
    <w:p w14:paraId="18A37F1A" w14:textId="77777777" w:rsidR="0055023C" w:rsidRDefault="0055023C" w:rsidP="0055023C"/>
    <w:p w14:paraId="3A9C0A30" w14:textId="77777777" w:rsidR="0046215C" w:rsidRPr="0055023C" w:rsidRDefault="0046215C" w:rsidP="0055023C">
      <w:r w:rsidRPr="0055023C">
        <w:t>The</w:t>
      </w:r>
      <w:r w:rsidRPr="0055023C">
        <w:rPr>
          <w:spacing w:val="-21"/>
        </w:rPr>
        <w:t xml:space="preserve"> </w:t>
      </w:r>
      <w:r w:rsidRPr="0055023C">
        <w:t>technical,</w:t>
      </w:r>
      <w:r w:rsidRPr="0055023C">
        <w:rPr>
          <w:spacing w:val="-21"/>
        </w:rPr>
        <w:t xml:space="preserve"> </w:t>
      </w:r>
      <w:r w:rsidRPr="0055023C">
        <w:t>operational</w:t>
      </w:r>
      <w:r w:rsidRPr="0055023C">
        <w:rPr>
          <w:spacing w:val="-21"/>
        </w:rPr>
        <w:t xml:space="preserve"> </w:t>
      </w:r>
      <w:r w:rsidRPr="0055023C">
        <w:t>and</w:t>
      </w:r>
      <w:r w:rsidRPr="0055023C">
        <w:rPr>
          <w:spacing w:val="-21"/>
        </w:rPr>
        <w:t xml:space="preserve"> </w:t>
      </w:r>
      <w:r w:rsidRPr="0055023C">
        <w:t>economic</w:t>
      </w:r>
      <w:r w:rsidRPr="0055023C">
        <w:rPr>
          <w:spacing w:val="-21"/>
        </w:rPr>
        <w:t xml:space="preserve"> </w:t>
      </w:r>
      <w:r w:rsidRPr="0055023C">
        <w:t>feasibility</w:t>
      </w:r>
      <w:r w:rsidRPr="0055023C">
        <w:rPr>
          <w:spacing w:val="-21"/>
        </w:rPr>
        <w:t xml:space="preserve"> </w:t>
      </w:r>
      <w:r w:rsidRPr="0055023C">
        <w:t>of</w:t>
      </w:r>
      <w:r w:rsidRPr="0055023C">
        <w:rPr>
          <w:spacing w:val="-21"/>
        </w:rPr>
        <w:t xml:space="preserve"> </w:t>
      </w:r>
      <w:r w:rsidRPr="0055023C">
        <w:t>this link</w:t>
      </w:r>
      <w:r w:rsidRPr="0055023C">
        <w:rPr>
          <w:spacing w:val="-13"/>
        </w:rPr>
        <w:t xml:space="preserve"> </w:t>
      </w:r>
      <w:r w:rsidRPr="0055023C">
        <w:t>need</w:t>
      </w:r>
      <w:r w:rsidRPr="0055023C">
        <w:rPr>
          <w:spacing w:val="-13"/>
        </w:rPr>
        <w:t xml:space="preserve"> </w:t>
      </w:r>
      <w:r w:rsidRPr="0055023C">
        <w:t>to</w:t>
      </w:r>
      <w:r w:rsidRPr="0055023C">
        <w:rPr>
          <w:spacing w:val="-13"/>
        </w:rPr>
        <w:t xml:space="preserve"> </w:t>
      </w:r>
      <w:r w:rsidRPr="0055023C">
        <w:t>be</w:t>
      </w:r>
      <w:r w:rsidRPr="0055023C">
        <w:rPr>
          <w:spacing w:val="-13"/>
        </w:rPr>
        <w:t xml:space="preserve"> </w:t>
      </w:r>
      <w:r w:rsidRPr="0055023C">
        <w:t>tested,</w:t>
      </w:r>
      <w:r w:rsidRPr="0055023C">
        <w:rPr>
          <w:spacing w:val="-13"/>
        </w:rPr>
        <w:t xml:space="preserve"> </w:t>
      </w:r>
      <w:r w:rsidRPr="0055023C">
        <w:t>including</w:t>
      </w:r>
      <w:r w:rsidRPr="0055023C">
        <w:rPr>
          <w:spacing w:val="-13"/>
        </w:rPr>
        <w:t xml:space="preserve"> </w:t>
      </w:r>
      <w:r w:rsidRPr="0055023C">
        <w:lastRenderedPageBreak/>
        <w:t>the</w:t>
      </w:r>
      <w:r w:rsidRPr="0055023C">
        <w:rPr>
          <w:spacing w:val="-13"/>
        </w:rPr>
        <w:t xml:space="preserve"> </w:t>
      </w:r>
      <w:r w:rsidRPr="0055023C">
        <w:t>impact</w:t>
      </w:r>
      <w:r w:rsidRPr="0055023C">
        <w:rPr>
          <w:spacing w:val="-13"/>
        </w:rPr>
        <w:t xml:space="preserve"> </w:t>
      </w:r>
      <w:r w:rsidRPr="0055023C">
        <w:t>on</w:t>
      </w:r>
      <w:r w:rsidRPr="0055023C">
        <w:rPr>
          <w:spacing w:val="-13"/>
        </w:rPr>
        <w:t xml:space="preserve"> </w:t>
      </w:r>
      <w:r w:rsidRPr="0055023C">
        <w:t>river</w:t>
      </w:r>
      <w:r w:rsidRPr="0055023C">
        <w:rPr>
          <w:spacing w:val="-13"/>
        </w:rPr>
        <w:t xml:space="preserve"> </w:t>
      </w:r>
      <w:r w:rsidRPr="0055023C">
        <w:t>traffic and</w:t>
      </w:r>
      <w:r w:rsidRPr="0055023C">
        <w:rPr>
          <w:spacing w:val="-22"/>
        </w:rPr>
        <w:t xml:space="preserve"> </w:t>
      </w:r>
      <w:r w:rsidRPr="0055023C">
        <w:t>ground</w:t>
      </w:r>
      <w:r w:rsidRPr="0055023C">
        <w:rPr>
          <w:spacing w:val="-22"/>
        </w:rPr>
        <w:t xml:space="preserve"> </w:t>
      </w:r>
      <w:r w:rsidRPr="0055023C">
        <w:t>traffic</w:t>
      </w:r>
      <w:r w:rsidRPr="0055023C">
        <w:rPr>
          <w:spacing w:val="-22"/>
        </w:rPr>
        <w:t xml:space="preserve"> </w:t>
      </w:r>
      <w:r w:rsidRPr="0055023C">
        <w:t>in</w:t>
      </w:r>
      <w:r w:rsidRPr="0055023C">
        <w:rPr>
          <w:spacing w:val="-22"/>
        </w:rPr>
        <w:t xml:space="preserve"> </w:t>
      </w:r>
      <w:r w:rsidRPr="0055023C">
        <w:t>Fishermans</w:t>
      </w:r>
      <w:r w:rsidRPr="0055023C">
        <w:rPr>
          <w:spacing w:val="-22"/>
        </w:rPr>
        <w:t xml:space="preserve"> </w:t>
      </w:r>
      <w:r w:rsidRPr="0055023C">
        <w:t>Bend.</w:t>
      </w:r>
    </w:p>
    <w:p w14:paraId="534FCC68" w14:textId="77777777" w:rsidR="0055023C" w:rsidRDefault="0055023C" w:rsidP="0055023C"/>
    <w:p w14:paraId="0F3FABA2" w14:textId="77777777" w:rsidR="0046215C" w:rsidRPr="0055023C" w:rsidRDefault="0046215C" w:rsidP="0055023C">
      <w:r w:rsidRPr="0055023C">
        <w:t>Given</w:t>
      </w:r>
      <w:r w:rsidRPr="0055023C">
        <w:rPr>
          <w:spacing w:val="-16"/>
        </w:rPr>
        <w:t xml:space="preserve"> </w:t>
      </w:r>
      <w:r w:rsidRPr="0055023C">
        <w:t>the</w:t>
      </w:r>
      <w:r w:rsidRPr="0055023C">
        <w:rPr>
          <w:spacing w:val="-16"/>
        </w:rPr>
        <w:t xml:space="preserve"> </w:t>
      </w:r>
      <w:r w:rsidRPr="0055023C">
        <w:t>potential</w:t>
      </w:r>
      <w:r w:rsidRPr="0055023C">
        <w:rPr>
          <w:spacing w:val="-16"/>
        </w:rPr>
        <w:t xml:space="preserve"> </w:t>
      </w:r>
      <w:r w:rsidRPr="0055023C">
        <w:t>constraints</w:t>
      </w:r>
      <w:r w:rsidRPr="0055023C">
        <w:rPr>
          <w:spacing w:val="-16"/>
        </w:rPr>
        <w:t xml:space="preserve"> </w:t>
      </w:r>
      <w:r w:rsidRPr="0055023C">
        <w:t>of</w:t>
      </w:r>
      <w:r w:rsidRPr="0055023C">
        <w:rPr>
          <w:spacing w:val="-16"/>
        </w:rPr>
        <w:t xml:space="preserve"> </w:t>
      </w:r>
      <w:r w:rsidRPr="0055023C">
        <w:t>the</w:t>
      </w:r>
      <w:r w:rsidRPr="0055023C">
        <w:rPr>
          <w:spacing w:val="-16"/>
        </w:rPr>
        <w:t xml:space="preserve"> </w:t>
      </w:r>
      <w:r w:rsidRPr="0055023C">
        <w:t>alignment</w:t>
      </w:r>
      <w:r w:rsidRPr="0055023C">
        <w:rPr>
          <w:spacing w:val="-16"/>
        </w:rPr>
        <w:t xml:space="preserve"> </w:t>
      </w:r>
      <w:r w:rsidRPr="0055023C">
        <w:t>and network</w:t>
      </w:r>
      <w:r w:rsidRPr="0055023C">
        <w:rPr>
          <w:spacing w:val="-17"/>
        </w:rPr>
        <w:t xml:space="preserve"> </w:t>
      </w:r>
      <w:r w:rsidRPr="0055023C">
        <w:t>capacity</w:t>
      </w:r>
      <w:r w:rsidRPr="0055023C">
        <w:rPr>
          <w:spacing w:val="-17"/>
        </w:rPr>
        <w:t xml:space="preserve"> </w:t>
      </w:r>
      <w:r w:rsidRPr="0055023C">
        <w:t>it</w:t>
      </w:r>
      <w:r w:rsidRPr="0055023C">
        <w:rPr>
          <w:spacing w:val="-17"/>
        </w:rPr>
        <w:t xml:space="preserve"> </w:t>
      </w:r>
      <w:r w:rsidRPr="0055023C">
        <w:t>could</w:t>
      </w:r>
      <w:r w:rsidRPr="0055023C">
        <w:rPr>
          <w:spacing w:val="-17"/>
        </w:rPr>
        <w:t xml:space="preserve"> </w:t>
      </w:r>
      <w:r w:rsidRPr="0055023C">
        <w:t>deliver</w:t>
      </w:r>
      <w:r w:rsidRPr="0055023C">
        <w:rPr>
          <w:spacing w:val="-17"/>
        </w:rPr>
        <w:t xml:space="preserve"> </w:t>
      </w:r>
      <w:r w:rsidRPr="0055023C">
        <w:t>additional</w:t>
      </w:r>
      <w:r w:rsidRPr="0055023C">
        <w:rPr>
          <w:spacing w:val="-17"/>
        </w:rPr>
        <w:t xml:space="preserve"> </w:t>
      </w:r>
      <w:r w:rsidRPr="0055023C">
        <w:t>transport capacity</w:t>
      </w:r>
      <w:r w:rsidRPr="0055023C">
        <w:rPr>
          <w:spacing w:val="-16"/>
        </w:rPr>
        <w:t xml:space="preserve"> </w:t>
      </w:r>
      <w:r w:rsidRPr="0055023C">
        <w:t>of</w:t>
      </w:r>
      <w:r w:rsidRPr="0055023C">
        <w:rPr>
          <w:spacing w:val="-16"/>
        </w:rPr>
        <w:t xml:space="preserve"> </w:t>
      </w:r>
      <w:r w:rsidRPr="0055023C">
        <w:t>about</w:t>
      </w:r>
      <w:r w:rsidRPr="0055023C">
        <w:rPr>
          <w:spacing w:val="-16"/>
        </w:rPr>
        <w:t xml:space="preserve"> </w:t>
      </w:r>
      <w:r w:rsidRPr="0055023C">
        <w:t>1</w:t>
      </w:r>
      <w:r w:rsidRPr="0055023C">
        <w:rPr>
          <w:spacing w:val="-16"/>
        </w:rPr>
        <w:t xml:space="preserve"> </w:t>
      </w:r>
      <w:r w:rsidRPr="0055023C">
        <w:t>million</w:t>
      </w:r>
      <w:r w:rsidRPr="0055023C">
        <w:rPr>
          <w:spacing w:val="-16"/>
        </w:rPr>
        <w:t xml:space="preserve"> </w:t>
      </w:r>
      <w:r w:rsidRPr="0055023C">
        <w:t>TEU</w:t>
      </w:r>
      <w:r w:rsidRPr="0055023C">
        <w:rPr>
          <w:spacing w:val="-16"/>
        </w:rPr>
        <w:t xml:space="preserve"> </w:t>
      </w:r>
      <w:r w:rsidRPr="0055023C">
        <w:t>per</w:t>
      </w:r>
      <w:r w:rsidRPr="0055023C">
        <w:rPr>
          <w:spacing w:val="-16"/>
        </w:rPr>
        <w:t xml:space="preserve"> </w:t>
      </w:r>
      <w:r w:rsidRPr="0055023C">
        <w:rPr>
          <w:spacing w:val="-4"/>
        </w:rPr>
        <w:t>year.</w:t>
      </w:r>
    </w:p>
    <w:p w14:paraId="376181F5" w14:textId="77777777" w:rsidR="0055023C" w:rsidRDefault="0055023C" w:rsidP="0055023C"/>
    <w:p w14:paraId="18A81150" w14:textId="44D8E788" w:rsidR="0046215C" w:rsidRPr="0055023C" w:rsidRDefault="0046215C" w:rsidP="0055023C">
      <w:r w:rsidRPr="0055023C">
        <w:t>Webb</w:t>
      </w:r>
      <w:r w:rsidRPr="0055023C">
        <w:rPr>
          <w:spacing w:val="-14"/>
        </w:rPr>
        <w:t xml:space="preserve"> </w:t>
      </w:r>
      <w:r w:rsidRPr="0055023C">
        <w:t>Dock</w:t>
      </w:r>
      <w:r w:rsidRPr="0055023C">
        <w:rPr>
          <w:spacing w:val="-14"/>
        </w:rPr>
        <w:t xml:space="preserve"> </w:t>
      </w:r>
      <w:r w:rsidRPr="0055023C">
        <w:t>Rail</w:t>
      </w:r>
      <w:r w:rsidRPr="0055023C">
        <w:rPr>
          <w:spacing w:val="-14"/>
        </w:rPr>
        <w:t xml:space="preserve"> </w:t>
      </w:r>
      <w:r w:rsidRPr="0055023C">
        <w:t>Link</w:t>
      </w:r>
      <w:r w:rsidRPr="0055023C">
        <w:rPr>
          <w:spacing w:val="-14"/>
        </w:rPr>
        <w:t xml:space="preserve"> </w:t>
      </w:r>
      <w:r w:rsidRPr="0055023C">
        <w:t>is</w:t>
      </w:r>
      <w:r w:rsidRPr="0055023C">
        <w:rPr>
          <w:spacing w:val="-14"/>
        </w:rPr>
        <w:t xml:space="preserve"> </w:t>
      </w:r>
      <w:r w:rsidRPr="0055023C">
        <w:t>not</w:t>
      </w:r>
      <w:r w:rsidRPr="0055023C">
        <w:rPr>
          <w:spacing w:val="-14"/>
        </w:rPr>
        <w:t xml:space="preserve"> </w:t>
      </w:r>
      <w:r w:rsidRPr="0055023C">
        <w:t>an</w:t>
      </w:r>
      <w:r w:rsidRPr="0055023C">
        <w:rPr>
          <w:spacing w:val="-14"/>
        </w:rPr>
        <w:t xml:space="preserve"> </w:t>
      </w:r>
      <w:r w:rsidRPr="0055023C">
        <w:t>alternative</w:t>
      </w:r>
      <w:r w:rsidRPr="0055023C">
        <w:rPr>
          <w:spacing w:val="-14"/>
        </w:rPr>
        <w:t xml:space="preserve"> </w:t>
      </w:r>
      <w:r w:rsidRPr="0055023C">
        <w:t>to</w:t>
      </w:r>
      <w:r w:rsidRPr="0055023C">
        <w:rPr>
          <w:spacing w:val="-14"/>
        </w:rPr>
        <w:t xml:space="preserve"> </w:t>
      </w:r>
      <w:r w:rsidRPr="0055023C">
        <w:t>Freight</w:t>
      </w:r>
      <w:r w:rsidRPr="0055023C">
        <w:rPr>
          <w:spacing w:val="-14"/>
        </w:rPr>
        <w:t xml:space="preserve"> </w:t>
      </w:r>
      <w:r w:rsidRPr="0055023C">
        <w:t>Link, but</w:t>
      </w:r>
      <w:r w:rsidRPr="0055023C">
        <w:rPr>
          <w:spacing w:val="-8"/>
        </w:rPr>
        <w:t xml:space="preserve"> </w:t>
      </w:r>
      <w:r w:rsidRPr="0055023C">
        <w:t>a</w:t>
      </w:r>
      <w:r w:rsidRPr="0055023C">
        <w:rPr>
          <w:spacing w:val="-8"/>
        </w:rPr>
        <w:t xml:space="preserve"> </w:t>
      </w:r>
      <w:r w:rsidRPr="0055023C">
        <w:t>way</w:t>
      </w:r>
      <w:r w:rsidRPr="0055023C">
        <w:rPr>
          <w:spacing w:val="-8"/>
        </w:rPr>
        <w:t xml:space="preserve"> </w:t>
      </w:r>
      <w:r w:rsidRPr="0055023C">
        <w:t>to</w:t>
      </w:r>
      <w:r w:rsidRPr="0055023C">
        <w:rPr>
          <w:spacing w:val="-8"/>
        </w:rPr>
        <w:t xml:space="preserve"> </w:t>
      </w:r>
      <w:r w:rsidRPr="0055023C">
        <w:t>move</w:t>
      </w:r>
      <w:r w:rsidRPr="0055023C">
        <w:rPr>
          <w:spacing w:val="-8"/>
        </w:rPr>
        <w:t xml:space="preserve"> </w:t>
      </w:r>
      <w:r w:rsidRPr="0055023C">
        <w:t>some</w:t>
      </w:r>
      <w:r w:rsidRPr="0055023C">
        <w:rPr>
          <w:spacing w:val="-8"/>
        </w:rPr>
        <w:t xml:space="preserve"> </w:t>
      </w:r>
      <w:r w:rsidRPr="0055023C">
        <w:t>of</w:t>
      </w:r>
      <w:r w:rsidRPr="0055023C">
        <w:rPr>
          <w:spacing w:val="-8"/>
        </w:rPr>
        <w:t xml:space="preserve"> </w:t>
      </w:r>
      <w:r w:rsidRPr="0055023C">
        <w:t>Webb</w:t>
      </w:r>
      <w:r w:rsidRPr="0055023C">
        <w:rPr>
          <w:spacing w:val="-8"/>
        </w:rPr>
        <w:t xml:space="preserve"> </w:t>
      </w:r>
      <w:r w:rsidRPr="0055023C">
        <w:rPr>
          <w:spacing w:val="-4"/>
        </w:rPr>
        <w:t>Dock’s</w:t>
      </w:r>
      <w:r w:rsidRPr="0055023C">
        <w:rPr>
          <w:spacing w:val="-8"/>
        </w:rPr>
        <w:t xml:space="preserve"> </w:t>
      </w:r>
      <w:r w:rsidRPr="0055023C">
        <w:t>container</w:t>
      </w:r>
      <w:r w:rsidRPr="0055023C">
        <w:rPr>
          <w:spacing w:val="-8"/>
        </w:rPr>
        <w:t xml:space="preserve"> </w:t>
      </w:r>
      <w:r w:rsidRPr="0055023C">
        <w:t>traffic onto</w:t>
      </w:r>
      <w:r w:rsidRPr="0055023C">
        <w:rPr>
          <w:spacing w:val="-11"/>
        </w:rPr>
        <w:t xml:space="preserve"> </w:t>
      </w:r>
      <w:r w:rsidRPr="0055023C">
        <w:t>rail</w:t>
      </w:r>
      <w:r w:rsidRPr="0055023C">
        <w:rPr>
          <w:spacing w:val="-11"/>
        </w:rPr>
        <w:t xml:space="preserve"> </w:t>
      </w:r>
      <w:r w:rsidRPr="0055023C">
        <w:t>in</w:t>
      </w:r>
      <w:r w:rsidRPr="0055023C">
        <w:rPr>
          <w:spacing w:val="-11"/>
        </w:rPr>
        <w:t xml:space="preserve"> </w:t>
      </w:r>
      <w:r w:rsidRPr="0055023C">
        <w:t>the</w:t>
      </w:r>
      <w:r w:rsidRPr="0055023C">
        <w:rPr>
          <w:spacing w:val="-11"/>
        </w:rPr>
        <w:t xml:space="preserve"> </w:t>
      </w:r>
      <w:r w:rsidRPr="0055023C">
        <w:t>short</w:t>
      </w:r>
      <w:r w:rsidRPr="0055023C">
        <w:rPr>
          <w:spacing w:val="-11"/>
        </w:rPr>
        <w:t xml:space="preserve"> </w:t>
      </w:r>
      <w:r w:rsidRPr="0055023C">
        <w:t>to</w:t>
      </w:r>
      <w:r w:rsidRPr="0055023C">
        <w:rPr>
          <w:spacing w:val="-11"/>
        </w:rPr>
        <w:t xml:space="preserve"> </w:t>
      </w:r>
      <w:r w:rsidRPr="0055023C">
        <w:t>medium</w:t>
      </w:r>
      <w:r w:rsidRPr="0055023C">
        <w:rPr>
          <w:spacing w:val="-11"/>
        </w:rPr>
        <w:t xml:space="preserve"> </w:t>
      </w:r>
      <w:r w:rsidRPr="0055023C">
        <w:t>term.</w:t>
      </w:r>
      <w:r w:rsidRPr="0055023C">
        <w:rPr>
          <w:spacing w:val="-11"/>
        </w:rPr>
        <w:t xml:space="preserve"> </w:t>
      </w:r>
      <w:r w:rsidRPr="0055023C">
        <w:t>Assuming</w:t>
      </w:r>
      <w:r w:rsidRPr="0055023C">
        <w:rPr>
          <w:spacing w:val="-11"/>
        </w:rPr>
        <w:t xml:space="preserve"> </w:t>
      </w:r>
      <w:r w:rsidRPr="0055023C">
        <w:t>the</w:t>
      </w:r>
      <w:r w:rsidRPr="0055023C">
        <w:rPr>
          <w:spacing w:val="-11"/>
        </w:rPr>
        <w:t xml:space="preserve"> </w:t>
      </w:r>
      <w:r w:rsidRPr="0055023C">
        <w:t>Webb Dock</w:t>
      </w:r>
      <w:r w:rsidRPr="0055023C">
        <w:rPr>
          <w:spacing w:val="-12"/>
        </w:rPr>
        <w:t xml:space="preserve"> </w:t>
      </w:r>
      <w:r w:rsidRPr="0055023C">
        <w:t>Rail</w:t>
      </w:r>
      <w:r w:rsidRPr="0055023C">
        <w:rPr>
          <w:spacing w:val="-12"/>
        </w:rPr>
        <w:t xml:space="preserve"> </w:t>
      </w:r>
      <w:r w:rsidRPr="0055023C">
        <w:t>Link</w:t>
      </w:r>
      <w:r w:rsidRPr="0055023C">
        <w:rPr>
          <w:spacing w:val="-12"/>
        </w:rPr>
        <w:t xml:space="preserve"> </w:t>
      </w:r>
      <w:r w:rsidRPr="0055023C">
        <w:t>had</w:t>
      </w:r>
      <w:r w:rsidRPr="0055023C">
        <w:rPr>
          <w:spacing w:val="-12"/>
        </w:rPr>
        <w:t xml:space="preserve"> </w:t>
      </w:r>
      <w:r w:rsidRPr="0055023C">
        <w:t>a</w:t>
      </w:r>
      <w:r w:rsidRPr="0055023C">
        <w:rPr>
          <w:spacing w:val="-12"/>
        </w:rPr>
        <w:t xml:space="preserve"> </w:t>
      </w:r>
      <w:r w:rsidRPr="0055023C">
        <w:t>capacity</w:t>
      </w:r>
      <w:r w:rsidRPr="0055023C">
        <w:rPr>
          <w:spacing w:val="-12"/>
        </w:rPr>
        <w:t xml:space="preserve"> </w:t>
      </w:r>
      <w:r w:rsidRPr="0055023C">
        <w:t>of</w:t>
      </w:r>
      <w:r w:rsidRPr="0055023C">
        <w:rPr>
          <w:spacing w:val="-12"/>
        </w:rPr>
        <w:t xml:space="preserve"> </w:t>
      </w:r>
      <w:r w:rsidRPr="0055023C">
        <w:t>1</w:t>
      </w:r>
      <w:r w:rsidRPr="0055023C">
        <w:rPr>
          <w:spacing w:val="-12"/>
        </w:rPr>
        <w:t xml:space="preserve"> </w:t>
      </w:r>
      <w:r w:rsidRPr="0055023C">
        <w:t>million</w:t>
      </w:r>
      <w:r w:rsidRPr="0055023C">
        <w:rPr>
          <w:spacing w:val="-12"/>
        </w:rPr>
        <w:t xml:space="preserve"> </w:t>
      </w:r>
      <w:r w:rsidRPr="0055023C">
        <w:t>TEU</w:t>
      </w:r>
      <w:r w:rsidRPr="0055023C">
        <w:rPr>
          <w:spacing w:val="-12"/>
        </w:rPr>
        <w:t xml:space="preserve"> </w:t>
      </w:r>
      <w:r w:rsidRPr="0055023C">
        <w:t>per</w:t>
      </w:r>
      <w:r w:rsidRPr="0055023C">
        <w:rPr>
          <w:spacing w:val="-12"/>
        </w:rPr>
        <w:t xml:space="preserve"> </w:t>
      </w:r>
      <w:r w:rsidRPr="0055023C">
        <w:t>year</w:t>
      </w:r>
      <w:r w:rsidRPr="0055023C">
        <w:rPr>
          <w:spacing w:val="-12"/>
        </w:rPr>
        <w:t xml:space="preserve"> </w:t>
      </w:r>
      <w:r w:rsidRPr="0055023C">
        <w:t>it would</w:t>
      </w:r>
      <w:r w:rsidRPr="0055023C">
        <w:rPr>
          <w:spacing w:val="-16"/>
        </w:rPr>
        <w:t xml:space="preserve"> </w:t>
      </w:r>
      <w:r w:rsidRPr="0055023C">
        <w:t>delay</w:t>
      </w:r>
      <w:r w:rsidRPr="0055023C">
        <w:rPr>
          <w:spacing w:val="-16"/>
        </w:rPr>
        <w:t xml:space="preserve"> </w:t>
      </w:r>
      <w:r w:rsidRPr="0055023C">
        <w:t>the</w:t>
      </w:r>
      <w:r w:rsidRPr="0055023C">
        <w:rPr>
          <w:spacing w:val="-16"/>
        </w:rPr>
        <w:t xml:space="preserve"> </w:t>
      </w:r>
      <w:r w:rsidRPr="0055023C">
        <w:t>need</w:t>
      </w:r>
      <w:r w:rsidRPr="0055023C">
        <w:rPr>
          <w:spacing w:val="-16"/>
        </w:rPr>
        <w:t xml:space="preserve"> </w:t>
      </w:r>
      <w:r w:rsidRPr="0055023C">
        <w:t>for</w:t>
      </w:r>
      <w:r w:rsidRPr="0055023C">
        <w:rPr>
          <w:spacing w:val="-16"/>
        </w:rPr>
        <w:t xml:space="preserve"> </w:t>
      </w:r>
      <w:r w:rsidRPr="0055023C">
        <w:t>Freight</w:t>
      </w:r>
      <w:r w:rsidRPr="0055023C">
        <w:rPr>
          <w:spacing w:val="-16"/>
        </w:rPr>
        <w:t xml:space="preserve"> </w:t>
      </w:r>
      <w:r w:rsidRPr="0055023C">
        <w:t>Link</w:t>
      </w:r>
      <w:r w:rsidRPr="0055023C">
        <w:rPr>
          <w:spacing w:val="-16"/>
        </w:rPr>
        <w:t xml:space="preserve"> </w:t>
      </w:r>
      <w:r w:rsidRPr="0055023C">
        <w:t>by</w:t>
      </w:r>
      <w:r w:rsidRPr="0055023C">
        <w:rPr>
          <w:spacing w:val="-16"/>
        </w:rPr>
        <w:t xml:space="preserve"> </w:t>
      </w:r>
      <w:r w:rsidRPr="0055023C">
        <w:t>about</w:t>
      </w:r>
      <w:r w:rsidRPr="0055023C">
        <w:rPr>
          <w:spacing w:val="-16"/>
        </w:rPr>
        <w:t xml:space="preserve"> </w:t>
      </w:r>
      <w:r w:rsidRPr="0055023C">
        <w:t>five</w:t>
      </w:r>
      <w:r w:rsidRPr="0055023C">
        <w:rPr>
          <w:spacing w:val="-16"/>
        </w:rPr>
        <w:t xml:space="preserve"> </w:t>
      </w:r>
      <w:r w:rsidRPr="0055023C">
        <w:t>years.</w:t>
      </w:r>
    </w:p>
    <w:p w14:paraId="32C3551E" w14:textId="77777777" w:rsidR="0055023C" w:rsidRDefault="0055023C" w:rsidP="0055023C">
      <w:pPr>
        <w:rPr>
          <w:w w:val="105"/>
        </w:rPr>
      </w:pPr>
    </w:p>
    <w:p w14:paraId="02ACEB08" w14:textId="77777777" w:rsidR="0046215C" w:rsidRPr="0055023C" w:rsidRDefault="0046215C" w:rsidP="0055023C">
      <w:pPr>
        <w:rPr>
          <w:b/>
        </w:rPr>
      </w:pPr>
      <w:r w:rsidRPr="0055023C">
        <w:rPr>
          <w:b/>
          <w:w w:val="105"/>
        </w:rPr>
        <w:t>Trade relocation</w:t>
      </w:r>
    </w:p>
    <w:p w14:paraId="3EC13187" w14:textId="77777777" w:rsidR="0046215C" w:rsidRDefault="0046215C" w:rsidP="0055023C">
      <w:r w:rsidRPr="0055023C">
        <w:t>Relocating the Bass Strait and automotive trades currently at Webb Dock would allow a large increase in container</w:t>
      </w:r>
      <w:r w:rsidRPr="0055023C">
        <w:rPr>
          <w:spacing w:val="-19"/>
        </w:rPr>
        <w:t xml:space="preserve"> </w:t>
      </w:r>
      <w:r w:rsidRPr="0055023C">
        <w:t>capacity</w:t>
      </w:r>
      <w:r w:rsidRPr="0055023C">
        <w:rPr>
          <w:spacing w:val="-19"/>
        </w:rPr>
        <w:t xml:space="preserve"> </w:t>
      </w:r>
      <w:r w:rsidRPr="0055023C">
        <w:t>of</w:t>
      </w:r>
      <w:r w:rsidRPr="0055023C">
        <w:rPr>
          <w:spacing w:val="-19"/>
        </w:rPr>
        <w:t xml:space="preserve"> </w:t>
      </w:r>
      <w:r w:rsidRPr="0055023C">
        <w:t>the</w:t>
      </w:r>
      <w:r w:rsidRPr="0055023C">
        <w:rPr>
          <w:spacing w:val="-19"/>
        </w:rPr>
        <w:t xml:space="preserve"> </w:t>
      </w:r>
      <w:r w:rsidRPr="0055023C">
        <w:t>precinct.</w:t>
      </w:r>
      <w:r w:rsidRPr="0055023C">
        <w:rPr>
          <w:spacing w:val="-19"/>
        </w:rPr>
        <w:t xml:space="preserve"> </w:t>
      </w:r>
      <w:r w:rsidRPr="0055023C">
        <w:t>Converting</w:t>
      </w:r>
      <w:r w:rsidRPr="0055023C">
        <w:rPr>
          <w:spacing w:val="-19"/>
        </w:rPr>
        <w:t xml:space="preserve"> </w:t>
      </w:r>
      <w:r w:rsidRPr="0055023C">
        <w:t>these</w:t>
      </w:r>
      <w:r w:rsidRPr="0055023C">
        <w:rPr>
          <w:spacing w:val="-19"/>
        </w:rPr>
        <w:t xml:space="preserve"> </w:t>
      </w:r>
      <w:r w:rsidRPr="0055023C">
        <w:t>areas to international container terminals could increase the capacity</w:t>
      </w:r>
      <w:r w:rsidRPr="0055023C">
        <w:rPr>
          <w:spacing w:val="-15"/>
        </w:rPr>
        <w:t xml:space="preserve"> </w:t>
      </w:r>
      <w:r w:rsidRPr="0055023C">
        <w:t>by</w:t>
      </w:r>
      <w:r w:rsidRPr="0055023C">
        <w:rPr>
          <w:spacing w:val="-15"/>
        </w:rPr>
        <w:t xml:space="preserve"> </w:t>
      </w:r>
      <w:r w:rsidRPr="0055023C">
        <w:t>about</w:t>
      </w:r>
      <w:r w:rsidRPr="0055023C">
        <w:rPr>
          <w:spacing w:val="-15"/>
        </w:rPr>
        <w:t xml:space="preserve"> </w:t>
      </w:r>
      <w:r w:rsidRPr="0055023C">
        <w:t>1.9</w:t>
      </w:r>
      <w:r w:rsidRPr="0055023C">
        <w:rPr>
          <w:spacing w:val="-15"/>
        </w:rPr>
        <w:t xml:space="preserve"> </w:t>
      </w:r>
      <w:r w:rsidRPr="0055023C">
        <w:t>million</w:t>
      </w:r>
      <w:r w:rsidRPr="0055023C">
        <w:rPr>
          <w:spacing w:val="-15"/>
        </w:rPr>
        <w:t xml:space="preserve"> </w:t>
      </w:r>
      <w:r w:rsidRPr="0055023C">
        <w:t>and</w:t>
      </w:r>
      <w:r w:rsidRPr="0055023C">
        <w:rPr>
          <w:spacing w:val="-15"/>
        </w:rPr>
        <w:t xml:space="preserve"> </w:t>
      </w:r>
      <w:r w:rsidRPr="0055023C">
        <w:t>2.5</w:t>
      </w:r>
      <w:r w:rsidRPr="0055023C">
        <w:rPr>
          <w:spacing w:val="-15"/>
        </w:rPr>
        <w:t xml:space="preserve"> </w:t>
      </w:r>
      <w:r w:rsidRPr="0055023C">
        <w:t>million</w:t>
      </w:r>
      <w:r w:rsidRPr="0055023C">
        <w:rPr>
          <w:spacing w:val="-15"/>
        </w:rPr>
        <w:t xml:space="preserve"> </w:t>
      </w:r>
      <w:r w:rsidRPr="0055023C">
        <w:t>TEU</w:t>
      </w:r>
      <w:r w:rsidRPr="0055023C">
        <w:rPr>
          <w:spacing w:val="-15"/>
        </w:rPr>
        <w:t xml:space="preserve"> </w:t>
      </w:r>
      <w:r w:rsidRPr="0055023C">
        <w:t>per</w:t>
      </w:r>
      <w:r w:rsidRPr="0055023C">
        <w:rPr>
          <w:spacing w:val="-15"/>
        </w:rPr>
        <w:t xml:space="preserve"> </w:t>
      </w:r>
      <w:r w:rsidRPr="0055023C">
        <w:t>year respectively.</w:t>
      </w:r>
    </w:p>
    <w:p w14:paraId="0AA533D2" w14:textId="77777777" w:rsidR="0055023C" w:rsidRPr="0055023C" w:rsidRDefault="0055023C" w:rsidP="0055023C"/>
    <w:p w14:paraId="5307DACC" w14:textId="6A77BDE7" w:rsidR="0046215C" w:rsidRPr="0055023C" w:rsidRDefault="0046215C" w:rsidP="0055023C">
      <w:r w:rsidRPr="0055023C">
        <w:t>It</w:t>
      </w:r>
      <w:r w:rsidRPr="0055023C">
        <w:rPr>
          <w:spacing w:val="-12"/>
        </w:rPr>
        <w:t xml:space="preserve"> </w:t>
      </w:r>
      <w:r w:rsidRPr="0055023C">
        <w:t>would</w:t>
      </w:r>
      <w:r w:rsidRPr="0055023C">
        <w:rPr>
          <w:spacing w:val="-12"/>
        </w:rPr>
        <w:t xml:space="preserve"> </w:t>
      </w:r>
      <w:r w:rsidRPr="0055023C">
        <w:t>be</w:t>
      </w:r>
      <w:r w:rsidRPr="0055023C">
        <w:rPr>
          <w:spacing w:val="-12"/>
        </w:rPr>
        <w:t xml:space="preserve"> </w:t>
      </w:r>
      <w:r w:rsidRPr="0055023C">
        <w:t>possible</w:t>
      </w:r>
      <w:r w:rsidRPr="0055023C">
        <w:rPr>
          <w:spacing w:val="-12"/>
        </w:rPr>
        <w:t xml:space="preserve"> </w:t>
      </w:r>
      <w:r w:rsidRPr="0055023C">
        <w:t>to</w:t>
      </w:r>
      <w:r w:rsidRPr="0055023C">
        <w:rPr>
          <w:spacing w:val="-12"/>
        </w:rPr>
        <w:t xml:space="preserve"> </w:t>
      </w:r>
      <w:r w:rsidRPr="0055023C">
        <w:t>relocate</w:t>
      </w:r>
      <w:r w:rsidRPr="0055023C">
        <w:rPr>
          <w:spacing w:val="-12"/>
        </w:rPr>
        <w:t xml:space="preserve"> </w:t>
      </w:r>
      <w:r w:rsidRPr="0055023C">
        <w:t>the</w:t>
      </w:r>
      <w:r w:rsidRPr="0055023C">
        <w:rPr>
          <w:spacing w:val="-12"/>
        </w:rPr>
        <w:t xml:space="preserve"> </w:t>
      </w:r>
      <w:r w:rsidRPr="0055023C">
        <w:t>Bass</w:t>
      </w:r>
      <w:r w:rsidRPr="0055023C">
        <w:rPr>
          <w:spacing w:val="-12"/>
        </w:rPr>
        <w:t xml:space="preserve"> </w:t>
      </w:r>
      <w:r w:rsidRPr="0055023C">
        <w:t>Strait</w:t>
      </w:r>
      <w:r w:rsidRPr="0055023C">
        <w:rPr>
          <w:spacing w:val="-12"/>
        </w:rPr>
        <w:t xml:space="preserve"> </w:t>
      </w:r>
      <w:r w:rsidRPr="0055023C">
        <w:t>trade</w:t>
      </w:r>
      <w:r w:rsidRPr="0055023C">
        <w:rPr>
          <w:spacing w:val="-12"/>
        </w:rPr>
        <w:t xml:space="preserve"> </w:t>
      </w:r>
      <w:r w:rsidRPr="0055023C">
        <w:t>and automotive trade within the Port of Melbourne or to the Port of Hastings, which has a large area of land zoned for</w:t>
      </w:r>
      <w:r w:rsidRPr="0055023C">
        <w:rPr>
          <w:spacing w:val="-14"/>
        </w:rPr>
        <w:t xml:space="preserve"> </w:t>
      </w:r>
      <w:r w:rsidRPr="0055023C">
        <w:t>port</w:t>
      </w:r>
      <w:r w:rsidRPr="0055023C">
        <w:rPr>
          <w:spacing w:val="-14"/>
        </w:rPr>
        <w:t xml:space="preserve"> </w:t>
      </w:r>
      <w:r w:rsidRPr="0055023C">
        <w:t>use,</w:t>
      </w:r>
      <w:r w:rsidRPr="0055023C">
        <w:rPr>
          <w:spacing w:val="-14"/>
        </w:rPr>
        <w:t xml:space="preserve"> </w:t>
      </w:r>
      <w:r w:rsidRPr="0055023C">
        <w:t>or</w:t>
      </w:r>
      <w:r w:rsidRPr="0055023C">
        <w:rPr>
          <w:spacing w:val="-14"/>
        </w:rPr>
        <w:t xml:space="preserve"> </w:t>
      </w:r>
      <w:r w:rsidRPr="0055023C">
        <w:t>the</w:t>
      </w:r>
      <w:r w:rsidRPr="0055023C">
        <w:rPr>
          <w:spacing w:val="-14"/>
        </w:rPr>
        <w:t xml:space="preserve"> </w:t>
      </w:r>
      <w:r w:rsidRPr="0055023C">
        <w:t>Port</w:t>
      </w:r>
      <w:r w:rsidRPr="0055023C">
        <w:rPr>
          <w:spacing w:val="-14"/>
        </w:rPr>
        <w:t xml:space="preserve"> </w:t>
      </w:r>
      <w:r w:rsidRPr="0055023C">
        <w:t>of</w:t>
      </w:r>
      <w:r w:rsidRPr="0055023C">
        <w:rPr>
          <w:spacing w:val="-14"/>
        </w:rPr>
        <w:t xml:space="preserve"> </w:t>
      </w:r>
      <w:r w:rsidRPr="0055023C">
        <w:t>Geelong,</w:t>
      </w:r>
      <w:r w:rsidRPr="0055023C">
        <w:rPr>
          <w:spacing w:val="-14"/>
        </w:rPr>
        <w:t xml:space="preserve"> </w:t>
      </w:r>
      <w:r w:rsidRPr="0055023C">
        <w:t>although</w:t>
      </w:r>
      <w:r w:rsidRPr="0055023C">
        <w:rPr>
          <w:spacing w:val="-14"/>
        </w:rPr>
        <w:t xml:space="preserve"> </w:t>
      </w:r>
      <w:r w:rsidRPr="0055023C">
        <w:t>Geelong</w:t>
      </w:r>
      <w:r w:rsidR="0055023C">
        <w:t xml:space="preserve"> </w:t>
      </w:r>
      <w:r w:rsidRPr="0055023C">
        <w:t>is</w:t>
      </w:r>
      <w:r w:rsidRPr="0055023C">
        <w:rPr>
          <w:spacing w:val="-20"/>
        </w:rPr>
        <w:t xml:space="preserve"> </w:t>
      </w:r>
      <w:r w:rsidRPr="0055023C">
        <w:t>more</w:t>
      </w:r>
      <w:r w:rsidRPr="0055023C">
        <w:rPr>
          <w:spacing w:val="-20"/>
        </w:rPr>
        <w:t xml:space="preserve"> </w:t>
      </w:r>
      <w:r w:rsidRPr="0055023C">
        <w:t>constrained</w:t>
      </w:r>
      <w:r w:rsidRPr="0055023C">
        <w:rPr>
          <w:spacing w:val="-20"/>
        </w:rPr>
        <w:t xml:space="preserve"> </w:t>
      </w:r>
      <w:r w:rsidRPr="0055023C">
        <w:t>than</w:t>
      </w:r>
      <w:r w:rsidRPr="0055023C">
        <w:rPr>
          <w:spacing w:val="-20"/>
        </w:rPr>
        <w:t xml:space="preserve"> </w:t>
      </w:r>
      <w:r w:rsidRPr="0055023C">
        <w:t>Hastings</w:t>
      </w:r>
      <w:r w:rsidRPr="0055023C">
        <w:rPr>
          <w:spacing w:val="-20"/>
        </w:rPr>
        <w:t xml:space="preserve"> </w:t>
      </w:r>
      <w:r w:rsidRPr="0055023C">
        <w:t>in</w:t>
      </w:r>
      <w:r w:rsidRPr="0055023C">
        <w:rPr>
          <w:spacing w:val="-20"/>
        </w:rPr>
        <w:t xml:space="preserve"> </w:t>
      </w:r>
      <w:r w:rsidRPr="0055023C">
        <w:t>terms</w:t>
      </w:r>
      <w:r w:rsidRPr="0055023C">
        <w:rPr>
          <w:spacing w:val="-20"/>
        </w:rPr>
        <w:t xml:space="preserve"> </w:t>
      </w:r>
      <w:r w:rsidRPr="0055023C">
        <w:t>of</w:t>
      </w:r>
      <w:r w:rsidRPr="0055023C">
        <w:rPr>
          <w:spacing w:val="-20"/>
        </w:rPr>
        <w:t xml:space="preserve"> </w:t>
      </w:r>
      <w:r w:rsidRPr="0055023C">
        <w:t>available land. Infrastructure Victoria considers that Hastings appears</w:t>
      </w:r>
      <w:r w:rsidRPr="0055023C">
        <w:rPr>
          <w:spacing w:val="-10"/>
        </w:rPr>
        <w:t xml:space="preserve"> </w:t>
      </w:r>
      <w:r w:rsidRPr="0055023C">
        <w:t>to</w:t>
      </w:r>
      <w:r w:rsidRPr="0055023C">
        <w:rPr>
          <w:spacing w:val="-10"/>
        </w:rPr>
        <w:t xml:space="preserve"> </w:t>
      </w:r>
      <w:r w:rsidRPr="0055023C">
        <w:t>be</w:t>
      </w:r>
      <w:r w:rsidRPr="0055023C">
        <w:rPr>
          <w:spacing w:val="-10"/>
        </w:rPr>
        <w:t xml:space="preserve"> </w:t>
      </w:r>
      <w:r w:rsidRPr="0055023C">
        <w:t>the</w:t>
      </w:r>
      <w:r w:rsidRPr="0055023C">
        <w:rPr>
          <w:spacing w:val="-10"/>
        </w:rPr>
        <w:t xml:space="preserve"> </w:t>
      </w:r>
      <w:r w:rsidRPr="0055023C">
        <w:t>best</w:t>
      </w:r>
      <w:r w:rsidRPr="0055023C">
        <w:rPr>
          <w:spacing w:val="-10"/>
        </w:rPr>
        <w:t xml:space="preserve"> </w:t>
      </w:r>
      <w:r w:rsidRPr="0055023C">
        <w:t>site</w:t>
      </w:r>
      <w:r w:rsidRPr="0055023C">
        <w:rPr>
          <w:spacing w:val="-10"/>
        </w:rPr>
        <w:t xml:space="preserve"> </w:t>
      </w:r>
      <w:r w:rsidRPr="0055023C">
        <w:t>for</w:t>
      </w:r>
      <w:r w:rsidRPr="0055023C">
        <w:rPr>
          <w:spacing w:val="-10"/>
        </w:rPr>
        <w:t xml:space="preserve"> </w:t>
      </w:r>
      <w:r w:rsidRPr="0055023C">
        <w:t>future</w:t>
      </w:r>
      <w:r w:rsidRPr="0055023C">
        <w:rPr>
          <w:spacing w:val="-10"/>
        </w:rPr>
        <w:t xml:space="preserve"> </w:t>
      </w:r>
      <w:r w:rsidRPr="0055023C">
        <w:t>relocation</w:t>
      </w:r>
      <w:r w:rsidRPr="0055023C">
        <w:rPr>
          <w:spacing w:val="-10"/>
        </w:rPr>
        <w:t xml:space="preserve"> </w:t>
      </w:r>
      <w:r w:rsidRPr="0055023C">
        <w:t>of</w:t>
      </w:r>
      <w:r w:rsidRPr="0055023C">
        <w:rPr>
          <w:spacing w:val="-10"/>
        </w:rPr>
        <w:t xml:space="preserve"> </w:t>
      </w:r>
      <w:r w:rsidRPr="0055023C">
        <w:t xml:space="preserve">the </w:t>
      </w:r>
      <w:r w:rsidRPr="0055023C">
        <w:rPr>
          <w:w w:val="95"/>
        </w:rPr>
        <w:t>automotive</w:t>
      </w:r>
      <w:r w:rsidRPr="0055023C">
        <w:rPr>
          <w:spacing w:val="35"/>
          <w:w w:val="95"/>
        </w:rPr>
        <w:t xml:space="preserve"> </w:t>
      </w:r>
      <w:r w:rsidRPr="0055023C">
        <w:rPr>
          <w:w w:val="95"/>
        </w:rPr>
        <w:t>trade.</w:t>
      </w:r>
    </w:p>
    <w:p w14:paraId="0EBD446D" w14:textId="77777777" w:rsidR="0055023C" w:rsidRDefault="0055023C" w:rsidP="0055023C"/>
    <w:p w14:paraId="0E3A6D5C" w14:textId="4F2D6326" w:rsidR="0046215C" w:rsidRPr="0055023C" w:rsidRDefault="0046215C" w:rsidP="0055023C">
      <w:r w:rsidRPr="0055023C">
        <w:t>Within the Port of Melbourne, the Victoria Dock and Appleton Dock precincts located in the older sections of</w:t>
      </w:r>
      <w:r w:rsidRPr="0055023C">
        <w:rPr>
          <w:spacing w:val="-10"/>
        </w:rPr>
        <w:t xml:space="preserve"> </w:t>
      </w:r>
      <w:r w:rsidRPr="0055023C">
        <w:t>the</w:t>
      </w:r>
      <w:r w:rsidRPr="0055023C">
        <w:rPr>
          <w:spacing w:val="-10"/>
        </w:rPr>
        <w:t xml:space="preserve"> </w:t>
      </w:r>
      <w:r w:rsidRPr="0055023C">
        <w:t>port</w:t>
      </w:r>
      <w:r w:rsidRPr="0055023C">
        <w:rPr>
          <w:spacing w:val="-10"/>
        </w:rPr>
        <w:t xml:space="preserve"> </w:t>
      </w:r>
      <w:r w:rsidRPr="0055023C">
        <w:t>upstream</w:t>
      </w:r>
      <w:r w:rsidRPr="0055023C">
        <w:rPr>
          <w:spacing w:val="-10"/>
        </w:rPr>
        <w:t xml:space="preserve"> </w:t>
      </w:r>
      <w:r w:rsidRPr="0055023C">
        <w:t>of</w:t>
      </w:r>
      <w:r w:rsidRPr="0055023C">
        <w:rPr>
          <w:spacing w:val="-10"/>
        </w:rPr>
        <w:t xml:space="preserve"> </w:t>
      </w:r>
      <w:r w:rsidRPr="0055023C">
        <w:t>the</w:t>
      </w:r>
      <w:r w:rsidRPr="0055023C">
        <w:rPr>
          <w:spacing w:val="-10"/>
        </w:rPr>
        <w:t xml:space="preserve"> </w:t>
      </w:r>
      <w:r w:rsidRPr="0055023C">
        <w:t>West</w:t>
      </w:r>
      <w:r w:rsidRPr="0055023C">
        <w:rPr>
          <w:spacing w:val="-10"/>
        </w:rPr>
        <w:t xml:space="preserve"> </w:t>
      </w:r>
      <w:r w:rsidRPr="0055023C">
        <w:t>Gate</w:t>
      </w:r>
      <w:r w:rsidRPr="0055023C">
        <w:rPr>
          <w:spacing w:val="-10"/>
        </w:rPr>
        <w:t xml:space="preserve"> </w:t>
      </w:r>
      <w:r w:rsidRPr="0055023C">
        <w:t>Bridge</w:t>
      </w:r>
      <w:r w:rsidRPr="0055023C">
        <w:rPr>
          <w:spacing w:val="-10"/>
        </w:rPr>
        <w:t xml:space="preserve"> </w:t>
      </w:r>
      <w:r w:rsidRPr="0055023C">
        <w:t>could</w:t>
      </w:r>
      <w:r w:rsidRPr="0055023C">
        <w:rPr>
          <w:spacing w:val="-10"/>
        </w:rPr>
        <w:t xml:space="preserve"> </w:t>
      </w:r>
      <w:r w:rsidRPr="0055023C">
        <w:t>be</w:t>
      </w:r>
      <w:r w:rsidR="0055023C">
        <w:t xml:space="preserve"> </w:t>
      </w:r>
      <w:r w:rsidRPr="0055023C">
        <w:t>redeveloped</w:t>
      </w:r>
      <w:r w:rsidRPr="0055023C">
        <w:rPr>
          <w:spacing w:val="-21"/>
        </w:rPr>
        <w:t xml:space="preserve"> </w:t>
      </w:r>
      <w:r w:rsidRPr="0055023C">
        <w:t>to</w:t>
      </w:r>
      <w:r w:rsidRPr="0055023C">
        <w:rPr>
          <w:spacing w:val="-21"/>
        </w:rPr>
        <w:t xml:space="preserve"> </w:t>
      </w:r>
      <w:r w:rsidRPr="0055023C">
        <w:t>house</w:t>
      </w:r>
      <w:r w:rsidRPr="0055023C">
        <w:rPr>
          <w:spacing w:val="-21"/>
        </w:rPr>
        <w:t xml:space="preserve"> </w:t>
      </w:r>
      <w:r w:rsidRPr="0055023C">
        <w:t>relocated</w:t>
      </w:r>
      <w:r w:rsidRPr="0055023C">
        <w:rPr>
          <w:spacing w:val="-21"/>
        </w:rPr>
        <w:t xml:space="preserve"> </w:t>
      </w:r>
      <w:r w:rsidRPr="0055023C">
        <w:t>trades.</w:t>
      </w:r>
      <w:r w:rsidRPr="0055023C">
        <w:rPr>
          <w:spacing w:val="-21"/>
        </w:rPr>
        <w:t xml:space="preserve"> </w:t>
      </w:r>
      <w:r w:rsidRPr="0055023C">
        <w:t>However</w:t>
      </w:r>
      <w:r w:rsidRPr="0055023C">
        <w:rPr>
          <w:spacing w:val="-21"/>
        </w:rPr>
        <w:t xml:space="preserve"> </w:t>
      </w:r>
      <w:r w:rsidRPr="0055023C">
        <w:t>this</w:t>
      </w:r>
      <w:r w:rsidRPr="0055023C">
        <w:rPr>
          <w:spacing w:val="-21"/>
        </w:rPr>
        <w:t xml:space="preserve"> </w:t>
      </w:r>
      <w:r w:rsidRPr="0055023C">
        <w:t>area is</w:t>
      </w:r>
      <w:r w:rsidRPr="0055023C">
        <w:rPr>
          <w:spacing w:val="-12"/>
        </w:rPr>
        <w:t xml:space="preserve"> </w:t>
      </w:r>
      <w:r w:rsidRPr="0055023C">
        <w:t>subject</w:t>
      </w:r>
      <w:r w:rsidRPr="0055023C">
        <w:rPr>
          <w:spacing w:val="-12"/>
        </w:rPr>
        <w:t xml:space="preserve"> </w:t>
      </w:r>
      <w:r w:rsidRPr="0055023C">
        <w:t>to</w:t>
      </w:r>
      <w:r w:rsidRPr="0055023C">
        <w:rPr>
          <w:spacing w:val="-12"/>
        </w:rPr>
        <w:t xml:space="preserve"> </w:t>
      </w:r>
      <w:r w:rsidRPr="0055023C">
        <w:t>constraints</w:t>
      </w:r>
      <w:r w:rsidRPr="0055023C">
        <w:rPr>
          <w:spacing w:val="-12"/>
        </w:rPr>
        <w:t xml:space="preserve"> </w:t>
      </w:r>
      <w:r w:rsidRPr="0055023C">
        <w:t>on</w:t>
      </w:r>
      <w:r w:rsidRPr="0055023C">
        <w:rPr>
          <w:spacing w:val="-12"/>
        </w:rPr>
        <w:t xml:space="preserve"> </w:t>
      </w:r>
      <w:r w:rsidRPr="0055023C">
        <w:t>ship</w:t>
      </w:r>
      <w:r w:rsidRPr="0055023C">
        <w:rPr>
          <w:spacing w:val="-12"/>
        </w:rPr>
        <w:t xml:space="preserve"> </w:t>
      </w:r>
      <w:r w:rsidRPr="0055023C">
        <w:t>size</w:t>
      </w:r>
      <w:r w:rsidRPr="0055023C">
        <w:rPr>
          <w:spacing w:val="-12"/>
        </w:rPr>
        <w:t xml:space="preserve"> </w:t>
      </w:r>
      <w:r w:rsidRPr="0055023C">
        <w:t>imposed</w:t>
      </w:r>
      <w:r w:rsidRPr="0055023C">
        <w:rPr>
          <w:spacing w:val="-12"/>
        </w:rPr>
        <w:t xml:space="preserve"> </w:t>
      </w:r>
      <w:r w:rsidRPr="0055023C">
        <w:t>by</w:t>
      </w:r>
      <w:r w:rsidRPr="0055023C">
        <w:rPr>
          <w:spacing w:val="-12"/>
        </w:rPr>
        <w:t xml:space="preserve"> </w:t>
      </w:r>
      <w:r w:rsidRPr="0055023C">
        <w:t>the</w:t>
      </w:r>
      <w:r w:rsidRPr="0055023C">
        <w:rPr>
          <w:spacing w:val="-12"/>
        </w:rPr>
        <w:t xml:space="preserve"> </w:t>
      </w:r>
      <w:r w:rsidRPr="0055023C">
        <w:t>West Gate</w:t>
      </w:r>
      <w:r w:rsidRPr="0055023C">
        <w:rPr>
          <w:spacing w:val="-25"/>
        </w:rPr>
        <w:t xml:space="preserve"> </w:t>
      </w:r>
      <w:r w:rsidRPr="0055023C">
        <w:t>Bridge</w:t>
      </w:r>
      <w:r w:rsidRPr="0055023C">
        <w:rPr>
          <w:spacing w:val="-25"/>
        </w:rPr>
        <w:t xml:space="preserve"> </w:t>
      </w:r>
      <w:r w:rsidRPr="0055023C">
        <w:t>and</w:t>
      </w:r>
      <w:r w:rsidRPr="0055023C">
        <w:rPr>
          <w:spacing w:val="-25"/>
        </w:rPr>
        <w:t xml:space="preserve"> </w:t>
      </w:r>
      <w:r w:rsidRPr="0055023C">
        <w:rPr>
          <w:spacing w:val="-4"/>
        </w:rPr>
        <w:t>Yarra</w:t>
      </w:r>
      <w:r w:rsidRPr="0055023C">
        <w:rPr>
          <w:spacing w:val="-25"/>
        </w:rPr>
        <w:t xml:space="preserve"> </w:t>
      </w:r>
      <w:r w:rsidRPr="0055023C">
        <w:t>Channel.</w:t>
      </w:r>
    </w:p>
    <w:p w14:paraId="1B418FE9" w14:textId="77777777" w:rsidR="0055023C" w:rsidRDefault="0055023C" w:rsidP="0055023C"/>
    <w:p w14:paraId="728214D9" w14:textId="77777777" w:rsidR="0046215C" w:rsidRPr="0055023C" w:rsidRDefault="0046215C" w:rsidP="0055023C">
      <w:r w:rsidRPr="0055023C">
        <w:t xml:space="preserve">For efficient supply chains to </w:t>
      </w:r>
      <w:r w:rsidRPr="0055023C">
        <w:rPr>
          <w:spacing w:val="-3"/>
        </w:rPr>
        <w:t xml:space="preserve">Tasmania </w:t>
      </w:r>
      <w:r w:rsidRPr="0055023C">
        <w:t>the Bass Strait terminal</w:t>
      </w:r>
      <w:r w:rsidRPr="0055023C">
        <w:rPr>
          <w:spacing w:val="-14"/>
        </w:rPr>
        <w:t xml:space="preserve"> </w:t>
      </w:r>
      <w:r w:rsidRPr="0055023C">
        <w:t>would</w:t>
      </w:r>
      <w:r w:rsidRPr="0055023C">
        <w:rPr>
          <w:spacing w:val="-14"/>
        </w:rPr>
        <w:t xml:space="preserve"> </w:t>
      </w:r>
      <w:r w:rsidRPr="0055023C">
        <w:t>ideally</w:t>
      </w:r>
      <w:r w:rsidRPr="0055023C">
        <w:rPr>
          <w:spacing w:val="-14"/>
        </w:rPr>
        <w:t xml:space="preserve"> </w:t>
      </w:r>
      <w:r w:rsidRPr="0055023C">
        <w:t>to</w:t>
      </w:r>
      <w:r w:rsidRPr="0055023C">
        <w:rPr>
          <w:spacing w:val="-14"/>
        </w:rPr>
        <w:t xml:space="preserve"> </w:t>
      </w:r>
      <w:r w:rsidRPr="0055023C">
        <w:t>be</w:t>
      </w:r>
      <w:r w:rsidRPr="0055023C">
        <w:rPr>
          <w:spacing w:val="-14"/>
        </w:rPr>
        <w:t xml:space="preserve"> </w:t>
      </w:r>
      <w:r w:rsidRPr="0055023C">
        <w:t>located</w:t>
      </w:r>
      <w:r w:rsidRPr="0055023C">
        <w:rPr>
          <w:spacing w:val="-14"/>
        </w:rPr>
        <w:t xml:space="preserve"> </w:t>
      </w:r>
      <w:r w:rsidRPr="0055023C">
        <w:t>close</w:t>
      </w:r>
      <w:r w:rsidRPr="0055023C">
        <w:rPr>
          <w:spacing w:val="-14"/>
        </w:rPr>
        <w:t xml:space="preserve"> </w:t>
      </w:r>
      <w:r w:rsidRPr="0055023C">
        <w:t>to</w:t>
      </w:r>
      <w:r w:rsidRPr="0055023C">
        <w:rPr>
          <w:spacing w:val="-14"/>
        </w:rPr>
        <w:t xml:space="preserve"> </w:t>
      </w:r>
      <w:r w:rsidRPr="0055023C">
        <w:t>Melbourne’s distribution centres and the international container port. As the ships used on the Bass Strait trade are much smaller</w:t>
      </w:r>
      <w:r w:rsidRPr="0055023C">
        <w:rPr>
          <w:spacing w:val="-22"/>
        </w:rPr>
        <w:t xml:space="preserve"> </w:t>
      </w:r>
      <w:r w:rsidRPr="0055023C">
        <w:t>than</w:t>
      </w:r>
      <w:r w:rsidRPr="0055023C">
        <w:rPr>
          <w:spacing w:val="-22"/>
        </w:rPr>
        <w:t xml:space="preserve"> </w:t>
      </w:r>
      <w:r w:rsidRPr="0055023C">
        <w:t>international</w:t>
      </w:r>
      <w:r w:rsidRPr="0055023C">
        <w:rPr>
          <w:spacing w:val="-22"/>
        </w:rPr>
        <w:t xml:space="preserve"> </w:t>
      </w:r>
      <w:r w:rsidRPr="0055023C">
        <w:t>container</w:t>
      </w:r>
      <w:r w:rsidRPr="0055023C">
        <w:rPr>
          <w:spacing w:val="-22"/>
        </w:rPr>
        <w:t xml:space="preserve"> </w:t>
      </w:r>
      <w:r w:rsidRPr="0055023C">
        <w:t>ships</w:t>
      </w:r>
      <w:r w:rsidRPr="0055023C">
        <w:rPr>
          <w:spacing w:val="-22"/>
        </w:rPr>
        <w:t xml:space="preserve"> </w:t>
      </w:r>
      <w:r w:rsidRPr="0055023C">
        <w:t>this</w:t>
      </w:r>
      <w:r w:rsidRPr="0055023C">
        <w:rPr>
          <w:spacing w:val="-22"/>
        </w:rPr>
        <w:t xml:space="preserve"> </w:t>
      </w:r>
      <w:r w:rsidRPr="0055023C">
        <w:t>trade</w:t>
      </w:r>
      <w:r w:rsidRPr="0055023C">
        <w:rPr>
          <w:spacing w:val="-22"/>
        </w:rPr>
        <w:t xml:space="preserve"> </w:t>
      </w:r>
      <w:r w:rsidRPr="0055023C">
        <w:t>is</w:t>
      </w:r>
      <w:r w:rsidRPr="0055023C">
        <w:rPr>
          <w:spacing w:val="-22"/>
        </w:rPr>
        <w:t xml:space="preserve"> </w:t>
      </w:r>
      <w:r w:rsidRPr="0055023C">
        <w:t>well suited</w:t>
      </w:r>
      <w:r w:rsidRPr="0055023C">
        <w:rPr>
          <w:spacing w:val="-12"/>
        </w:rPr>
        <w:t xml:space="preserve"> </w:t>
      </w:r>
      <w:r w:rsidRPr="0055023C">
        <w:t>to</w:t>
      </w:r>
      <w:r w:rsidRPr="0055023C">
        <w:rPr>
          <w:spacing w:val="-12"/>
        </w:rPr>
        <w:t xml:space="preserve"> </w:t>
      </w:r>
      <w:r w:rsidRPr="0055023C">
        <w:t>relocation</w:t>
      </w:r>
      <w:r w:rsidRPr="0055023C">
        <w:rPr>
          <w:spacing w:val="-12"/>
        </w:rPr>
        <w:t xml:space="preserve"> </w:t>
      </w:r>
      <w:r w:rsidRPr="0055023C">
        <w:t>up</w:t>
      </w:r>
      <w:r w:rsidRPr="0055023C">
        <w:rPr>
          <w:spacing w:val="-12"/>
        </w:rPr>
        <w:t xml:space="preserve"> </w:t>
      </w:r>
      <w:r w:rsidRPr="0055023C">
        <w:t>the</w:t>
      </w:r>
      <w:r w:rsidRPr="0055023C">
        <w:rPr>
          <w:spacing w:val="-12"/>
        </w:rPr>
        <w:t xml:space="preserve"> </w:t>
      </w:r>
      <w:r w:rsidRPr="0055023C">
        <w:t>river</w:t>
      </w:r>
      <w:r w:rsidRPr="0055023C">
        <w:rPr>
          <w:spacing w:val="-12"/>
        </w:rPr>
        <w:t xml:space="preserve"> </w:t>
      </w:r>
      <w:r w:rsidRPr="0055023C">
        <w:t>at</w:t>
      </w:r>
      <w:r w:rsidRPr="0055023C">
        <w:rPr>
          <w:spacing w:val="-12"/>
        </w:rPr>
        <w:t xml:space="preserve"> </w:t>
      </w:r>
      <w:r w:rsidRPr="0055023C">
        <w:t>the</w:t>
      </w:r>
      <w:r w:rsidRPr="0055023C">
        <w:rPr>
          <w:spacing w:val="-12"/>
        </w:rPr>
        <w:t xml:space="preserve"> </w:t>
      </w:r>
      <w:r w:rsidRPr="0055023C">
        <w:t>Port</w:t>
      </w:r>
      <w:r w:rsidRPr="0055023C">
        <w:rPr>
          <w:spacing w:val="-12"/>
        </w:rPr>
        <w:t xml:space="preserve"> </w:t>
      </w:r>
      <w:r w:rsidRPr="0055023C">
        <w:t>of</w:t>
      </w:r>
      <w:r w:rsidRPr="0055023C">
        <w:rPr>
          <w:spacing w:val="-12"/>
        </w:rPr>
        <w:t xml:space="preserve"> </w:t>
      </w:r>
      <w:r w:rsidRPr="0055023C">
        <w:t>Melbourne.</w:t>
      </w:r>
    </w:p>
    <w:p w14:paraId="3D3A8EB9" w14:textId="77777777" w:rsidR="0055023C" w:rsidRDefault="0055023C" w:rsidP="0055023C"/>
    <w:p w14:paraId="5A38F641" w14:textId="74CD5632" w:rsidR="0046215C" w:rsidRPr="0055023C" w:rsidRDefault="0046215C" w:rsidP="0055023C">
      <w:r w:rsidRPr="0055023C">
        <w:t>Car carriers - the ships used by the automotive trade</w:t>
      </w:r>
      <w:r w:rsidR="0055023C">
        <w:t xml:space="preserve"> </w:t>
      </w:r>
      <w:r w:rsidRPr="0055023C">
        <w:t>are</w:t>
      </w:r>
      <w:r w:rsidRPr="0055023C">
        <w:rPr>
          <w:spacing w:val="-17"/>
        </w:rPr>
        <w:t xml:space="preserve"> </w:t>
      </w:r>
      <w:r w:rsidRPr="0055023C">
        <w:t>large</w:t>
      </w:r>
      <w:r w:rsidRPr="0055023C">
        <w:rPr>
          <w:spacing w:val="-17"/>
        </w:rPr>
        <w:t xml:space="preserve"> </w:t>
      </w:r>
      <w:r w:rsidRPr="0055023C">
        <w:t>vessels</w:t>
      </w:r>
      <w:r w:rsidRPr="0055023C">
        <w:rPr>
          <w:spacing w:val="-17"/>
        </w:rPr>
        <w:t xml:space="preserve"> </w:t>
      </w:r>
      <w:r w:rsidRPr="0055023C">
        <w:t>with</w:t>
      </w:r>
      <w:r w:rsidRPr="0055023C">
        <w:rPr>
          <w:spacing w:val="-17"/>
        </w:rPr>
        <w:t xml:space="preserve"> </w:t>
      </w:r>
      <w:r w:rsidRPr="0055023C">
        <w:t>a</w:t>
      </w:r>
      <w:r w:rsidRPr="0055023C">
        <w:rPr>
          <w:spacing w:val="-17"/>
        </w:rPr>
        <w:t xml:space="preserve"> </w:t>
      </w:r>
      <w:r w:rsidRPr="0055023C">
        <w:t>substantial</w:t>
      </w:r>
      <w:r w:rsidRPr="0055023C">
        <w:rPr>
          <w:spacing w:val="-17"/>
        </w:rPr>
        <w:t xml:space="preserve"> </w:t>
      </w:r>
      <w:r w:rsidRPr="0055023C">
        <w:t>air</w:t>
      </w:r>
      <w:r w:rsidRPr="0055023C">
        <w:rPr>
          <w:spacing w:val="-17"/>
        </w:rPr>
        <w:t xml:space="preserve"> </w:t>
      </w:r>
      <w:r w:rsidRPr="0055023C">
        <w:t>draught.</w:t>
      </w:r>
      <w:r w:rsidRPr="0055023C">
        <w:rPr>
          <w:spacing w:val="-17"/>
        </w:rPr>
        <w:t xml:space="preserve"> </w:t>
      </w:r>
      <w:r w:rsidRPr="0055023C">
        <w:t>Large car</w:t>
      </w:r>
      <w:r w:rsidRPr="0055023C">
        <w:rPr>
          <w:spacing w:val="-20"/>
        </w:rPr>
        <w:t xml:space="preserve"> </w:t>
      </w:r>
      <w:r w:rsidRPr="0055023C">
        <w:t>carriers</w:t>
      </w:r>
      <w:r w:rsidRPr="0055023C">
        <w:rPr>
          <w:spacing w:val="-20"/>
        </w:rPr>
        <w:t xml:space="preserve"> </w:t>
      </w:r>
      <w:r w:rsidRPr="0055023C">
        <w:t>currently</w:t>
      </w:r>
      <w:r w:rsidRPr="0055023C">
        <w:rPr>
          <w:spacing w:val="-20"/>
        </w:rPr>
        <w:t xml:space="preserve"> </w:t>
      </w:r>
      <w:r w:rsidRPr="0055023C">
        <w:t>visiting</w:t>
      </w:r>
      <w:r w:rsidRPr="0055023C">
        <w:rPr>
          <w:spacing w:val="-20"/>
        </w:rPr>
        <w:t xml:space="preserve"> </w:t>
      </w:r>
      <w:r w:rsidRPr="0055023C">
        <w:t>Melbourne</w:t>
      </w:r>
      <w:r w:rsidRPr="0055023C">
        <w:rPr>
          <w:spacing w:val="-20"/>
        </w:rPr>
        <w:t xml:space="preserve"> </w:t>
      </w:r>
      <w:r w:rsidRPr="0055023C">
        <w:t>are</w:t>
      </w:r>
      <w:r w:rsidRPr="0055023C">
        <w:rPr>
          <w:spacing w:val="-20"/>
        </w:rPr>
        <w:t xml:space="preserve"> </w:t>
      </w:r>
      <w:r w:rsidRPr="0055023C">
        <w:t>within</w:t>
      </w:r>
      <w:r w:rsidRPr="0055023C">
        <w:rPr>
          <w:spacing w:val="-20"/>
        </w:rPr>
        <w:t xml:space="preserve"> </w:t>
      </w:r>
      <w:r w:rsidRPr="0055023C">
        <w:t>a</w:t>
      </w:r>
      <w:r w:rsidRPr="0055023C">
        <w:rPr>
          <w:spacing w:val="-20"/>
        </w:rPr>
        <w:t xml:space="preserve"> </w:t>
      </w:r>
      <w:r w:rsidRPr="0055023C">
        <w:t>few metres</w:t>
      </w:r>
      <w:r w:rsidRPr="0055023C">
        <w:rPr>
          <w:spacing w:val="-12"/>
        </w:rPr>
        <w:t xml:space="preserve"> </w:t>
      </w:r>
      <w:r w:rsidRPr="0055023C">
        <w:t>of</w:t>
      </w:r>
      <w:r w:rsidRPr="0055023C">
        <w:rPr>
          <w:spacing w:val="-12"/>
        </w:rPr>
        <w:t xml:space="preserve"> </w:t>
      </w:r>
      <w:r w:rsidRPr="0055023C">
        <w:t>the</w:t>
      </w:r>
      <w:r w:rsidRPr="0055023C">
        <w:rPr>
          <w:spacing w:val="-12"/>
        </w:rPr>
        <w:t xml:space="preserve"> </w:t>
      </w:r>
      <w:r w:rsidRPr="0055023C">
        <w:t>air</w:t>
      </w:r>
      <w:r w:rsidRPr="0055023C">
        <w:rPr>
          <w:spacing w:val="-12"/>
        </w:rPr>
        <w:t xml:space="preserve"> </w:t>
      </w:r>
      <w:r w:rsidRPr="0055023C">
        <w:t>draught</w:t>
      </w:r>
      <w:r w:rsidRPr="0055023C">
        <w:rPr>
          <w:spacing w:val="-12"/>
        </w:rPr>
        <w:t xml:space="preserve"> </w:t>
      </w:r>
      <w:r w:rsidRPr="0055023C">
        <w:t>limit</w:t>
      </w:r>
      <w:r w:rsidRPr="0055023C">
        <w:rPr>
          <w:spacing w:val="-12"/>
        </w:rPr>
        <w:t xml:space="preserve"> </w:t>
      </w:r>
      <w:r w:rsidRPr="0055023C">
        <w:t>of</w:t>
      </w:r>
      <w:r w:rsidRPr="0055023C">
        <w:rPr>
          <w:spacing w:val="-12"/>
        </w:rPr>
        <w:t xml:space="preserve"> </w:t>
      </w:r>
      <w:r w:rsidRPr="0055023C">
        <w:t>the</w:t>
      </w:r>
      <w:r w:rsidRPr="0055023C">
        <w:rPr>
          <w:spacing w:val="-12"/>
        </w:rPr>
        <w:t xml:space="preserve"> </w:t>
      </w:r>
      <w:r w:rsidRPr="0055023C">
        <w:t>West</w:t>
      </w:r>
      <w:r w:rsidRPr="0055023C">
        <w:rPr>
          <w:spacing w:val="-12"/>
        </w:rPr>
        <w:t xml:space="preserve"> </w:t>
      </w:r>
      <w:r w:rsidRPr="0055023C">
        <w:t>Gate</w:t>
      </w:r>
      <w:r w:rsidRPr="0055023C">
        <w:rPr>
          <w:spacing w:val="-12"/>
        </w:rPr>
        <w:t xml:space="preserve"> </w:t>
      </w:r>
      <w:r w:rsidRPr="0055023C">
        <w:t>Bridge. If the size of car carriers visiting Victoria in the future increases,</w:t>
      </w:r>
      <w:r w:rsidRPr="0055023C">
        <w:rPr>
          <w:spacing w:val="-23"/>
        </w:rPr>
        <w:t xml:space="preserve"> </w:t>
      </w:r>
      <w:r w:rsidRPr="0055023C">
        <w:t>relocating</w:t>
      </w:r>
      <w:r w:rsidRPr="0055023C">
        <w:rPr>
          <w:spacing w:val="-23"/>
        </w:rPr>
        <w:t xml:space="preserve"> </w:t>
      </w:r>
      <w:r w:rsidRPr="0055023C">
        <w:t>the</w:t>
      </w:r>
      <w:r w:rsidRPr="0055023C">
        <w:rPr>
          <w:spacing w:val="-23"/>
        </w:rPr>
        <w:t xml:space="preserve"> </w:t>
      </w:r>
      <w:r w:rsidRPr="0055023C">
        <w:t>automotive</w:t>
      </w:r>
      <w:r w:rsidRPr="0055023C">
        <w:rPr>
          <w:spacing w:val="-23"/>
        </w:rPr>
        <w:t xml:space="preserve"> </w:t>
      </w:r>
      <w:r w:rsidRPr="0055023C">
        <w:t>terminal</w:t>
      </w:r>
      <w:r w:rsidRPr="0055023C">
        <w:rPr>
          <w:spacing w:val="-23"/>
        </w:rPr>
        <w:t xml:space="preserve"> </w:t>
      </w:r>
      <w:r w:rsidRPr="0055023C">
        <w:t>upstream of</w:t>
      </w:r>
      <w:r w:rsidRPr="0055023C">
        <w:rPr>
          <w:spacing w:val="-14"/>
        </w:rPr>
        <w:t xml:space="preserve"> </w:t>
      </w:r>
      <w:r w:rsidRPr="0055023C">
        <w:t>the</w:t>
      </w:r>
      <w:r w:rsidRPr="0055023C">
        <w:rPr>
          <w:spacing w:val="-14"/>
        </w:rPr>
        <w:t xml:space="preserve"> </w:t>
      </w:r>
      <w:r w:rsidRPr="0055023C">
        <w:t>West</w:t>
      </w:r>
      <w:r w:rsidRPr="0055023C">
        <w:rPr>
          <w:spacing w:val="-14"/>
        </w:rPr>
        <w:t xml:space="preserve"> </w:t>
      </w:r>
      <w:r w:rsidRPr="0055023C">
        <w:t>Gate</w:t>
      </w:r>
      <w:r w:rsidRPr="0055023C">
        <w:rPr>
          <w:spacing w:val="-14"/>
        </w:rPr>
        <w:t xml:space="preserve"> </w:t>
      </w:r>
      <w:r w:rsidRPr="0055023C">
        <w:t>Bridge</w:t>
      </w:r>
      <w:r w:rsidRPr="0055023C">
        <w:rPr>
          <w:spacing w:val="-14"/>
        </w:rPr>
        <w:t xml:space="preserve"> </w:t>
      </w:r>
      <w:r w:rsidRPr="0055023C">
        <w:t>may</w:t>
      </w:r>
      <w:r w:rsidRPr="0055023C">
        <w:rPr>
          <w:spacing w:val="-14"/>
        </w:rPr>
        <w:t xml:space="preserve"> </w:t>
      </w:r>
      <w:r w:rsidRPr="0055023C">
        <w:t>not</w:t>
      </w:r>
      <w:r w:rsidRPr="0055023C">
        <w:rPr>
          <w:spacing w:val="-14"/>
        </w:rPr>
        <w:t xml:space="preserve"> </w:t>
      </w:r>
      <w:r w:rsidRPr="0055023C">
        <w:t>be</w:t>
      </w:r>
      <w:r w:rsidRPr="0055023C">
        <w:rPr>
          <w:spacing w:val="-14"/>
        </w:rPr>
        <w:t xml:space="preserve"> </w:t>
      </w:r>
      <w:r w:rsidRPr="0055023C">
        <w:t>viable.</w:t>
      </w:r>
      <w:r w:rsidRPr="0055023C">
        <w:rPr>
          <w:spacing w:val="-14"/>
        </w:rPr>
        <w:t xml:space="preserve"> </w:t>
      </w:r>
      <w:r w:rsidRPr="0055023C">
        <w:t>The</w:t>
      </w:r>
      <w:r w:rsidRPr="0055023C">
        <w:rPr>
          <w:spacing w:val="-14"/>
        </w:rPr>
        <w:t xml:space="preserve"> </w:t>
      </w:r>
      <w:r w:rsidRPr="0055023C">
        <w:t>amount of</w:t>
      </w:r>
      <w:r w:rsidRPr="0055023C">
        <w:rPr>
          <w:spacing w:val="-20"/>
        </w:rPr>
        <w:t xml:space="preserve"> </w:t>
      </w:r>
      <w:r w:rsidRPr="0055023C">
        <w:t>land</w:t>
      </w:r>
      <w:r w:rsidRPr="0055023C">
        <w:rPr>
          <w:spacing w:val="-20"/>
        </w:rPr>
        <w:t xml:space="preserve"> </w:t>
      </w:r>
      <w:r w:rsidRPr="0055023C">
        <w:lastRenderedPageBreak/>
        <w:t>available</w:t>
      </w:r>
      <w:r w:rsidRPr="0055023C">
        <w:rPr>
          <w:spacing w:val="-20"/>
        </w:rPr>
        <w:t xml:space="preserve"> </w:t>
      </w:r>
      <w:r w:rsidRPr="0055023C">
        <w:t>in</w:t>
      </w:r>
      <w:r w:rsidRPr="0055023C">
        <w:rPr>
          <w:spacing w:val="-20"/>
        </w:rPr>
        <w:t xml:space="preserve"> </w:t>
      </w:r>
      <w:r w:rsidRPr="0055023C">
        <w:t>the</w:t>
      </w:r>
      <w:r w:rsidRPr="0055023C">
        <w:rPr>
          <w:spacing w:val="-20"/>
        </w:rPr>
        <w:t xml:space="preserve"> </w:t>
      </w:r>
      <w:r w:rsidRPr="0055023C">
        <w:t>Appleton/Victoria</w:t>
      </w:r>
      <w:r w:rsidRPr="0055023C">
        <w:rPr>
          <w:spacing w:val="-20"/>
        </w:rPr>
        <w:t xml:space="preserve"> </w:t>
      </w:r>
      <w:r w:rsidRPr="0055023C">
        <w:t>Dock</w:t>
      </w:r>
      <w:r w:rsidRPr="0055023C">
        <w:rPr>
          <w:spacing w:val="-20"/>
        </w:rPr>
        <w:t xml:space="preserve"> </w:t>
      </w:r>
      <w:r w:rsidRPr="0055023C">
        <w:t>area</w:t>
      </w:r>
      <w:r w:rsidRPr="0055023C">
        <w:rPr>
          <w:spacing w:val="-20"/>
        </w:rPr>
        <w:t xml:space="preserve"> </w:t>
      </w:r>
      <w:r w:rsidRPr="0055023C">
        <w:t>is</w:t>
      </w:r>
      <w:r w:rsidR="0055023C">
        <w:t xml:space="preserve"> </w:t>
      </w:r>
      <w:r w:rsidRPr="0055023C">
        <w:t>limited and may not be sufficient for efficient operation of the automobile trade. For example, there is unlikely to be sufficient room to accept Victoria’s full automobile trade and</w:t>
      </w:r>
      <w:r w:rsidRPr="0055023C">
        <w:rPr>
          <w:spacing w:val="-22"/>
        </w:rPr>
        <w:t xml:space="preserve"> </w:t>
      </w:r>
      <w:r w:rsidRPr="0055023C">
        <w:t>provide</w:t>
      </w:r>
      <w:r w:rsidRPr="0055023C">
        <w:rPr>
          <w:spacing w:val="-22"/>
        </w:rPr>
        <w:t xml:space="preserve"> </w:t>
      </w:r>
      <w:r w:rsidRPr="0055023C">
        <w:t>pre-delivery</w:t>
      </w:r>
      <w:r w:rsidRPr="0055023C">
        <w:rPr>
          <w:spacing w:val="-22"/>
        </w:rPr>
        <w:t xml:space="preserve"> </w:t>
      </w:r>
      <w:r w:rsidRPr="0055023C">
        <w:t>inspection</w:t>
      </w:r>
      <w:r w:rsidRPr="0055023C">
        <w:rPr>
          <w:spacing w:val="-22"/>
        </w:rPr>
        <w:t xml:space="preserve"> </w:t>
      </w:r>
      <w:r w:rsidRPr="0055023C">
        <w:t>services</w:t>
      </w:r>
      <w:r w:rsidRPr="0055023C">
        <w:rPr>
          <w:spacing w:val="-22"/>
        </w:rPr>
        <w:t xml:space="preserve"> </w:t>
      </w:r>
      <w:r w:rsidRPr="0055023C">
        <w:t>in</w:t>
      </w:r>
      <w:r w:rsidRPr="0055023C">
        <w:rPr>
          <w:spacing w:val="-22"/>
        </w:rPr>
        <w:t xml:space="preserve"> </w:t>
      </w:r>
      <w:r w:rsidRPr="0055023C">
        <w:t>the</w:t>
      </w:r>
      <w:r w:rsidRPr="0055023C">
        <w:rPr>
          <w:spacing w:val="-22"/>
        </w:rPr>
        <w:t xml:space="preserve"> </w:t>
      </w:r>
      <w:r w:rsidRPr="0055023C">
        <w:t>precinct, as</w:t>
      </w:r>
      <w:r w:rsidRPr="0055023C">
        <w:rPr>
          <w:spacing w:val="-13"/>
        </w:rPr>
        <w:t xml:space="preserve"> </w:t>
      </w:r>
      <w:r w:rsidRPr="0055023C">
        <w:t>is</w:t>
      </w:r>
      <w:r w:rsidRPr="0055023C">
        <w:rPr>
          <w:spacing w:val="-13"/>
        </w:rPr>
        <w:t xml:space="preserve"> </w:t>
      </w:r>
      <w:r w:rsidRPr="0055023C">
        <w:t>currently</w:t>
      </w:r>
      <w:r w:rsidRPr="0055023C">
        <w:rPr>
          <w:spacing w:val="-13"/>
        </w:rPr>
        <w:t xml:space="preserve"> </w:t>
      </w:r>
      <w:r w:rsidRPr="0055023C">
        <w:t>done</w:t>
      </w:r>
      <w:r w:rsidRPr="0055023C">
        <w:rPr>
          <w:spacing w:val="-13"/>
        </w:rPr>
        <w:t xml:space="preserve"> </w:t>
      </w:r>
      <w:r w:rsidRPr="0055023C">
        <w:t>at</w:t>
      </w:r>
      <w:r w:rsidRPr="0055023C">
        <w:rPr>
          <w:spacing w:val="-13"/>
        </w:rPr>
        <w:t xml:space="preserve"> </w:t>
      </w:r>
      <w:r w:rsidRPr="0055023C">
        <w:t>Webb</w:t>
      </w:r>
      <w:r w:rsidRPr="0055023C">
        <w:rPr>
          <w:spacing w:val="-13"/>
        </w:rPr>
        <w:t xml:space="preserve"> </w:t>
      </w:r>
      <w:r w:rsidRPr="0055023C">
        <w:t>Dock.</w:t>
      </w:r>
    </w:p>
    <w:p w14:paraId="564BF24E" w14:textId="77777777" w:rsidR="0046215C" w:rsidRPr="0055023C" w:rsidRDefault="0046215C" w:rsidP="0055023C">
      <w:pPr>
        <w:sectPr w:rsidR="0046215C" w:rsidRPr="0055023C">
          <w:type w:val="continuous"/>
          <w:pgSz w:w="11910" w:h="16840"/>
          <w:pgMar w:top="1580" w:right="460" w:bottom="280" w:left="1300" w:header="720" w:footer="720" w:gutter="0"/>
          <w:cols w:num="2" w:space="720" w:equalWidth="0">
            <w:col w:w="4663" w:space="383"/>
            <w:col w:w="5104"/>
          </w:cols>
        </w:sectPr>
      </w:pPr>
    </w:p>
    <w:p w14:paraId="3A9B7A3F" w14:textId="77777777" w:rsidR="0046215C" w:rsidRPr="0055023C" w:rsidRDefault="0046215C" w:rsidP="0055023C"/>
    <w:p w14:paraId="79AD898A" w14:textId="77777777" w:rsidR="0046215C" w:rsidRPr="0055023C" w:rsidRDefault="0046215C" w:rsidP="0055023C"/>
    <w:p w14:paraId="11827E5A" w14:textId="77777777" w:rsidR="0046215C" w:rsidRPr="0055023C" w:rsidRDefault="0046215C" w:rsidP="0055023C">
      <w:pPr>
        <w:sectPr w:rsidR="0046215C" w:rsidRPr="0055023C" w:rsidSect="0055023C">
          <w:headerReference w:type="even" r:id="rId154"/>
          <w:footerReference w:type="even" r:id="rId155"/>
          <w:footerReference w:type="default" r:id="rId156"/>
          <w:pgSz w:w="11910" w:h="16840"/>
          <w:pgMar w:top="1860" w:right="1340" w:bottom="600" w:left="567" w:header="1674" w:footer="405" w:gutter="0"/>
          <w:pgNumType w:start="86"/>
          <w:cols w:space="720"/>
        </w:sectPr>
      </w:pPr>
    </w:p>
    <w:p w14:paraId="72062710" w14:textId="72FA3F46" w:rsidR="0046215C" w:rsidRPr="0055023C" w:rsidRDefault="0046215C" w:rsidP="0055023C">
      <w:r w:rsidRPr="0055023C">
        <w:lastRenderedPageBreak/>
        <w:t>The</w:t>
      </w:r>
      <w:r w:rsidRPr="0055023C">
        <w:rPr>
          <w:spacing w:val="-14"/>
        </w:rPr>
        <w:t xml:space="preserve"> </w:t>
      </w:r>
      <w:r w:rsidRPr="0055023C">
        <w:t>Port</w:t>
      </w:r>
      <w:r w:rsidRPr="0055023C">
        <w:rPr>
          <w:spacing w:val="-14"/>
        </w:rPr>
        <w:t xml:space="preserve"> </w:t>
      </w:r>
      <w:r w:rsidRPr="0055023C">
        <w:t>of</w:t>
      </w:r>
      <w:r w:rsidRPr="0055023C">
        <w:rPr>
          <w:spacing w:val="-14"/>
        </w:rPr>
        <w:t xml:space="preserve"> </w:t>
      </w:r>
      <w:r w:rsidRPr="0055023C">
        <w:t>Geelong</w:t>
      </w:r>
      <w:r w:rsidRPr="0055023C">
        <w:rPr>
          <w:spacing w:val="-14"/>
        </w:rPr>
        <w:t xml:space="preserve"> </w:t>
      </w:r>
      <w:r w:rsidRPr="0055023C">
        <w:t>or</w:t>
      </w:r>
      <w:r w:rsidRPr="0055023C">
        <w:rPr>
          <w:spacing w:val="-14"/>
        </w:rPr>
        <w:t xml:space="preserve"> </w:t>
      </w:r>
      <w:r w:rsidRPr="0055023C">
        <w:t>the</w:t>
      </w:r>
      <w:r w:rsidRPr="0055023C">
        <w:rPr>
          <w:spacing w:val="-14"/>
        </w:rPr>
        <w:t xml:space="preserve"> </w:t>
      </w:r>
      <w:r w:rsidRPr="0055023C">
        <w:t>Port</w:t>
      </w:r>
      <w:r w:rsidRPr="0055023C">
        <w:rPr>
          <w:spacing w:val="-14"/>
        </w:rPr>
        <w:t xml:space="preserve"> </w:t>
      </w:r>
      <w:r w:rsidRPr="0055023C">
        <w:t>of</w:t>
      </w:r>
      <w:r w:rsidRPr="0055023C">
        <w:rPr>
          <w:spacing w:val="-14"/>
        </w:rPr>
        <w:t xml:space="preserve"> </w:t>
      </w:r>
      <w:r w:rsidRPr="0055023C">
        <w:t>Hastings</w:t>
      </w:r>
      <w:r w:rsidRPr="0055023C">
        <w:rPr>
          <w:spacing w:val="-14"/>
        </w:rPr>
        <w:t xml:space="preserve"> </w:t>
      </w:r>
      <w:r w:rsidRPr="0055023C">
        <w:t>may</w:t>
      </w:r>
      <w:r w:rsidRPr="0055023C">
        <w:rPr>
          <w:spacing w:val="-14"/>
        </w:rPr>
        <w:t xml:space="preserve"> </w:t>
      </w:r>
      <w:r w:rsidRPr="0055023C">
        <w:t>be</w:t>
      </w:r>
      <w:r w:rsidRPr="0055023C">
        <w:rPr>
          <w:spacing w:val="-14"/>
        </w:rPr>
        <w:t xml:space="preserve"> </w:t>
      </w:r>
      <w:r w:rsidRPr="0055023C">
        <w:t>viable</w:t>
      </w:r>
      <w:r w:rsidRPr="0055023C">
        <w:rPr>
          <w:w w:val="93"/>
        </w:rPr>
        <w:t xml:space="preserve"> </w:t>
      </w:r>
      <w:r w:rsidRPr="0055023C">
        <w:t>options for the automobile trade. Of these, Hastings appears to be the best option because of the large area of</w:t>
      </w:r>
      <w:r w:rsidRPr="0055023C">
        <w:rPr>
          <w:spacing w:val="-11"/>
        </w:rPr>
        <w:t xml:space="preserve"> </w:t>
      </w:r>
      <w:r w:rsidRPr="0055023C">
        <w:t>land</w:t>
      </w:r>
      <w:r w:rsidRPr="0055023C">
        <w:rPr>
          <w:spacing w:val="-11"/>
        </w:rPr>
        <w:t xml:space="preserve"> </w:t>
      </w:r>
      <w:r w:rsidRPr="0055023C">
        <w:t>available</w:t>
      </w:r>
      <w:r w:rsidRPr="0055023C">
        <w:rPr>
          <w:spacing w:val="-11"/>
        </w:rPr>
        <w:t xml:space="preserve"> </w:t>
      </w:r>
      <w:r w:rsidRPr="0055023C">
        <w:t>and</w:t>
      </w:r>
      <w:r w:rsidRPr="0055023C">
        <w:rPr>
          <w:spacing w:val="-11"/>
        </w:rPr>
        <w:t xml:space="preserve"> </w:t>
      </w:r>
      <w:r w:rsidRPr="0055023C">
        <w:t>the</w:t>
      </w:r>
      <w:r w:rsidRPr="0055023C">
        <w:rPr>
          <w:spacing w:val="-11"/>
        </w:rPr>
        <w:t xml:space="preserve"> </w:t>
      </w:r>
      <w:r w:rsidRPr="0055023C">
        <w:t>supply</w:t>
      </w:r>
      <w:r w:rsidRPr="0055023C">
        <w:rPr>
          <w:spacing w:val="-11"/>
        </w:rPr>
        <w:t xml:space="preserve"> </w:t>
      </w:r>
      <w:r w:rsidRPr="0055023C">
        <w:t>chain</w:t>
      </w:r>
      <w:r w:rsidRPr="0055023C">
        <w:rPr>
          <w:spacing w:val="-11"/>
        </w:rPr>
        <w:t xml:space="preserve"> </w:t>
      </w:r>
      <w:r w:rsidRPr="0055023C">
        <w:t>would</w:t>
      </w:r>
      <w:r w:rsidRPr="0055023C">
        <w:rPr>
          <w:spacing w:val="-11"/>
        </w:rPr>
        <w:t xml:space="preserve"> </w:t>
      </w:r>
      <w:r w:rsidRPr="0055023C">
        <w:t>be</w:t>
      </w:r>
      <w:r w:rsidRPr="0055023C">
        <w:rPr>
          <w:spacing w:val="-11"/>
        </w:rPr>
        <w:t xml:space="preserve"> </w:t>
      </w:r>
      <w:r w:rsidRPr="0055023C">
        <w:t>suited</w:t>
      </w:r>
      <w:r w:rsidRPr="0055023C">
        <w:rPr>
          <w:spacing w:val="-11"/>
        </w:rPr>
        <w:t xml:space="preserve"> </w:t>
      </w:r>
      <w:r w:rsidRPr="0055023C">
        <w:t>to Hastings, as rail access is not required and a majority of car dealerships are expected to remain located in the south-eastern suburbs. Further work would be required to understand the feasibility, cost, economic and environmental</w:t>
      </w:r>
      <w:r w:rsidRPr="0055023C">
        <w:rPr>
          <w:spacing w:val="-21"/>
        </w:rPr>
        <w:t xml:space="preserve"> </w:t>
      </w:r>
      <w:r w:rsidRPr="0055023C">
        <w:t>impacts</w:t>
      </w:r>
      <w:r w:rsidRPr="0055023C">
        <w:rPr>
          <w:spacing w:val="-21"/>
        </w:rPr>
        <w:t xml:space="preserve"> </w:t>
      </w:r>
      <w:r w:rsidRPr="0055023C">
        <w:t>of</w:t>
      </w:r>
      <w:r w:rsidRPr="0055023C">
        <w:rPr>
          <w:spacing w:val="-21"/>
        </w:rPr>
        <w:t xml:space="preserve"> </w:t>
      </w:r>
      <w:r w:rsidRPr="0055023C">
        <w:t>each</w:t>
      </w:r>
      <w:r w:rsidRPr="0055023C">
        <w:rPr>
          <w:spacing w:val="-21"/>
        </w:rPr>
        <w:t xml:space="preserve"> </w:t>
      </w:r>
      <w:r w:rsidRPr="0055023C">
        <w:t>site</w:t>
      </w:r>
      <w:r w:rsidRPr="0055023C">
        <w:rPr>
          <w:spacing w:val="-21"/>
        </w:rPr>
        <w:t xml:space="preserve"> </w:t>
      </w:r>
      <w:r w:rsidRPr="0055023C">
        <w:t>before</w:t>
      </w:r>
      <w:r w:rsidRPr="0055023C">
        <w:rPr>
          <w:spacing w:val="-21"/>
        </w:rPr>
        <w:t xml:space="preserve"> </w:t>
      </w:r>
      <w:r w:rsidRPr="0055023C">
        <w:t>a</w:t>
      </w:r>
      <w:r w:rsidRPr="0055023C">
        <w:rPr>
          <w:spacing w:val="-21"/>
        </w:rPr>
        <w:t xml:space="preserve"> </w:t>
      </w:r>
      <w:r w:rsidRPr="0055023C">
        <w:t>final</w:t>
      </w:r>
      <w:r w:rsidR="0055023C">
        <w:t xml:space="preserve"> </w:t>
      </w:r>
      <w:r w:rsidRPr="0055023C">
        <w:t>decision is made.</w:t>
      </w:r>
    </w:p>
    <w:p w14:paraId="71158DDD" w14:textId="77777777" w:rsidR="0046215C" w:rsidRPr="0055023C" w:rsidRDefault="0046215C" w:rsidP="0055023C">
      <w:r w:rsidRPr="0055023C">
        <w:br w:type="column"/>
      </w:r>
      <w:r w:rsidRPr="0055023C">
        <w:lastRenderedPageBreak/>
        <w:t>The Port of Portland is not considered a viable option for</w:t>
      </w:r>
      <w:r w:rsidRPr="0055023C">
        <w:rPr>
          <w:spacing w:val="-16"/>
        </w:rPr>
        <w:t xml:space="preserve"> </w:t>
      </w:r>
      <w:r w:rsidRPr="0055023C">
        <w:t>either</w:t>
      </w:r>
      <w:r w:rsidRPr="0055023C">
        <w:rPr>
          <w:spacing w:val="-16"/>
        </w:rPr>
        <w:t xml:space="preserve"> </w:t>
      </w:r>
      <w:r w:rsidRPr="0055023C">
        <w:t>trade</w:t>
      </w:r>
      <w:r w:rsidRPr="0055023C">
        <w:rPr>
          <w:spacing w:val="-16"/>
        </w:rPr>
        <w:t xml:space="preserve"> </w:t>
      </w:r>
      <w:r w:rsidRPr="0055023C">
        <w:t>because</w:t>
      </w:r>
      <w:r w:rsidRPr="0055023C">
        <w:rPr>
          <w:spacing w:val="-16"/>
        </w:rPr>
        <w:t xml:space="preserve"> </w:t>
      </w:r>
      <w:r w:rsidRPr="0055023C">
        <w:t>of</w:t>
      </w:r>
      <w:r w:rsidRPr="0055023C">
        <w:rPr>
          <w:spacing w:val="-16"/>
        </w:rPr>
        <w:t xml:space="preserve"> </w:t>
      </w:r>
      <w:r w:rsidRPr="0055023C">
        <w:t>the</w:t>
      </w:r>
      <w:r w:rsidRPr="0055023C">
        <w:rPr>
          <w:spacing w:val="-16"/>
        </w:rPr>
        <w:t xml:space="preserve"> </w:t>
      </w:r>
      <w:r w:rsidRPr="0055023C">
        <w:t>lack</w:t>
      </w:r>
      <w:r w:rsidRPr="0055023C">
        <w:rPr>
          <w:spacing w:val="-16"/>
        </w:rPr>
        <w:t xml:space="preserve"> </w:t>
      </w:r>
      <w:r w:rsidRPr="0055023C">
        <w:t>of</w:t>
      </w:r>
      <w:r w:rsidRPr="0055023C">
        <w:rPr>
          <w:spacing w:val="-16"/>
        </w:rPr>
        <w:t xml:space="preserve"> </w:t>
      </w:r>
      <w:r w:rsidRPr="0055023C">
        <w:t>available</w:t>
      </w:r>
      <w:r w:rsidRPr="0055023C">
        <w:rPr>
          <w:spacing w:val="-16"/>
        </w:rPr>
        <w:t xml:space="preserve"> </w:t>
      </w:r>
      <w:r w:rsidRPr="0055023C">
        <w:t>land</w:t>
      </w:r>
      <w:r w:rsidRPr="0055023C">
        <w:rPr>
          <w:spacing w:val="-16"/>
        </w:rPr>
        <w:t xml:space="preserve"> </w:t>
      </w:r>
      <w:r w:rsidRPr="0055023C">
        <w:t>and its</w:t>
      </w:r>
      <w:r w:rsidRPr="0055023C">
        <w:rPr>
          <w:spacing w:val="-20"/>
        </w:rPr>
        <w:t xml:space="preserve"> </w:t>
      </w:r>
      <w:r w:rsidRPr="0055023C">
        <w:t>distance</w:t>
      </w:r>
      <w:r w:rsidRPr="0055023C">
        <w:rPr>
          <w:spacing w:val="-20"/>
        </w:rPr>
        <w:t xml:space="preserve"> </w:t>
      </w:r>
      <w:r w:rsidRPr="0055023C">
        <w:t>from</w:t>
      </w:r>
      <w:r w:rsidRPr="0055023C">
        <w:rPr>
          <w:spacing w:val="-20"/>
        </w:rPr>
        <w:t xml:space="preserve"> </w:t>
      </w:r>
      <w:r w:rsidRPr="0055023C">
        <w:t>Melbourne.</w:t>
      </w:r>
    </w:p>
    <w:p w14:paraId="055A522D" w14:textId="77777777" w:rsidR="0055023C" w:rsidRDefault="0055023C" w:rsidP="0055023C"/>
    <w:p w14:paraId="7EF451EB" w14:textId="789A62E2" w:rsidR="0046215C" w:rsidRPr="0055023C" w:rsidRDefault="0046215C" w:rsidP="0055023C">
      <w:r w:rsidRPr="0055023C">
        <w:t>The grain terminal at Appleton Dock could be relocated from</w:t>
      </w:r>
      <w:r w:rsidRPr="0055023C">
        <w:rPr>
          <w:spacing w:val="-13"/>
        </w:rPr>
        <w:t xml:space="preserve"> </w:t>
      </w:r>
      <w:r w:rsidRPr="0055023C">
        <w:t>Melbourne</w:t>
      </w:r>
      <w:r w:rsidRPr="0055023C">
        <w:rPr>
          <w:spacing w:val="-13"/>
        </w:rPr>
        <w:t xml:space="preserve"> </w:t>
      </w:r>
      <w:r w:rsidRPr="0055023C">
        <w:t>to</w:t>
      </w:r>
      <w:r w:rsidRPr="0055023C">
        <w:rPr>
          <w:spacing w:val="-13"/>
        </w:rPr>
        <w:t xml:space="preserve"> </w:t>
      </w:r>
      <w:r w:rsidRPr="0055023C">
        <w:t>make</w:t>
      </w:r>
      <w:r w:rsidRPr="0055023C">
        <w:rPr>
          <w:spacing w:val="-13"/>
        </w:rPr>
        <w:t xml:space="preserve"> </w:t>
      </w:r>
      <w:r w:rsidRPr="0055023C">
        <w:t>room</w:t>
      </w:r>
      <w:r w:rsidRPr="0055023C">
        <w:rPr>
          <w:spacing w:val="-13"/>
        </w:rPr>
        <w:t xml:space="preserve"> </w:t>
      </w:r>
      <w:r w:rsidRPr="0055023C">
        <w:t>for</w:t>
      </w:r>
      <w:r w:rsidRPr="0055023C">
        <w:rPr>
          <w:spacing w:val="-13"/>
        </w:rPr>
        <w:t xml:space="preserve"> </w:t>
      </w:r>
      <w:r w:rsidRPr="0055023C">
        <w:t>trades</w:t>
      </w:r>
      <w:r w:rsidRPr="0055023C">
        <w:rPr>
          <w:spacing w:val="-13"/>
        </w:rPr>
        <w:t xml:space="preserve"> </w:t>
      </w:r>
      <w:r w:rsidRPr="0055023C">
        <w:t>currently</w:t>
      </w:r>
      <w:r w:rsidRPr="0055023C">
        <w:rPr>
          <w:spacing w:val="-13"/>
        </w:rPr>
        <w:t xml:space="preserve"> </w:t>
      </w:r>
      <w:r w:rsidRPr="0055023C">
        <w:t>at</w:t>
      </w:r>
      <w:r w:rsidRPr="0055023C">
        <w:rPr>
          <w:spacing w:val="-13"/>
        </w:rPr>
        <w:t xml:space="preserve"> </w:t>
      </w:r>
      <w:r w:rsidRPr="0055023C">
        <w:t>Webb Dock. Geelong or Portland would be the logical ports to take</w:t>
      </w:r>
      <w:r w:rsidRPr="0055023C">
        <w:rPr>
          <w:spacing w:val="-20"/>
        </w:rPr>
        <w:t xml:space="preserve"> </w:t>
      </w:r>
      <w:r w:rsidRPr="0055023C">
        <w:t>this</w:t>
      </w:r>
      <w:r w:rsidRPr="0055023C">
        <w:rPr>
          <w:spacing w:val="-20"/>
        </w:rPr>
        <w:t xml:space="preserve"> </w:t>
      </w:r>
      <w:r w:rsidRPr="0055023C">
        <w:t>trade</w:t>
      </w:r>
      <w:r w:rsidRPr="0055023C">
        <w:rPr>
          <w:spacing w:val="-20"/>
        </w:rPr>
        <w:t xml:space="preserve"> </w:t>
      </w:r>
      <w:r w:rsidRPr="0055023C">
        <w:t>because</w:t>
      </w:r>
      <w:r w:rsidRPr="0055023C">
        <w:rPr>
          <w:spacing w:val="-20"/>
        </w:rPr>
        <w:t xml:space="preserve"> </w:t>
      </w:r>
      <w:r w:rsidRPr="0055023C">
        <w:t>they</w:t>
      </w:r>
      <w:r w:rsidRPr="0055023C">
        <w:rPr>
          <w:spacing w:val="-20"/>
        </w:rPr>
        <w:t xml:space="preserve"> </w:t>
      </w:r>
      <w:r w:rsidRPr="0055023C">
        <w:t>already</w:t>
      </w:r>
      <w:r w:rsidRPr="0055023C">
        <w:rPr>
          <w:spacing w:val="-20"/>
        </w:rPr>
        <w:t xml:space="preserve"> </w:t>
      </w:r>
      <w:r w:rsidRPr="0055023C">
        <w:t>handle</w:t>
      </w:r>
      <w:r w:rsidRPr="0055023C">
        <w:rPr>
          <w:spacing w:val="-20"/>
        </w:rPr>
        <w:t xml:space="preserve"> </w:t>
      </w:r>
      <w:r w:rsidRPr="0055023C">
        <w:t>grain</w:t>
      </w:r>
      <w:r w:rsidRPr="0055023C">
        <w:rPr>
          <w:spacing w:val="-20"/>
        </w:rPr>
        <w:t xml:space="preserve"> </w:t>
      </w:r>
      <w:r w:rsidRPr="0055023C">
        <w:t>and</w:t>
      </w:r>
      <w:r w:rsidR="0055023C">
        <w:t xml:space="preserve"> </w:t>
      </w:r>
      <w:r w:rsidRPr="0055023C">
        <w:t>have</w:t>
      </w:r>
      <w:r w:rsidRPr="0055023C">
        <w:rPr>
          <w:spacing w:val="-16"/>
        </w:rPr>
        <w:t xml:space="preserve"> </w:t>
      </w:r>
      <w:r w:rsidRPr="0055023C">
        <w:t>good</w:t>
      </w:r>
      <w:r w:rsidRPr="0055023C">
        <w:rPr>
          <w:spacing w:val="-16"/>
        </w:rPr>
        <w:t xml:space="preserve"> </w:t>
      </w:r>
      <w:r w:rsidRPr="0055023C">
        <w:t>rail</w:t>
      </w:r>
      <w:r w:rsidRPr="0055023C">
        <w:rPr>
          <w:spacing w:val="-16"/>
        </w:rPr>
        <w:t xml:space="preserve"> </w:t>
      </w:r>
      <w:r w:rsidRPr="0055023C">
        <w:t>connections</w:t>
      </w:r>
      <w:r w:rsidRPr="0055023C">
        <w:rPr>
          <w:spacing w:val="-16"/>
        </w:rPr>
        <w:t xml:space="preserve"> </w:t>
      </w:r>
      <w:r w:rsidRPr="0055023C">
        <w:t>to</w:t>
      </w:r>
      <w:r w:rsidRPr="0055023C">
        <w:rPr>
          <w:spacing w:val="-16"/>
        </w:rPr>
        <w:t xml:space="preserve"> </w:t>
      </w:r>
      <w:r w:rsidRPr="0055023C">
        <w:t>the</w:t>
      </w:r>
      <w:r w:rsidRPr="0055023C">
        <w:rPr>
          <w:spacing w:val="-16"/>
        </w:rPr>
        <w:t xml:space="preserve"> </w:t>
      </w:r>
      <w:r w:rsidRPr="0055023C">
        <w:t>grain</w:t>
      </w:r>
      <w:r w:rsidRPr="0055023C">
        <w:rPr>
          <w:spacing w:val="-16"/>
        </w:rPr>
        <w:t xml:space="preserve"> </w:t>
      </w:r>
      <w:r w:rsidRPr="0055023C">
        <w:t>producing</w:t>
      </w:r>
      <w:r w:rsidRPr="0055023C">
        <w:rPr>
          <w:spacing w:val="-16"/>
        </w:rPr>
        <w:t xml:space="preserve"> </w:t>
      </w:r>
      <w:r w:rsidRPr="0055023C">
        <w:t>areas in</w:t>
      </w:r>
      <w:r w:rsidRPr="0055023C">
        <w:rPr>
          <w:spacing w:val="-20"/>
        </w:rPr>
        <w:t xml:space="preserve"> </w:t>
      </w:r>
      <w:r w:rsidRPr="0055023C">
        <w:t>Victoria’s</w:t>
      </w:r>
      <w:r w:rsidRPr="0055023C">
        <w:rPr>
          <w:spacing w:val="-20"/>
        </w:rPr>
        <w:t xml:space="preserve"> </w:t>
      </w:r>
      <w:r w:rsidRPr="0055023C">
        <w:t>north</w:t>
      </w:r>
      <w:r w:rsidRPr="0055023C">
        <w:rPr>
          <w:spacing w:val="-20"/>
        </w:rPr>
        <w:t xml:space="preserve"> </w:t>
      </w:r>
      <w:r w:rsidRPr="0055023C">
        <w:t>and</w:t>
      </w:r>
      <w:r w:rsidRPr="0055023C">
        <w:rPr>
          <w:spacing w:val="-20"/>
        </w:rPr>
        <w:t xml:space="preserve"> </w:t>
      </w:r>
      <w:r w:rsidRPr="0055023C">
        <w:t>west.</w:t>
      </w:r>
      <w:r w:rsidRPr="0055023C">
        <w:rPr>
          <w:spacing w:val="-20"/>
        </w:rPr>
        <w:t xml:space="preserve"> </w:t>
      </w:r>
      <w:r w:rsidRPr="0055023C">
        <w:t>This</w:t>
      </w:r>
      <w:r w:rsidRPr="0055023C">
        <w:rPr>
          <w:spacing w:val="-20"/>
        </w:rPr>
        <w:t xml:space="preserve"> </w:t>
      </w:r>
      <w:r w:rsidRPr="0055023C">
        <w:t>would</w:t>
      </w:r>
      <w:r w:rsidRPr="0055023C">
        <w:rPr>
          <w:spacing w:val="-20"/>
        </w:rPr>
        <w:t xml:space="preserve"> </w:t>
      </w:r>
      <w:r w:rsidRPr="0055023C">
        <w:t>require</w:t>
      </w:r>
      <w:r w:rsidRPr="0055023C">
        <w:rPr>
          <w:spacing w:val="-20"/>
        </w:rPr>
        <w:t xml:space="preserve"> </w:t>
      </w:r>
      <w:r w:rsidRPr="0055023C">
        <w:t>detailed</w:t>
      </w:r>
      <w:r w:rsidR="0055023C">
        <w:t xml:space="preserve"> </w:t>
      </w:r>
      <w:r w:rsidRPr="0055023C">
        <w:t>supply</w:t>
      </w:r>
      <w:r w:rsidRPr="0055023C">
        <w:rPr>
          <w:spacing w:val="-14"/>
        </w:rPr>
        <w:t xml:space="preserve"> </w:t>
      </w:r>
      <w:r w:rsidRPr="0055023C">
        <w:t>chain</w:t>
      </w:r>
      <w:r w:rsidRPr="0055023C">
        <w:rPr>
          <w:spacing w:val="-14"/>
        </w:rPr>
        <w:t xml:space="preserve"> </w:t>
      </w:r>
      <w:r w:rsidRPr="0055023C">
        <w:t>assessments</w:t>
      </w:r>
      <w:r w:rsidRPr="0055023C">
        <w:rPr>
          <w:spacing w:val="-14"/>
        </w:rPr>
        <w:t xml:space="preserve"> </w:t>
      </w:r>
      <w:r w:rsidRPr="0055023C">
        <w:t>to</w:t>
      </w:r>
      <w:r w:rsidRPr="0055023C">
        <w:rPr>
          <w:spacing w:val="-14"/>
        </w:rPr>
        <w:t xml:space="preserve"> </w:t>
      </w:r>
      <w:r w:rsidRPr="0055023C">
        <w:t>understand</w:t>
      </w:r>
      <w:r w:rsidRPr="0055023C">
        <w:rPr>
          <w:spacing w:val="-14"/>
        </w:rPr>
        <w:t xml:space="preserve"> </w:t>
      </w:r>
      <w:r w:rsidRPr="0055023C">
        <w:t>the</w:t>
      </w:r>
      <w:r w:rsidRPr="0055023C">
        <w:rPr>
          <w:spacing w:val="-14"/>
        </w:rPr>
        <w:t xml:space="preserve"> </w:t>
      </w:r>
      <w:r w:rsidRPr="0055023C">
        <w:t>impact</w:t>
      </w:r>
      <w:r w:rsidRPr="0055023C">
        <w:rPr>
          <w:spacing w:val="-14"/>
        </w:rPr>
        <w:t xml:space="preserve"> </w:t>
      </w:r>
      <w:r w:rsidRPr="0055023C">
        <w:t>of</w:t>
      </w:r>
      <w:r w:rsidRPr="0055023C">
        <w:rPr>
          <w:spacing w:val="-14"/>
        </w:rPr>
        <w:t xml:space="preserve"> </w:t>
      </w:r>
      <w:r w:rsidRPr="0055023C">
        <w:t>this sort</w:t>
      </w:r>
      <w:r w:rsidRPr="0055023C">
        <w:rPr>
          <w:spacing w:val="-14"/>
        </w:rPr>
        <w:t xml:space="preserve"> </w:t>
      </w:r>
      <w:r w:rsidRPr="0055023C">
        <w:t>of</w:t>
      </w:r>
      <w:r w:rsidRPr="0055023C">
        <w:rPr>
          <w:spacing w:val="-14"/>
        </w:rPr>
        <w:t xml:space="preserve"> </w:t>
      </w:r>
      <w:r w:rsidRPr="0055023C">
        <w:t>change</w:t>
      </w:r>
      <w:r w:rsidRPr="0055023C">
        <w:rPr>
          <w:spacing w:val="-14"/>
        </w:rPr>
        <w:t xml:space="preserve"> </w:t>
      </w:r>
      <w:r w:rsidRPr="0055023C">
        <w:t>on</w:t>
      </w:r>
      <w:r w:rsidRPr="0055023C">
        <w:rPr>
          <w:spacing w:val="-14"/>
        </w:rPr>
        <w:t xml:space="preserve"> </w:t>
      </w:r>
      <w:r w:rsidRPr="0055023C">
        <w:t>competition</w:t>
      </w:r>
      <w:r w:rsidRPr="0055023C">
        <w:rPr>
          <w:spacing w:val="-14"/>
        </w:rPr>
        <w:t xml:space="preserve"> </w:t>
      </w:r>
      <w:r w:rsidRPr="0055023C">
        <w:t>within</w:t>
      </w:r>
      <w:r w:rsidRPr="0055023C">
        <w:rPr>
          <w:spacing w:val="-14"/>
        </w:rPr>
        <w:t xml:space="preserve"> </w:t>
      </w:r>
      <w:r w:rsidRPr="0055023C">
        <w:t>the</w:t>
      </w:r>
      <w:r w:rsidRPr="0055023C">
        <w:rPr>
          <w:spacing w:val="-14"/>
        </w:rPr>
        <w:t xml:space="preserve"> </w:t>
      </w:r>
      <w:r w:rsidRPr="0055023C">
        <w:t>industry.</w:t>
      </w:r>
    </w:p>
    <w:p w14:paraId="7DF7B38E" w14:textId="77777777" w:rsidR="0046215C" w:rsidRPr="0073506B" w:rsidRDefault="0046215C" w:rsidP="0046215C">
      <w:pPr>
        <w:spacing w:after="100" w:afterAutospacing="1" w:line="278" w:lineRule="auto"/>
        <w:sectPr w:rsidR="0046215C" w:rsidRPr="0073506B" w:rsidSect="0055023C">
          <w:type w:val="continuous"/>
          <w:pgSz w:w="11910" w:h="16840"/>
          <w:pgMar w:top="1580" w:right="1340" w:bottom="280" w:left="567" w:header="720" w:footer="720" w:gutter="0"/>
          <w:cols w:num="2" w:space="720" w:equalWidth="0">
            <w:col w:w="5322" w:space="40"/>
            <w:col w:w="5208"/>
          </w:cols>
        </w:sectPr>
      </w:pPr>
    </w:p>
    <w:p w14:paraId="44E20787" w14:textId="77777777" w:rsidR="0055023C" w:rsidRDefault="0055023C" w:rsidP="0055023C">
      <w:pPr>
        <w:pStyle w:val="Heading3"/>
        <w:ind w:left="426" w:firstLine="425"/>
        <w:rPr>
          <w:color w:val="000000"/>
          <w:sz w:val="24"/>
          <w:szCs w:val="24"/>
        </w:rPr>
      </w:pPr>
      <w:r>
        <w:lastRenderedPageBreak/>
        <w:t xml:space="preserve">Figure 23. Webb Dock layout and possible capacity enhancement measures </w:t>
      </w:r>
    </w:p>
    <w:p w14:paraId="55D0748E" w14:textId="7AE544DF" w:rsidR="0055023C" w:rsidRDefault="0055023C" w:rsidP="0046215C">
      <w:pPr>
        <w:pStyle w:val="BodyText"/>
        <w:spacing w:after="100" w:afterAutospacing="1" w:line="278" w:lineRule="auto"/>
        <w:ind w:left="850" w:right="1116"/>
      </w:pPr>
      <w:r>
        <w:rPr>
          <w:noProof/>
          <w:lang w:val="en-AU" w:eastAsia="en-AU"/>
        </w:rPr>
        <w:drawing>
          <wp:inline distT="0" distB="0" distL="0" distR="0" wp14:anchorId="48902821" wp14:editId="5E5C4F01">
            <wp:extent cx="6477000" cy="5676900"/>
            <wp:effectExtent l="0" t="0" r="0" b="12700"/>
            <wp:docPr id="14" name="Picture 14" title="Figure 23. Webb Dock layout and possible capacity enhancement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46.00 am.png"/>
                    <pic:cNvPicPr/>
                  </pic:nvPicPr>
                  <pic:blipFill>
                    <a:blip r:embed="rId157" cstate="email">
                      <a:extLst>
                        <a:ext uri="{28A0092B-C50C-407E-A947-70E740481C1C}">
                          <a14:useLocalDpi xmlns:a14="http://schemas.microsoft.com/office/drawing/2010/main"/>
                        </a:ext>
                      </a:extLst>
                    </a:blip>
                    <a:stretch>
                      <a:fillRect/>
                    </a:stretch>
                  </pic:blipFill>
                  <pic:spPr>
                    <a:xfrm>
                      <a:off x="0" y="0"/>
                      <a:ext cx="6477000" cy="5676900"/>
                    </a:xfrm>
                    <a:prstGeom prst="rect">
                      <a:avLst/>
                    </a:prstGeom>
                  </pic:spPr>
                </pic:pic>
              </a:graphicData>
            </a:graphic>
          </wp:inline>
        </w:drawing>
      </w:r>
    </w:p>
    <w:p w14:paraId="42496988" w14:textId="77777777" w:rsidR="0055023C" w:rsidRPr="00394DF5" w:rsidRDefault="0055023C" w:rsidP="0055023C">
      <w:pPr>
        <w:pStyle w:val="Normal1"/>
        <w:ind w:left="851"/>
        <w:rPr>
          <w:i/>
          <w:sz w:val="24"/>
          <w:szCs w:val="24"/>
        </w:rPr>
      </w:pPr>
      <w:r w:rsidRPr="00394DF5">
        <w:rPr>
          <w:i/>
        </w:rPr>
        <w:t xml:space="preserve">Source: Adapted by Infrastructure Victoria from GHD, Infrastructure Victoria Second Container Port Advice – Estimated Capacity of the Port of Melbourne, 2017 </w:t>
      </w:r>
    </w:p>
    <w:p w14:paraId="47A28EB4" w14:textId="77777777" w:rsidR="0055023C" w:rsidRDefault="0055023C" w:rsidP="0046215C">
      <w:pPr>
        <w:pStyle w:val="BodyText"/>
        <w:spacing w:after="100" w:afterAutospacing="1" w:line="278" w:lineRule="auto"/>
        <w:ind w:left="850" w:right="1116"/>
      </w:pPr>
    </w:p>
    <w:p w14:paraId="059A4C9F" w14:textId="77777777" w:rsidR="0046215C" w:rsidRPr="0073506B" w:rsidRDefault="0046215C" w:rsidP="0055023C">
      <w:r w:rsidRPr="0073506B">
        <w:lastRenderedPageBreak/>
        <w:t>These possible expansion plans were completed for the purpose of analysis. We do not recommend the expansion</w:t>
      </w:r>
      <w:r w:rsidRPr="0073506B">
        <w:rPr>
          <w:spacing w:val="-14"/>
        </w:rPr>
        <w:t xml:space="preserve"> </w:t>
      </w:r>
      <w:r w:rsidRPr="0073506B">
        <w:t>of</w:t>
      </w:r>
      <w:r w:rsidRPr="0073506B">
        <w:rPr>
          <w:spacing w:val="-14"/>
        </w:rPr>
        <w:t xml:space="preserve"> </w:t>
      </w:r>
      <w:r w:rsidRPr="0073506B">
        <w:t>Webb</w:t>
      </w:r>
      <w:r w:rsidRPr="0073506B">
        <w:rPr>
          <w:spacing w:val="-14"/>
        </w:rPr>
        <w:t xml:space="preserve"> </w:t>
      </w:r>
      <w:r w:rsidRPr="0073506B">
        <w:t>Dock</w:t>
      </w:r>
      <w:r w:rsidRPr="0073506B">
        <w:rPr>
          <w:spacing w:val="-14"/>
        </w:rPr>
        <w:t xml:space="preserve"> </w:t>
      </w:r>
      <w:r w:rsidRPr="0073506B">
        <w:t>further</w:t>
      </w:r>
      <w:r w:rsidRPr="0073506B">
        <w:rPr>
          <w:spacing w:val="-14"/>
        </w:rPr>
        <w:t xml:space="preserve"> </w:t>
      </w:r>
      <w:r w:rsidRPr="0073506B">
        <w:t>into</w:t>
      </w:r>
      <w:r w:rsidRPr="0073506B">
        <w:rPr>
          <w:spacing w:val="-14"/>
        </w:rPr>
        <w:t xml:space="preserve"> </w:t>
      </w:r>
      <w:r w:rsidRPr="0073506B">
        <w:t>Port</w:t>
      </w:r>
      <w:r w:rsidRPr="0073506B">
        <w:rPr>
          <w:spacing w:val="-14"/>
        </w:rPr>
        <w:t xml:space="preserve"> </w:t>
      </w:r>
      <w:r w:rsidRPr="0073506B">
        <w:t>Phillip</w:t>
      </w:r>
      <w:r w:rsidRPr="0073506B">
        <w:rPr>
          <w:spacing w:val="-14"/>
        </w:rPr>
        <w:t xml:space="preserve"> </w:t>
      </w:r>
      <w:r w:rsidRPr="0073506B">
        <w:t>Bay</w:t>
      </w:r>
      <w:r w:rsidRPr="0073506B">
        <w:rPr>
          <w:spacing w:val="-14"/>
        </w:rPr>
        <w:t xml:space="preserve"> </w:t>
      </w:r>
      <w:r w:rsidRPr="0073506B">
        <w:t>or</w:t>
      </w:r>
      <w:r w:rsidRPr="0073506B">
        <w:rPr>
          <w:spacing w:val="-14"/>
        </w:rPr>
        <w:t xml:space="preserve"> </w:t>
      </w:r>
      <w:r w:rsidRPr="0073506B">
        <w:t>construction</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dedicated</w:t>
      </w:r>
      <w:r w:rsidRPr="0073506B">
        <w:rPr>
          <w:spacing w:val="-14"/>
        </w:rPr>
        <w:t xml:space="preserve"> </w:t>
      </w:r>
      <w:r w:rsidRPr="0073506B">
        <w:t>road</w:t>
      </w:r>
      <w:r w:rsidRPr="0073506B">
        <w:rPr>
          <w:spacing w:val="-14"/>
        </w:rPr>
        <w:t xml:space="preserve"> </w:t>
      </w:r>
      <w:r w:rsidRPr="0073506B">
        <w:t>and</w:t>
      </w:r>
      <w:r w:rsidRPr="0073506B">
        <w:rPr>
          <w:spacing w:val="-14"/>
        </w:rPr>
        <w:t xml:space="preserve"> </w:t>
      </w:r>
      <w:r w:rsidRPr="0073506B">
        <w:t>rail</w:t>
      </w:r>
      <w:r w:rsidRPr="0073506B">
        <w:rPr>
          <w:spacing w:val="-14"/>
        </w:rPr>
        <w:t xml:space="preserve"> </w:t>
      </w:r>
      <w:r w:rsidRPr="0073506B">
        <w:t>Freight</w:t>
      </w:r>
      <w:r w:rsidRPr="0073506B">
        <w:rPr>
          <w:spacing w:val="-14"/>
        </w:rPr>
        <w:t xml:space="preserve"> </w:t>
      </w:r>
      <w:r w:rsidRPr="0073506B">
        <w:t>Link.</w:t>
      </w:r>
    </w:p>
    <w:p w14:paraId="6581A588" w14:textId="77777777" w:rsidR="0046215C" w:rsidRPr="0073506B" w:rsidRDefault="0046215C" w:rsidP="0046215C">
      <w:pPr>
        <w:pStyle w:val="BodyText"/>
        <w:spacing w:after="100" w:afterAutospacing="1"/>
        <w:rPr>
          <w:sz w:val="20"/>
        </w:rPr>
      </w:pPr>
    </w:p>
    <w:p w14:paraId="6F57EF05" w14:textId="77777777" w:rsidR="0046215C" w:rsidRPr="0073506B" w:rsidRDefault="0046215C" w:rsidP="0055023C">
      <w:pPr>
        <w:pStyle w:val="Heading3"/>
      </w:pPr>
      <w:r w:rsidRPr="0073506B">
        <w:t>Figure 24. Possible capacity enhancements for berth, yard and landside at Webb Dock</w:t>
      </w:r>
    </w:p>
    <w:p w14:paraId="1B79755A" w14:textId="77777777" w:rsidR="0046215C" w:rsidRPr="0073506B" w:rsidRDefault="0046215C" w:rsidP="0046215C">
      <w:pPr>
        <w:pStyle w:val="BodyText"/>
        <w:spacing w:after="100" w:afterAutospacing="1"/>
        <w:rPr>
          <w:i/>
          <w:sz w:val="16"/>
        </w:rPr>
      </w:pPr>
    </w:p>
    <w:p w14:paraId="2AB8AD46" w14:textId="774762C2" w:rsidR="0046215C" w:rsidRPr="0073506B" w:rsidRDefault="0055023C" w:rsidP="0046215C">
      <w:pPr>
        <w:pStyle w:val="BodyText"/>
        <w:spacing w:after="100" w:afterAutospacing="1"/>
        <w:rPr>
          <w:sz w:val="12"/>
        </w:rPr>
      </w:pPr>
      <w:r>
        <w:rPr>
          <w:noProof/>
          <w:sz w:val="12"/>
          <w:lang w:val="en-AU" w:eastAsia="en-AU"/>
        </w:rPr>
        <w:drawing>
          <wp:inline distT="0" distB="0" distL="0" distR="0" wp14:anchorId="08A4A291" wp14:editId="755363E0">
            <wp:extent cx="6572250" cy="3404235"/>
            <wp:effectExtent l="0" t="0" r="6350" b="0"/>
            <wp:docPr id="15" name="Picture 15" descr="Berth capacity reaches over 1 million TEU with modification WDE berth 3 to add 90 meters, over 4 million with extension of Webb Dock Basin &amp; occupation of Webb Dock West, over 6 million with extension of Webb Dock basin and occupation of Webb Dock East berths 1 7 2, over 8 million with addition of 2 berths to the southern end of Webb Dock East. &#10;&#10;Yard without on-dock rail reaches over 7 million TEU with extension of Webb Dock basin &amp; occupation of Webb Dock West, over 9 million with occupation of Web Dock East berths 1 &amp; 2. &#10;&#10;Yard with on-dock rail reaches over 9 million TEU with new rail terminal and freight link to Western Distributor. &#10;&#10;Landside capacity will reach over 2 million TEU with shift to night operation, over 3 million with interchange upgrade and overnight operation increase, over 4 million with major shift to overnight operation, over 9 million with new road freight link to Western Distributor. " title="Figure 24. Possible capacity enhancements for berth, yard and landside at Webb 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48.40 am.png"/>
                    <pic:cNvPicPr/>
                  </pic:nvPicPr>
                  <pic:blipFill>
                    <a:blip r:embed="rId158" cstate="email">
                      <a:extLst>
                        <a:ext uri="{28A0092B-C50C-407E-A947-70E740481C1C}">
                          <a14:useLocalDpi xmlns:a14="http://schemas.microsoft.com/office/drawing/2010/main"/>
                        </a:ext>
                      </a:extLst>
                    </a:blip>
                    <a:stretch>
                      <a:fillRect/>
                    </a:stretch>
                  </pic:blipFill>
                  <pic:spPr>
                    <a:xfrm>
                      <a:off x="0" y="0"/>
                      <a:ext cx="6572250" cy="3404235"/>
                    </a:xfrm>
                    <a:prstGeom prst="rect">
                      <a:avLst/>
                    </a:prstGeom>
                  </pic:spPr>
                </pic:pic>
              </a:graphicData>
            </a:graphic>
          </wp:inline>
        </w:drawing>
      </w:r>
    </w:p>
    <w:p w14:paraId="09DC2B1A" w14:textId="77777777" w:rsidR="0046215C" w:rsidRPr="0055023C" w:rsidRDefault="0046215C" w:rsidP="0055023C">
      <w:pPr>
        <w:rPr>
          <w:i/>
        </w:rPr>
      </w:pPr>
      <w:r w:rsidRPr="0055023C">
        <w:rPr>
          <w:i/>
        </w:rPr>
        <w:t>Source: GHD, Infrastructure Victoria Second Container Port Advice – Estimated Capacity of the Port of Melbourne, 2017</w:t>
      </w:r>
    </w:p>
    <w:p w14:paraId="2E7D76F5" w14:textId="77777777" w:rsidR="0046215C" w:rsidRPr="0073506B" w:rsidRDefault="0046215C" w:rsidP="0046215C">
      <w:pPr>
        <w:pStyle w:val="BodyText"/>
        <w:spacing w:after="100" w:afterAutospacing="1"/>
        <w:rPr>
          <w:i/>
          <w:sz w:val="20"/>
        </w:rPr>
      </w:pPr>
    </w:p>
    <w:p w14:paraId="6CCD0453" w14:textId="6BFBD75C" w:rsidR="0046215C" w:rsidRPr="0073506B" w:rsidRDefault="0046215C" w:rsidP="0055023C">
      <w:r w:rsidRPr="0073506B">
        <w:t>We have identified a possible sequence of enhancements, and an investment pathway, to reach a theoretical capacity</w:t>
      </w:r>
      <w:r w:rsidR="0055023C">
        <w:t xml:space="preserve"> </w:t>
      </w:r>
      <w:r w:rsidRPr="0073506B">
        <w:t>of about 9 million TEU per year as shown in figure 25. This is a theoretical exercise and is not the only plausible sequence.</w:t>
      </w:r>
    </w:p>
    <w:p w14:paraId="102BD261" w14:textId="77777777" w:rsidR="0046215C" w:rsidRPr="0073506B" w:rsidRDefault="0046215C" w:rsidP="0046215C">
      <w:pPr>
        <w:pStyle w:val="BodyText"/>
        <w:spacing w:after="100" w:afterAutospacing="1"/>
        <w:rPr>
          <w:sz w:val="21"/>
        </w:rPr>
      </w:pPr>
    </w:p>
    <w:p w14:paraId="7C327EC5" w14:textId="77777777" w:rsidR="0046215C" w:rsidRPr="0073506B" w:rsidRDefault="0046215C" w:rsidP="0055023C">
      <w:pPr>
        <w:pStyle w:val="Heading3"/>
      </w:pPr>
      <w:r w:rsidRPr="0073506B">
        <w:t>Figure 25. Theoretical sequence of possible capacity upgrades at Webb Dock</w:t>
      </w:r>
    </w:p>
    <w:p w14:paraId="58481596" w14:textId="0CB1055C" w:rsidR="0046215C" w:rsidRPr="0073506B" w:rsidRDefault="0055023C" w:rsidP="0046215C">
      <w:pPr>
        <w:pStyle w:val="BodyText"/>
        <w:spacing w:after="100" w:afterAutospacing="1"/>
        <w:rPr>
          <w:sz w:val="20"/>
        </w:rPr>
      </w:pPr>
      <w:r>
        <w:rPr>
          <w:noProof/>
          <w:sz w:val="20"/>
          <w:lang w:val="en-AU" w:eastAsia="en-AU"/>
        </w:rPr>
        <w:drawing>
          <wp:inline distT="0" distB="0" distL="0" distR="0" wp14:anchorId="7E276532" wp14:editId="025AB40B">
            <wp:extent cx="6572250" cy="1565275"/>
            <wp:effectExtent l="0" t="0" r="6350" b="9525"/>
            <wp:docPr id="16" name="Picture 16" descr="Capacity reaches over 1 million TEU with modification of Webb Dock East addition of 90 metres to VICT at berth 3 (berth progressingly relocates to Autos, extend &amp; occupy Webb Dock West), just over 2 million with upgrade to Westgate interchange and channel modifications, 4 million with Freight Link road &amp; rail connections/relocation of Bas Strait Trade and occupation of Webb Dock East 1&amp;2, and over 6 million with Webb Dock South reclamation" title="Figure 25. Theoretical sequence of possible capacity upgrades at Webb D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9.50.27 am.png"/>
                    <pic:cNvPicPr/>
                  </pic:nvPicPr>
                  <pic:blipFill>
                    <a:blip r:embed="rId159" cstate="email">
                      <a:extLst>
                        <a:ext uri="{28A0092B-C50C-407E-A947-70E740481C1C}">
                          <a14:useLocalDpi xmlns:a14="http://schemas.microsoft.com/office/drawing/2010/main"/>
                        </a:ext>
                      </a:extLst>
                    </a:blip>
                    <a:stretch>
                      <a:fillRect/>
                    </a:stretch>
                  </pic:blipFill>
                  <pic:spPr>
                    <a:xfrm>
                      <a:off x="0" y="0"/>
                      <a:ext cx="6572250" cy="1565275"/>
                    </a:xfrm>
                    <a:prstGeom prst="rect">
                      <a:avLst/>
                    </a:prstGeom>
                  </pic:spPr>
                </pic:pic>
              </a:graphicData>
            </a:graphic>
          </wp:inline>
        </w:drawing>
      </w:r>
    </w:p>
    <w:p w14:paraId="6C8B60FE" w14:textId="77777777" w:rsidR="0046215C" w:rsidRPr="0055023C" w:rsidRDefault="0046215C" w:rsidP="0055023C">
      <w:pPr>
        <w:rPr>
          <w:i/>
        </w:rPr>
      </w:pPr>
      <w:r w:rsidRPr="0055023C">
        <w:rPr>
          <w:i/>
        </w:rPr>
        <w:t>Source: GHD, Infrastructure Victoria Second Container Port Advice – Estimated Capacity of the Port of Melbourne, 2017</w:t>
      </w:r>
    </w:p>
    <w:p w14:paraId="3A14D640" w14:textId="77777777" w:rsidR="0046215C" w:rsidRPr="0073506B" w:rsidRDefault="0046215C" w:rsidP="0046215C">
      <w:pPr>
        <w:spacing w:after="100" w:afterAutospacing="1"/>
        <w:rPr>
          <w:sz w:val="14"/>
        </w:rPr>
        <w:sectPr w:rsidR="0046215C" w:rsidRPr="0073506B">
          <w:headerReference w:type="default" r:id="rId160"/>
          <w:type w:val="continuous"/>
          <w:pgSz w:w="11910" w:h="16840"/>
          <w:pgMar w:top="1580" w:right="460" w:bottom="280" w:left="1100" w:header="720" w:footer="720" w:gutter="0"/>
          <w:cols w:space="720"/>
        </w:sectPr>
      </w:pPr>
    </w:p>
    <w:p w14:paraId="6E9388CD" w14:textId="77777777" w:rsidR="0046215C" w:rsidRPr="0073506B" w:rsidRDefault="0046215C" w:rsidP="0046215C">
      <w:pPr>
        <w:pStyle w:val="BodyText"/>
        <w:spacing w:after="100" w:afterAutospacing="1"/>
        <w:rPr>
          <w:i/>
        </w:rPr>
      </w:pPr>
    </w:p>
    <w:p w14:paraId="2CF400E8" w14:textId="77777777" w:rsidR="0046215C" w:rsidRPr="0073506B" w:rsidRDefault="0046215C" w:rsidP="0046215C">
      <w:pPr>
        <w:spacing w:after="100" w:afterAutospacing="1"/>
        <w:sectPr w:rsidR="0046215C" w:rsidRPr="0073506B">
          <w:headerReference w:type="even" r:id="rId161"/>
          <w:footerReference w:type="even" r:id="rId162"/>
          <w:footerReference w:type="default" r:id="rId163"/>
          <w:pgSz w:w="11910" w:h="16840"/>
          <w:pgMar w:top="1860" w:right="1360" w:bottom="600" w:left="460" w:header="1674" w:footer="405" w:gutter="0"/>
          <w:pgNumType w:start="88"/>
          <w:cols w:space="720"/>
        </w:sectPr>
      </w:pPr>
    </w:p>
    <w:p w14:paraId="27D3956E" w14:textId="77777777" w:rsidR="0046215C" w:rsidRPr="0073506B" w:rsidRDefault="0046215C" w:rsidP="0055023C">
      <w:pPr>
        <w:pStyle w:val="Heading4"/>
      </w:pPr>
      <w:r w:rsidRPr="0073506B">
        <w:rPr>
          <w:spacing w:val="-3"/>
          <w:w w:val="115"/>
        </w:rPr>
        <w:lastRenderedPageBreak/>
        <w:t xml:space="preserve">Maximum effective </w:t>
      </w:r>
      <w:r w:rsidRPr="0073506B">
        <w:rPr>
          <w:w w:val="115"/>
        </w:rPr>
        <w:t xml:space="preserve">capacity </w:t>
      </w:r>
      <w:r w:rsidRPr="0073506B">
        <w:rPr>
          <w:spacing w:val="-3"/>
          <w:w w:val="120"/>
        </w:rPr>
        <w:t xml:space="preserve">of </w:t>
      </w:r>
      <w:r w:rsidRPr="0073506B">
        <w:rPr>
          <w:w w:val="120"/>
        </w:rPr>
        <w:t xml:space="preserve">the Port </w:t>
      </w:r>
      <w:r w:rsidRPr="0073506B">
        <w:rPr>
          <w:spacing w:val="-3"/>
          <w:w w:val="120"/>
        </w:rPr>
        <w:t xml:space="preserve">of </w:t>
      </w:r>
      <w:r w:rsidRPr="0073506B">
        <w:rPr>
          <w:w w:val="120"/>
        </w:rPr>
        <w:t>Melbourne</w:t>
      </w:r>
    </w:p>
    <w:p w14:paraId="7B186BEF" w14:textId="77777777" w:rsidR="0046215C" w:rsidRPr="0055023C" w:rsidRDefault="0046215C" w:rsidP="0055023C">
      <w:r w:rsidRPr="0055023C">
        <w:t>Infrastructure Victoria considers the maximum effective capacity</w:t>
      </w:r>
      <w:r w:rsidRPr="0055023C">
        <w:rPr>
          <w:spacing w:val="-12"/>
        </w:rPr>
        <w:t xml:space="preserve"> </w:t>
      </w:r>
      <w:r w:rsidRPr="0055023C">
        <w:t>of</w:t>
      </w:r>
      <w:r w:rsidRPr="0055023C">
        <w:rPr>
          <w:spacing w:val="-12"/>
        </w:rPr>
        <w:t xml:space="preserve"> </w:t>
      </w:r>
      <w:r w:rsidRPr="0055023C">
        <w:t>the</w:t>
      </w:r>
      <w:r w:rsidRPr="0055023C">
        <w:rPr>
          <w:spacing w:val="-12"/>
        </w:rPr>
        <w:t xml:space="preserve"> </w:t>
      </w:r>
      <w:r w:rsidRPr="0055023C">
        <w:t>Port</w:t>
      </w:r>
      <w:r w:rsidRPr="0055023C">
        <w:rPr>
          <w:spacing w:val="-12"/>
        </w:rPr>
        <w:t xml:space="preserve"> </w:t>
      </w:r>
      <w:r w:rsidRPr="0055023C">
        <w:t>of</w:t>
      </w:r>
      <w:r w:rsidRPr="0055023C">
        <w:rPr>
          <w:spacing w:val="-12"/>
        </w:rPr>
        <w:t xml:space="preserve"> </w:t>
      </w:r>
      <w:r w:rsidRPr="0055023C">
        <w:t>Melbourne</w:t>
      </w:r>
      <w:r w:rsidRPr="0055023C">
        <w:rPr>
          <w:spacing w:val="-12"/>
        </w:rPr>
        <w:t xml:space="preserve"> </w:t>
      </w:r>
      <w:r w:rsidRPr="0055023C">
        <w:t>to</w:t>
      </w:r>
      <w:r w:rsidRPr="0055023C">
        <w:rPr>
          <w:spacing w:val="-12"/>
        </w:rPr>
        <w:t xml:space="preserve"> </w:t>
      </w:r>
      <w:r w:rsidRPr="0055023C">
        <w:t>be</w:t>
      </w:r>
      <w:r w:rsidRPr="0055023C">
        <w:rPr>
          <w:spacing w:val="-12"/>
        </w:rPr>
        <w:t xml:space="preserve"> </w:t>
      </w:r>
      <w:r w:rsidRPr="0055023C">
        <w:t>about</w:t>
      </w:r>
      <w:r w:rsidRPr="0055023C">
        <w:rPr>
          <w:spacing w:val="-12"/>
        </w:rPr>
        <w:t xml:space="preserve"> </w:t>
      </w:r>
      <w:r w:rsidRPr="0055023C">
        <w:t>8</w:t>
      </w:r>
      <w:r w:rsidRPr="0055023C">
        <w:rPr>
          <w:spacing w:val="-12"/>
        </w:rPr>
        <w:t xml:space="preserve"> </w:t>
      </w:r>
      <w:r w:rsidRPr="0055023C">
        <w:t>million</w:t>
      </w:r>
      <w:r w:rsidRPr="0055023C">
        <w:rPr>
          <w:spacing w:val="-12"/>
        </w:rPr>
        <w:t xml:space="preserve"> </w:t>
      </w:r>
      <w:r w:rsidRPr="0055023C">
        <w:t>TEU</w:t>
      </w:r>
      <w:r w:rsidRPr="0055023C">
        <w:rPr>
          <w:w w:val="91"/>
        </w:rPr>
        <w:t xml:space="preserve"> </w:t>
      </w:r>
      <w:r w:rsidRPr="0055023C">
        <w:t>per</w:t>
      </w:r>
      <w:r w:rsidRPr="0055023C">
        <w:rPr>
          <w:spacing w:val="-15"/>
        </w:rPr>
        <w:t xml:space="preserve"> </w:t>
      </w:r>
      <w:r w:rsidRPr="0055023C">
        <w:rPr>
          <w:spacing w:val="-4"/>
        </w:rPr>
        <w:t>year.</w:t>
      </w:r>
      <w:r w:rsidRPr="0055023C">
        <w:rPr>
          <w:spacing w:val="-15"/>
        </w:rPr>
        <w:t xml:space="preserve"> </w:t>
      </w:r>
      <w:r w:rsidRPr="0055023C">
        <w:t>This</w:t>
      </w:r>
      <w:r w:rsidRPr="0055023C">
        <w:rPr>
          <w:spacing w:val="-15"/>
        </w:rPr>
        <w:t xml:space="preserve"> </w:t>
      </w:r>
      <w:r w:rsidRPr="0055023C">
        <w:t>capacity</w:t>
      </w:r>
      <w:r w:rsidRPr="0055023C">
        <w:rPr>
          <w:spacing w:val="-15"/>
        </w:rPr>
        <w:t xml:space="preserve"> </w:t>
      </w:r>
      <w:r w:rsidRPr="0055023C">
        <w:t>is</w:t>
      </w:r>
      <w:r w:rsidRPr="0055023C">
        <w:rPr>
          <w:spacing w:val="-15"/>
        </w:rPr>
        <w:t xml:space="preserve"> </w:t>
      </w:r>
      <w:r w:rsidRPr="0055023C">
        <w:t>split</w:t>
      </w:r>
      <w:r w:rsidRPr="0055023C">
        <w:rPr>
          <w:spacing w:val="-15"/>
        </w:rPr>
        <w:t xml:space="preserve"> </w:t>
      </w:r>
      <w:r w:rsidRPr="0055023C">
        <w:t>between</w:t>
      </w:r>
      <w:r w:rsidRPr="0055023C">
        <w:rPr>
          <w:spacing w:val="-15"/>
        </w:rPr>
        <w:t xml:space="preserve"> </w:t>
      </w:r>
      <w:r w:rsidRPr="0055023C">
        <w:t>about</w:t>
      </w:r>
      <w:r w:rsidRPr="0055023C">
        <w:rPr>
          <w:spacing w:val="-15"/>
        </w:rPr>
        <w:t xml:space="preserve"> </w:t>
      </w:r>
      <w:r w:rsidRPr="0055023C">
        <w:t>4</w:t>
      </w:r>
      <w:r w:rsidRPr="0055023C">
        <w:rPr>
          <w:spacing w:val="-15"/>
        </w:rPr>
        <w:t xml:space="preserve"> </w:t>
      </w:r>
      <w:r w:rsidRPr="0055023C">
        <w:t>million</w:t>
      </w:r>
      <w:r w:rsidRPr="0055023C">
        <w:rPr>
          <w:spacing w:val="-15"/>
        </w:rPr>
        <w:t xml:space="preserve"> </w:t>
      </w:r>
      <w:r w:rsidRPr="0055023C">
        <w:t>TEU at</w:t>
      </w:r>
      <w:r w:rsidRPr="0055023C">
        <w:rPr>
          <w:spacing w:val="-13"/>
        </w:rPr>
        <w:t xml:space="preserve"> </w:t>
      </w:r>
      <w:r w:rsidRPr="0055023C">
        <w:t>Swanson</w:t>
      </w:r>
      <w:r w:rsidRPr="0055023C">
        <w:rPr>
          <w:spacing w:val="-13"/>
        </w:rPr>
        <w:t xml:space="preserve"> </w:t>
      </w:r>
      <w:r w:rsidRPr="0055023C">
        <w:t>Dock</w:t>
      </w:r>
      <w:r w:rsidRPr="0055023C">
        <w:rPr>
          <w:spacing w:val="-13"/>
        </w:rPr>
        <w:t xml:space="preserve"> </w:t>
      </w:r>
      <w:r w:rsidRPr="0055023C">
        <w:t>and</w:t>
      </w:r>
      <w:r w:rsidRPr="0055023C">
        <w:rPr>
          <w:spacing w:val="-13"/>
        </w:rPr>
        <w:t xml:space="preserve"> </w:t>
      </w:r>
      <w:r w:rsidRPr="0055023C">
        <w:t>4</w:t>
      </w:r>
      <w:r w:rsidRPr="0055023C">
        <w:rPr>
          <w:spacing w:val="-13"/>
        </w:rPr>
        <w:t xml:space="preserve"> </w:t>
      </w:r>
      <w:r w:rsidRPr="0055023C">
        <w:t>million</w:t>
      </w:r>
      <w:r w:rsidRPr="0055023C">
        <w:rPr>
          <w:spacing w:val="-13"/>
        </w:rPr>
        <w:t xml:space="preserve"> </w:t>
      </w:r>
      <w:r w:rsidRPr="0055023C">
        <w:t>TEU</w:t>
      </w:r>
      <w:r w:rsidRPr="0055023C">
        <w:rPr>
          <w:spacing w:val="-13"/>
        </w:rPr>
        <w:t xml:space="preserve"> </w:t>
      </w:r>
      <w:r w:rsidRPr="0055023C">
        <w:t>at</w:t>
      </w:r>
      <w:r w:rsidRPr="0055023C">
        <w:rPr>
          <w:spacing w:val="-13"/>
        </w:rPr>
        <w:t xml:space="preserve"> </w:t>
      </w:r>
      <w:r w:rsidRPr="0055023C">
        <w:t>Webb</w:t>
      </w:r>
      <w:r w:rsidRPr="0055023C">
        <w:rPr>
          <w:spacing w:val="-13"/>
        </w:rPr>
        <w:t xml:space="preserve"> </w:t>
      </w:r>
      <w:r w:rsidRPr="0055023C">
        <w:t>Dock.</w:t>
      </w:r>
    </w:p>
    <w:p w14:paraId="6CB9AEB5" w14:textId="77777777" w:rsidR="0055023C" w:rsidRDefault="0055023C" w:rsidP="0055023C"/>
    <w:p w14:paraId="03382827" w14:textId="077EEE3A" w:rsidR="0046215C" w:rsidRPr="0055023C" w:rsidRDefault="0046215C" w:rsidP="0055023C">
      <w:r w:rsidRPr="0055023C">
        <w:t>As</w:t>
      </w:r>
      <w:r w:rsidRPr="0055023C">
        <w:rPr>
          <w:spacing w:val="-17"/>
        </w:rPr>
        <w:t xml:space="preserve"> </w:t>
      </w:r>
      <w:r w:rsidRPr="0055023C">
        <w:t>discussed,</w:t>
      </w:r>
      <w:r w:rsidRPr="0055023C">
        <w:rPr>
          <w:spacing w:val="-17"/>
        </w:rPr>
        <w:t xml:space="preserve"> </w:t>
      </w:r>
      <w:r w:rsidRPr="0055023C">
        <w:t>Swanson</w:t>
      </w:r>
      <w:r w:rsidRPr="0055023C">
        <w:rPr>
          <w:spacing w:val="-17"/>
        </w:rPr>
        <w:t xml:space="preserve"> </w:t>
      </w:r>
      <w:r w:rsidRPr="0055023C">
        <w:t>Dock</w:t>
      </w:r>
      <w:r w:rsidRPr="0055023C">
        <w:rPr>
          <w:spacing w:val="-17"/>
        </w:rPr>
        <w:t xml:space="preserve"> </w:t>
      </w:r>
      <w:r w:rsidRPr="0055023C">
        <w:t>faces</w:t>
      </w:r>
      <w:r w:rsidRPr="0055023C">
        <w:rPr>
          <w:spacing w:val="-17"/>
        </w:rPr>
        <w:t xml:space="preserve"> </w:t>
      </w:r>
      <w:r w:rsidRPr="0055023C">
        <w:t>the</w:t>
      </w:r>
      <w:r w:rsidRPr="0055023C">
        <w:rPr>
          <w:spacing w:val="-17"/>
        </w:rPr>
        <w:t xml:space="preserve"> </w:t>
      </w:r>
      <w:r w:rsidRPr="0055023C">
        <w:t>maritime</w:t>
      </w:r>
      <w:r w:rsidRPr="0055023C">
        <w:rPr>
          <w:spacing w:val="-17"/>
        </w:rPr>
        <w:t xml:space="preserve"> </w:t>
      </w:r>
      <w:r w:rsidRPr="0055023C">
        <w:t>approach constraints</w:t>
      </w:r>
      <w:r w:rsidRPr="0055023C">
        <w:rPr>
          <w:spacing w:val="-13"/>
        </w:rPr>
        <w:t xml:space="preserve"> </w:t>
      </w:r>
      <w:r w:rsidRPr="0055023C">
        <w:t>of</w:t>
      </w:r>
      <w:r w:rsidRPr="0055023C">
        <w:rPr>
          <w:spacing w:val="-13"/>
        </w:rPr>
        <w:t xml:space="preserve"> </w:t>
      </w:r>
      <w:r w:rsidRPr="0055023C">
        <w:t>the</w:t>
      </w:r>
      <w:r w:rsidRPr="0055023C">
        <w:rPr>
          <w:spacing w:val="-13"/>
        </w:rPr>
        <w:t xml:space="preserve"> </w:t>
      </w:r>
      <w:r w:rsidRPr="0055023C">
        <w:t>height</w:t>
      </w:r>
      <w:r w:rsidRPr="0055023C">
        <w:rPr>
          <w:spacing w:val="-13"/>
        </w:rPr>
        <w:t xml:space="preserve"> </w:t>
      </w:r>
      <w:r w:rsidRPr="0055023C">
        <w:t>of</w:t>
      </w:r>
      <w:r w:rsidRPr="0055023C">
        <w:rPr>
          <w:spacing w:val="-13"/>
        </w:rPr>
        <w:t xml:space="preserve"> </w:t>
      </w:r>
      <w:r w:rsidRPr="0055023C">
        <w:t>the</w:t>
      </w:r>
      <w:r w:rsidRPr="0055023C">
        <w:rPr>
          <w:spacing w:val="-13"/>
        </w:rPr>
        <w:t xml:space="preserve"> </w:t>
      </w:r>
      <w:r w:rsidRPr="0055023C">
        <w:t>West</w:t>
      </w:r>
      <w:r w:rsidRPr="0055023C">
        <w:rPr>
          <w:spacing w:val="-13"/>
        </w:rPr>
        <w:t xml:space="preserve"> </w:t>
      </w:r>
      <w:r w:rsidRPr="0055023C">
        <w:t>Gate</w:t>
      </w:r>
      <w:r w:rsidRPr="0055023C">
        <w:rPr>
          <w:spacing w:val="-13"/>
        </w:rPr>
        <w:t xml:space="preserve"> </w:t>
      </w:r>
      <w:r w:rsidRPr="0055023C">
        <w:t>Bridge</w:t>
      </w:r>
      <w:r w:rsidRPr="0055023C">
        <w:rPr>
          <w:spacing w:val="-13"/>
        </w:rPr>
        <w:t xml:space="preserve"> </w:t>
      </w:r>
      <w:r w:rsidRPr="0055023C">
        <w:t>and</w:t>
      </w:r>
      <w:r w:rsidR="0055023C">
        <w:t xml:space="preserve"> </w:t>
      </w:r>
      <w:r w:rsidRPr="0055023C">
        <w:t xml:space="preserve">the width and depth of the </w:t>
      </w:r>
      <w:r w:rsidRPr="0055023C">
        <w:rPr>
          <w:spacing w:val="-4"/>
        </w:rPr>
        <w:t xml:space="preserve">Yarra </w:t>
      </w:r>
      <w:r w:rsidRPr="0055023C">
        <w:t>Channel. With these constraints on ship size we consider it unlikely that Swanson</w:t>
      </w:r>
      <w:r w:rsidRPr="0055023C">
        <w:rPr>
          <w:spacing w:val="-21"/>
        </w:rPr>
        <w:t xml:space="preserve"> </w:t>
      </w:r>
      <w:r w:rsidRPr="0055023C">
        <w:t>Dock</w:t>
      </w:r>
      <w:r w:rsidRPr="0055023C">
        <w:rPr>
          <w:spacing w:val="-21"/>
        </w:rPr>
        <w:t xml:space="preserve"> </w:t>
      </w:r>
      <w:r w:rsidRPr="0055023C">
        <w:t>will</w:t>
      </w:r>
      <w:r w:rsidRPr="0055023C">
        <w:rPr>
          <w:spacing w:val="-21"/>
        </w:rPr>
        <w:t xml:space="preserve"> </w:t>
      </w:r>
      <w:r w:rsidRPr="0055023C">
        <w:t>achieve</w:t>
      </w:r>
      <w:r w:rsidRPr="0055023C">
        <w:rPr>
          <w:spacing w:val="-21"/>
        </w:rPr>
        <w:t xml:space="preserve"> </w:t>
      </w:r>
      <w:r w:rsidRPr="0055023C">
        <w:t>an</w:t>
      </w:r>
      <w:r w:rsidRPr="0055023C">
        <w:rPr>
          <w:spacing w:val="-21"/>
        </w:rPr>
        <w:t xml:space="preserve"> </w:t>
      </w:r>
      <w:r w:rsidRPr="0055023C">
        <w:t>effective</w:t>
      </w:r>
      <w:r w:rsidRPr="0055023C">
        <w:rPr>
          <w:spacing w:val="-21"/>
        </w:rPr>
        <w:t xml:space="preserve"> </w:t>
      </w:r>
      <w:r w:rsidRPr="0055023C">
        <w:t>capacity</w:t>
      </w:r>
      <w:r w:rsidRPr="0055023C">
        <w:rPr>
          <w:spacing w:val="-21"/>
        </w:rPr>
        <w:t xml:space="preserve"> </w:t>
      </w:r>
      <w:r w:rsidRPr="0055023C">
        <w:t>of</w:t>
      </w:r>
      <w:r w:rsidRPr="0055023C">
        <w:rPr>
          <w:spacing w:val="-21"/>
        </w:rPr>
        <w:t xml:space="preserve"> </w:t>
      </w:r>
      <w:r w:rsidRPr="0055023C">
        <w:t>greater than</w:t>
      </w:r>
      <w:r w:rsidRPr="0055023C">
        <w:rPr>
          <w:spacing w:val="-13"/>
        </w:rPr>
        <w:t xml:space="preserve"> </w:t>
      </w:r>
      <w:r w:rsidRPr="0055023C">
        <w:t>4-4.5</w:t>
      </w:r>
      <w:r w:rsidRPr="0055023C">
        <w:rPr>
          <w:spacing w:val="-13"/>
        </w:rPr>
        <w:t xml:space="preserve"> </w:t>
      </w:r>
      <w:r w:rsidRPr="0055023C">
        <w:t>million</w:t>
      </w:r>
      <w:r w:rsidRPr="0055023C">
        <w:rPr>
          <w:spacing w:val="-13"/>
        </w:rPr>
        <w:t xml:space="preserve"> </w:t>
      </w:r>
      <w:r w:rsidRPr="0055023C">
        <w:t>TEU</w:t>
      </w:r>
      <w:r w:rsidRPr="0055023C">
        <w:rPr>
          <w:spacing w:val="-13"/>
        </w:rPr>
        <w:t xml:space="preserve"> </w:t>
      </w:r>
      <w:r w:rsidRPr="0055023C">
        <w:t>per</w:t>
      </w:r>
      <w:r w:rsidRPr="0055023C">
        <w:rPr>
          <w:spacing w:val="-13"/>
        </w:rPr>
        <w:t xml:space="preserve"> </w:t>
      </w:r>
      <w:r w:rsidRPr="0055023C">
        <w:t>year</w:t>
      </w:r>
      <w:r w:rsidRPr="0055023C">
        <w:rPr>
          <w:spacing w:val="-13"/>
        </w:rPr>
        <w:t xml:space="preserve"> </w:t>
      </w:r>
      <w:r w:rsidRPr="0055023C">
        <w:t>due</w:t>
      </w:r>
      <w:r w:rsidRPr="0055023C">
        <w:rPr>
          <w:spacing w:val="-13"/>
        </w:rPr>
        <w:t xml:space="preserve"> </w:t>
      </w:r>
      <w:r w:rsidRPr="0055023C">
        <w:t>to</w:t>
      </w:r>
      <w:r w:rsidRPr="0055023C">
        <w:rPr>
          <w:spacing w:val="-13"/>
        </w:rPr>
        <w:t xml:space="preserve"> </w:t>
      </w:r>
      <w:r w:rsidRPr="0055023C">
        <w:t>the</w:t>
      </w:r>
      <w:r w:rsidRPr="0055023C">
        <w:rPr>
          <w:spacing w:val="-13"/>
        </w:rPr>
        <w:t xml:space="preserve"> </w:t>
      </w:r>
      <w:r w:rsidRPr="0055023C">
        <w:t>trend</w:t>
      </w:r>
      <w:r w:rsidR="0055023C">
        <w:t xml:space="preserve"> </w:t>
      </w:r>
      <w:r w:rsidRPr="0055023C">
        <w:t>of</w:t>
      </w:r>
      <w:r w:rsidRPr="0055023C">
        <w:rPr>
          <w:spacing w:val="-22"/>
        </w:rPr>
        <w:t xml:space="preserve"> </w:t>
      </w:r>
      <w:r w:rsidRPr="0055023C">
        <w:t>increasing</w:t>
      </w:r>
      <w:r w:rsidRPr="0055023C">
        <w:rPr>
          <w:spacing w:val="-22"/>
        </w:rPr>
        <w:t xml:space="preserve"> </w:t>
      </w:r>
      <w:r w:rsidRPr="0055023C">
        <w:t>ship</w:t>
      </w:r>
      <w:r w:rsidRPr="0055023C">
        <w:rPr>
          <w:spacing w:val="-22"/>
        </w:rPr>
        <w:t xml:space="preserve"> </w:t>
      </w:r>
      <w:r w:rsidRPr="0055023C">
        <w:t>sizes,</w:t>
      </w:r>
      <w:r w:rsidRPr="0055023C">
        <w:rPr>
          <w:spacing w:val="-22"/>
        </w:rPr>
        <w:t xml:space="preserve"> </w:t>
      </w:r>
      <w:r w:rsidRPr="0055023C">
        <w:t>even</w:t>
      </w:r>
      <w:r w:rsidRPr="0055023C">
        <w:rPr>
          <w:spacing w:val="-22"/>
        </w:rPr>
        <w:t xml:space="preserve"> </w:t>
      </w:r>
      <w:r w:rsidRPr="0055023C">
        <w:t>under</w:t>
      </w:r>
      <w:r w:rsidRPr="0055023C">
        <w:rPr>
          <w:spacing w:val="-22"/>
        </w:rPr>
        <w:t xml:space="preserve"> </w:t>
      </w:r>
      <w:r w:rsidRPr="0055023C">
        <w:t>the</w:t>
      </w:r>
      <w:r w:rsidRPr="0055023C">
        <w:rPr>
          <w:spacing w:val="-22"/>
        </w:rPr>
        <w:t xml:space="preserve"> </w:t>
      </w:r>
      <w:r w:rsidRPr="0055023C">
        <w:t xml:space="preserve">constrained </w:t>
      </w:r>
      <w:r w:rsidRPr="0055023C">
        <w:rPr>
          <w:w w:val="95"/>
        </w:rPr>
        <w:t>fleet</w:t>
      </w:r>
      <w:r w:rsidRPr="0055023C">
        <w:rPr>
          <w:spacing w:val="8"/>
          <w:w w:val="95"/>
        </w:rPr>
        <w:t xml:space="preserve"> </w:t>
      </w:r>
      <w:r w:rsidRPr="0055023C">
        <w:rPr>
          <w:w w:val="95"/>
        </w:rPr>
        <w:t>scenario.</w:t>
      </w:r>
    </w:p>
    <w:p w14:paraId="2B85EBB5" w14:textId="77777777" w:rsidR="0055023C" w:rsidRDefault="0055023C" w:rsidP="0055023C"/>
    <w:p w14:paraId="1C691452" w14:textId="77777777" w:rsidR="0046215C" w:rsidRPr="0055023C" w:rsidRDefault="0046215C" w:rsidP="0055023C">
      <w:r w:rsidRPr="0055023C">
        <w:t>Webb Dock faces land transport network constraints as throughput approaches 3.2 - 4 million TEU. Our demand forecasts</w:t>
      </w:r>
      <w:r w:rsidRPr="0055023C">
        <w:rPr>
          <w:spacing w:val="-18"/>
        </w:rPr>
        <w:t xml:space="preserve"> </w:t>
      </w:r>
      <w:r w:rsidRPr="0055023C">
        <w:t>and</w:t>
      </w:r>
      <w:r w:rsidRPr="0055023C">
        <w:rPr>
          <w:spacing w:val="-18"/>
        </w:rPr>
        <w:t xml:space="preserve"> </w:t>
      </w:r>
      <w:r w:rsidRPr="0055023C">
        <w:t>constrained</w:t>
      </w:r>
      <w:r w:rsidRPr="0055023C">
        <w:rPr>
          <w:spacing w:val="-18"/>
        </w:rPr>
        <w:t xml:space="preserve"> </w:t>
      </w:r>
      <w:r w:rsidRPr="0055023C">
        <w:t>shipping</w:t>
      </w:r>
      <w:r w:rsidRPr="0055023C">
        <w:rPr>
          <w:spacing w:val="-18"/>
        </w:rPr>
        <w:t xml:space="preserve"> </w:t>
      </w:r>
      <w:r w:rsidRPr="0055023C">
        <w:t>fleet</w:t>
      </w:r>
      <w:r w:rsidRPr="0055023C">
        <w:rPr>
          <w:spacing w:val="-18"/>
        </w:rPr>
        <w:t xml:space="preserve"> </w:t>
      </w:r>
      <w:r w:rsidRPr="0055023C">
        <w:t>scenario</w:t>
      </w:r>
      <w:r w:rsidRPr="0055023C">
        <w:rPr>
          <w:spacing w:val="-18"/>
        </w:rPr>
        <w:t xml:space="preserve"> </w:t>
      </w:r>
      <w:r w:rsidRPr="0055023C">
        <w:t>indicate that this constraint is likely to occur in the 2050s. At this time the road and rail links supporting the port are under significant</w:t>
      </w:r>
      <w:r w:rsidRPr="0055023C">
        <w:rPr>
          <w:spacing w:val="-18"/>
        </w:rPr>
        <w:t xml:space="preserve"> </w:t>
      </w:r>
      <w:r w:rsidRPr="0055023C">
        <w:t>pressure.</w:t>
      </w:r>
      <w:r w:rsidRPr="0055023C">
        <w:rPr>
          <w:spacing w:val="-18"/>
        </w:rPr>
        <w:t xml:space="preserve"> </w:t>
      </w:r>
      <w:r w:rsidRPr="0055023C">
        <w:t>As</w:t>
      </w:r>
      <w:r w:rsidRPr="0055023C">
        <w:rPr>
          <w:spacing w:val="-18"/>
        </w:rPr>
        <w:t xml:space="preserve"> </w:t>
      </w:r>
      <w:r w:rsidRPr="0055023C">
        <w:t>described</w:t>
      </w:r>
      <w:r w:rsidRPr="0055023C">
        <w:rPr>
          <w:spacing w:val="-18"/>
        </w:rPr>
        <w:t xml:space="preserve"> </w:t>
      </w:r>
      <w:r w:rsidRPr="0055023C">
        <w:t>in</w:t>
      </w:r>
      <w:r w:rsidRPr="0055023C">
        <w:rPr>
          <w:spacing w:val="-18"/>
        </w:rPr>
        <w:t xml:space="preserve"> </w:t>
      </w:r>
      <w:r w:rsidRPr="0055023C">
        <w:t>the</w:t>
      </w:r>
      <w:r w:rsidRPr="0055023C">
        <w:rPr>
          <w:spacing w:val="-18"/>
        </w:rPr>
        <w:t xml:space="preserve"> </w:t>
      </w:r>
      <w:r w:rsidRPr="0055023C">
        <w:rPr>
          <w:i/>
        </w:rPr>
        <w:t>Port</w:t>
      </w:r>
      <w:r w:rsidRPr="0055023C">
        <w:rPr>
          <w:i/>
          <w:spacing w:val="-18"/>
        </w:rPr>
        <w:t xml:space="preserve"> </w:t>
      </w:r>
      <w:r w:rsidRPr="0055023C">
        <w:rPr>
          <w:i/>
        </w:rPr>
        <w:t>of</w:t>
      </w:r>
      <w:r w:rsidRPr="0055023C">
        <w:rPr>
          <w:i/>
          <w:spacing w:val="-18"/>
        </w:rPr>
        <w:t xml:space="preserve"> </w:t>
      </w:r>
      <w:r w:rsidRPr="0055023C">
        <w:rPr>
          <w:i/>
        </w:rPr>
        <w:t xml:space="preserve">Melbourne road and rail links beyond the port gate </w:t>
      </w:r>
      <w:r w:rsidRPr="0055023C">
        <w:t>section, we have also assumed a move to 50 per cent night operations for truck movements is necessary to achieve a capacity of 3.2-4</w:t>
      </w:r>
      <w:r w:rsidRPr="0055023C">
        <w:rPr>
          <w:spacing w:val="-15"/>
        </w:rPr>
        <w:t xml:space="preserve"> </w:t>
      </w:r>
      <w:r w:rsidRPr="0055023C">
        <w:t>million</w:t>
      </w:r>
      <w:r w:rsidRPr="0055023C">
        <w:rPr>
          <w:spacing w:val="-15"/>
        </w:rPr>
        <w:t xml:space="preserve"> </w:t>
      </w:r>
      <w:r w:rsidRPr="0055023C">
        <w:t>TEU</w:t>
      </w:r>
      <w:r w:rsidRPr="0055023C">
        <w:rPr>
          <w:spacing w:val="-15"/>
        </w:rPr>
        <w:t xml:space="preserve"> </w:t>
      </w:r>
      <w:r w:rsidRPr="0055023C">
        <w:t>per</w:t>
      </w:r>
      <w:r w:rsidRPr="0055023C">
        <w:rPr>
          <w:spacing w:val="-15"/>
        </w:rPr>
        <w:t xml:space="preserve"> </w:t>
      </w:r>
      <w:r w:rsidRPr="0055023C">
        <w:t>year</w:t>
      </w:r>
      <w:r w:rsidRPr="0055023C">
        <w:rPr>
          <w:spacing w:val="-15"/>
        </w:rPr>
        <w:t xml:space="preserve"> </w:t>
      </w:r>
      <w:r w:rsidRPr="0055023C">
        <w:t>at</w:t>
      </w:r>
      <w:r w:rsidRPr="0055023C">
        <w:rPr>
          <w:spacing w:val="-15"/>
        </w:rPr>
        <w:t xml:space="preserve"> </w:t>
      </w:r>
      <w:r w:rsidRPr="0055023C">
        <w:t>Webb</w:t>
      </w:r>
      <w:r w:rsidRPr="0055023C">
        <w:rPr>
          <w:spacing w:val="-15"/>
        </w:rPr>
        <w:t xml:space="preserve"> </w:t>
      </w:r>
      <w:r w:rsidRPr="0055023C">
        <w:t>Dock.</w:t>
      </w:r>
    </w:p>
    <w:p w14:paraId="4BB040EA" w14:textId="77777777" w:rsidR="0055023C" w:rsidRDefault="0055023C" w:rsidP="0055023C">
      <w:pPr>
        <w:rPr>
          <w:spacing w:val="-10"/>
        </w:rPr>
      </w:pPr>
    </w:p>
    <w:p w14:paraId="796A9A71" w14:textId="672F9EC4" w:rsidR="0046215C" w:rsidRPr="0055023C" w:rsidRDefault="0046215C" w:rsidP="0055023C">
      <w:r w:rsidRPr="0055023C">
        <w:rPr>
          <w:spacing w:val="-10"/>
        </w:rPr>
        <w:t>To</w:t>
      </w:r>
      <w:r w:rsidRPr="0055023C">
        <w:rPr>
          <w:spacing w:val="-16"/>
        </w:rPr>
        <w:t xml:space="preserve"> </w:t>
      </w:r>
      <w:r w:rsidRPr="0055023C">
        <w:t>increase</w:t>
      </w:r>
      <w:r w:rsidRPr="0055023C">
        <w:rPr>
          <w:spacing w:val="-16"/>
        </w:rPr>
        <w:t xml:space="preserve"> </w:t>
      </w:r>
      <w:r w:rsidRPr="0055023C">
        <w:t>Webb</w:t>
      </w:r>
      <w:r w:rsidRPr="0055023C">
        <w:rPr>
          <w:spacing w:val="-16"/>
        </w:rPr>
        <w:t xml:space="preserve"> </w:t>
      </w:r>
      <w:r w:rsidRPr="0055023C">
        <w:t>Dock</w:t>
      </w:r>
      <w:r w:rsidRPr="0055023C">
        <w:rPr>
          <w:spacing w:val="-16"/>
        </w:rPr>
        <w:t xml:space="preserve"> </w:t>
      </w:r>
      <w:r w:rsidRPr="0055023C">
        <w:t>capacity</w:t>
      </w:r>
      <w:r w:rsidRPr="0055023C">
        <w:rPr>
          <w:spacing w:val="-16"/>
        </w:rPr>
        <w:t xml:space="preserve"> </w:t>
      </w:r>
      <w:r w:rsidRPr="0055023C">
        <w:t>beyond</w:t>
      </w:r>
      <w:r w:rsidRPr="0055023C">
        <w:rPr>
          <w:spacing w:val="-16"/>
        </w:rPr>
        <w:t xml:space="preserve"> </w:t>
      </w:r>
      <w:r w:rsidRPr="0055023C">
        <w:t>4</w:t>
      </w:r>
      <w:r w:rsidRPr="0055023C">
        <w:rPr>
          <w:spacing w:val="-16"/>
        </w:rPr>
        <w:t xml:space="preserve"> </w:t>
      </w:r>
      <w:r w:rsidRPr="0055023C">
        <w:t>million</w:t>
      </w:r>
      <w:r w:rsidRPr="0055023C">
        <w:rPr>
          <w:spacing w:val="-16"/>
        </w:rPr>
        <w:t xml:space="preserve"> </w:t>
      </w:r>
      <w:r w:rsidRPr="0055023C">
        <w:t>TEU per</w:t>
      </w:r>
      <w:r w:rsidRPr="0055023C">
        <w:rPr>
          <w:spacing w:val="-11"/>
        </w:rPr>
        <w:t xml:space="preserve"> </w:t>
      </w:r>
      <w:r w:rsidRPr="0055023C">
        <w:t>year</w:t>
      </w:r>
      <w:r w:rsidRPr="0055023C">
        <w:rPr>
          <w:spacing w:val="-11"/>
        </w:rPr>
        <w:t xml:space="preserve"> </w:t>
      </w:r>
      <w:r w:rsidRPr="0055023C">
        <w:t>it</w:t>
      </w:r>
      <w:r w:rsidRPr="0055023C">
        <w:rPr>
          <w:spacing w:val="-11"/>
        </w:rPr>
        <w:t xml:space="preserve"> </w:t>
      </w:r>
      <w:r w:rsidRPr="0055023C">
        <w:t>would</w:t>
      </w:r>
      <w:r w:rsidRPr="0055023C">
        <w:rPr>
          <w:spacing w:val="-11"/>
        </w:rPr>
        <w:t xml:space="preserve"> </w:t>
      </w:r>
      <w:r w:rsidRPr="0055023C">
        <w:t>be</w:t>
      </w:r>
      <w:r w:rsidRPr="0055023C">
        <w:rPr>
          <w:spacing w:val="-11"/>
        </w:rPr>
        <w:t xml:space="preserve"> </w:t>
      </w:r>
      <w:r w:rsidRPr="0055023C">
        <w:t>necessary</w:t>
      </w:r>
      <w:r w:rsidRPr="0055023C">
        <w:rPr>
          <w:spacing w:val="-11"/>
        </w:rPr>
        <w:t xml:space="preserve"> </w:t>
      </w:r>
      <w:r w:rsidRPr="0055023C">
        <w:t>to</w:t>
      </w:r>
      <w:r w:rsidRPr="0055023C">
        <w:rPr>
          <w:spacing w:val="-11"/>
        </w:rPr>
        <w:t xml:space="preserve"> </w:t>
      </w:r>
      <w:r w:rsidRPr="0055023C">
        <w:t>build</w:t>
      </w:r>
      <w:r w:rsidRPr="0055023C">
        <w:rPr>
          <w:spacing w:val="-11"/>
        </w:rPr>
        <w:t xml:space="preserve"> </w:t>
      </w:r>
      <w:r w:rsidRPr="0055023C">
        <w:t>‘Freight</w:t>
      </w:r>
      <w:r w:rsidRPr="0055023C">
        <w:rPr>
          <w:spacing w:val="-11"/>
        </w:rPr>
        <w:t xml:space="preserve"> </w:t>
      </w:r>
      <w:r w:rsidRPr="0055023C">
        <w:t>Link’,</w:t>
      </w:r>
      <w:r w:rsidRPr="0055023C">
        <w:rPr>
          <w:spacing w:val="-11"/>
        </w:rPr>
        <w:t xml:space="preserve"> </w:t>
      </w:r>
      <w:r w:rsidRPr="0055023C">
        <w:t>a dedicated</w:t>
      </w:r>
      <w:r w:rsidRPr="0055023C">
        <w:rPr>
          <w:spacing w:val="-14"/>
        </w:rPr>
        <w:t xml:space="preserve"> </w:t>
      </w:r>
      <w:r w:rsidRPr="0055023C">
        <w:t>road</w:t>
      </w:r>
      <w:r w:rsidRPr="0055023C">
        <w:rPr>
          <w:spacing w:val="-14"/>
        </w:rPr>
        <w:t xml:space="preserve"> </w:t>
      </w:r>
      <w:r w:rsidRPr="0055023C">
        <w:t>and</w:t>
      </w:r>
      <w:r w:rsidRPr="0055023C">
        <w:rPr>
          <w:spacing w:val="-14"/>
        </w:rPr>
        <w:t xml:space="preserve"> </w:t>
      </w:r>
      <w:r w:rsidRPr="0055023C">
        <w:t>rail</w:t>
      </w:r>
      <w:r w:rsidRPr="0055023C">
        <w:rPr>
          <w:spacing w:val="-14"/>
        </w:rPr>
        <w:t xml:space="preserve"> </w:t>
      </w:r>
      <w:r w:rsidRPr="0055023C">
        <w:t>corridor</w:t>
      </w:r>
      <w:r w:rsidRPr="0055023C">
        <w:rPr>
          <w:spacing w:val="-14"/>
        </w:rPr>
        <w:t xml:space="preserve"> </w:t>
      </w:r>
      <w:r w:rsidRPr="0055023C">
        <w:t>linking</w:t>
      </w:r>
      <w:r w:rsidRPr="0055023C">
        <w:rPr>
          <w:spacing w:val="-14"/>
        </w:rPr>
        <w:t xml:space="preserve"> </w:t>
      </w:r>
      <w:r w:rsidRPr="0055023C">
        <w:t>Webb</w:t>
      </w:r>
      <w:r w:rsidRPr="0055023C">
        <w:rPr>
          <w:spacing w:val="-14"/>
        </w:rPr>
        <w:t xml:space="preserve"> </w:t>
      </w:r>
      <w:r w:rsidRPr="0055023C">
        <w:t>Dock</w:t>
      </w:r>
      <w:r w:rsidRPr="0055023C">
        <w:rPr>
          <w:spacing w:val="-14"/>
        </w:rPr>
        <w:t xml:space="preserve"> </w:t>
      </w:r>
      <w:r w:rsidRPr="0055023C">
        <w:t>with the</w:t>
      </w:r>
      <w:r w:rsidRPr="0055023C">
        <w:rPr>
          <w:spacing w:val="-25"/>
        </w:rPr>
        <w:t xml:space="preserve"> </w:t>
      </w:r>
      <w:r w:rsidRPr="0055023C">
        <w:t>West</w:t>
      </w:r>
      <w:r w:rsidRPr="0055023C">
        <w:rPr>
          <w:spacing w:val="-25"/>
        </w:rPr>
        <w:t xml:space="preserve"> </w:t>
      </w:r>
      <w:r w:rsidRPr="0055023C">
        <w:t>Gate</w:t>
      </w:r>
      <w:r w:rsidRPr="0055023C">
        <w:rPr>
          <w:spacing w:val="-25"/>
        </w:rPr>
        <w:t xml:space="preserve"> </w:t>
      </w:r>
      <w:r w:rsidRPr="0055023C">
        <w:rPr>
          <w:spacing w:val="-3"/>
        </w:rPr>
        <w:t>Tunnel</w:t>
      </w:r>
      <w:r w:rsidRPr="0055023C">
        <w:rPr>
          <w:spacing w:val="-25"/>
        </w:rPr>
        <w:t xml:space="preserve"> </w:t>
      </w:r>
      <w:r w:rsidRPr="0055023C">
        <w:t>(Western</w:t>
      </w:r>
      <w:r w:rsidRPr="0055023C">
        <w:rPr>
          <w:spacing w:val="-25"/>
        </w:rPr>
        <w:t xml:space="preserve"> </w:t>
      </w:r>
      <w:r w:rsidRPr="0055023C">
        <w:t>Distributor)</w:t>
      </w:r>
      <w:r w:rsidRPr="0055023C">
        <w:rPr>
          <w:spacing w:val="-25"/>
        </w:rPr>
        <w:t xml:space="preserve"> </w:t>
      </w:r>
      <w:r w:rsidRPr="0055023C">
        <w:t>and</w:t>
      </w:r>
      <w:r w:rsidRPr="0055023C">
        <w:rPr>
          <w:spacing w:val="-25"/>
        </w:rPr>
        <w:t xml:space="preserve"> </w:t>
      </w:r>
      <w:r w:rsidRPr="0055023C">
        <w:t>the</w:t>
      </w:r>
      <w:r w:rsidR="0055023C">
        <w:t xml:space="preserve"> </w:t>
      </w:r>
      <w:r w:rsidRPr="0055023C">
        <w:t xml:space="preserve">rail network north of the </w:t>
      </w:r>
      <w:r w:rsidRPr="0055023C">
        <w:rPr>
          <w:spacing w:val="-3"/>
        </w:rPr>
        <w:t xml:space="preserve">Yarra. </w:t>
      </w:r>
      <w:r w:rsidRPr="0055023C">
        <w:t>Freight Link, along with expanding</w:t>
      </w:r>
      <w:r w:rsidRPr="0055023C">
        <w:rPr>
          <w:spacing w:val="-23"/>
        </w:rPr>
        <w:t xml:space="preserve"> </w:t>
      </w:r>
      <w:r w:rsidRPr="0055023C">
        <w:t>Webb</w:t>
      </w:r>
      <w:r w:rsidRPr="0055023C">
        <w:rPr>
          <w:spacing w:val="-23"/>
        </w:rPr>
        <w:t xml:space="preserve"> </w:t>
      </w:r>
      <w:r w:rsidRPr="0055023C">
        <w:t>Dock</w:t>
      </w:r>
      <w:r w:rsidRPr="0055023C">
        <w:rPr>
          <w:spacing w:val="-23"/>
        </w:rPr>
        <w:t xml:space="preserve"> </w:t>
      </w:r>
      <w:r w:rsidRPr="0055023C">
        <w:t>container</w:t>
      </w:r>
      <w:r w:rsidRPr="0055023C">
        <w:rPr>
          <w:spacing w:val="-23"/>
        </w:rPr>
        <w:t xml:space="preserve"> </w:t>
      </w:r>
      <w:r w:rsidRPr="0055023C">
        <w:t>terminals,</w:t>
      </w:r>
      <w:r w:rsidRPr="0055023C">
        <w:rPr>
          <w:spacing w:val="-23"/>
        </w:rPr>
        <w:t xml:space="preserve"> </w:t>
      </w:r>
      <w:r w:rsidRPr="0055023C">
        <w:t>could</w:t>
      </w:r>
      <w:r w:rsidRPr="0055023C">
        <w:rPr>
          <w:spacing w:val="-23"/>
        </w:rPr>
        <w:t xml:space="preserve"> </w:t>
      </w:r>
      <w:r w:rsidRPr="0055023C">
        <w:t>increase the</w:t>
      </w:r>
      <w:r w:rsidRPr="0055023C">
        <w:rPr>
          <w:spacing w:val="-11"/>
        </w:rPr>
        <w:t xml:space="preserve"> </w:t>
      </w:r>
      <w:r w:rsidRPr="0055023C">
        <w:t>capacity</w:t>
      </w:r>
      <w:r w:rsidRPr="0055023C">
        <w:rPr>
          <w:spacing w:val="-11"/>
        </w:rPr>
        <w:t xml:space="preserve"> </w:t>
      </w:r>
      <w:r w:rsidRPr="0055023C">
        <w:t>of</w:t>
      </w:r>
      <w:r w:rsidRPr="0055023C">
        <w:rPr>
          <w:spacing w:val="-11"/>
        </w:rPr>
        <w:t xml:space="preserve"> </w:t>
      </w:r>
      <w:r w:rsidRPr="0055023C">
        <w:t>Webb</w:t>
      </w:r>
      <w:r w:rsidRPr="0055023C">
        <w:rPr>
          <w:spacing w:val="-11"/>
        </w:rPr>
        <w:t xml:space="preserve"> </w:t>
      </w:r>
      <w:r w:rsidRPr="0055023C">
        <w:t>Dock</w:t>
      </w:r>
      <w:r w:rsidRPr="0055023C">
        <w:rPr>
          <w:spacing w:val="-11"/>
        </w:rPr>
        <w:t xml:space="preserve"> </w:t>
      </w:r>
      <w:r w:rsidRPr="0055023C">
        <w:t>up</w:t>
      </w:r>
      <w:r w:rsidRPr="0055023C">
        <w:rPr>
          <w:spacing w:val="-11"/>
        </w:rPr>
        <w:t xml:space="preserve"> </w:t>
      </w:r>
      <w:r w:rsidRPr="0055023C">
        <w:t>to</w:t>
      </w:r>
      <w:r w:rsidRPr="0055023C">
        <w:rPr>
          <w:spacing w:val="-11"/>
        </w:rPr>
        <w:t xml:space="preserve"> </w:t>
      </w:r>
      <w:r w:rsidRPr="0055023C">
        <w:t>8-9</w:t>
      </w:r>
      <w:r w:rsidRPr="0055023C">
        <w:rPr>
          <w:spacing w:val="-11"/>
        </w:rPr>
        <w:t xml:space="preserve"> </w:t>
      </w:r>
      <w:r w:rsidRPr="0055023C">
        <w:t>million</w:t>
      </w:r>
      <w:r w:rsidRPr="0055023C">
        <w:rPr>
          <w:spacing w:val="-11"/>
        </w:rPr>
        <w:t xml:space="preserve"> </w:t>
      </w:r>
      <w:r w:rsidRPr="0055023C">
        <w:t>TEU</w:t>
      </w:r>
      <w:r w:rsidRPr="0055023C">
        <w:rPr>
          <w:spacing w:val="-11"/>
        </w:rPr>
        <w:t xml:space="preserve"> </w:t>
      </w:r>
      <w:r w:rsidRPr="0055023C">
        <w:t>per</w:t>
      </w:r>
      <w:r w:rsidRPr="0055023C">
        <w:rPr>
          <w:spacing w:val="-11"/>
        </w:rPr>
        <w:t xml:space="preserve"> </w:t>
      </w:r>
      <w:r w:rsidRPr="0055023C">
        <w:rPr>
          <w:spacing w:val="-4"/>
        </w:rPr>
        <w:t xml:space="preserve">year. </w:t>
      </w:r>
      <w:r w:rsidRPr="0055023C">
        <w:rPr>
          <w:spacing w:val="-3"/>
        </w:rPr>
        <w:t xml:space="preserve">However, </w:t>
      </w:r>
      <w:r w:rsidRPr="0055023C">
        <w:t>due to the social, environmental and economic considerations discussed in the following section, Infrastructure Victoria considers it preferable to build a second port rather than expand Webb Dock capacity beyond</w:t>
      </w:r>
      <w:r w:rsidRPr="0055023C">
        <w:rPr>
          <w:spacing w:val="-20"/>
        </w:rPr>
        <w:t xml:space="preserve"> </w:t>
      </w:r>
      <w:r w:rsidRPr="0055023C">
        <w:t>4</w:t>
      </w:r>
      <w:r w:rsidRPr="0055023C">
        <w:rPr>
          <w:spacing w:val="-20"/>
        </w:rPr>
        <w:t xml:space="preserve"> </w:t>
      </w:r>
      <w:r w:rsidRPr="0055023C">
        <w:t>million</w:t>
      </w:r>
      <w:r w:rsidRPr="0055023C">
        <w:rPr>
          <w:spacing w:val="-20"/>
        </w:rPr>
        <w:t xml:space="preserve"> </w:t>
      </w:r>
      <w:r w:rsidRPr="0055023C">
        <w:t>TEU</w:t>
      </w:r>
      <w:r w:rsidRPr="0055023C">
        <w:rPr>
          <w:spacing w:val="-20"/>
        </w:rPr>
        <w:t xml:space="preserve"> </w:t>
      </w:r>
      <w:r w:rsidRPr="0055023C">
        <w:t>per</w:t>
      </w:r>
      <w:r w:rsidRPr="0055023C">
        <w:rPr>
          <w:spacing w:val="-20"/>
        </w:rPr>
        <w:t xml:space="preserve"> </w:t>
      </w:r>
      <w:r w:rsidRPr="0055023C">
        <w:rPr>
          <w:spacing w:val="-4"/>
        </w:rPr>
        <w:t>year.</w:t>
      </w:r>
    </w:p>
    <w:p w14:paraId="28EAB67F" w14:textId="77777777" w:rsidR="0055023C" w:rsidRDefault="0055023C" w:rsidP="0055023C"/>
    <w:p w14:paraId="09B3CFF3" w14:textId="77777777" w:rsidR="0046215C" w:rsidRPr="0055023C" w:rsidRDefault="0046215C" w:rsidP="0055023C">
      <w:r w:rsidRPr="0055023C">
        <w:t>There</w:t>
      </w:r>
      <w:r w:rsidRPr="0055023C">
        <w:rPr>
          <w:spacing w:val="-17"/>
        </w:rPr>
        <w:t xml:space="preserve"> </w:t>
      </w:r>
      <w:r w:rsidRPr="0055023C">
        <w:t>are</w:t>
      </w:r>
      <w:r w:rsidRPr="0055023C">
        <w:rPr>
          <w:spacing w:val="-17"/>
        </w:rPr>
        <w:t xml:space="preserve"> </w:t>
      </w:r>
      <w:r w:rsidRPr="0055023C">
        <w:t>many</w:t>
      </w:r>
      <w:r w:rsidRPr="0055023C">
        <w:rPr>
          <w:spacing w:val="-17"/>
        </w:rPr>
        <w:t xml:space="preserve"> </w:t>
      </w:r>
      <w:r w:rsidRPr="0055023C">
        <w:t>competing</w:t>
      </w:r>
      <w:r w:rsidRPr="0055023C">
        <w:rPr>
          <w:spacing w:val="-17"/>
        </w:rPr>
        <w:t xml:space="preserve"> </w:t>
      </w:r>
      <w:r w:rsidRPr="0055023C">
        <w:t>and</w:t>
      </w:r>
      <w:r w:rsidRPr="0055023C">
        <w:rPr>
          <w:spacing w:val="-17"/>
        </w:rPr>
        <w:t xml:space="preserve"> </w:t>
      </w:r>
      <w:r w:rsidRPr="0055023C">
        <w:t>inter-related</w:t>
      </w:r>
      <w:r w:rsidRPr="0055023C">
        <w:rPr>
          <w:spacing w:val="-17"/>
        </w:rPr>
        <w:t xml:space="preserve"> </w:t>
      </w:r>
      <w:r w:rsidRPr="0055023C">
        <w:t>options</w:t>
      </w:r>
      <w:r w:rsidRPr="0055023C">
        <w:rPr>
          <w:spacing w:val="-17"/>
        </w:rPr>
        <w:t xml:space="preserve"> </w:t>
      </w:r>
      <w:r w:rsidRPr="0055023C">
        <w:t>to upgrade container capacity at the Port of Melbourne. Infrastructure</w:t>
      </w:r>
      <w:r w:rsidRPr="0055023C">
        <w:rPr>
          <w:spacing w:val="-29"/>
        </w:rPr>
        <w:t xml:space="preserve"> </w:t>
      </w:r>
      <w:r w:rsidRPr="0055023C">
        <w:t>Victoria</w:t>
      </w:r>
      <w:r w:rsidRPr="0055023C">
        <w:rPr>
          <w:spacing w:val="-29"/>
        </w:rPr>
        <w:t xml:space="preserve"> </w:t>
      </w:r>
      <w:r w:rsidRPr="0055023C">
        <w:t>has</w:t>
      </w:r>
      <w:r w:rsidRPr="0055023C">
        <w:rPr>
          <w:spacing w:val="-29"/>
        </w:rPr>
        <w:t xml:space="preserve"> </w:t>
      </w:r>
      <w:r w:rsidRPr="0055023C">
        <w:t>identified</w:t>
      </w:r>
      <w:r w:rsidRPr="0055023C">
        <w:rPr>
          <w:spacing w:val="-29"/>
        </w:rPr>
        <w:t xml:space="preserve"> </w:t>
      </w:r>
      <w:r w:rsidRPr="0055023C">
        <w:t>the</w:t>
      </w:r>
      <w:r w:rsidRPr="0055023C">
        <w:rPr>
          <w:spacing w:val="-29"/>
        </w:rPr>
        <w:t xml:space="preserve"> </w:t>
      </w:r>
      <w:r w:rsidRPr="0055023C">
        <w:t>following</w:t>
      </w:r>
      <w:r w:rsidRPr="0055023C">
        <w:rPr>
          <w:spacing w:val="-29"/>
        </w:rPr>
        <w:t xml:space="preserve"> </w:t>
      </w:r>
      <w:r w:rsidRPr="0055023C">
        <w:t>logical</w:t>
      </w:r>
      <w:r w:rsidRPr="0055023C">
        <w:rPr>
          <w:w w:val="95"/>
        </w:rPr>
        <w:t xml:space="preserve"> </w:t>
      </w:r>
      <w:r w:rsidRPr="0055023C">
        <w:t>investment sequence to achieve a capacity of around 8</w:t>
      </w:r>
      <w:r w:rsidRPr="0055023C">
        <w:rPr>
          <w:spacing w:val="-21"/>
        </w:rPr>
        <w:t xml:space="preserve"> </w:t>
      </w:r>
      <w:r w:rsidRPr="0055023C">
        <w:t>million</w:t>
      </w:r>
      <w:r w:rsidRPr="0055023C">
        <w:rPr>
          <w:spacing w:val="-21"/>
        </w:rPr>
        <w:t xml:space="preserve"> </w:t>
      </w:r>
      <w:r w:rsidRPr="0055023C">
        <w:t>TEU</w:t>
      </w:r>
      <w:r w:rsidRPr="0055023C">
        <w:rPr>
          <w:spacing w:val="-21"/>
        </w:rPr>
        <w:t xml:space="preserve"> </w:t>
      </w:r>
      <w:r w:rsidRPr="0055023C">
        <w:t>per</w:t>
      </w:r>
      <w:r w:rsidRPr="0055023C">
        <w:rPr>
          <w:spacing w:val="-21"/>
        </w:rPr>
        <w:t xml:space="preserve"> </w:t>
      </w:r>
      <w:r w:rsidRPr="0055023C">
        <w:t>annum:</w:t>
      </w:r>
    </w:p>
    <w:p w14:paraId="523D4A29" w14:textId="77777777" w:rsidR="0046215C" w:rsidRPr="0055023C" w:rsidRDefault="0046215C" w:rsidP="0055023C">
      <w:r w:rsidRPr="0055023C">
        <w:br w:type="column"/>
      </w:r>
      <w:r w:rsidRPr="0055023C">
        <w:lastRenderedPageBreak/>
        <w:t>At Swanson Dock:</w:t>
      </w:r>
    </w:p>
    <w:p w14:paraId="4F67F230" w14:textId="77777777" w:rsidR="0055023C" w:rsidRDefault="0055023C" w:rsidP="0055023C">
      <w:pPr>
        <w:rPr>
          <w:spacing w:val="-10"/>
        </w:rPr>
      </w:pPr>
    </w:p>
    <w:p w14:paraId="1452D92B" w14:textId="77777777" w:rsidR="0046215C" w:rsidRPr="0055023C" w:rsidRDefault="0046215C" w:rsidP="00E14DFD">
      <w:pPr>
        <w:pStyle w:val="ListParagraph"/>
        <w:numPr>
          <w:ilvl w:val="0"/>
          <w:numId w:val="58"/>
        </w:numPr>
      </w:pPr>
      <w:r w:rsidRPr="000B2AF0">
        <w:rPr>
          <w:spacing w:val="-10"/>
        </w:rPr>
        <w:t>To</w:t>
      </w:r>
      <w:r w:rsidRPr="000B2AF0">
        <w:rPr>
          <w:spacing w:val="-16"/>
        </w:rPr>
        <w:t xml:space="preserve"> </w:t>
      </w:r>
      <w:r w:rsidRPr="0055023C">
        <w:t>increase</w:t>
      </w:r>
      <w:r w:rsidRPr="000B2AF0">
        <w:rPr>
          <w:spacing w:val="-16"/>
        </w:rPr>
        <w:t xml:space="preserve"> </w:t>
      </w:r>
      <w:r w:rsidRPr="0055023C">
        <w:t>capacity</w:t>
      </w:r>
      <w:r w:rsidRPr="000B2AF0">
        <w:rPr>
          <w:spacing w:val="-16"/>
        </w:rPr>
        <w:t xml:space="preserve"> </w:t>
      </w:r>
      <w:r w:rsidRPr="0055023C">
        <w:t>from</w:t>
      </w:r>
      <w:r w:rsidRPr="000B2AF0">
        <w:rPr>
          <w:spacing w:val="-16"/>
        </w:rPr>
        <w:t xml:space="preserve"> </w:t>
      </w:r>
      <w:r w:rsidRPr="0055023C">
        <w:t>around</w:t>
      </w:r>
      <w:r w:rsidRPr="000B2AF0">
        <w:rPr>
          <w:spacing w:val="-16"/>
        </w:rPr>
        <w:t xml:space="preserve"> </w:t>
      </w:r>
      <w:r w:rsidRPr="0055023C">
        <w:t>3.0</w:t>
      </w:r>
      <w:r w:rsidRPr="000B2AF0">
        <w:rPr>
          <w:spacing w:val="-16"/>
        </w:rPr>
        <w:t xml:space="preserve"> </w:t>
      </w:r>
      <w:r w:rsidRPr="0055023C">
        <w:t>to</w:t>
      </w:r>
      <w:r w:rsidRPr="000B2AF0">
        <w:rPr>
          <w:spacing w:val="-16"/>
        </w:rPr>
        <w:t xml:space="preserve"> </w:t>
      </w:r>
      <w:r w:rsidRPr="0055023C">
        <w:t>3.6</w:t>
      </w:r>
      <w:r w:rsidRPr="000B2AF0">
        <w:rPr>
          <w:spacing w:val="-16"/>
        </w:rPr>
        <w:t xml:space="preserve"> </w:t>
      </w:r>
      <w:r w:rsidRPr="0055023C">
        <w:t>million</w:t>
      </w:r>
      <w:r w:rsidRPr="000B2AF0">
        <w:rPr>
          <w:spacing w:val="-16"/>
        </w:rPr>
        <w:t xml:space="preserve"> </w:t>
      </w:r>
      <w:r w:rsidRPr="0055023C">
        <w:t>TEU per</w:t>
      </w:r>
      <w:r w:rsidRPr="000B2AF0">
        <w:rPr>
          <w:spacing w:val="-30"/>
        </w:rPr>
        <w:t xml:space="preserve"> </w:t>
      </w:r>
      <w:r w:rsidRPr="0055023C">
        <w:t>year:</w:t>
      </w:r>
    </w:p>
    <w:p w14:paraId="49620B08" w14:textId="77777777" w:rsidR="0046215C" w:rsidRPr="0055023C" w:rsidRDefault="0046215C" w:rsidP="00E14DFD">
      <w:pPr>
        <w:pStyle w:val="ListParagraph"/>
        <w:numPr>
          <w:ilvl w:val="0"/>
          <w:numId w:val="59"/>
        </w:numPr>
      </w:pPr>
      <w:r w:rsidRPr="0055023C">
        <w:t>add</w:t>
      </w:r>
      <w:r w:rsidRPr="000B2AF0">
        <w:rPr>
          <w:spacing w:val="-8"/>
        </w:rPr>
        <w:t xml:space="preserve"> </w:t>
      </w:r>
      <w:r w:rsidRPr="0055023C">
        <w:t>an</w:t>
      </w:r>
      <w:r w:rsidRPr="000B2AF0">
        <w:rPr>
          <w:spacing w:val="-8"/>
        </w:rPr>
        <w:t xml:space="preserve"> </w:t>
      </w:r>
      <w:r w:rsidRPr="0055023C">
        <w:t>on-dock</w:t>
      </w:r>
      <w:r w:rsidRPr="000B2AF0">
        <w:rPr>
          <w:spacing w:val="-8"/>
        </w:rPr>
        <w:t xml:space="preserve"> </w:t>
      </w:r>
      <w:r w:rsidRPr="0055023C">
        <w:t>rail</w:t>
      </w:r>
      <w:r w:rsidRPr="000B2AF0">
        <w:rPr>
          <w:spacing w:val="-8"/>
        </w:rPr>
        <w:t xml:space="preserve"> </w:t>
      </w:r>
      <w:r w:rsidRPr="0055023C">
        <w:t>terminal</w:t>
      </w:r>
      <w:r w:rsidRPr="000B2AF0">
        <w:rPr>
          <w:spacing w:val="-8"/>
        </w:rPr>
        <w:t xml:space="preserve"> </w:t>
      </w:r>
      <w:r w:rsidRPr="0055023C">
        <w:t>and</w:t>
      </w:r>
      <w:r w:rsidRPr="000B2AF0">
        <w:rPr>
          <w:spacing w:val="-8"/>
        </w:rPr>
        <w:t xml:space="preserve"> </w:t>
      </w:r>
      <w:r w:rsidRPr="0055023C">
        <w:t>implement</w:t>
      </w:r>
      <w:r w:rsidRPr="000B2AF0">
        <w:rPr>
          <w:spacing w:val="-8"/>
        </w:rPr>
        <w:t xml:space="preserve"> </w:t>
      </w:r>
      <w:r w:rsidRPr="0055023C">
        <w:t>a metropolitan</w:t>
      </w:r>
      <w:r w:rsidRPr="000B2AF0">
        <w:rPr>
          <w:spacing w:val="-34"/>
        </w:rPr>
        <w:t xml:space="preserve"> </w:t>
      </w:r>
      <w:r w:rsidRPr="0055023C">
        <w:t>intermodal</w:t>
      </w:r>
      <w:r w:rsidRPr="000B2AF0">
        <w:rPr>
          <w:spacing w:val="-34"/>
        </w:rPr>
        <w:t xml:space="preserve"> </w:t>
      </w:r>
      <w:r w:rsidRPr="0055023C">
        <w:t>system</w:t>
      </w:r>
      <w:r w:rsidRPr="000B2AF0">
        <w:rPr>
          <w:spacing w:val="-34"/>
        </w:rPr>
        <w:t xml:space="preserve"> </w:t>
      </w:r>
      <w:r w:rsidRPr="0055023C">
        <w:t>(MIS)</w:t>
      </w:r>
    </w:p>
    <w:p w14:paraId="514E0587" w14:textId="77777777" w:rsidR="0046215C" w:rsidRPr="0055023C" w:rsidRDefault="0046215C" w:rsidP="00E14DFD">
      <w:pPr>
        <w:pStyle w:val="ListParagraph"/>
        <w:numPr>
          <w:ilvl w:val="0"/>
          <w:numId w:val="59"/>
        </w:numPr>
      </w:pPr>
      <w:r w:rsidRPr="0055023C">
        <w:t>upgrade</w:t>
      </w:r>
      <w:r w:rsidRPr="000B2AF0">
        <w:rPr>
          <w:spacing w:val="-17"/>
        </w:rPr>
        <w:t xml:space="preserve"> </w:t>
      </w:r>
      <w:r w:rsidRPr="0055023C">
        <w:t>the</w:t>
      </w:r>
      <w:r w:rsidRPr="000B2AF0">
        <w:rPr>
          <w:spacing w:val="-17"/>
        </w:rPr>
        <w:t xml:space="preserve"> </w:t>
      </w:r>
      <w:r w:rsidRPr="0055023C">
        <w:t>Sims</w:t>
      </w:r>
      <w:r w:rsidRPr="000B2AF0">
        <w:rPr>
          <w:spacing w:val="-17"/>
        </w:rPr>
        <w:t xml:space="preserve"> </w:t>
      </w:r>
      <w:r w:rsidRPr="0055023C">
        <w:t>Street/Footscray</w:t>
      </w:r>
      <w:r w:rsidRPr="000B2AF0">
        <w:rPr>
          <w:spacing w:val="-17"/>
        </w:rPr>
        <w:t xml:space="preserve"> </w:t>
      </w:r>
      <w:r w:rsidRPr="0055023C">
        <w:t>Road</w:t>
      </w:r>
      <w:r w:rsidRPr="000B2AF0">
        <w:rPr>
          <w:spacing w:val="-17"/>
        </w:rPr>
        <w:t xml:space="preserve"> </w:t>
      </w:r>
      <w:r w:rsidRPr="0055023C">
        <w:t>intersection</w:t>
      </w:r>
    </w:p>
    <w:p w14:paraId="3936DACB" w14:textId="77777777" w:rsidR="0046215C" w:rsidRPr="0055023C" w:rsidRDefault="0046215C" w:rsidP="00E14DFD">
      <w:pPr>
        <w:pStyle w:val="ListParagraph"/>
        <w:numPr>
          <w:ilvl w:val="0"/>
          <w:numId w:val="59"/>
        </w:numPr>
      </w:pPr>
      <w:r w:rsidRPr="0055023C">
        <w:t>add</w:t>
      </w:r>
      <w:r w:rsidRPr="000B2AF0">
        <w:rPr>
          <w:spacing w:val="-15"/>
        </w:rPr>
        <w:t xml:space="preserve"> </w:t>
      </w:r>
      <w:r w:rsidRPr="0055023C">
        <w:t>one</w:t>
      </w:r>
      <w:r w:rsidRPr="000B2AF0">
        <w:rPr>
          <w:spacing w:val="-15"/>
        </w:rPr>
        <w:t xml:space="preserve"> </w:t>
      </w:r>
      <w:r w:rsidRPr="0055023C">
        <w:t>ship</w:t>
      </w:r>
      <w:r w:rsidRPr="000B2AF0">
        <w:rPr>
          <w:spacing w:val="-15"/>
        </w:rPr>
        <w:t xml:space="preserve"> </w:t>
      </w:r>
      <w:r w:rsidRPr="0055023C">
        <w:t>to</w:t>
      </w:r>
      <w:r w:rsidRPr="000B2AF0">
        <w:rPr>
          <w:spacing w:val="-15"/>
        </w:rPr>
        <w:t xml:space="preserve"> </w:t>
      </w:r>
      <w:r w:rsidRPr="0055023C">
        <w:t>shore</w:t>
      </w:r>
      <w:r w:rsidRPr="000B2AF0">
        <w:rPr>
          <w:spacing w:val="-15"/>
        </w:rPr>
        <w:t xml:space="preserve"> </w:t>
      </w:r>
      <w:r w:rsidRPr="0055023C">
        <w:t>crane</w:t>
      </w:r>
      <w:r w:rsidRPr="000B2AF0">
        <w:rPr>
          <w:spacing w:val="-15"/>
        </w:rPr>
        <w:t xml:space="preserve"> </w:t>
      </w:r>
      <w:r w:rsidRPr="0055023C">
        <w:t>(STSC)</w:t>
      </w:r>
      <w:r w:rsidRPr="000B2AF0">
        <w:rPr>
          <w:spacing w:val="-15"/>
        </w:rPr>
        <w:t xml:space="preserve"> </w:t>
      </w:r>
      <w:r w:rsidRPr="0055023C">
        <w:t>and</w:t>
      </w:r>
      <w:r w:rsidRPr="000B2AF0">
        <w:rPr>
          <w:spacing w:val="-15"/>
        </w:rPr>
        <w:t xml:space="preserve"> </w:t>
      </w:r>
      <w:r w:rsidRPr="0055023C">
        <w:t>associated straddle</w:t>
      </w:r>
      <w:r w:rsidRPr="000B2AF0">
        <w:rPr>
          <w:spacing w:val="-30"/>
        </w:rPr>
        <w:t xml:space="preserve"> </w:t>
      </w:r>
      <w:r w:rsidRPr="0055023C">
        <w:t>carriers.</w:t>
      </w:r>
    </w:p>
    <w:p w14:paraId="087473EB" w14:textId="77777777" w:rsidR="0046215C" w:rsidRPr="0055023C" w:rsidRDefault="0046215C" w:rsidP="00E14DFD">
      <w:pPr>
        <w:pStyle w:val="ListParagraph"/>
        <w:numPr>
          <w:ilvl w:val="0"/>
          <w:numId w:val="58"/>
        </w:numPr>
      </w:pPr>
      <w:r w:rsidRPr="000B2AF0">
        <w:rPr>
          <w:spacing w:val="-10"/>
        </w:rPr>
        <w:t>To</w:t>
      </w:r>
      <w:r w:rsidRPr="000B2AF0">
        <w:rPr>
          <w:spacing w:val="-16"/>
        </w:rPr>
        <w:t xml:space="preserve"> </w:t>
      </w:r>
      <w:r w:rsidRPr="0055023C">
        <w:t>increase</w:t>
      </w:r>
      <w:r w:rsidRPr="000B2AF0">
        <w:rPr>
          <w:spacing w:val="-16"/>
        </w:rPr>
        <w:t xml:space="preserve"> </w:t>
      </w:r>
      <w:r w:rsidRPr="0055023C">
        <w:t>capacity</w:t>
      </w:r>
      <w:r w:rsidRPr="000B2AF0">
        <w:rPr>
          <w:spacing w:val="-16"/>
        </w:rPr>
        <w:t xml:space="preserve"> </w:t>
      </w:r>
      <w:r w:rsidRPr="0055023C">
        <w:t>from</w:t>
      </w:r>
      <w:r w:rsidRPr="000B2AF0">
        <w:rPr>
          <w:spacing w:val="-16"/>
        </w:rPr>
        <w:t xml:space="preserve"> </w:t>
      </w:r>
      <w:r w:rsidRPr="0055023C">
        <w:t>3.6</w:t>
      </w:r>
      <w:r w:rsidRPr="000B2AF0">
        <w:rPr>
          <w:spacing w:val="-16"/>
        </w:rPr>
        <w:t xml:space="preserve"> </w:t>
      </w:r>
      <w:r w:rsidRPr="0055023C">
        <w:t>to</w:t>
      </w:r>
      <w:r w:rsidRPr="000B2AF0">
        <w:rPr>
          <w:spacing w:val="-16"/>
        </w:rPr>
        <w:t xml:space="preserve"> </w:t>
      </w:r>
      <w:r w:rsidRPr="0055023C">
        <w:t>4.5</w:t>
      </w:r>
      <w:r w:rsidRPr="000B2AF0">
        <w:rPr>
          <w:spacing w:val="-16"/>
        </w:rPr>
        <w:t xml:space="preserve"> </w:t>
      </w:r>
      <w:r w:rsidRPr="0055023C">
        <w:t>million</w:t>
      </w:r>
      <w:r w:rsidRPr="000B2AF0">
        <w:rPr>
          <w:spacing w:val="-16"/>
        </w:rPr>
        <w:t xml:space="preserve"> </w:t>
      </w:r>
      <w:r w:rsidRPr="0055023C">
        <w:t>TEU per</w:t>
      </w:r>
      <w:r w:rsidRPr="000B2AF0">
        <w:rPr>
          <w:spacing w:val="-30"/>
        </w:rPr>
        <w:t xml:space="preserve"> </w:t>
      </w:r>
      <w:r w:rsidRPr="0055023C">
        <w:t>year:</w:t>
      </w:r>
    </w:p>
    <w:p w14:paraId="768FAD7F" w14:textId="77777777" w:rsidR="0046215C" w:rsidRPr="0055023C" w:rsidRDefault="0046215C" w:rsidP="00E14DFD">
      <w:pPr>
        <w:pStyle w:val="ListParagraph"/>
        <w:numPr>
          <w:ilvl w:val="0"/>
          <w:numId w:val="60"/>
        </w:numPr>
      </w:pPr>
      <w:r w:rsidRPr="0055023C">
        <w:t>demolish</w:t>
      </w:r>
      <w:r w:rsidRPr="000B2AF0">
        <w:rPr>
          <w:spacing w:val="-10"/>
        </w:rPr>
        <w:t xml:space="preserve"> </w:t>
      </w:r>
      <w:r w:rsidRPr="0055023C">
        <w:t>Swanson</w:t>
      </w:r>
      <w:r w:rsidRPr="000B2AF0">
        <w:rPr>
          <w:spacing w:val="-10"/>
        </w:rPr>
        <w:t xml:space="preserve"> </w:t>
      </w:r>
      <w:r w:rsidRPr="0055023C">
        <w:t>Dock</w:t>
      </w:r>
      <w:r w:rsidRPr="000B2AF0">
        <w:rPr>
          <w:spacing w:val="-10"/>
        </w:rPr>
        <w:t xml:space="preserve"> </w:t>
      </w:r>
      <w:r w:rsidRPr="0055023C">
        <w:t>East</w:t>
      </w:r>
      <w:r w:rsidRPr="000B2AF0">
        <w:rPr>
          <w:spacing w:val="-10"/>
        </w:rPr>
        <w:t xml:space="preserve"> </w:t>
      </w:r>
      <w:r w:rsidRPr="000B2AF0">
        <w:rPr>
          <w:spacing w:val="-3"/>
        </w:rPr>
        <w:t>quay,</w:t>
      </w:r>
      <w:r w:rsidRPr="000B2AF0">
        <w:rPr>
          <w:spacing w:val="-10"/>
        </w:rPr>
        <w:t xml:space="preserve"> </w:t>
      </w:r>
      <w:r w:rsidRPr="0055023C">
        <w:t>widen</w:t>
      </w:r>
      <w:r w:rsidRPr="000B2AF0">
        <w:rPr>
          <w:spacing w:val="-10"/>
        </w:rPr>
        <w:t xml:space="preserve"> </w:t>
      </w:r>
      <w:r w:rsidRPr="0055023C">
        <w:t>the</w:t>
      </w:r>
      <w:r w:rsidRPr="000B2AF0">
        <w:rPr>
          <w:spacing w:val="-10"/>
        </w:rPr>
        <w:t xml:space="preserve"> </w:t>
      </w:r>
      <w:r w:rsidRPr="0055023C">
        <w:t>basin and</w:t>
      </w:r>
      <w:r w:rsidRPr="000B2AF0">
        <w:rPr>
          <w:spacing w:val="-14"/>
        </w:rPr>
        <w:t xml:space="preserve"> </w:t>
      </w:r>
      <w:r w:rsidRPr="0055023C">
        <w:t>rebuild</w:t>
      </w:r>
      <w:r w:rsidRPr="000B2AF0">
        <w:rPr>
          <w:spacing w:val="-14"/>
        </w:rPr>
        <w:t xml:space="preserve"> </w:t>
      </w:r>
      <w:r w:rsidRPr="0055023C">
        <w:t>one</w:t>
      </w:r>
      <w:r w:rsidRPr="000B2AF0">
        <w:rPr>
          <w:spacing w:val="-14"/>
        </w:rPr>
        <w:t xml:space="preserve"> </w:t>
      </w:r>
      <w:r w:rsidRPr="0055023C">
        <w:t>kilometre</w:t>
      </w:r>
      <w:r w:rsidRPr="000B2AF0">
        <w:rPr>
          <w:spacing w:val="-14"/>
        </w:rPr>
        <w:t xml:space="preserve"> </w:t>
      </w:r>
      <w:r w:rsidRPr="0055023C">
        <w:t>of</w:t>
      </w:r>
      <w:r w:rsidRPr="000B2AF0">
        <w:rPr>
          <w:spacing w:val="-14"/>
        </w:rPr>
        <w:t xml:space="preserve"> </w:t>
      </w:r>
      <w:r w:rsidRPr="0055023C">
        <w:t>quay</w:t>
      </w:r>
      <w:r w:rsidRPr="000B2AF0">
        <w:rPr>
          <w:spacing w:val="-14"/>
        </w:rPr>
        <w:t xml:space="preserve"> </w:t>
      </w:r>
      <w:r w:rsidRPr="0055023C">
        <w:t>line</w:t>
      </w:r>
    </w:p>
    <w:p w14:paraId="00FFEB02" w14:textId="77777777" w:rsidR="0046215C" w:rsidRPr="0055023C" w:rsidRDefault="0046215C" w:rsidP="00E14DFD">
      <w:pPr>
        <w:pStyle w:val="ListParagraph"/>
        <w:numPr>
          <w:ilvl w:val="0"/>
          <w:numId w:val="60"/>
        </w:numPr>
      </w:pPr>
      <w:r w:rsidRPr="0055023C">
        <w:t>expand</w:t>
      </w:r>
      <w:r w:rsidRPr="000B2AF0">
        <w:rPr>
          <w:spacing w:val="-7"/>
        </w:rPr>
        <w:t xml:space="preserve"> </w:t>
      </w:r>
      <w:r w:rsidRPr="0055023C">
        <w:t>the</w:t>
      </w:r>
      <w:r w:rsidRPr="000B2AF0">
        <w:rPr>
          <w:spacing w:val="-7"/>
        </w:rPr>
        <w:t xml:space="preserve"> </w:t>
      </w:r>
      <w:r w:rsidRPr="0055023C">
        <w:t>footprint</w:t>
      </w:r>
      <w:r w:rsidRPr="000B2AF0">
        <w:rPr>
          <w:spacing w:val="-7"/>
        </w:rPr>
        <w:t xml:space="preserve"> </w:t>
      </w:r>
      <w:r w:rsidRPr="0055023C">
        <w:t>of</w:t>
      </w:r>
      <w:r w:rsidRPr="000B2AF0">
        <w:rPr>
          <w:spacing w:val="-7"/>
        </w:rPr>
        <w:t xml:space="preserve"> </w:t>
      </w:r>
      <w:r w:rsidRPr="0055023C">
        <w:t>container</w:t>
      </w:r>
      <w:r w:rsidRPr="000B2AF0">
        <w:rPr>
          <w:spacing w:val="-7"/>
        </w:rPr>
        <w:t xml:space="preserve"> </w:t>
      </w:r>
      <w:r w:rsidRPr="0055023C">
        <w:t>stacks</w:t>
      </w:r>
      <w:r w:rsidRPr="000B2AF0">
        <w:rPr>
          <w:spacing w:val="-7"/>
        </w:rPr>
        <w:t xml:space="preserve"> </w:t>
      </w:r>
      <w:r w:rsidRPr="0055023C">
        <w:t>within</w:t>
      </w:r>
      <w:r w:rsidRPr="000B2AF0">
        <w:rPr>
          <w:spacing w:val="-7"/>
        </w:rPr>
        <w:t xml:space="preserve"> </w:t>
      </w:r>
      <w:r w:rsidRPr="0055023C">
        <w:t>the current terminal</w:t>
      </w:r>
      <w:r w:rsidRPr="000B2AF0">
        <w:rPr>
          <w:spacing w:val="-35"/>
        </w:rPr>
        <w:t xml:space="preserve"> </w:t>
      </w:r>
      <w:r w:rsidRPr="0055023C">
        <w:t>footprint</w:t>
      </w:r>
    </w:p>
    <w:p w14:paraId="74E76797" w14:textId="77777777" w:rsidR="0046215C" w:rsidRPr="0055023C" w:rsidRDefault="0046215C" w:rsidP="00E14DFD">
      <w:pPr>
        <w:pStyle w:val="ListParagraph"/>
        <w:numPr>
          <w:ilvl w:val="0"/>
          <w:numId w:val="60"/>
        </w:numPr>
      </w:pPr>
      <w:r w:rsidRPr="0055023C">
        <w:t>add</w:t>
      </w:r>
      <w:r w:rsidRPr="000B2AF0">
        <w:rPr>
          <w:spacing w:val="-13"/>
        </w:rPr>
        <w:t xml:space="preserve"> </w:t>
      </w:r>
      <w:r w:rsidRPr="0055023C">
        <w:t>two</w:t>
      </w:r>
      <w:r w:rsidRPr="000B2AF0">
        <w:rPr>
          <w:spacing w:val="-13"/>
        </w:rPr>
        <w:t xml:space="preserve"> </w:t>
      </w:r>
      <w:r w:rsidRPr="0055023C">
        <w:t>ship</w:t>
      </w:r>
      <w:r w:rsidRPr="000B2AF0">
        <w:rPr>
          <w:spacing w:val="-13"/>
        </w:rPr>
        <w:t xml:space="preserve"> </w:t>
      </w:r>
      <w:r w:rsidRPr="0055023C">
        <w:t>to</w:t>
      </w:r>
      <w:r w:rsidRPr="000B2AF0">
        <w:rPr>
          <w:spacing w:val="-13"/>
        </w:rPr>
        <w:t xml:space="preserve"> </w:t>
      </w:r>
      <w:r w:rsidRPr="0055023C">
        <w:t>shore</w:t>
      </w:r>
      <w:r w:rsidRPr="000B2AF0">
        <w:rPr>
          <w:spacing w:val="-13"/>
        </w:rPr>
        <w:t xml:space="preserve"> </w:t>
      </w:r>
      <w:r w:rsidRPr="0055023C">
        <w:t>cranes</w:t>
      </w:r>
      <w:r w:rsidRPr="000B2AF0">
        <w:rPr>
          <w:spacing w:val="-13"/>
        </w:rPr>
        <w:t xml:space="preserve"> </w:t>
      </w:r>
      <w:r w:rsidRPr="0055023C">
        <w:t>(STSC)</w:t>
      </w:r>
      <w:r w:rsidRPr="000B2AF0">
        <w:rPr>
          <w:spacing w:val="-13"/>
        </w:rPr>
        <w:t xml:space="preserve"> </w:t>
      </w:r>
      <w:r w:rsidRPr="0055023C">
        <w:t>and</w:t>
      </w:r>
      <w:r w:rsidRPr="000B2AF0">
        <w:rPr>
          <w:spacing w:val="-13"/>
        </w:rPr>
        <w:t xml:space="preserve"> </w:t>
      </w:r>
      <w:r w:rsidRPr="0055023C">
        <w:t>associated straddle</w:t>
      </w:r>
      <w:r w:rsidRPr="000B2AF0">
        <w:rPr>
          <w:spacing w:val="-30"/>
        </w:rPr>
        <w:t xml:space="preserve"> </w:t>
      </w:r>
      <w:r w:rsidRPr="0055023C">
        <w:t>carriers.</w:t>
      </w:r>
    </w:p>
    <w:p w14:paraId="67AD8260" w14:textId="77777777" w:rsidR="000B2AF0" w:rsidRDefault="000B2AF0" w:rsidP="000B2AF0"/>
    <w:p w14:paraId="6C7E1114" w14:textId="77777777" w:rsidR="0046215C" w:rsidRPr="0055023C" w:rsidRDefault="0046215C" w:rsidP="000B2AF0">
      <w:r w:rsidRPr="0055023C">
        <w:t>At Webb Dock:</w:t>
      </w:r>
    </w:p>
    <w:p w14:paraId="3B620FFF" w14:textId="77777777" w:rsidR="0046215C" w:rsidRPr="0055023C" w:rsidRDefault="0046215C" w:rsidP="00E14DFD">
      <w:pPr>
        <w:pStyle w:val="ListParagraph"/>
        <w:numPr>
          <w:ilvl w:val="0"/>
          <w:numId w:val="58"/>
        </w:numPr>
      </w:pPr>
      <w:r w:rsidRPr="000B2AF0">
        <w:rPr>
          <w:spacing w:val="-10"/>
        </w:rPr>
        <w:t>To</w:t>
      </w:r>
      <w:r w:rsidRPr="000B2AF0">
        <w:rPr>
          <w:spacing w:val="-16"/>
        </w:rPr>
        <w:t xml:space="preserve"> </w:t>
      </w:r>
      <w:r w:rsidRPr="0055023C">
        <w:t>increase</w:t>
      </w:r>
      <w:r w:rsidRPr="000B2AF0">
        <w:rPr>
          <w:spacing w:val="-16"/>
        </w:rPr>
        <w:t xml:space="preserve"> </w:t>
      </w:r>
      <w:r w:rsidRPr="0055023C">
        <w:t>capacity</w:t>
      </w:r>
      <w:r w:rsidRPr="000B2AF0">
        <w:rPr>
          <w:spacing w:val="-16"/>
        </w:rPr>
        <w:t xml:space="preserve"> </w:t>
      </w:r>
      <w:r w:rsidRPr="0055023C">
        <w:t>from</w:t>
      </w:r>
      <w:r w:rsidRPr="000B2AF0">
        <w:rPr>
          <w:spacing w:val="-16"/>
        </w:rPr>
        <w:t xml:space="preserve"> </w:t>
      </w:r>
      <w:r w:rsidRPr="0055023C">
        <w:t>around</w:t>
      </w:r>
      <w:r w:rsidRPr="000B2AF0">
        <w:rPr>
          <w:spacing w:val="-16"/>
        </w:rPr>
        <w:t xml:space="preserve"> </w:t>
      </w:r>
      <w:r w:rsidRPr="0055023C">
        <w:t>1.4</w:t>
      </w:r>
      <w:r w:rsidRPr="000B2AF0">
        <w:rPr>
          <w:spacing w:val="-16"/>
        </w:rPr>
        <w:t xml:space="preserve"> </w:t>
      </w:r>
      <w:r w:rsidRPr="0055023C">
        <w:t>to</w:t>
      </w:r>
      <w:r w:rsidRPr="000B2AF0">
        <w:rPr>
          <w:spacing w:val="-16"/>
        </w:rPr>
        <w:t xml:space="preserve"> </w:t>
      </w:r>
      <w:r w:rsidRPr="0055023C">
        <w:t>2.2</w:t>
      </w:r>
      <w:r w:rsidRPr="000B2AF0">
        <w:rPr>
          <w:spacing w:val="-16"/>
        </w:rPr>
        <w:t xml:space="preserve"> </w:t>
      </w:r>
      <w:r w:rsidRPr="0055023C">
        <w:t>million</w:t>
      </w:r>
      <w:r w:rsidRPr="000B2AF0">
        <w:rPr>
          <w:spacing w:val="-16"/>
        </w:rPr>
        <w:t xml:space="preserve"> </w:t>
      </w:r>
      <w:r w:rsidRPr="0055023C">
        <w:t>TEU per</w:t>
      </w:r>
      <w:r w:rsidRPr="000B2AF0">
        <w:rPr>
          <w:spacing w:val="-30"/>
        </w:rPr>
        <w:t xml:space="preserve"> </w:t>
      </w:r>
      <w:r w:rsidRPr="0055023C">
        <w:t>year:</w:t>
      </w:r>
    </w:p>
    <w:p w14:paraId="3C0C7A7C" w14:textId="77777777" w:rsidR="0046215C" w:rsidRPr="0055023C" w:rsidRDefault="0046215C" w:rsidP="00E14DFD">
      <w:pPr>
        <w:pStyle w:val="ListParagraph"/>
        <w:numPr>
          <w:ilvl w:val="0"/>
          <w:numId w:val="61"/>
        </w:numPr>
      </w:pPr>
      <w:r w:rsidRPr="0055023C">
        <w:t>reconfigure</w:t>
      </w:r>
      <w:r w:rsidRPr="000B2AF0">
        <w:rPr>
          <w:spacing w:val="-11"/>
        </w:rPr>
        <w:t xml:space="preserve"> </w:t>
      </w:r>
      <w:r w:rsidRPr="0055023C">
        <w:t>Webb</w:t>
      </w:r>
      <w:r w:rsidRPr="000B2AF0">
        <w:rPr>
          <w:spacing w:val="-11"/>
        </w:rPr>
        <w:t xml:space="preserve"> </w:t>
      </w:r>
      <w:r w:rsidRPr="0055023C">
        <w:t>Dock</w:t>
      </w:r>
      <w:r w:rsidRPr="000B2AF0">
        <w:rPr>
          <w:spacing w:val="-11"/>
        </w:rPr>
        <w:t xml:space="preserve"> </w:t>
      </w:r>
      <w:r w:rsidRPr="0055023C">
        <w:t>East</w:t>
      </w:r>
      <w:r w:rsidRPr="000B2AF0">
        <w:rPr>
          <w:spacing w:val="-11"/>
        </w:rPr>
        <w:t xml:space="preserve"> </w:t>
      </w:r>
      <w:r w:rsidRPr="0055023C">
        <w:t>berth</w:t>
      </w:r>
      <w:r w:rsidRPr="000B2AF0">
        <w:rPr>
          <w:spacing w:val="-11"/>
        </w:rPr>
        <w:t xml:space="preserve"> </w:t>
      </w:r>
      <w:r w:rsidRPr="0055023C">
        <w:t>three</w:t>
      </w:r>
      <w:r w:rsidRPr="000B2AF0">
        <w:rPr>
          <w:spacing w:val="-11"/>
        </w:rPr>
        <w:t xml:space="preserve"> </w:t>
      </w:r>
      <w:r w:rsidRPr="0055023C">
        <w:t>to</w:t>
      </w:r>
      <w:r w:rsidRPr="000B2AF0">
        <w:rPr>
          <w:spacing w:val="-11"/>
        </w:rPr>
        <w:t xml:space="preserve"> </w:t>
      </w:r>
      <w:r w:rsidRPr="0055023C">
        <w:t>increase the useable quay line at the Victorian International Container Terminal by 90 metres and add one additional</w:t>
      </w:r>
      <w:r w:rsidRPr="000B2AF0">
        <w:rPr>
          <w:spacing w:val="-23"/>
        </w:rPr>
        <w:t xml:space="preserve"> </w:t>
      </w:r>
      <w:r w:rsidRPr="0055023C">
        <w:t>ship</w:t>
      </w:r>
      <w:r w:rsidRPr="000B2AF0">
        <w:rPr>
          <w:spacing w:val="-23"/>
        </w:rPr>
        <w:t xml:space="preserve"> </w:t>
      </w:r>
      <w:r w:rsidRPr="0055023C">
        <w:t>to</w:t>
      </w:r>
      <w:r w:rsidRPr="000B2AF0">
        <w:rPr>
          <w:spacing w:val="-23"/>
        </w:rPr>
        <w:t xml:space="preserve"> </w:t>
      </w:r>
      <w:r w:rsidRPr="0055023C">
        <w:t>shore</w:t>
      </w:r>
      <w:r w:rsidRPr="000B2AF0">
        <w:rPr>
          <w:spacing w:val="-23"/>
        </w:rPr>
        <w:t xml:space="preserve"> </w:t>
      </w:r>
      <w:r w:rsidRPr="0055023C">
        <w:t>crane</w:t>
      </w:r>
      <w:r w:rsidRPr="000B2AF0">
        <w:rPr>
          <w:spacing w:val="-23"/>
        </w:rPr>
        <w:t xml:space="preserve"> </w:t>
      </w:r>
      <w:r w:rsidRPr="0055023C">
        <w:t>(STSC)</w:t>
      </w:r>
    </w:p>
    <w:p w14:paraId="45C3C083" w14:textId="77777777" w:rsidR="0046215C" w:rsidRPr="0055023C" w:rsidRDefault="0046215C" w:rsidP="00E14DFD">
      <w:pPr>
        <w:pStyle w:val="ListParagraph"/>
        <w:numPr>
          <w:ilvl w:val="0"/>
          <w:numId w:val="61"/>
        </w:numPr>
      </w:pPr>
      <w:r w:rsidRPr="0055023C">
        <w:t>begin</w:t>
      </w:r>
      <w:r w:rsidRPr="000B2AF0">
        <w:rPr>
          <w:spacing w:val="-13"/>
        </w:rPr>
        <w:t xml:space="preserve"> </w:t>
      </w:r>
      <w:r w:rsidRPr="0055023C">
        <w:t>progressive</w:t>
      </w:r>
      <w:r w:rsidRPr="000B2AF0">
        <w:rPr>
          <w:spacing w:val="-13"/>
        </w:rPr>
        <w:t xml:space="preserve"> </w:t>
      </w:r>
      <w:r w:rsidRPr="0055023C">
        <w:t>relocation</w:t>
      </w:r>
      <w:r w:rsidRPr="000B2AF0">
        <w:rPr>
          <w:spacing w:val="-13"/>
        </w:rPr>
        <w:t xml:space="preserve"> </w:t>
      </w:r>
      <w:r w:rsidRPr="0055023C">
        <w:t>of</w:t>
      </w:r>
      <w:r w:rsidRPr="000B2AF0">
        <w:rPr>
          <w:spacing w:val="-13"/>
        </w:rPr>
        <w:t xml:space="preserve"> </w:t>
      </w:r>
      <w:r w:rsidRPr="0055023C">
        <w:t>automobile</w:t>
      </w:r>
      <w:r w:rsidRPr="000B2AF0">
        <w:rPr>
          <w:spacing w:val="-13"/>
        </w:rPr>
        <w:t xml:space="preserve"> </w:t>
      </w:r>
      <w:r w:rsidRPr="0055023C">
        <w:t>trade from</w:t>
      </w:r>
      <w:r w:rsidRPr="000B2AF0">
        <w:rPr>
          <w:spacing w:val="-7"/>
        </w:rPr>
        <w:t xml:space="preserve"> </w:t>
      </w:r>
      <w:r w:rsidRPr="0055023C">
        <w:t>Webb</w:t>
      </w:r>
      <w:r w:rsidRPr="000B2AF0">
        <w:rPr>
          <w:spacing w:val="-7"/>
        </w:rPr>
        <w:t xml:space="preserve"> </w:t>
      </w:r>
      <w:r w:rsidRPr="0055023C">
        <w:t>Dock</w:t>
      </w:r>
      <w:r w:rsidRPr="000B2AF0">
        <w:rPr>
          <w:spacing w:val="-7"/>
        </w:rPr>
        <w:t xml:space="preserve"> </w:t>
      </w:r>
      <w:r w:rsidRPr="0055023C">
        <w:t>West</w:t>
      </w:r>
      <w:r w:rsidRPr="000B2AF0">
        <w:rPr>
          <w:spacing w:val="-7"/>
        </w:rPr>
        <w:t xml:space="preserve"> </w:t>
      </w:r>
      <w:r w:rsidRPr="0055023C">
        <w:t>and</w:t>
      </w:r>
      <w:r w:rsidRPr="000B2AF0">
        <w:rPr>
          <w:spacing w:val="-7"/>
        </w:rPr>
        <w:t xml:space="preserve"> </w:t>
      </w:r>
      <w:r w:rsidRPr="0055023C">
        <w:t>convert</w:t>
      </w:r>
      <w:r w:rsidRPr="000B2AF0">
        <w:rPr>
          <w:spacing w:val="-7"/>
        </w:rPr>
        <w:t xml:space="preserve"> </w:t>
      </w:r>
      <w:r w:rsidRPr="0055023C">
        <w:t>this</w:t>
      </w:r>
      <w:r w:rsidRPr="000B2AF0">
        <w:rPr>
          <w:spacing w:val="-7"/>
        </w:rPr>
        <w:t xml:space="preserve"> </w:t>
      </w:r>
      <w:r w:rsidRPr="0055023C">
        <w:t>area</w:t>
      </w:r>
      <w:r w:rsidRPr="000B2AF0">
        <w:rPr>
          <w:spacing w:val="-7"/>
        </w:rPr>
        <w:t xml:space="preserve"> </w:t>
      </w:r>
      <w:r w:rsidRPr="0055023C">
        <w:t>to</w:t>
      </w:r>
      <w:r w:rsidRPr="000B2AF0">
        <w:rPr>
          <w:spacing w:val="-7"/>
        </w:rPr>
        <w:t xml:space="preserve"> </w:t>
      </w:r>
      <w:r w:rsidRPr="0055023C">
        <w:t xml:space="preserve">a </w:t>
      </w:r>
      <w:r w:rsidRPr="000B2AF0">
        <w:rPr>
          <w:w w:val="95"/>
        </w:rPr>
        <w:t>container</w:t>
      </w:r>
      <w:r w:rsidRPr="000B2AF0">
        <w:rPr>
          <w:spacing w:val="33"/>
          <w:w w:val="95"/>
        </w:rPr>
        <w:t xml:space="preserve"> </w:t>
      </w:r>
      <w:r w:rsidRPr="000B2AF0">
        <w:rPr>
          <w:w w:val="95"/>
        </w:rPr>
        <w:t>terminal.</w:t>
      </w:r>
    </w:p>
    <w:p w14:paraId="01BD36CA" w14:textId="77777777" w:rsidR="0046215C" w:rsidRPr="0055023C" w:rsidRDefault="0046215C" w:rsidP="00E14DFD">
      <w:pPr>
        <w:pStyle w:val="ListParagraph"/>
        <w:numPr>
          <w:ilvl w:val="0"/>
          <w:numId w:val="58"/>
        </w:numPr>
      </w:pPr>
      <w:r w:rsidRPr="000B2AF0">
        <w:rPr>
          <w:spacing w:val="-10"/>
        </w:rPr>
        <w:t>To</w:t>
      </w:r>
      <w:r w:rsidRPr="000B2AF0">
        <w:rPr>
          <w:spacing w:val="-16"/>
        </w:rPr>
        <w:t xml:space="preserve"> </w:t>
      </w:r>
      <w:r w:rsidRPr="0055023C">
        <w:t>increase</w:t>
      </w:r>
      <w:r w:rsidRPr="000B2AF0">
        <w:rPr>
          <w:spacing w:val="-16"/>
        </w:rPr>
        <w:t xml:space="preserve"> </w:t>
      </w:r>
      <w:r w:rsidRPr="0055023C">
        <w:t>capacity</w:t>
      </w:r>
      <w:r w:rsidRPr="000B2AF0">
        <w:rPr>
          <w:spacing w:val="-16"/>
        </w:rPr>
        <w:t xml:space="preserve"> </w:t>
      </w:r>
      <w:r w:rsidRPr="0055023C">
        <w:t>from</w:t>
      </w:r>
      <w:r w:rsidRPr="000B2AF0">
        <w:rPr>
          <w:spacing w:val="-16"/>
        </w:rPr>
        <w:t xml:space="preserve"> </w:t>
      </w:r>
      <w:r w:rsidRPr="0055023C">
        <w:t>around</w:t>
      </w:r>
      <w:r w:rsidRPr="000B2AF0">
        <w:rPr>
          <w:spacing w:val="-16"/>
        </w:rPr>
        <w:t xml:space="preserve"> </w:t>
      </w:r>
      <w:r w:rsidRPr="0055023C">
        <w:t>2.2</w:t>
      </w:r>
      <w:r w:rsidRPr="000B2AF0">
        <w:rPr>
          <w:spacing w:val="-16"/>
        </w:rPr>
        <w:t xml:space="preserve"> </w:t>
      </w:r>
      <w:r w:rsidRPr="0055023C">
        <w:t>to</w:t>
      </w:r>
      <w:r w:rsidRPr="000B2AF0">
        <w:rPr>
          <w:spacing w:val="-16"/>
        </w:rPr>
        <w:t xml:space="preserve"> </w:t>
      </w:r>
      <w:r w:rsidRPr="0055023C">
        <w:t>4.0</w:t>
      </w:r>
      <w:r w:rsidRPr="000B2AF0">
        <w:rPr>
          <w:spacing w:val="-16"/>
        </w:rPr>
        <w:t xml:space="preserve"> </w:t>
      </w:r>
      <w:r w:rsidRPr="0055023C">
        <w:t>million</w:t>
      </w:r>
      <w:r w:rsidRPr="000B2AF0">
        <w:rPr>
          <w:spacing w:val="-16"/>
        </w:rPr>
        <w:t xml:space="preserve"> </w:t>
      </w:r>
      <w:r w:rsidRPr="0055023C">
        <w:t>TEU per</w:t>
      </w:r>
      <w:r w:rsidRPr="000B2AF0">
        <w:rPr>
          <w:spacing w:val="-30"/>
        </w:rPr>
        <w:t xml:space="preserve"> </w:t>
      </w:r>
      <w:r w:rsidRPr="0055023C">
        <w:t>year:</w:t>
      </w:r>
    </w:p>
    <w:p w14:paraId="52EB84A6" w14:textId="77777777" w:rsidR="0046215C" w:rsidRPr="0055023C" w:rsidRDefault="0046215C" w:rsidP="00E14DFD">
      <w:pPr>
        <w:pStyle w:val="ListParagraph"/>
        <w:numPr>
          <w:ilvl w:val="0"/>
          <w:numId w:val="62"/>
        </w:numPr>
      </w:pPr>
      <w:r w:rsidRPr="0055023C">
        <w:t>upgrade</w:t>
      </w:r>
      <w:r w:rsidRPr="000B2AF0">
        <w:rPr>
          <w:spacing w:val="-10"/>
        </w:rPr>
        <w:t xml:space="preserve"> </w:t>
      </w:r>
      <w:r w:rsidRPr="0055023C">
        <w:t>the</w:t>
      </w:r>
      <w:r w:rsidRPr="000B2AF0">
        <w:rPr>
          <w:spacing w:val="-10"/>
        </w:rPr>
        <w:t xml:space="preserve"> </w:t>
      </w:r>
      <w:r w:rsidRPr="0055023C">
        <w:t>intersections</w:t>
      </w:r>
      <w:r w:rsidRPr="000B2AF0">
        <w:rPr>
          <w:spacing w:val="-10"/>
        </w:rPr>
        <w:t xml:space="preserve"> </w:t>
      </w:r>
      <w:r w:rsidRPr="0055023C">
        <w:t>providing</w:t>
      </w:r>
      <w:r w:rsidRPr="000B2AF0">
        <w:rPr>
          <w:spacing w:val="-10"/>
        </w:rPr>
        <w:t xml:space="preserve"> </w:t>
      </w:r>
      <w:r w:rsidRPr="0055023C">
        <w:t>access</w:t>
      </w:r>
      <w:r w:rsidRPr="000B2AF0">
        <w:rPr>
          <w:spacing w:val="-10"/>
        </w:rPr>
        <w:t xml:space="preserve"> </w:t>
      </w:r>
      <w:r w:rsidRPr="0055023C">
        <w:t>to</w:t>
      </w:r>
      <w:r w:rsidRPr="000B2AF0">
        <w:rPr>
          <w:spacing w:val="-10"/>
        </w:rPr>
        <w:t xml:space="preserve"> </w:t>
      </w:r>
      <w:r w:rsidRPr="0055023C">
        <w:t>and from</w:t>
      </w:r>
      <w:r w:rsidRPr="000B2AF0">
        <w:rPr>
          <w:spacing w:val="-21"/>
        </w:rPr>
        <w:t xml:space="preserve"> </w:t>
      </w:r>
      <w:r w:rsidRPr="0055023C">
        <w:t>the</w:t>
      </w:r>
      <w:r w:rsidRPr="000B2AF0">
        <w:rPr>
          <w:spacing w:val="-21"/>
        </w:rPr>
        <w:t xml:space="preserve"> </w:t>
      </w:r>
      <w:r w:rsidRPr="0055023C">
        <w:t>West</w:t>
      </w:r>
      <w:r w:rsidRPr="000B2AF0">
        <w:rPr>
          <w:spacing w:val="-21"/>
        </w:rPr>
        <w:t xml:space="preserve"> </w:t>
      </w:r>
      <w:r w:rsidRPr="0055023C">
        <w:t>Gate</w:t>
      </w:r>
      <w:r w:rsidRPr="000B2AF0">
        <w:rPr>
          <w:spacing w:val="-21"/>
        </w:rPr>
        <w:t xml:space="preserve"> </w:t>
      </w:r>
      <w:r w:rsidRPr="0055023C">
        <w:t>Freeway</w:t>
      </w:r>
    </w:p>
    <w:p w14:paraId="304CC706" w14:textId="77777777" w:rsidR="0046215C" w:rsidRPr="0055023C" w:rsidRDefault="0046215C" w:rsidP="00E14DFD">
      <w:pPr>
        <w:pStyle w:val="ListParagraph"/>
        <w:numPr>
          <w:ilvl w:val="0"/>
          <w:numId w:val="62"/>
        </w:numPr>
      </w:pPr>
      <w:r w:rsidRPr="0055023C">
        <w:t>upgrade</w:t>
      </w:r>
      <w:r w:rsidRPr="000B2AF0">
        <w:rPr>
          <w:spacing w:val="-14"/>
        </w:rPr>
        <w:t xml:space="preserve"> </w:t>
      </w:r>
      <w:r w:rsidRPr="0055023C">
        <w:t>the</w:t>
      </w:r>
      <w:r w:rsidRPr="000B2AF0">
        <w:rPr>
          <w:spacing w:val="-14"/>
        </w:rPr>
        <w:t xml:space="preserve"> </w:t>
      </w:r>
      <w:r w:rsidRPr="0055023C">
        <w:t>Port</w:t>
      </w:r>
      <w:r w:rsidRPr="000B2AF0">
        <w:rPr>
          <w:spacing w:val="-14"/>
        </w:rPr>
        <w:t xml:space="preserve"> </w:t>
      </w:r>
      <w:r w:rsidRPr="0055023C">
        <w:t>of</w:t>
      </w:r>
      <w:r w:rsidRPr="000B2AF0">
        <w:rPr>
          <w:spacing w:val="-14"/>
        </w:rPr>
        <w:t xml:space="preserve"> </w:t>
      </w:r>
      <w:r w:rsidRPr="0055023C">
        <w:t>Melbourne</w:t>
      </w:r>
      <w:r w:rsidRPr="000B2AF0">
        <w:rPr>
          <w:spacing w:val="-14"/>
        </w:rPr>
        <w:t xml:space="preserve"> </w:t>
      </w:r>
      <w:r w:rsidRPr="0055023C">
        <w:t>Channel,</w:t>
      </w:r>
      <w:r w:rsidRPr="000B2AF0">
        <w:rPr>
          <w:spacing w:val="-14"/>
        </w:rPr>
        <w:t xml:space="preserve"> </w:t>
      </w:r>
      <w:r w:rsidRPr="0055023C">
        <w:t>Williamstown Channel</w:t>
      </w:r>
      <w:r w:rsidRPr="000B2AF0">
        <w:rPr>
          <w:spacing w:val="-9"/>
        </w:rPr>
        <w:t xml:space="preserve"> </w:t>
      </w:r>
      <w:r w:rsidRPr="0055023C">
        <w:t>and</w:t>
      </w:r>
      <w:r w:rsidRPr="000B2AF0">
        <w:rPr>
          <w:spacing w:val="-9"/>
        </w:rPr>
        <w:t xml:space="preserve"> </w:t>
      </w:r>
      <w:r w:rsidRPr="0055023C">
        <w:t>Webb</w:t>
      </w:r>
      <w:r w:rsidRPr="000B2AF0">
        <w:rPr>
          <w:spacing w:val="-9"/>
        </w:rPr>
        <w:t xml:space="preserve"> </w:t>
      </w:r>
      <w:r w:rsidRPr="0055023C">
        <w:t>Dock</w:t>
      </w:r>
      <w:r w:rsidRPr="000B2AF0">
        <w:rPr>
          <w:spacing w:val="-9"/>
        </w:rPr>
        <w:t xml:space="preserve"> </w:t>
      </w:r>
      <w:r w:rsidRPr="0055023C">
        <w:t>Swing</w:t>
      </w:r>
      <w:r w:rsidRPr="000B2AF0">
        <w:rPr>
          <w:spacing w:val="-9"/>
        </w:rPr>
        <w:t xml:space="preserve"> </w:t>
      </w:r>
      <w:r w:rsidRPr="0055023C">
        <w:t>Basin</w:t>
      </w:r>
      <w:r w:rsidRPr="000B2AF0">
        <w:rPr>
          <w:spacing w:val="-9"/>
        </w:rPr>
        <w:t xml:space="preserve"> </w:t>
      </w:r>
      <w:r w:rsidRPr="0055023C">
        <w:t>to</w:t>
      </w:r>
      <w:r w:rsidRPr="000B2AF0">
        <w:rPr>
          <w:spacing w:val="-9"/>
        </w:rPr>
        <w:t xml:space="preserve"> </w:t>
      </w:r>
      <w:r w:rsidRPr="0055023C">
        <w:t>allow</w:t>
      </w:r>
      <w:r w:rsidRPr="000B2AF0">
        <w:rPr>
          <w:spacing w:val="-9"/>
        </w:rPr>
        <w:t xml:space="preserve"> </w:t>
      </w:r>
      <w:r w:rsidRPr="0055023C">
        <w:t>access by</w:t>
      </w:r>
      <w:r w:rsidRPr="000B2AF0">
        <w:rPr>
          <w:spacing w:val="-11"/>
        </w:rPr>
        <w:t xml:space="preserve"> </w:t>
      </w:r>
      <w:r w:rsidRPr="0055023C">
        <w:t>vessels</w:t>
      </w:r>
      <w:r w:rsidRPr="000B2AF0">
        <w:rPr>
          <w:spacing w:val="-11"/>
        </w:rPr>
        <w:t xml:space="preserve"> </w:t>
      </w:r>
      <w:r w:rsidRPr="0055023C">
        <w:t>of</w:t>
      </w:r>
      <w:r w:rsidRPr="000B2AF0">
        <w:rPr>
          <w:spacing w:val="-11"/>
        </w:rPr>
        <w:t xml:space="preserve"> </w:t>
      </w:r>
      <w:r w:rsidRPr="0055023C">
        <w:t>up</w:t>
      </w:r>
      <w:r w:rsidRPr="000B2AF0">
        <w:rPr>
          <w:spacing w:val="-11"/>
        </w:rPr>
        <w:t xml:space="preserve"> </w:t>
      </w:r>
      <w:r w:rsidRPr="0055023C">
        <w:t>to</w:t>
      </w:r>
      <w:r w:rsidRPr="000B2AF0">
        <w:rPr>
          <w:spacing w:val="-11"/>
        </w:rPr>
        <w:t xml:space="preserve"> </w:t>
      </w:r>
      <w:r w:rsidRPr="000B2AF0">
        <w:rPr>
          <w:spacing w:val="-3"/>
        </w:rPr>
        <w:t>14,000</w:t>
      </w:r>
      <w:r w:rsidRPr="000B2AF0">
        <w:rPr>
          <w:spacing w:val="-11"/>
        </w:rPr>
        <w:t xml:space="preserve"> </w:t>
      </w:r>
      <w:r w:rsidRPr="0055023C">
        <w:t>TEU</w:t>
      </w:r>
      <w:r w:rsidRPr="000B2AF0">
        <w:rPr>
          <w:spacing w:val="-11"/>
        </w:rPr>
        <w:t xml:space="preserve"> </w:t>
      </w:r>
      <w:r w:rsidRPr="0055023C">
        <w:t>capacity.</w:t>
      </w:r>
    </w:p>
    <w:p w14:paraId="71F61CD3" w14:textId="77777777" w:rsidR="000B2AF0" w:rsidRDefault="000B2AF0" w:rsidP="0055023C"/>
    <w:p w14:paraId="0C7BFF2F" w14:textId="43B42B83" w:rsidR="0046215C" w:rsidRPr="0055023C" w:rsidRDefault="0046215C" w:rsidP="0055023C">
      <w:r w:rsidRPr="0055023C">
        <w:t>This</w:t>
      </w:r>
      <w:r w:rsidRPr="0055023C">
        <w:rPr>
          <w:spacing w:val="-16"/>
        </w:rPr>
        <w:t xml:space="preserve"> </w:t>
      </w:r>
      <w:r w:rsidRPr="0055023C">
        <w:t>sequence</w:t>
      </w:r>
      <w:r w:rsidRPr="0055023C">
        <w:rPr>
          <w:spacing w:val="-16"/>
        </w:rPr>
        <w:t xml:space="preserve"> </w:t>
      </w:r>
      <w:r w:rsidRPr="0055023C">
        <w:t>is</w:t>
      </w:r>
      <w:r w:rsidRPr="0055023C">
        <w:rPr>
          <w:spacing w:val="-16"/>
        </w:rPr>
        <w:t xml:space="preserve"> </w:t>
      </w:r>
      <w:r w:rsidRPr="0055023C">
        <w:t>not</w:t>
      </w:r>
      <w:r w:rsidRPr="0055023C">
        <w:rPr>
          <w:spacing w:val="-16"/>
        </w:rPr>
        <w:t xml:space="preserve"> </w:t>
      </w:r>
      <w:r w:rsidRPr="0055023C">
        <w:t>the</w:t>
      </w:r>
      <w:r w:rsidRPr="0055023C">
        <w:rPr>
          <w:spacing w:val="-16"/>
        </w:rPr>
        <w:t xml:space="preserve"> </w:t>
      </w:r>
      <w:r w:rsidRPr="0055023C">
        <w:t>only</w:t>
      </w:r>
      <w:r w:rsidRPr="0055023C">
        <w:rPr>
          <w:spacing w:val="-16"/>
        </w:rPr>
        <w:t xml:space="preserve"> </w:t>
      </w:r>
      <w:r w:rsidRPr="0055023C">
        <w:t>possible</w:t>
      </w:r>
      <w:r w:rsidRPr="0055023C">
        <w:rPr>
          <w:spacing w:val="-16"/>
        </w:rPr>
        <w:t xml:space="preserve"> </w:t>
      </w:r>
      <w:r w:rsidRPr="0055023C">
        <w:t>sequence</w:t>
      </w:r>
      <w:r w:rsidRPr="0055023C">
        <w:rPr>
          <w:spacing w:val="-16"/>
        </w:rPr>
        <w:t xml:space="preserve"> </w:t>
      </w:r>
      <w:r w:rsidRPr="0055023C">
        <w:t>or pathway</w:t>
      </w:r>
      <w:r w:rsidRPr="0055023C">
        <w:rPr>
          <w:spacing w:val="-13"/>
        </w:rPr>
        <w:t xml:space="preserve"> </w:t>
      </w:r>
      <w:r w:rsidRPr="0055023C">
        <w:t>that</w:t>
      </w:r>
      <w:r w:rsidRPr="0055023C">
        <w:rPr>
          <w:spacing w:val="-13"/>
        </w:rPr>
        <w:t xml:space="preserve"> </w:t>
      </w:r>
      <w:r w:rsidRPr="0055023C">
        <w:t>could</w:t>
      </w:r>
      <w:r w:rsidRPr="0055023C">
        <w:rPr>
          <w:spacing w:val="-13"/>
        </w:rPr>
        <w:t xml:space="preserve"> </w:t>
      </w:r>
      <w:r w:rsidRPr="0055023C">
        <w:t>be</w:t>
      </w:r>
      <w:r w:rsidRPr="0055023C">
        <w:rPr>
          <w:spacing w:val="-13"/>
        </w:rPr>
        <w:t xml:space="preserve"> </w:t>
      </w:r>
      <w:r w:rsidRPr="0055023C">
        <w:t>implemented.</w:t>
      </w:r>
    </w:p>
    <w:p w14:paraId="0BF964ED" w14:textId="77777777" w:rsidR="0046215C" w:rsidRPr="0073506B" w:rsidRDefault="0046215C" w:rsidP="0046215C">
      <w:pPr>
        <w:spacing w:after="100" w:afterAutospacing="1" w:line="278" w:lineRule="auto"/>
        <w:sectPr w:rsidR="0046215C" w:rsidRPr="0073506B">
          <w:type w:val="continuous"/>
          <w:pgSz w:w="11910" w:h="16840"/>
          <w:pgMar w:top="1580" w:right="1360" w:bottom="280" w:left="460" w:header="720" w:footer="720" w:gutter="0"/>
          <w:cols w:num="2" w:space="720" w:equalWidth="0">
            <w:col w:w="4982" w:space="64"/>
            <w:col w:w="5044"/>
          </w:cols>
        </w:sectPr>
      </w:pPr>
    </w:p>
    <w:p w14:paraId="7DE364A0" w14:textId="77777777" w:rsidR="0046215C" w:rsidRPr="0073506B" w:rsidRDefault="0046215C" w:rsidP="0046215C">
      <w:pPr>
        <w:pStyle w:val="BodyText"/>
        <w:spacing w:after="100" w:afterAutospacing="1"/>
        <w:rPr>
          <w:sz w:val="25"/>
        </w:rPr>
      </w:pPr>
    </w:p>
    <w:p w14:paraId="17984929" w14:textId="77777777" w:rsidR="0046215C" w:rsidRPr="0073506B" w:rsidRDefault="0046215C" w:rsidP="00DA23BD">
      <w:pPr>
        <w:pStyle w:val="Heading3"/>
      </w:pPr>
      <w:r w:rsidRPr="0073506B">
        <w:t>Figure 26. Proposed sequence of capacity upgrades for the Port of Melbourne</w:t>
      </w:r>
    </w:p>
    <w:p w14:paraId="483B6743" w14:textId="77777777" w:rsidR="0046215C" w:rsidRDefault="0046215C" w:rsidP="0046215C">
      <w:pPr>
        <w:pStyle w:val="BodyText"/>
        <w:spacing w:after="100" w:afterAutospacing="1"/>
        <w:rPr>
          <w:i/>
          <w:sz w:val="24"/>
        </w:rPr>
      </w:pPr>
    </w:p>
    <w:p w14:paraId="023D1554" w14:textId="01DC1D79" w:rsidR="00DA23BD" w:rsidRDefault="00DA23BD" w:rsidP="0046215C">
      <w:pPr>
        <w:pStyle w:val="BodyText"/>
        <w:spacing w:after="100" w:afterAutospacing="1"/>
        <w:rPr>
          <w:i/>
          <w:sz w:val="24"/>
        </w:rPr>
      </w:pPr>
      <w:r>
        <w:rPr>
          <w:i/>
          <w:noProof/>
          <w:sz w:val="24"/>
          <w:lang w:val="en-AU" w:eastAsia="en-AU"/>
        </w:rPr>
        <w:drawing>
          <wp:inline distT="0" distB="0" distL="0" distR="0" wp14:anchorId="746351C4" wp14:editId="6C15DF64">
            <wp:extent cx="5753100" cy="4051300"/>
            <wp:effectExtent l="0" t="0" r="12700" b="12700"/>
            <wp:docPr id="17" name="Picture 17" descr="Over 1 million at Webb Dock with: Modify Webb Dock East berth 3 to add 90m to Victorian International Container Terminal and add 1 STSC Begin progressive relocation of automobile trade and convert Webb Dock West to container terminal. &#10;&#10;Over 2 million at Webb Dock with: Upgrade West Gate Freeway interchanges. Modify Hobsons Bay channels for larger ships. &#10;&#10;3 million at Swanson Dock with: Add on-dock rail terminal. Upgrade Simms Street intersections. Add 1 STSC &#10;&#10;Over 3 million at Swanson Dock with: Widen dock, rebuild 1km of quay. Expand container yard. Add 2 STSC  &#10;&#10;" title="Figure 26. Proposed sequence of capacity upgrades for the Port of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7 at 10.00.47 am.png"/>
                    <pic:cNvPicPr/>
                  </pic:nvPicPr>
                  <pic:blipFill>
                    <a:blip r:embed="rId164" cstate="email">
                      <a:extLst>
                        <a:ext uri="{28A0092B-C50C-407E-A947-70E740481C1C}">
                          <a14:useLocalDpi xmlns:a14="http://schemas.microsoft.com/office/drawing/2010/main"/>
                        </a:ext>
                      </a:extLst>
                    </a:blip>
                    <a:stretch>
                      <a:fillRect/>
                    </a:stretch>
                  </pic:blipFill>
                  <pic:spPr>
                    <a:xfrm>
                      <a:off x="0" y="0"/>
                      <a:ext cx="5753100" cy="4051300"/>
                    </a:xfrm>
                    <a:prstGeom prst="rect">
                      <a:avLst/>
                    </a:prstGeom>
                  </pic:spPr>
                </pic:pic>
              </a:graphicData>
            </a:graphic>
          </wp:inline>
        </w:drawing>
      </w:r>
    </w:p>
    <w:p w14:paraId="7C1BDD43" w14:textId="77777777" w:rsidR="00DA23BD" w:rsidRDefault="00DA23BD" w:rsidP="00DA23BD">
      <w:pPr>
        <w:rPr>
          <w:i/>
        </w:rPr>
      </w:pPr>
      <w:r w:rsidRPr="00DA23BD">
        <w:rPr>
          <w:i/>
        </w:rPr>
        <w:t xml:space="preserve">Source: Infrastructure Victoria 2017 </w:t>
      </w:r>
    </w:p>
    <w:p w14:paraId="540441C9" w14:textId="77777777" w:rsidR="00DA23BD" w:rsidRPr="00DA23BD" w:rsidRDefault="00DA23BD" w:rsidP="00DA23BD">
      <w:pPr>
        <w:rPr>
          <w:i/>
          <w:color w:val="000000"/>
          <w:sz w:val="24"/>
          <w:szCs w:val="24"/>
        </w:rPr>
      </w:pPr>
    </w:p>
    <w:p w14:paraId="7916227B" w14:textId="77777777" w:rsidR="0046215C" w:rsidRPr="0073506B" w:rsidRDefault="0046215C" w:rsidP="00DA23BD">
      <w:pPr>
        <w:pStyle w:val="Heading3"/>
      </w:pPr>
      <w:r w:rsidRPr="0073506B">
        <w:rPr>
          <w:w w:val="115"/>
        </w:rPr>
        <w:t>Which technical reports should I look at for more information?</w:t>
      </w:r>
    </w:p>
    <w:p w14:paraId="6135C2D1" w14:textId="77777777" w:rsidR="0046215C" w:rsidRPr="00DA23BD" w:rsidRDefault="0046215C" w:rsidP="00E14DFD">
      <w:pPr>
        <w:pStyle w:val="ListParagraph"/>
        <w:numPr>
          <w:ilvl w:val="0"/>
          <w:numId w:val="63"/>
        </w:numPr>
        <w:rPr>
          <w:i/>
        </w:rPr>
      </w:pPr>
      <w:r w:rsidRPr="00DA23BD">
        <w:rPr>
          <w:i/>
        </w:rPr>
        <w:t>GHD, Infrastructure Victoria Second Container</w:t>
      </w:r>
      <w:r w:rsidRPr="00DA23BD">
        <w:rPr>
          <w:i/>
          <w:spacing w:val="-16"/>
        </w:rPr>
        <w:t xml:space="preserve"> </w:t>
      </w:r>
      <w:r w:rsidRPr="00DA23BD">
        <w:rPr>
          <w:i/>
        </w:rPr>
        <w:t>Port</w:t>
      </w:r>
      <w:r w:rsidRPr="00DA23BD">
        <w:rPr>
          <w:i/>
          <w:spacing w:val="-16"/>
        </w:rPr>
        <w:t xml:space="preserve"> </w:t>
      </w:r>
      <w:r w:rsidRPr="00DA23BD">
        <w:rPr>
          <w:i/>
        </w:rPr>
        <w:t>Advice</w:t>
      </w:r>
      <w:r w:rsidRPr="00DA23BD">
        <w:rPr>
          <w:i/>
          <w:spacing w:val="-16"/>
        </w:rPr>
        <w:t xml:space="preserve"> </w:t>
      </w:r>
      <w:r w:rsidRPr="00DA23BD">
        <w:rPr>
          <w:i/>
        </w:rPr>
        <w:t>–</w:t>
      </w:r>
      <w:r w:rsidRPr="00DA23BD">
        <w:rPr>
          <w:i/>
          <w:spacing w:val="-16"/>
        </w:rPr>
        <w:t xml:space="preserve"> </w:t>
      </w:r>
      <w:r w:rsidRPr="00DA23BD">
        <w:rPr>
          <w:i/>
        </w:rPr>
        <w:t>Estimated</w:t>
      </w:r>
      <w:r w:rsidRPr="00DA23BD">
        <w:rPr>
          <w:i/>
          <w:spacing w:val="-16"/>
        </w:rPr>
        <w:t xml:space="preserve"> </w:t>
      </w:r>
      <w:r w:rsidRPr="00DA23BD">
        <w:rPr>
          <w:i/>
        </w:rPr>
        <w:t>Capacity of the Port of Melbourne,</w:t>
      </w:r>
      <w:r w:rsidRPr="00DA23BD">
        <w:rPr>
          <w:i/>
          <w:spacing w:val="-20"/>
        </w:rPr>
        <w:t xml:space="preserve"> </w:t>
      </w:r>
      <w:r w:rsidRPr="00DA23BD">
        <w:rPr>
          <w:i/>
          <w:spacing w:val="-7"/>
        </w:rPr>
        <w:t>2017</w:t>
      </w:r>
    </w:p>
    <w:p w14:paraId="667FA8C3" w14:textId="77777777" w:rsidR="0046215C" w:rsidRPr="00DA23BD" w:rsidRDefault="0046215C" w:rsidP="00E14DFD">
      <w:pPr>
        <w:pStyle w:val="ListParagraph"/>
        <w:numPr>
          <w:ilvl w:val="0"/>
          <w:numId w:val="63"/>
        </w:numPr>
        <w:rPr>
          <w:i/>
        </w:rPr>
      </w:pPr>
      <w:r w:rsidRPr="00DA23BD">
        <w:rPr>
          <w:i/>
        </w:rPr>
        <w:t>AECOM, Infrastructure Victoria Second Container</w:t>
      </w:r>
      <w:r w:rsidRPr="00DA23BD">
        <w:rPr>
          <w:i/>
          <w:spacing w:val="-16"/>
        </w:rPr>
        <w:t xml:space="preserve"> </w:t>
      </w:r>
      <w:r w:rsidRPr="00DA23BD">
        <w:rPr>
          <w:i/>
        </w:rPr>
        <w:t>Port</w:t>
      </w:r>
      <w:r w:rsidRPr="00DA23BD">
        <w:rPr>
          <w:i/>
          <w:spacing w:val="-16"/>
        </w:rPr>
        <w:t xml:space="preserve"> </w:t>
      </w:r>
      <w:r w:rsidRPr="00DA23BD">
        <w:rPr>
          <w:i/>
        </w:rPr>
        <w:t>Advice</w:t>
      </w:r>
      <w:r w:rsidRPr="00DA23BD">
        <w:rPr>
          <w:i/>
          <w:spacing w:val="-16"/>
        </w:rPr>
        <w:t xml:space="preserve"> </w:t>
      </w:r>
      <w:r w:rsidRPr="00DA23BD">
        <w:rPr>
          <w:i/>
        </w:rPr>
        <w:t>–</w:t>
      </w:r>
      <w:r w:rsidRPr="00DA23BD">
        <w:rPr>
          <w:i/>
          <w:spacing w:val="-16"/>
        </w:rPr>
        <w:t xml:space="preserve"> </w:t>
      </w:r>
      <w:r w:rsidRPr="00DA23BD">
        <w:rPr>
          <w:i/>
        </w:rPr>
        <w:t>Navigation</w:t>
      </w:r>
      <w:r w:rsidRPr="00DA23BD">
        <w:rPr>
          <w:i/>
          <w:spacing w:val="-16"/>
        </w:rPr>
        <w:t xml:space="preserve"> </w:t>
      </w:r>
      <w:r w:rsidRPr="00DA23BD">
        <w:rPr>
          <w:i/>
        </w:rPr>
        <w:t>Study,</w:t>
      </w:r>
      <w:r w:rsidRPr="00DA23BD">
        <w:rPr>
          <w:i/>
          <w:spacing w:val="-16"/>
        </w:rPr>
        <w:t xml:space="preserve"> </w:t>
      </w:r>
      <w:r w:rsidRPr="00DA23BD">
        <w:rPr>
          <w:i/>
          <w:spacing w:val="-7"/>
        </w:rPr>
        <w:t>2017</w:t>
      </w:r>
    </w:p>
    <w:p w14:paraId="49ABF364" w14:textId="1FF6A1D6" w:rsidR="0046215C" w:rsidRPr="00DA23BD" w:rsidRDefault="0046215C" w:rsidP="00E14DFD">
      <w:pPr>
        <w:pStyle w:val="ListParagraph"/>
        <w:numPr>
          <w:ilvl w:val="0"/>
          <w:numId w:val="63"/>
        </w:numPr>
        <w:rPr>
          <w:i/>
        </w:rPr>
      </w:pPr>
      <w:r w:rsidRPr="00DA23BD">
        <w:rPr>
          <w:i/>
        </w:rPr>
        <w:t>Deloitte/Jacobs,</w:t>
      </w:r>
      <w:r w:rsidRPr="00DA23BD">
        <w:rPr>
          <w:i/>
          <w:spacing w:val="-21"/>
        </w:rPr>
        <w:t xml:space="preserve"> </w:t>
      </w:r>
      <w:r w:rsidRPr="00DA23BD">
        <w:rPr>
          <w:i/>
        </w:rPr>
        <w:t>Infrastructure</w:t>
      </w:r>
      <w:r w:rsidRPr="00DA23BD">
        <w:rPr>
          <w:i/>
          <w:spacing w:val="-21"/>
        </w:rPr>
        <w:t xml:space="preserve"> </w:t>
      </w:r>
      <w:r w:rsidRPr="00DA23BD">
        <w:rPr>
          <w:i/>
        </w:rPr>
        <w:t>Victoria</w:t>
      </w:r>
      <w:r w:rsidRPr="00DA23BD">
        <w:rPr>
          <w:i/>
          <w:spacing w:val="-21"/>
        </w:rPr>
        <w:t xml:space="preserve"> </w:t>
      </w:r>
      <w:r w:rsidRPr="00DA23BD">
        <w:rPr>
          <w:i/>
        </w:rPr>
        <w:t>Second Container</w:t>
      </w:r>
      <w:r w:rsidRPr="00DA23BD">
        <w:rPr>
          <w:i/>
          <w:spacing w:val="-11"/>
        </w:rPr>
        <w:t xml:space="preserve"> </w:t>
      </w:r>
      <w:r w:rsidRPr="00DA23BD">
        <w:rPr>
          <w:i/>
        </w:rPr>
        <w:t>Port</w:t>
      </w:r>
      <w:r w:rsidRPr="00DA23BD">
        <w:rPr>
          <w:i/>
          <w:spacing w:val="-11"/>
        </w:rPr>
        <w:t xml:space="preserve"> </w:t>
      </w:r>
      <w:r w:rsidRPr="00DA23BD">
        <w:rPr>
          <w:i/>
        </w:rPr>
        <w:t>Advice</w:t>
      </w:r>
      <w:r w:rsidRPr="00DA23BD">
        <w:rPr>
          <w:i/>
          <w:spacing w:val="-11"/>
        </w:rPr>
        <w:t xml:space="preserve"> </w:t>
      </w:r>
      <w:r w:rsidRPr="00DA23BD">
        <w:rPr>
          <w:i/>
        </w:rPr>
        <w:t>port</w:t>
      </w:r>
      <w:r w:rsidRPr="00DA23BD">
        <w:rPr>
          <w:i/>
          <w:spacing w:val="-11"/>
        </w:rPr>
        <w:t xml:space="preserve"> </w:t>
      </w:r>
      <w:r w:rsidRPr="00DA23BD">
        <w:rPr>
          <w:i/>
        </w:rPr>
        <w:t>landside</w:t>
      </w:r>
      <w:r w:rsidR="00DA23BD">
        <w:rPr>
          <w:i/>
        </w:rPr>
        <w:t xml:space="preserve"> </w:t>
      </w:r>
      <w:r w:rsidRPr="00DA23BD">
        <w:rPr>
          <w:i/>
        </w:rPr>
        <w:t>transport modelling, 2017</w:t>
      </w:r>
    </w:p>
    <w:p w14:paraId="2DDE267A" w14:textId="7E8E8E5F" w:rsidR="0046215C" w:rsidRPr="00DA23BD" w:rsidRDefault="0046215C" w:rsidP="00E14DFD">
      <w:pPr>
        <w:pStyle w:val="ListParagraph"/>
        <w:numPr>
          <w:ilvl w:val="0"/>
          <w:numId w:val="63"/>
        </w:numPr>
        <w:rPr>
          <w:i/>
        </w:rPr>
      </w:pPr>
      <w:r w:rsidRPr="00DA23BD">
        <w:rPr>
          <w:i/>
        </w:rPr>
        <w:t>Deloitte,</w:t>
      </w:r>
      <w:r w:rsidRPr="00DA23BD">
        <w:rPr>
          <w:i/>
          <w:spacing w:val="-22"/>
        </w:rPr>
        <w:t xml:space="preserve"> </w:t>
      </w:r>
      <w:r w:rsidRPr="00DA23BD">
        <w:rPr>
          <w:i/>
        </w:rPr>
        <w:t>Infrastructure</w:t>
      </w:r>
      <w:r w:rsidRPr="00DA23BD">
        <w:rPr>
          <w:i/>
          <w:spacing w:val="-22"/>
        </w:rPr>
        <w:t xml:space="preserve"> </w:t>
      </w:r>
      <w:r w:rsidRPr="00DA23BD">
        <w:rPr>
          <w:i/>
        </w:rPr>
        <w:t>Victoria</w:t>
      </w:r>
      <w:r w:rsidRPr="00DA23BD">
        <w:rPr>
          <w:i/>
          <w:spacing w:val="-22"/>
        </w:rPr>
        <w:t xml:space="preserve"> </w:t>
      </w:r>
      <w:r w:rsidRPr="00DA23BD">
        <w:rPr>
          <w:i/>
        </w:rPr>
        <w:t>Second Container</w:t>
      </w:r>
      <w:r w:rsidRPr="00DA23BD">
        <w:rPr>
          <w:i/>
          <w:spacing w:val="-18"/>
        </w:rPr>
        <w:t xml:space="preserve"> </w:t>
      </w:r>
      <w:r w:rsidRPr="00DA23BD">
        <w:rPr>
          <w:i/>
        </w:rPr>
        <w:t>Port</w:t>
      </w:r>
      <w:r w:rsidRPr="00DA23BD">
        <w:rPr>
          <w:i/>
          <w:spacing w:val="-18"/>
        </w:rPr>
        <w:t xml:space="preserve"> </w:t>
      </w:r>
      <w:r w:rsidRPr="00DA23BD">
        <w:rPr>
          <w:i/>
        </w:rPr>
        <w:t>Advice</w:t>
      </w:r>
      <w:r w:rsidRPr="00DA23BD">
        <w:rPr>
          <w:i/>
          <w:spacing w:val="-18"/>
        </w:rPr>
        <w:t xml:space="preserve"> </w:t>
      </w:r>
      <w:r w:rsidRPr="00DA23BD">
        <w:rPr>
          <w:i/>
        </w:rPr>
        <w:t>container</w:t>
      </w:r>
      <w:r w:rsidR="00DA23BD">
        <w:rPr>
          <w:i/>
        </w:rPr>
        <w:t xml:space="preserve"> </w:t>
      </w:r>
      <w:r w:rsidRPr="00DA23BD">
        <w:rPr>
          <w:i/>
        </w:rPr>
        <w:t>trade forecasts for Victoria, 2017</w:t>
      </w:r>
    </w:p>
    <w:p w14:paraId="3E76CFB7" w14:textId="77777777" w:rsidR="0046215C" w:rsidRPr="00DA23BD" w:rsidRDefault="0046215C" w:rsidP="00E14DFD">
      <w:pPr>
        <w:pStyle w:val="ListParagraph"/>
        <w:numPr>
          <w:ilvl w:val="0"/>
          <w:numId w:val="63"/>
        </w:numPr>
        <w:rPr>
          <w:i/>
        </w:rPr>
      </w:pPr>
      <w:r w:rsidRPr="00DA23BD">
        <w:rPr>
          <w:i/>
        </w:rPr>
        <w:t>Deloitte, Infrastructure Victoria Second Container</w:t>
      </w:r>
      <w:r w:rsidRPr="00DA23BD">
        <w:rPr>
          <w:i/>
          <w:spacing w:val="-11"/>
        </w:rPr>
        <w:t xml:space="preserve"> </w:t>
      </w:r>
      <w:r w:rsidRPr="00DA23BD">
        <w:rPr>
          <w:i/>
        </w:rPr>
        <w:t>Port</w:t>
      </w:r>
      <w:r w:rsidRPr="00DA23BD">
        <w:rPr>
          <w:i/>
          <w:spacing w:val="-11"/>
        </w:rPr>
        <w:t xml:space="preserve"> </w:t>
      </w:r>
      <w:r w:rsidRPr="00DA23BD">
        <w:rPr>
          <w:i/>
        </w:rPr>
        <w:t>Advice</w:t>
      </w:r>
      <w:r w:rsidRPr="00DA23BD">
        <w:rPr>
          <w:i/>
          <w:spacing w:val="-11"/>
        </w:rPr>
        <w:t xml:space="preserve"> </w:t>
      </w:r>
      <w:r w:rsidRPr="00DA23BD">
        <w:rPr>
          <w:i/>
        </w:rPr>
        <w:t>economic</w:t>
      </w:r>
      <w:r w:rsidRPr="00DA23BD">
        <w:rPr>
          <w:i/>
          <w:spacing w:val="-11"/>
        </w:rPr>
        <w:t xml:space="preserve"> </w:t>
      </w:r>
      <w:r w:rsidRPr="00DA23BD">
        <w:rPr>
          <w:i/>
        </w:rPr>
        <w:t>advice,</w:t>
      </w:r>
      <w:r w:rsidRPr="00DA23BD">
        <w:rPr>
          <w:i/>
          <w:spacing w:val="-11"/>
        </w:rPr>
        <w:t xml:space="preserve"> </w:t>
      </w:r>
      <w:r w:rsidRPr="00DA23BD">
        <w:rPr>
          <w:i/>
          <w:spacing w:val="-7"/>
        </w:rPr>
        <w:t>2017</w:t>
      </w:r>
    </w:p>
    <w:p w14:paraId="6F0B7E90" w14:textId="77777777" w:rsidR="0046215C" w:rsidRPr="00DA23BD" w:rsidRDefault="0046215C" w:rsidP="00E14DFD">
      <w:pPr>
        <w:pStyle w:val="ListParagraph"/>
        <w:numPr>
          <w:ilvl w:val="0"/>
          <w:numId w:val="63"/>
        </w:numPr>
        <w:rPr>
          <w:i/>
        </w:rPr>
      </w:pPr>
      <w:r w:rsidRPr="00DA23BD">
        <w:rPr>
          <w:i/>
        </w:rPr>
        <w:t>Deloitte,</w:t>
      </w:r>
      <w:r w:rsidRPr="00DA23BD">
        <w:rPr>
          <w:i/>
          <w:spacing w:val="-22"/>
        </w:rPr>
        <w:t xml:space="preserve"> </w:t>
      </w:r>
      <w:r w:rsidRPr="00DA23BD">
        <w:rPr>
          <w:i/>
        </w:rPr>
        <w:t>Infrastructure</w:t>
      </w:r>
      <w:r w:rsidRPr="00DA23BD">
        <w:rPr>
          <w:i/>
          <w:spacing w:val="-22"/>
        </w:rPr>
        <w:t xml:space="preserve"> </w:t>
      </w:r>
      <w:r w:rsidRPr="00DA23BD">
        <w:rPr>
          <w:i/>
        </w:rPr>
        <w:t>Victoria</w:t>
      </w:r>
      <w:r w:rsidRPr="00DA23BD">
        <w:rPr>
          <w:i/>
          <w:spacing w:val="-22"/>
        </w:rPr>
        <w:t xml:space="preserve"> </w:t>
      </w:r>
      <w:r w:rsidRPr="00DA23BD">
        <w:rPr>
          <w:i/>
        </w:rPr>
        <w:t>Second Container Port Advice supply chain assessment</w:t>
      </w:r>
      <w:r w:rsidRPr="00DA23BD">
        <w:rPr>
          <w:i/>
          <w:spacing w:val="-23"/>
        </w:rPr>
        <w:t xml:space="preserve"> </w:t>
      </w:r>
      <w:r w:rsidRPr="00DA23BD">
        <w:rPr>
          <w:i/>
        </w:rPr>
        <w:t>methodology,</w:t>
      </w:r>
      <w:r w:rsidRPr="00DA23BD">
        <w:rPr>
          <w:i/>
          <w:spacing w:val="-23"/>
        </w:rPr>
        <w:t xml:space="preserve"> </w:t>
      </w:r>
      <w:r w:rsidRPr="00DA23BD">
        <w:rPr>
          <w:i/>
          <w:spacing w:val="-7"/>
        </w:rPr>
        <w:t>2017</w:t>
      </w:r>
    </w:p>
    <w:p w14:paraId="27034769" w14:textId="77777777" w:rsidR="0046215C" w:rsidRPr="0073506B" w:rsidRDefault="0046215C" w:rsidP="0046215C">
      <w:pPr>
        <w:spacing w:after="100" w:afterAutospacing="1" w:line="254" w:lineRule="auto"/>
        <w:rPr>
          <w:sz w:val="18"/>
        </w:rPr>
        <w:sectPr w:rsidR="0046215C" w:rsidRPr="0073506B">
          <w:headerReference w:type="default" r:id="rId165"/>
          <w:pgSz w:w="11910" w:h="16840"/>
          <w:pgMar w:top="1580" w:right="460" w:bottom="600" w:left="1300" w:header="0" w:footer="403" w:gutter="0"/>
          <w:cols w:space="720"/>
        </w:sectPr>
      </w:pPr>
    </w:p>
    <w:p w14:paraId="35A29865" w14:textId="77777777" w:rsidR="0046215C" w:rsidRPr="0073506B" w:rsidRDefault="0046215C" w:rsidP="0046215C">
      <w:pPr>
        <w:pStyle w:val="BodyText"/>
        <w:spacing w:after="100" w:afterAutospacing="1"/>
        <w:rPr>
          <w:i/>
          <w:sz w:val="19"/>
        </w:rPr>
      </w:pPr>
    </w:p>
    <w:p w14:paraId="39BD3C79" w14:textId="77777777" w:rsidR="0046215C" w:rsidRPr="0073506B" w:rsidRDefault="0046215C" w:rsidP="0046215C">
      <w:pPr>
        <w:spacing w:after="100" w:afterAutospacing="1"/>
        <w:rPr>
          <w:sz w:val="19"/>
        </w:rPr>
        <w:sectPr w:rsidR="0046215C" w:rsidRPr="0073506B">
          <w:headerReference w:type="even" r:id="rId166"/>
          <w:footerReference w:type="even" r:id="rId167"/>
          <w:footerReference w:type="default" r:id="rId168"/>
          <w:pgSz w:w="11910" w:h="16840"/>
          <w:pgMar w:top="1860" w:right="1400" w:bottom="600" w:left="460" w:header="1674" w:footer="405" w:gutter="0"/>
          <w:pgNumType w:start="90"/>
          <w:cols w:space="720"/>
        </w:sectPr>
      </w:pPr>
    </w:p>
    <w:p w14:paraId="2BC5C95F" w14:textId="77777777" w:rsidR="0046215C" w:rsidRPr="0073506B" w:rsidRDefault="0046215C" w:rsidP="00DA23BD">
      <w:pPr>
        <w:pStyle w:val="Heading3"/>
      </w:pPr>
      <w:r w:rsidRPr="0073506B">
        <w:rPr>
          <w:spacing w:val="-4"/>
          <w:w w:val="115"/>
        </w:rPr>
        <w:lastRenderedPageBreak/>
        <w:t>Environmental</w:t>
      </w:r>
      <w:r w:rsidRPr="0073506B">
        <w:rPr>
          <w:spacing w:val="-49"/>
          <w:w w:val="115"/>
        </w:rPr>
        <w:t xml:space="preserve"> </w:t>
      </w:r>
      <w:r w:rsidRPr="0073506B">
        <w:rPr>
          <w:w w:val="115"/>
        </w:rPr>
        <w:t>and</w:t>
      </w:r>
      <w:r w:rsidRPr="0073506B">
        <w:rPr>
          <w:spacing w:val="-49"/>
          <w:w w:val="115"/>
        </w:rPr>
        <w:t xml:space="preserve"> </w:t>
      </w:r>
      <w:r w:rsidRPr="0073506B">
        <w:rPr>
          <w:w w:val="115"/>
        </w:rPr>
        <w:t>social considerations</w:t>
      </w:r>
    </w:p>
    <w:p w14:paraId="5DCB0C10" w14:textId="77777777" w:rsidR="0046215C" w:rsidRPr="0073506B" w:rsidRDefault="0046215C" w:rsidP="0046215C">
      <w:pPr>
        <w:pStyle w:val="BodyText"/>
        <w:spacing w:after="100" w:afterAutospacing="1"/>
        <w:rPr>
          <w:sz w:val="29"/>
        </w:rPr>
      </w:pPr>
    </w:p>
    <w:p w14:paraId="519AB7C0" w14:textId="77777777" w:rsidR="0046215C" w:rsidRPr="0073506B" w:rsidRDefault="0046215C" w:rsidP="00DA23BD">
      <w:pPr>
        <w:pStyle w:val="Heading4"/>
      </w:pPr>
      <w:r w:rsidRPr="0073506B">
        <w:rPr>
          <w:w w:val="115"/>
        </w:rPr>
        <w:t>Why is this important?</w:t>
      </w:r>
    </w:p>
    <w:p w14:paraId="378816D8" w14:textId="77777777" w:rsidR="0046215C" w:rsidRPr="00DA23BD" w:rsidRDefault="0046215C" w:rsidP="00DA23BD">
      <w:r w:rsidRPr="00DA23BD">
        <w:t>Considering the social and environmental impacts of increasing</w:t>
      </w:r>
      <w:r w:rsidRPr="00DA23BD">
        <w:rPr>
          <w:spacing w:val="-19"/>
        </w:rPr>
        <w:t xml:space="preserve"> </w:t>
      </w:r>
      <w:r w:rsidRPr="00DA23BD">
        <w:t>capacity</w:t>
      </w:r>
      <w:r w:rsidRPr="00DA23BD">
        <w:rPr>
          <w:spacing w:val="-19"/>
        </w:rPr>
        <w:t xml:space="preserve"> </w:t>
      </w:r>
      <w:r w:rsidRPr="00DA23BD">
        <w:t>at</w:t>
      </w:r>
      <w:r w:rsidRPr="00DA23BD">
        <w:rPr>
          <w:spacing w:val="-19"/>
        </w:rPr>
        <w:t xml:space="preserve"> </w:t>
      </w:r>
      <w:r w:rsidRPr="00DA23BD">
        <w:t>the</w:t>
      </w:r>
      <w:r w:rsidRPr="00DA23BD">
        <w:rPr>
          <w:spacing w:val="-19"/>
        </w:rPr>
        <w:t xml:space="preserve"> </w:t>
      </w:r>
      <w:r w:rsidRPr="00DA23BD">
        <w:t>Port</w:t>
      </w:r>
      <w:r w:rsidRPr="00DA23BD">
        <w:rPr>
          <w:spacing w:val="-19"/>
        </w:rPr>
        <w:t xml:space="preserve"> </w:t>
      </w:r>
      <w:r w:rsidRPr="00DA23BD">
        <w:t>of</w:t>
      </w:r>
      <w:r w:rsidRPr="00DA23BD">
        <w:rPr>
          <w:spacing w:val="-19"/>
        </w:rPr>
        <w:t xml:space="preserve"> </w:t>
      </w:r>
      <w:r w:rsidRPr="00DA23BD">
        <w:t>Melbourne,</w:t>
      </w:r>
      <w:r w:rsidRPr="00DA23BD">
        <w:rPr>
          <w:spacing w:val="-19"/>
        </w:rPr>
        <w:t xml:space="preserve"> </w:t>
      </w:r>
      <w:r w:rsidRPr="00DA23BD">
        <w:t xml:space="preserve">alongside the economic costs, is critical to ensure our advice is </w:t>
      </w:r>
      <w:r w:rsidRPr="00DA23BD">
        <w:rPr>
          <w:w w:val="95"/>
        </w:rPr>
        <w:t>comprehensive  and balanced.</w:t>
      </w:r>
    </w:p>
    <w:p w14:paraId="3DF8C0F5" w14:textId="77777777" w:rsidR="00DA23BD" w:rsidRDefault="00DA23BD" w:rsidP="00DA23BD"/>
    <w:p w14:paraId="7AE12AFE" w14:textId="77777777" w:rsidR="0046215C" w:rsidRPr="00DA23BD" w:rsidRDefault="0046215C" w:rsidP="00DA23BD">
      <w:pPr>
        <w:rPr>
          <w:i/>
        </w:rPr>
      </w:pPr>
      <w:r w:rsidRPr="00DA23BD">
        <w:t>We recognise this is a significant issue for nearby communities,</w:t>
      </w:r>
      <w:r w:rsidRPr="00DA23BD">
        <w:rPr>
          <w:spacing w:val="-14"/>
        </w:rPr>
        <w:t xml:space="preserve"> </w:t>
      </w:r>
      <w:r w:rsidRPr="00DA23BD">
        <w:t>which</w:t>
      </w:r>
      <w:r w:rsidRPr="00DA23BD">
        <w:rPr>
          <w:spacing w:val="-14"/>
        </w:rPr>
        <w:t xml:space="preserve"> </w:t>
      </w:r>
      <w:r w:rsidRPr="00DA23BD">
        <w:t>was</w:t>
      </w:r>
      <w:r w:rsidRPr="00DA23BD">
        <w:rPr>
          <w:spacing w:val="-14"/>
        </w:rPr>
        <w:t xml:space="preserve"> </w:t>
      </w:r>
      <w:r w:rsidRPr="00DA23BD">
        <w:t>reflected</w:t>
      </w:r>
      <w:r w:rsidRPr="00DA23BD">
        <w:rPr>
          <w:spacing w:val="-14"/>
        </w:rPr>
        <w:t xml:space="preserve"> </w:t>
      </w:r>
      <w:r w:rsidRPr="00DA23BD">
        <w:t>in</w:t>
      </w:r>
      <w:r w:rsidRPr="00DA23BD">
        <w:rPr>
          <w:spacing w:val="-14"/>
        </w:rPr>
        <w:t xml:space="preserve"> </w:t>
      </w:r>
      <w:r w:rsidRPr="00DA23BD">
        <w:t>the</w:t>
      </w:r>
      <w:r w:rsidRPr="00DA23BD">
        <w:rPr>
          <w:spacing w:val="-14"/>
        </w:rPr>
        <w:t xml:space="preserve"> </w:t>
      </w:r>
      <w:r w:rsidRPr="00DA23BD">
        <w:t>submissions we</w:t>
      </w:r>
      <w:r w:rsidRPr="00DA23BD">
        <w:rPr>
          <w:spacing w:val="-15"/>
        </w:rPr>
        <w:t xml:space="preserve"> </w:t>
      </w:r>
      <w:r w:rsidRPr="00DA23BD">
        <w:t>received</w:t>
      </w:r>
      <w:r w:rsidRPr="00DA23BD">
        <w:rPr>
          <w:spacing w:val="-15"/>
        </w:rPr>
        <w:t xml:space="preserve"> </w:t>
      </w:r>
      <w:r w:rsidRPr="00DA23BD">
        <w:t>on</w:t>
      </w:r>
      <w:r w:rsidRPr="00DA23BD">
        <w:rPr>
          <w:spacing w:val="-15"/>
        </w:rPr>
        <w:t xml:space="preserve"> </w:t>
      </w:r>
      <w:r w:rsidRPr="00DA23BD">
        <w:t>our</w:t>
      </w:r>
      <w:r w:rsidRPr="00DA23BD">
        <w:rPr>
          <w:spacing w:val="-15"/>
        </w:rPr>
        <w:t xml:space="preserve"> </w:t>
      </w:r>
      <w:r w:rsidRPr="00DA23BD">
        <w:t>September</w:t>
      </w:r>
      <w:r w:rsidRPr="00DA23BD">
        <w:rPr>
          <w:spacing w:val="-15"/>
        </w:rPr>
        <w:t xml:space="preserve"> </w:t>
      </w:r>
      <w:r w:rsidRPr="00DA23BD">
        <w:t>2016</w:t>
      </w:r>
      <w:r w:rsidRPr="00DA23BD">
        <w:rPr>
          <w:spacing w:val="-15"/>
        </w:rPr>
        <w:t xml:space="preserve"> </w:t>
      </w:r>
      <w:r w:rsidRPr="00DA23BD">
        <w:t>discussion</w:t>
      </w:r>
      <w:r w:rsidRPr="00DA23BD">
        <w:rPr>
          <w:spacing w:val="-15"/>
        </w:rPr>
        <w:t xml:space="preserve"> </w:t>
      </w:r>
      <w:r w:rsidRPr="00DA23BD">
        <w:t xml:space="preserve">paper </w:t>
      </w:r>
      <w:r w:rsidRPr="00DA23BD">
        <w:rPr>
          <w:i/>
        </w:rPr>
        <w:t>Preparing</w:t>
      </w:r>
      <w:r w:rsidRPr="00DA23BD">
        <w:rPr>
          <w:i/>
          <w:spacing w:val="-23"/>
        </w:rPr>
        <w:t xml:space="preserve"> </w:t>
      </w:r>
      <w:r w:rsidRPr="00DA23BD">
        <w:rPr>
          <w:i/>
        </w:rPr>
        <w:t>advice</w:t>
      </w:r>
      <w:r w:rsidRPr="00DA23BD">
        <w:rPr>
          <w:i/>
          <w:spacing w:val="-23"/>
        </w:rPr>
        <w:t xml:space="preserve"> </w:t>
      </w:r>
      <w:r w:rsidRPr="00DA23BD">
        <w:rPr>
          <w:i/>
        </w:rPr>
        <w:t>on</w:t>
      </w:r>
      <w:r w:rsidRPr="00DA23BD">
        <w:rPr>
          <w:i/>
          <w:spacing w:val="-23"/>
        </w:rPr>
        <w:t xml:space="preserve"> </w:t>
      </w:r>
      <w:r w:rsidRPr="00DA23BD">
        <w:rPr>
          <w:i/>
        </w:rPr>
        <w:t>Victoria’s</w:t>
      </w:r>
      <w:r w:rsidRPr="00DA23BD">
        <w:rPr>
          <w:i/>
          <w:spacing w:val="-23"/>
        </w:rPr>
        <w:t xml:space="preserve"> </w:t>
      </w:r>
      <w:r w:rsidRPr="00DA23BD">
        <w:rPr>
          <w:i/>
        </w:rPr>
        <w:t>future</w:t>
      </w:r>
      <w:r w:rsidRPr="00DA23BD">
        <w:rPr>
          <w:i/>
          <w:spacing w:val="-23"/>
        </w:rPr>
        <w:t xml:space="preserve"> </w:t>
      </w:r>
      <w:r w:rsidRPr="00DA23BD">
        <w:rPr>
          <w:i/>
        </w:rPr>
        <w:t>ports</w:t>
      </w:r>
      <w:r w:rsidRPr="00DA23BD">
        <w:rPr>
          <w:i/>
          <w:spacing w:val="-23"/>
        </w:rPr>
        <w:t xml:space="preserve"> </w:t>
      </w:r>
      <w:r w:rsidRPr="00DA23BD">
        <w:rPr>
          <w:i/>
        </w:rPr>
        <w:t>capacity.</w:t>
      </w:r>
    </w:p>
    <w:p w14:paraId="2B3B39E7" w14:textId="77777777" w:rsidR="0046215C" w:rsidRPr="0073506B" w:rsidRDefault="0046215C" w:rsidP="0046215C">
      <w:pPr>
        <w:pStyle w:val="BodyText"/>
        <w:spacing w:after="100" w:afterAutospacing="1"/>
        <w:rPr>
          <w:i/>
          <w:sz w:val="23"/>
        </w:rPr>
      </w:pPr>
    </w:p>
    <w:p w14:paraId="1A290E7D" w14:textId="77777777" w:rsidR="0046215C" w:rsidRPr="0073506B" w:rsidRDefault="0046215C" w:rsidP="00DA23BD">
      <w:pPr>
        <w:pStyle w:val="Heading4"/>
      </w:pPr>
      <w:r w:rsidRPr="0073506B">
        <w:rPr>
          <w:w w:val="110"/>
        </w:rPr>
        <w:t>Social</w:t>
      </w:r>
    </w:p>
    <w:p w14:paraId="341D9466" w14:textId="77777777" w:rsidR="0046215C" w:rsidRPr="0073506B" w:rsidRDefault="0046215C" w:rsidP="00DA23BD">
      <w:r w:rsidRPr="0073506B">
        <w:t>There are several social factors related to increasing Port</w:t>
      </w:r>
      <w:r w:rsidRPr="0073506B">
        <w:rPr>
          <w:spacing w:val="-15"/>
        </w:rPr>
        <w:t xml:space="preserve"> </w:t>
      </w:r>
      <w:r w:rsidRPr="0073506B">
        <w:t>of</w:t>
      </w:r>
      <w:r w:rsidRPr="0073506B">
        <w:rPr>
          <w:spacing w:val="-15"/>
        </w:rPr>
        <w:t xml:space="preserve"> </w:t>
      </w:r>
      <w:r w:rsidRPr="0073506B">
        <w:t>Melbourne</w:t>
      </w:r>
      <w:r w:rsidRPr="0073506B">
        <w:rPr>
          <w:spacing w:val="-15"/>
        </w:rPr>
        <w:t xml:space="preserve"> </w:t>
      </w:r>
      <w:r w:rsidRPr="0073506B">
        <w:t>capacity.</w:t>
      </w:r>
      <w:r w:rsidRPr="0073506B">
        <w:rPr>
          <w:spacing w:val="-15"/>
        </w:rPr>
        <w:t xml:space="preserve"> </w:t>
      </w:r>
      <w:r w:rsidRPr="0073506B">
        <w:t>These</w:t>
      </w:r>
      <w:r w:rsidRPr="0073506B">
        <w:rPr>
          <w:spacing w:val="-15"/>
        </w:rPr>
        <w:t xml:space="preserve"> </w:t>
      </w:r>
      <w:r w:rsidRPr="0073506B">
        <w:t>factors</w:t>
      </w:r>
      <w:r w:rsidRPr="0073506B">
        <w:rPr>
          <w:spacing w:val="-15"/>
        </w:rPr>
        <w:t xml:space="preserve"> </w:t>
      </w:r>
      <w:r w:rsidRPr="0073506B">
        <w:t>are</w:t>
      </w:r>
      <w:r w:rsidRPr="0073506B">
        <w:rPr>
          <w:spacing w:val="-15"/>
        </w:rPr>
        <w:t xml:space="preserve"> </w:t>
      </w:r>
      <w:r w:rsidRPr="0073506B">
        <w:t>not</w:t>
      </w:r>
      <w:r w:rsidRPr="0073506B">
        <w:rPr>
          <w:spacing w:val="-15"/>
        </w:rPr>
        <w:t xml:space="preserve"> </w:t>
      </w:r>
      <w:r w:rsidRPr="0073506B">
        <w:t>hard constraints</w:t>
      </w:r>
      <w:r w:rsidRPr="0073506B">
        <w:rPr>
          <w:spacing w:val="-14"/>
        </w:rPr>
        <w:t xml:space="preserve"> </w:t>
      </w:r>
      <w:r w:rsidRPr="0073506B">
        <w:t>on</w:t>
      </w:r>
      <w:r w:rsidRPr="0073506B">
        <w:rPr>
          <w:spacing w:val="-14"/>
        </w:rPr>
        <w:t xml:space="preserve"> </w:t>
      </w:r>
      <w:r w:rsidRPr="0073506B">
        <w:t>development,</w:t>
      </w:r>
      <w:r w:rsidRPr="0073506B">
        <w:rPr>
          <w:spacing w:val="-14"/>
        </w:rPr>
        <w:t xml:space="preserve"> </w:t>
      </w:r>
      <w:r w:rsidRPr="0073506B">
        <w:t>but</w:t>
      </w:r>
      <w:r w:rsidRPr="0073506B">
        <w:rPr>
          <w:spacing w:val="-14"/>
        </w:rPr>
        <w:t xml:space="preserve"> </w:t>
      </w:r>
      <w:r w:rsidRPr="0073506B">
        <w:t>should</w:t>
      </w:r>
      <w:r w:rsidRPr="0073506B">
        <w:rPr>
          <w:spacing w:val="-14"/>
        </w:rPr>
        <w:t xml:space="preserve"> </w:t>
      </w:r>
      <w:r w:rsidRPr="0073506B">
        <w:t>be</w:t>
      </w:r>
      <w:r w:rsidRPr="0073506B">
        <w:rPr>
          <w:spacing w:val="-14"/>
        </w:rPr>
        <w:t xml:space="preserve"> </w:t>
      </w:r>
      <w:r w:rsidRPr="0073506B">
        <w:t>considered, assessed</w:t>
      </w:r>
      <w:r w:rsidRPr="0073506B">
        <w:rPr>
          <w:spacing w:val="-17"/>
        </w:rPr>
        <w:t xml:space="preserve"> </w:t>
      </w:r>
      <w:r w:rsidRPr="0073506B">
        <w:t>and</w:t>
      </w:r>
      <w:r w:rsidRPr="0073506B">
        <w:rPr>
          <w:spacing w:val="-17"/>
        </w:rPr>
        <w:t xml:space="preserve"> </w:t>
      </w:r>
      <w:r w:rsidRPr="0073506B">
        <w:t>potentially</w:t>
      </w:r>
      <w:r w:rsidRPr="0073506B">
        <w:rPr>
          <w:spacing w:val="-17"/>
        </w:rPr>
        <w:t xml:space="preserve"> </w:t>
      </w:r>
      <w:r w:rsidRPr="0073506B">
        <w:t>mitigated</w:t>
      </w:r>
      <w:r w:rsidRPr="0073506B">
        <w:rPr>
          <w:spacing w:val="-17"/>
        </w:rPr>
        <w:t xml:space="preserve"> </w:t>
      </w:r>
      <w:r w:rsidRPr="0073506B">
        <w:t>as</w:t>
      </w:r>
      <w:r w:rsidRPr="0073506B">
        <w:rPr>
          <w:spacing w:val="-17"/>
        </w:rPr>
        <w:t xml:space="preserve"> </w:t>
      </w:r>
      <w:r w:rsidRPr="0073506B">
        <w:t>part</w:t>
      </w:r>
      <w:r w:rsidRPr="0073506B">
        <w:rPr>
          <w:spacing w:val="-17"/>
        </w:rPr>
        <w:t xml:space="preserve"> </w:t>
      </w:r>
      <w:r w:rsidRPr="0073506B">
        <w:t>of</w:t>
      </w:r>
      <w:r w:rsidRPr="0073506B">
        <w:rPr>
          <w:spacing w:val="-17"/>
        </w:rPr>
        <w:t xml:space="preserve"> </w:t>
      </w:r>
      <w:r w:rsidRPr="0073506B">
        <w:t>any</w:t>
      </w:r>
      <w:r w:rsidRPr="0073506B">
        <w:rPr>
          <w:spacing w:val="-17"/>
        </w:rPr>
        <w:t xml:space="preserve"> </w:t>
      </w:r>
      <w:r w:rsidRPr="0073506B">
        <w:t>future development.</w:t>
      </w:r>
      <w:r w:rsidRPr="0073506B">
        <w:rPr>
          <w:spacing w:val="-18"/>
        </w:rPr>
        <w:t xml:space="preserve"> </w:t>
      </w:r>
      <w:r w:rsidRPr="0073506B">
        <w:t>We</w:t>
      </w:r>
      <w:r w:rsidRPr="0073506B">
        <w:rPr>
          <w:spacing w:val="-18"/>
        </w:rPr>
        <w:t xml:space="preserve"> </w:t>
      </w:r>
      <w:r w:rsidRPr="0073506B">
        <w:t>recognise</w:t>
      </w:r>
      <w:r w:rsidRPr="0073506B">
        <w:rPr>
          <w:spacing w:val="-18"/>
        </w:rPr>
        <w:t xml:space="preserve"> </w:t>
      </w:r>
      <w:r w:rsidRPr="0073506B">
        <w:t>that</w:t>
      </w:r>
      <w:r w:rsidRPr="0073506B">
        <w:rPr>
          <w:spacing w:val="-18"/>
        </w:rPr>
        <w:t xml:space="preserve"> </w:t>
      </w:r>
      <w:r w:rsidRPr="0073506B">
        <w:t>if</w:t>
      </w:r>
      <w:r w:rsidRPr="0073506B">
        <w:rPr>
          <w:spacing w:val="-18"/>
        </w:rPr>
        <w:t xml:space="preserve"> </w:t>
      </w:r>
      <w:r w:rsidRPr="0073506B">
        <w:t>social</w:t>
      </w:r>
      <w:r w:rsidRPr="0073506B">
        <w:rPr>
          <w:spacing w:val="-18"/>
        </w:rPr>
        <w:t xml:space="preserve"> </w:t>
      </w:r>
      <w:r w:rsidRPr="0073506B">
        <w:t>factors</w:t>
      </w:r>
      <w:r w:rsidRPr="0073506B">
        <w:rPr>
          <w:spacing w:val="-18"/>
        </w:rPr>
        <w:t xml:space="preserve"> </w:t>
      </w:r>
      <w:r w:rsidRPr="0073506B">
        <w:t>are</w:t>
      </w:r>
      <w:r w:rsidRPr="0073506B">
        <w:rPr>
          <w:spacing w:val="-18"/>
        </w:rPr>
        <w:t xml:space="preserve"> </w:t>
      </w:r>
      <w:r w:rsidRPr="0073506B">
        <w:t>not mitigated</w:t>
      </w:r>
      <w:r w:rsidRPr="0073506B">
        <w:rPr>
          <w:spacing w:val="-25"/>
        </w:rPr>
        <w:t xml:space="preserve"> </w:t>
      </w:r>
      <w:r w:rsidRPr="0073506B">
        <w:t>or</w:t>
      </w:r>
      <w:r w:rsidRPr="0073506B">
        <w:rPr>
          <w:spacing w:val="-25"/>
        </w:rPr>
        <w:t xml:space="preserve"> </w:t>
      </w:r>
      <w:r w:rsidRPr="0073506B">
        <w:t>managed</w:t>
      </w:r>
      <w:r w:rsidRPr="0073506B">
        <w:rPr>
          <w:spacing w:val="-25"/>
        </w:rPr>
        <w:t xml:space="preserve"> </w:t>
      </w:r>
      <w:r w:rsidRPr="0073506B">
        <w:t>appropriately,</w:t>
      </w:r>
      <w:r w:rsidRPr="0073506B">
        <w:rPr>
          <w:spacing w:val="-25"/>
        </w:rPr>
        <w:t xml:space="preserve"> </w:t>
      </w:r>
      <w:r w:rsidRPr="0073506B">
        <w:t>they</w:t>
      </w:r>
      <w:r w:rsidRPr="0073506B">
        <w:rPr>
          <w:spacing w:val="-25"/>
        </w:rPr>
        <w:t xml:space="preserve"> </w:t>
      </w:r>
      <w:r w:rsidRPr="0073506B">
        <w:t>may</w:t>
      </w:r>
      <w:r w:rsidRPr="0073506B">
        <w:rPr>
          <w:spacing w:val="-25"/>
        </w:rPr>
        <w:t xml:space="preserve"> </w:t>
      </w:r>
      <w:r w:rsidRPr="0073506B">
        <w:t>influence a decision about whether to increase capacity at the 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or</w:t>
      </w:r>
      <w:r w:rsidRPr="0073506B">
        <w:rPr>
          <w:spacing w:val="-11"/>
        </w:rPr>
        <w:t xml:space="preserve"> </w:t>
      </w:r>
      <w:r w:rsidRPr="0073506B">
        <w:t>invest</w:t>
      </w:r>
      <w:r w:rsidRPr="0073506B">
        <w:rPr>
          <w:spacing w:val="-11"/>
        </w:rPr>
        <w:t xml:space="preserve"> </w:t>
      </w:r>
      <w:r w:rsidRPr="0073506B">
        <w:t>in</w:t>
      </w:r>
      <w:r w:rsidRPr="0073506B">
        <w:rPr>
          <w:spacing w:val="-11"/>
        </w:rPr>
        <w:t xml:space="preserve"> </w:t>
      </w:r>
      <w:r w:rsidRPr="0073506B">
        <w:t>a</w:t>
      </w:r>
      <w:r w:rsidRPr="0073506B">
        <w:rPr>
          <w:spacing w:val="-11"/>
        </w:rPr>
        <w:t xml:space="preserve"> </w:t>
      </w:r>
      <w:r w:rsidRPr="0073506B">
        <w:t>second</w:t>
      </w:r>
      <w:r w:rsidRPr="0073506B">
        <w:rPr>
          <w:spacing w:val="-11"/>
        </w:rPr>
        <w:t xml:space="preserve"> </w:t>
      </w:r>
      <w:r w:rsidRPr="0073506B">
        <w:t>port.</w:t>
      </w:r>
    </w:p>
    <w:p w14:paraId="6DD2CF5D" w14:textId="77777777" w:rsidR="0046215C" w:rsidRPr="00DA23BD" w:rsidRDefault="0046215C" w:rsidP="00DA23BD">
      <w:pPr>
        <w:rPr>
          <w:b/>
        </w:rPr>
      </w:pPr>
      <w:r w:rsidRPr="0073506B">
        <w:br w:type="column"/>
      </w:r>
      <w:r w:rsidRPr="00DA23BD">
        <w:rPr>
          <w:b/>
          <w:w w:val="105"/>
        </w:rPr>
        <w:lastRenderedPageBreak/>
        <w:t>Traffic, amenity and health</w:t>
      </w:r>
    </w:p>
    <w:p w14:paraId="3ED34668" w14:textId="1351350F" w:rsidR="0046215C" w:rsidRPr="0073506B" w:rsidRDefault="0046215C" w:rsidP="00DA23BD">
      <w:r w:rsidRPr="0073506B">
        <w:t>Without significant investment in landside transport networks,</w:t>
      </w:r>
      <w:r w:rsidRPr="0073506B">
        <w:rPr>
          <w:spacing w:val="-10"/>
        </w:rPr>
        <w:t xml:space="preserve"> </w:t>
      </w:r>
      <w:r w:rsidRPr="0073506B">
        <w:t>the</w:t>
      </w:r>
      <w:r w:rsidRPr="0073506B">
        <w:rPr>
          <w:spacing w:val="-10"/>
        </w:rPr>
        <w:t xml:space="preserve"> </w:t>
      </w:r>
      <w:r w:rsidRPr="0073506B">
        <w:t>Port</w:t>
      </w:r>
      <w:r w:rsidRPr="0073506B">
        <w:rPr>
          <w:spacing w:val="-10"/>
        </w:rPr>
        <w:t xml:space="preserve"> </w:t>
      </w:r>
      <w:r w:rsidRPr="0073506B">
        <w:t>of</w:t>
      </w:r>
      <w:r w:rsidRPr="0073506B">
        <w:rPr>
          <w:spacing w:val="-10"/>
        </w:rPr>
        <w:t xml:space="preserve"> </w:t>
      </w:r>
      <w:r w:rsidRPr="0073506B">
        <w:t>Melbourne</w:t>
      </w:r>
      <w:r w:rsidRPr="0073506B">
        <w:rPr>
          <w:spacing w:val="-10"/>
        </w:rPr>
        <w:t xml:space="preserve"> </w:t>
      </w:r>
      <w:r w:rsidRPr="0073506B">
        <w:t>operating</w:t>
      </w:r>
      <w:r w:rsidRPr="0073506B">
        <w:rPr>
          <w:spacing w:val="-10"/>
        </w:rPr>
        <w:t xml:space="preserve"> </w:t>
      </w:r>
      <w:r w:rsidRPr="0073506B">
        <w:t>at</w:t>
      </w:r>
      <w:r w:rsidRPr="0073506B">
        <w:rPr>
          <w:spacing w:val="-10"/>
        </w:rPr>
        <w:t xml:space="preserve"> </w:t>
      </w:r>
      <w:r w:rsidRPr="0073506B">
        <w:t>2-5</w:t>
      </w:r>
      <w:r w:rsidRPr="0073506B">
        <w:rPr>
          <w:spacing w:val="-10"/>
        </w:rPr>
        <w:t xml:space="preserve"> </w:t>
      </w:r>
      <w:r w:rsidRPr="0073506B">
        <w:t>times its</w:t>
      </w:r>
      <w:r w:rsidRPr="0073506B">
        <w:rPr>
          <w:spacing w:val="-20"/>
        </w:rPr>
        <w:t xml:space="preserve"> </w:t>
      </w:r>
      <w:r w:rsidRPr="0073506B">
        <w:t>existing</w:t>
      </w:r>
      <w:r w:rsidRPr="0073506B">
        <w:rPr>
          <w:spacing w:val="-20"/>
        </w:rPr>
        <w:t xml:space="preserve"> </w:t>
      </w:r>
      <w:r w:rsidRPr="0073506B">
        <w:t>capacity</w:t>
      </w:r>
      <w:r w:rsidRPr="0073506B">
        <w:rPr>
          <w:spacing w:val="-20"/>
        </w:rPr>
        <w:t xml:space="preserve"> </w:t>
      </w:r>
      <w:r w:rsidRPr="0073506B">
        <w:t>would</w:t>
      </w:r>
      <w:r w:rsidRPr="0073506B">
        <w:rPr>
          <w:spacing w:val="-20"/>
        </w:rPr>
        <w:t xml:space="preserve"> </w:t>
      </w:r>
      <w:r w:rsidRPr="0073506B">
        <w:t>place</w:t>
      </w:r>
      <w:r w:rsidRPr="0073506B">
        <w:rPr>
          <w:spacing w:val="-20"/>
        </w:rPr>
        <w:t xml:space="preserve"> </w:t>
      </w:r>
      <w:r w:rsidRPr="0073506B">
        <w:t>significant</w:t>
      </w:r>
      <w:r w:rsidRPr="0073506B">
        <w:rPr>
          <w:spacing w:val="-20"/>
        </w:rPr>
        <w:t xml:space="preserve"> </w:t>
      </w:r>
      <w:r w:rsidRPr="0073506B">
        <w:t>pressure</w:t>
      </w:r>
      <w:r w:rsidRPr="0073506B">
        <w:rPr>
          <w:spacing w:val="-20"/>
        </w:rPr>
        <w:t xml:space="preserve"> </w:t>
      </w:r>
      <w:r w:rsidRPr="0073506B">
        <w:t>on</w:t>
      </w:r>
      <w:r w:rsidR="00DA23BD">
        <w:t xml:space="preserve"> </w:t>
      </w:r>
      <w:r w:rsidRPr="0073506B">
        <w:t>transport</w:t>
      </w:r>
      <w:r w:rsidRPr="0073506B">
        <w:rPr>
          <w:spacing w:val="-21"/>
        </w:rPr>
        <w:t xml:space="preserve"> </w:t>
      </w:r>
      <w:r w:rsidRPr="0073506B">
        <w:t>infrastructure</w:t>
      </w:r>
      <w:r w:rsidRPr="0073506B">
        <w:rPr>
          <w:spacing w:val="-21"/>
        </w:rPr>
        <w:t xml:space="preserve"> </w:t>
      </w:r>
      <w:r w:rsidRPr="0073506B">
        <w:t>and</w:t>
      </w:r>
      <w:r w:rsidRPr="0073506B">
        <w:rPr>
          <w:spacing w:val="-21"/>
        </w:rPr>
        <w:t xml:space="preserve"> </w:t>
      </w:r>
      <w:r w:rsidRPr="0073506B">
        <w:t>reduce</w:t>
      </w:r>
      <w:r w:rsidRPr="0073506B">
        <w:rPr>
          <w:spacing w:val="-21"/>
        </w:rPr>
        <w:t xml:space="preserve"> </w:t>
      </w:r>
      <w:r w:rsidRPr="0073506B">
        <w:t>amenity</w:t>
      </w:r>
      <w:r w:rsidRPr="0073506B">
        <w:rPr>
          <w:spacing w:val="-21"/>
        </w:rPr>
        <w:t xml:space="preserve"> </w:t>
      </w:r>
      <w:r w:rsidRPr="0073506B">
        <w:t>for</w:t>
      </w:r>
      <w:r w:rsidRPr="0073506B">
        <w:rPr>
          <w:spacing w:val="-21"/>
        </w:rPr>
        <w:t xml:space="preserve"> </w:t>
      </w:r>
      <w:r w:rsidRPr="0073506B">
        <w:t>those</w:t>
      </w:r>
      <w:r w:rsidRPr="0073506B">
        <w:rPr>
          <w:spacing w:val="-21"/>
        </w:rPr>
        <w:t xml:space="preserve"> </w:t>
      </w:r>
      <w:r w:rsidRPr="0073506B">
        <w:t>living near the port. We heard during consultation that some local residents feel the Port of Melbourne’s operation is not</w:t>
      </w:r>
      <w:r w:rsidRPr="0073506B">
        <w:rPr>
          <w:spacing w:val="-15"/>
        </w:rPr>
        <w:t xml:space="preserve"> </w:t>
      </w:r>
      <w:r w:rsidRPr="0073506B">
        <w:t>complementary</w:t>
      </w:r>
      <w:r w:rsidRPr="0073506B">
        <w:rPr>
          <w:spacing w:val="-15"/>
        </w:rPr>
        <w:t xml:space="preserve"> </w:t>
      </w:r>
      <w:r w:rsidRPr="0073506B">
        <w:t>with</w:t>
      </w:r>
      <w:r w:rsidRPr="0073506B">
        <w:rPr>
          <w:spacing w:val="-15"/>
        </w:rPr>
        <w:t xml:space="preserve"> </w:t>
      </w:r>
      <w:r w:rsidRPr="0073506B">
        <w:t>surrounding</w:t>
      </w:r>
      <w:r w:rsidRPr="0073506B">
        <w:rPr>
          <w:spacing w:val="-15"/>
        </w:rPr>
        <w:t xml:space="preserve"> </w:t>
      </w:r>
      <w:r w:rsidRPr="0073506B">
        <w:t>land</w:t>
      </w:r>
      <w:r w:rsidRPr="0073506B">
        <w:rPr>
          <w:spacing w:val="-15"/>
        </w:rPr>
        <w:t xml:space="preserve"> </w:t>
      </w:r>
      <w:r w:rsidRPr="0073506B">
        <w:t>uses,</w:t>
      </w:r>
      <w:r w:rsidRPr="0073506B">
        <w:rPr>
          <w:spacing w:val="-15"/>
        </w:rPr>
        <w:t xml:space="preserve"> </w:t>
      </w:r>
      <w:r w:rsidRPr="0073506B">
        <w:t>and</w:t>
      </w:r>
      <w:r w:rsidRPr="0073506B">
        <w:rPr>
          <w:spacing w:val="-15"/>
        </w:rPr>
        <w:t xml:space="preserve"> </w:t>
      </w:r>
      <w:r w:rsidRPr="0073506B">
        <w:t>has</w:t>
      </w:r>
      <w:r w:rsidRPr="0073506B">
        <w:rPr>
          <w:spacing w:val="-15"/>
        </w:rPr>
        <w:t xml:space="preserve"> </w:t>
      </w:r>
      <w:r w:rsidRPr="0073506B">
        <w:t>a social</w:t>
      </w:r>
      <w:r w:rsidRPr="0073506B">
        <w:rPr>
          <w:spacing w:val="-15"/>
        </w:rPr>
        <w:t xml:space="preserve"> </w:t>
      </w:r>
      <w:r w:rsidRPr="0073506B">
        <w:t>impact</w:t>
      </w:r>
      <w:r w:rsidRPr="0073506B">
        <w:rPr>
          <w:spacing w:val="-15"/>
        </w:rPr>
        <w:t xml:space="preserve"> </w:t>
      </w:r>
      <w:r w:rsidRPr="0073506B">
        <w:t>on</w:t>
      </w:r>
      <w:r w:rsidRPr="0073506B">
        <w:rPr>
          <w:spacing w:val="-15"/>
        </w:rPr>
        <w:t xml:space="preserve"> </w:t>
      </w:r>
      <w:r w:rsidRPr="0073506B">
        <w:t>nearby</w:t>
      </w:r>
      <w:r w:rsidRPr="0073506B">
        <w:rPr>
          <w:spacing w:val="-15"/>
        </w:rPr>
        <w:t xml:space="preserve"> </w:t>
      </w:r>
      <w:r w:rsidRPr="0073506B">
        <w:t>residents.</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 generates</w:t>
      </w:r>
      <w:r w:rsidRPr="0073506B">
        <w:rPr>
          <w:spacing w:val="-13"/>
        </w:rPr>
        <w:t xml:space="preserve"> </w:t>
      </w:r>
      <w:r w:rsidRPr="0073506B">
        <w:t>significant</w:t>
      </w:r>
      <w:r w:rsidRPr="0073506B">
        <w:rPr>
          <w:spacing w:val="-13"/>
        </w:rPr>
        <w:t xml:space="preserve"> </w:t>
      </w:r>
      <w:r w:rsidRPr="0073506B">
        <w:t>truck</w:t>
      </w:r>
      <w:r w:rsidRPr="0073506B">
        <w:rPr>
          <w:spacing w:val="-13"/>
        </w:rPr>
        <w:t xml:space="preserve"> </w:t>
      </w:r>
      <w:r w:rsidRPr="0073506B">
        <w:t>traffic,</w:t>
      </w:r>
      <w:r w:rsidRPr="0073506B">
        <w:rPr>
          <w:spacing w:val="-13"/>
        </w:rPr>
        <w:t xml:space="preserve"> </w:t>
      </w:r>
      <w:r w:rsidRPr="0073506B">
        <w:t>with</w:t>
      </w:r>
      <w:r w:rsidRPr="0073506B">
        <w:rPr>
          <w:spacing w:val="-13"/>
        </w:rPr>
        <w:t xml:space="preserve"> </w:t>
      </w:r>
      <w:r w:rsidRPr="0073506B">
        <w:t>close</w:t>
      </w:r>
      <w:r w:rsidRPr="0073506B">
        <w:rPr>
          <w:spacing w:val="-13"/>
        </w:rPr>
        <w:t xml:space="preserve"> </w:t>
      </w:r>
      <w:r w:rsidRPr="0073506B">
        <w:t>to</w:t>
      </w:r>
      <w:r w:rsidRPr="0073506B">
        <w:rPr>
          <w:spacing w:val="-13"/>
        </w:rPr>
        <w:t xml:space="preserve"> </w:t>
      </w:r>
      <w:r w:rsidRPr="0073506B">
        <w:t>90</w:t>
      </w:r>
      <w:r w:rsidRPr="0073506B">
        <w:rPr>
          <w:spacing w:val="-13"/>
        </w:rPr>
        <w:t xml:space="preserve"> </w:t>
      </w:r>
      <w:r w:rsidRPr="0073506B">
        <w:t>per</w:t>
      </w:r>
      <w:r w:rsidRPr="0073506B">
        <w:rPr>
          <w:spacing w:val="-14"/>
        </w:rPr>
        <w:t xml:space="preserve"> </w:t>
      </w:r>
      <w:r w:rsidRPr="0073506B">
        <w:t>cent of</w:t>
      </w:r>
      <w:r w:rsidRPr="0073506B">
        <w:rPr>
          <w:spacing w:val="-14"/>
        </w:rPr>
        <w:t xml:space="preserve"> </w:t>
      </w:r>
      <w:r w:rsidRPr="0073506B">
        <w:t>containers</w:t>
      </w:r>
      <w:r w:rsidRPr="0073506B">
        <w:rPr>
          <w:spacing w:val="-14"/>
        </w:rPr>
        <w:t xml:space="preserve"> </w:t>
      </w:r>
      <w:r w:rsidRPr="0073506B">
        <w:t>entering</w:t>
      </w:r>
      <w:r w:rsidRPr="0073506B">
        <w:rPr>
          <w:spacing w:val="-14"/>
        </w:rPr>
        <w:t xml:space="preserve"> </w:t>
      </w:r>
      <w:r w:rsidRPr="0073506B">
        <w:t>or</w:t>
      </w:r>
      <w:r w:rsidRPr="0073506B">
        <w:rPr>
          <w:spacing w:val="-14"/>
        </w:rPr>
        <w:t xml:space="preserve"> </w:t>
      </w:r>
      <w:r w:rsidRPr="0073506B">
        <w:t>leaving</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on</w:t>
      </w:r>
      <w:r w:rsidRPr="0073506B">
        <w:rPr>
          <w:spacing w:val="-14"/>
        </w:rPr>
        <w:t xml:space="preserve"> </w:t>
      </w:r>
      <w:r w:rsidRPr="0073506B">
        <w:t>trucks.</w:t>
      </w:r>
      <w:r w:rsidRPr="0073506B">
        <w:rPr>
          <w:spacing w:val="-14"/>
        </w:rPr>
        <w:t xml:space="preserve"> </w:t>
      </w:r>
      <w:r w:rsidRPr="0073506B">
        <w:rPr>
          <w:spacing w:val="-3"/>
        </w:rPr>
        <w:t xml:space="preserve">Trucks </w:t>
      </w:r>
      <w:r w:rsidRPr="0073506B">
        <w:t>can impact on residential areas through noise and vibration,</w:t>
      </w:r>
      <w:r w:rsidRPr="0073506B">
        <w:rPr>
          <w:spacing w:val="-19"/>
        </w:rPr>
        <w:t xml:space="preserve"> </w:t>
      </w:r>
      <w:r w:rsidRPr="0073506B">
        <w:t>the</w:t>
      </w:r>
      <w:r w:rsidRPr="0073506B">
        <w:rPr>
          <w:spacing w:val="-19"/>
        </w:rPr>
        <w:t xml:space="preserve"> </w:t>
      </w:r>
      <w:r w:rsidRPr="0073506B">
        <w:t>potential</w:t>
      </w:r>
      <w:r w:rsidRPr="0073506B">
        <w:rPr>
          <w:spacing w:val="-19"/>
        </w:rPr>
        <w:t xml:space="preserve"> </w:t>
      </w:r>
      <w:r w:rsidRPr="0073506B">
        <w:t>health</w:t>
      </w:r>
      <w:r w:rsidRPr="0073506B">
        <w:rPr>
          <w:spacing w:val="-19"/>
        </w:rPr>
        <w:t xml:space="preserve"> </w:t>
      </w:r>
      <w:r w:rsidRPr="0073506B">
        <w:t>impacts</w:t>
      </w:r>
      <w:r w:rsidRPr="0073506B">
        <w:rPr>
          <w:spacing w:val="-19"/>
        </w:rPr>
        <w:t xml:space="preserve"> </w:t>
      </w:r>
      <w:r w:rsidRPr="0073506B">
        <w:t>of</w:t>
      </w:r>
      <w:r w:rsidRPr="0073506B">
        <w:rPr>
          <w:spacing w:val="-19"/>
        </w:rPr>
        <w:t xml:space="preserve"> </w:t>
      </w:r>
      <w:r w:rsidRPr="0073506B">
        <w:t>diesel</w:t>
      </w:r>
      <w:r w:rsidRPr="0073506B">
        <w:rPr>
          <w:spacing w:val="-19"/>
        </w:rPr>
        <w:t xml:space="preserve"> </w:t>
      </w:r>
      <w:r w:rsidRPr="0073506B">
        <w:t>fumes,</w:t>
      </w:r>
      <w:r w:rsidR="00DA23BD">
        <w:t xml:space="preserve"> </w:t>
      </w:r>
      <w:r w:rsidRPr="0073506B">
        <w:t>and</w:t>
      </w:r>
      <w:r w:rsidRPr="0073506B">
        <w:rPr>
          <w:spacing w:val="-20"/>
        </w:rPr>
        <w:t xml:space="preserve"> </w:t>
      </w:r>
      <w:r w:rsidRPr="0073506B">
        <w:t>safety</w:t>
      </w:r>
      <w:r w:rsidRPr="0073506B">
        <w:rPr>
          <w:spacing w:val="-20"/>
        </w:rPr>
        <w:t xml:space="preserve"> </w:t>
      </w:r>
      <w:r w:rsidRPr="0073506B">
        <w:t>concerns</w:t>
      </w:r>
      <w:r w:rsidRPr="0073506B">
        <w:rPr>
          <w:spacing w:val="-20"/>
        </w:rPr>
        <w:t xml:space="preserve"> </w:t>
      </w:r>
      <w:r w:rsidRPr="0073506B">
        <w:t>about</w:t>
      </w:r>
      <w:r w:rsidRPr="0073506B">
        <w:rPr>
          <w:spacing w:val="-20"/>
        </w:rPr>
        <w:t xml:space="preserve"> </w:t>
      </w:r>
      <w:r w:rsidRPr="0073506B">
        <w:t>heavy</w:t>
      </w:r>
      <w:r w:rsidRPr="0073506B">
        <w:rPr>
          <w:spacing w:val="-20"/>
        </w:rPr>
        <w:t xml:space="preserve"> </w:t>
      </w:r>
      <w:r w:rsidRPr="0073506B">
        <w:t>vehicles</w:t>
      </w:r>
      <w:r w:rsidRPr="0073506B">
        <w:rPr>
          <w:spacing w:val="-20"/>
        </w:rPr>
        <w:t xml:space="preserve"> </w:t>
      </w:r>
      <w:r w:rsidRPr="0073506B">
        <w:t>driving</w:t>
      </w:r>
      <w:r w:rsidRPr="0073506B">
        <w:rPr>
          <w:spacing w:val="-20"/>
        </w:rPr>
        <w:t xml:space="preserve"> </w:t>
      </w:r>
      <w:r w:rsidRPr="0073506B">
        <w:t xml:space="preserve">on </w:t>
      </w:r>
      <w:r w:rsidRPr="0073506B">
        <w:rPr>
          <w:w w:val="95"/>
        </w:rPr>
        <w:t>suburban</w:t>
      </w:r>
      <w:r w:rsidRPr="0073506B">
        <w:rPr>
          <w:spacing w:val="30"/>
          <w:w w:val="95"/>
        </w:rPr>
        <w:t xml:space="preserve"> </w:t>
      </w:r>
      <w:r w:rsidRPr="0073506B">
        <w:rPr>
          <w:w w:val="95"/>
        </w:rPr>
        <w:t>streets.</w:t>
      </w:r>
    </w:p>
    <w:p w14:paraId="2D6D2A56" w14:textId="77777777" w:rsidR="00DA23BD" w:rsidRDefault="00DA23BD" w:rsidP="00DA23BD"/>
    <w:p w14:paraId="4A40C8CA" w14:textId="77777777" w:rsidR="0046215C" w:rsidRPr="0073506B" w:rsidRDefault="0046215C" w:rsidP="00DA23BD">
      <w:r w:rsidRPr="0073506B">
        <w:t>The main interaction between port related trucks and residential</w:t>
      </w:r>
      <w:r w:rsidRPr="0073506B">
        <w:rPr>
          <w:spacing w:val="-19"/>
        </w:rPr>
        <w:t xml:space="preserve"> </w:t>
      </w:r>
      <w:r w:rsidRPr="0073506B">
        <w:t>areas</w:t>
      </w:r>
      <w:r w:rsidRPr="0073506B">
        <w:rPr>
          <w:spacing w:val="-19"/>
        </w:rPr>
        <w:t xml:space="preserve"> </w:t>
      </w:r>
      <w:r w:rsidRPr="0073506B">
        <w:t>is</w:t>
      </w:r>
      <w:r w:rsidRPr="0073506B">
        <w:rPr>
          <w:spacing w:val="-19"/>
        </w:rPr>
        <w:t xml:space="preserve"> </w:t>
      </w:r>
      <w:r w:rsidRPr="0073506B">
        <w:t>in</w:t>
      </w:r>
      <w:r w:rsidRPr="0073506B">
        <w:rPr>
          <w:spacing w:val="-19"/>
        </w:rPr>
        <w:t xml:space="preserve"> </w:t>
      </w:r>
      <w:r w:rsidRPr="0073506B">
        <w:t>the</w:t>
      </w:r>
      <w:r w:rsidRPr="0073506B">
        <w:rPr>
          <w:spacing w:val="-19"/>
        </w:rPr>
        <w:t xml:space="preserve"> </w:t>
      </w:r>
      <w:r w:rsidRPr="0073506B">
        <w:t>inner</w:t>
      </w:r>
      <w:r w:rsidRPr="0073506B">
        <w:rPr>
          <w:spacing w:val="-19"/>
        </w:rPr>
        <w:t xml:space="preserve"> </w:t>
      </w:r>
      <w:r w:rsidRPr="0073506B">
        <w:t>west.</w:t>
      </w:r>
      <w:r w:rsidRPr="0073506B">
        <w:rPr>
          <w:spacing w:val="-19"/>
        </w:rPr>
        <w:t xml:space="preserve"> </w:t>
      </w:r>
      <w:r w:rsidRPr="0073506B">
        <w:t>As</w:t>
      </w:r>
      <w:r w:rsidRPr="0073506B">
        <w:rPr>
          <w:spacing w:val="-19"/>
        </w:rPr>
        <w:t xml:space="preserve"> </w:t>
      </w:r>
      <w:r w:rsidRPr="0073506B">
        <w:t>the</w:t>
      </w:r>
      <w:r w:rsidRPr="0073506B">
        <w:rPr>
          <w:spacing w:val="-19"/>
        </w:rPr>
        <w:t xml:space="preserve"> </w:t>
      </w:r>
      <w:r w:rsidRPr="0073506B">
        <w:t>international terminal</w:t>
      </w:r>
      <w:r w:rsidRPr="0073506B">
        <w:rPr>
          <w:spacing w:val="-13"/>
        </w:rPr>
        <w:t xml:space="preserve"> </w:t>
      </w:r>
      <w:r w:rsidRPr="0073506B">
        <w:t>container</w:t>
      </w:r>
      <w:r w:rsidRPr="0073506B">
        <w:rPr>
          <w:spacing w:val="-13"/>
        </w:rPr>
        <w:t xml:space="preserve"> </w:t>
      </w:r>
      <w:r w:rsidRPr="0073506B">
        <w:t>at</w:t>
      </w:r>
      <w:r w:rsidRPr="0073506B">
        <w:rPr>
          <w:spacing w:val="-13"/>
        </w:rPr>
        <w:t xml:space="preserve"> </w:t>
      </w:r>
      <w:r w:rsidRPr="0073506B">
        <w:t>Webb</w:t>
      </w:r>
      <w:r w:rsidRPr="0073506B">
        <w:rPr>
          <w:spacing w:val="-13"/>
        </w:rPr>
        <w:t xml:space="preserve"> </w:t>
      </w:r>
      <w:r w:rsidRPr="0073506B">
        <w:t>Dock</w:t>
      </w:r>
      <w:r w:rsidRPr="0073506B">
        <w:rPr>
          <w:spacing w:val="-13"/>
        </w:rPr>
        <w:t xml:space="preserve"> </w:t>
      </w:r>
      <w:r w:rsidRPr="0073506B">
        <w:t>becomes</w:t>
      </w:r>
      <w:r w:rsidRPr="0073506B">
        <w:rPr>
          <w:spacing w:val="-13"/>
        </w:rPr>
        <w:t xml:space="preserve"> </w:t>
      </w:r>
      <w:r w:rsidRPr="0073506B">
        <w:t>busier</w:t>
      </w:r>
      <w:r w:rsidRPr="0073506B">
        <w:rPr>
          <w:spacing w:val="-13"/>
        </w:rPr>
        <w:t xml:space="preserve"> </w:t>
      </w:r>
      <w:r w:rsidRPr="0073506B">
        <w:t>there could</w:t>
      </w:r>
      <w:r w:rsidRPr="0073506B">
        <w:rPr>
          <w:spacing w:val="-17"/>
        </w:rPr>
        <w:t xml:space="preserve"> </w:t>
      </w:r>
      <w:r w:rsidRPr="0073506B">
        <w:t>be</w:t>
      </w:r>
      <w:r w:rsidRPr="0073506B">
        <w:rPr>
          <w:spacing w:val="-17"/>
        </w:rPr>
        <w:t xml:space="preserve"> </w:t>
      </w:r>
      <w:r w:rsidRPr="0073506B">
        <w:t>more</w:t>
      </w:r>
      <w:r w:rsidRPr="0073506B">
        <w:rPr>
          <w:spacing w:val="-17"/>
        </w:rPr>
        <w:t xml:space="preserve"> </w:t>
      </w:r>
      <w:r w:rsidRPr="0073506B">
        <w:t>interaction</w:t>
      </w:r>
      <w:r w:rsidRPr="0073506B">
        <w:rPr>
          <w:spacing w:val="-17"/>
        </w:rPr>
        <w:t xml:space="preserve"> </w:t>
      </w:r>
      <w:r w:rsidRPr="0073506B">
        <w:t>between</w:t>
      </w:r>
      <w:r w:rsidRPr="0073506B">
        <w:rPr>
          <w:spacing w:val="-17"/>
        </w:rPr>
        <w:t xml:space="preserve"> </w:t>
      </w:r>
      <w:r w:rsidRPr="0073506B">
        <w:t>trucks</w:t>
      </w:r>
      <w:r w:rsidRPr="0073506B">
        <w:rPr>
          <w:spacing w:val="-17"/>
        </w:rPr>
        <w:t xml:space="preserve"> </w:t>
      </w:r>
      <w:r w:rsidRPr="0073506B">
        <w:t>and</w:t>
      </w:r>
      <w:r w:rsidRPr="0073506B">
        <w:rPr>
          <w:spacing w:val="-17"/>
        </w:rPr>
        <w:t xml:space="preserve"> </w:t>
      </w:r>
      <w:r w:rsidRPr="0073506B">
        <w:t>residential areas</w:t>
      </w:r>
      <w:r w:rsidRPr="0073506B">
        <w:rPr>
          <w:spacing w:val="-27"/>
        </w:rPr>
        <w:t xml:space="preserve"> </w:t>
      </w:r>
      <w:r w:rsidRPr="0073506B">
        <w:t>around</w:t>
      </w:r>
      <w:r w:rsidRPr="0073506B">
        <w:rPr>
          <w:spacing w:val="-27"/>
        </w:rPr>
        <w:t xml:space="preserve"> </w:t>
      </w:r>
      <w:r w:rsidRPr="0073506B">
        <w:t>Port</w:t>
      </w:r>
      <w:r w:rsidRPr="0073506B">
        <w:rPr>
          <w:spacing w:val="-27"/>
        </w:rPr>
        <w:t xml:space="preserve"> </w:t>
      </w:r>
      <w:r w:rsidRPr="0073506B">
        <w:t>Melbourne.</w:t>
      </w:r>
    </w:p>
    <w:p w14:paraId="4FFDFBB1" w14:textId="77777777" w:rsidR="00DA23BD" w:rsidRDefault="00DA23BD" w:rsidP="00DA23BD"/>
    <w:p w14:paraId="3263D263" w14:textId="77777777" w:rsidR="0046215C" w:rsidRPr="0073506B" w:rsidRDefault="0046215C" w:rsidP="00DA23BD">
      <w:r w:rsidRPr="0073506B">
        <w:t>In</w:t>
      </w:r>
      <w:r w:rsidRPr="0073506B">
        <w:rPr>
          <w:spacing w:val="-16"/>
        </w:rPr>
        <w:t xml:space="preserve"> </w:t>
      </w:r>
      <w:r w:rsidRPr="0073506B">
        <w:t>the</w:t>
      </w:r>
      <w:r w:rsidRPr="0073506B">
        <w:rPr>
          <w:spacing w:val="-16"/>
        </w:rPr>
        <w:t xml:space="preserve"> </w:t>
      </w:r>
      <w:r w:rsidRPr="0073506B">
        <w:t>west,</w:t>
      </w:r>
      <w:r w:rsidRPr="0073506B">
        <w:rPr>
          <w:spacing w:val="-16"/>
        </w:rPr>
        <w:t xml:space="preserve"> </w:t>
      </w:r>
      <w:r w:rsidRPr="0073506B">
        <w:t>some</w:t>
      </w:r>
      <w:r w:rsidRPr="0073506B">
        <w:rPr>
          <w:spacing w:val="-16"/>
        </w:rPr>
        <w:t xml:space="preserve"> </w:t>
      </w:r>
      <w:r w:rsidRPr="0073506B">
        <w:t>truck</w:t>
      </w:r>
      <w:r w:rsidRPr="0073506B">
        <w:rPr>
          <w:spacing w:val="-16"/>
        </w:rPr>
        <w:t xml:space="preserve"> </w:t>
      </w:r>
      <w:r w:rsidRPr="0073506B">
        <w:t>traffic</w:t>
      </w:r>
      <w:r w:rsidRPr="0073506B">
        <w:rPr>
          <w:spacing w:val="-16"/>
        </w:rPr>
        <w:t xml:space="preserve"> </w:t>
      </w:r>
      <w:r w:rsidRPr="0073506B">
        <w:t>travels</w:t>
      </w:r>
      <w:r w:rsidRPr="0073506B">
        <w:rPr>
          <w:spacing w:val="-16"/>
        </w:rPr>
        <w:t xml:space="preserve"> </w:t>
      </w:r>
      <w:r w:rsidRPr="0073506B">
        <w:t>through</w:t>
      </w:r>
      <w:r w:rsidRPr="0073506B">
        <w:rPr>
          <w:spacing w:val="-16"/>
        </w:rPr>
        <w:t xml:space="preserve"> </w:t>
      </w:r>
      <w:r w:rsidRPr="0073506B">
        <w:t>residential areas in Footscray, Yarraville and Seddon to access transport yards and empty container parks in the inner west.</w:t>
      </w:r>
      <w:r w:rsidRPr="0073506B">
        <w:rPr>
          <w:spacing w:val="-21"/>
        </w:rPr>
        <w:t xml:space="preserve"> </w:t>
      </w:r>
      <w:r w:rsidRPr="0073506B">
        <w:t>There</w:t>
      </w:r>
      <w:r w:rsidRPr="0073506B">
        <w:rPr>
          <w:spacing w:val="-21"/>
        </w:rPr>
        <w:t xml:space="preserve"> </w:t>
      </w:r>
      <w:r w:rsidRPr="0073506B">
        <w:t>are</w:t>
      </w:r>
      <w:r w:rsidRPr="0073506B">
        <w:rPr>
          <w:spacing w:val="-21"/>
        </w:rPr>
        <w:t xml:space="preserve"> </w:t>
      </w:r>
      <w:r w:rsidRPr="0073506B">
        <w:t>increasing</w:t>
      </w:r>
      <w:r w:rsidRPr="0073506B">
        <w:rPr>
          <w:spacing w:val="-21"/>
        </w:rPr>
        <w:t xml:space="preserve"> </w:t>
      </w:r>
      <w:r w:rsidRPr="0073506B">
        <w:t>competing</w:t>
      </w:r>
      <w:r w:rsidRPr="0073506B">
        <w:rPr>
          <w:spacing w:val="-21"/>
        </w:rPr>
        <w:t xml:space="preserve"> </w:t>
      </w:r>
      <w:r w:rsidRPr="0073506B">
        <w:t>land</w:t>
      </w:r>
      <w:r w:rsidRPr="0073506B">
        <w:rPr>
          <w:spacing w:val="-21"/>
        </w:rPr>
        <w:t xml:space="preserve"> </w:t>
      </w:r>
      <w:r w:rsidRPr="0073506B">
        <w:t>use</w:t>
      </w:r>
      <w:r w:rsidRPr="0073506B">
        <w:rPr>
          <w:spacing w:val="-21"/>
        </w:rPr>
        <w:t xml:space="preserve"> </w:t>
      </w:r>
      <w:r w:rsidRPr="0073506B">
        <w:t>demands between the Port and residential uses. Both have been there for over 100 years and have developed together, but it is not sustainable to substantially increase the number of trucks servicing the Port without addressing these</w:t>
      </w:r>
      <w:r w:rsidRPr="0073506B">
        <w:rPr>
          <w:spacing w:val="-24"/>
        </w:rPr>
        <w:t xml:space="preserve"> </w:t>
      </w:r>
      <w:r w:rsidRPr="0073506B">
        <w:t>land</w:t>
      </w:r>
      <w:r w:rsidRPr="0073506B">
        <w:rPr>
          <w:spacing w:val="-24"/>
        </w:rPr>
        <w:t xml:space="preserve"> </w:t>
      </w:r>
      <w:r w:rsidRPr="0073506B">
        <w:t>use</w:t>
      </w:r>
      <w:r w:rsidRPr="0073506B">
        <w:rPr>
          <w:spacing w:val="-24"/>
        </w:rPr>
        <w:t xml:space="preserve"> </w:t>
      </w:r>
      <w:r w:rsidRPr="0073506B">
        <w:t>issues.</w:t>
      </w:r>
    </w:p>
    <w:p w14:paraId="5DAD882C" w14:textId="77777777" w:rsidR="00DA23BD" w:rsidRDefault="00DA23BD" w:rsidP="00DA23BD"/>
    <w:p w14:paraId="3A8AF41C" w14:textId="77777777" w:rsidR="0046215C" w:rsidRPr="0073506B" w:rsidRDefault="0046215C" w:rsidP="00DA23BD">
      <w:r w:rsidRPr="0073506B">
        <w:t>The Environment Protection Authority measured major air</w:t>
      </w:r>
      <w:r w:rsidRPr="0073506B">
        <w:rPr>
          <w:spacing w:val="-18"/>
        </w:rPr>
        <w:t xml:space="preserve"> </w:t>
      </w:r>
      <w:r w:rsidRPr="0073506B">
        <w:t>pollutants</w:t>
      </w:r>
      <w:r w:rsidRPr="0073506B">
        <w:rPr>
          <w:spacing w:val="-18"/>
        </w:rPr>
        <w:t xml:space="preserve"> </w:t>
      </w:r>
      <w:r w:rsidRPr="0073506B">
        <w:t>associated</w:t>
      </w:r>
      <w:r w:rsidRPr="0073506B">
        <w:rPr>
          <w:spacing w:val="-18"/>
        </w:rPr>
        <w:t xml:space="preserve"> </w:t>
      </w:r>
      <w:r w:rsidRPr="0073506B">
        <w:t>with</w:t>
      </w:r>
      <w:r w:rsidRPr="0073506B">
        <w:rPr>
          <w:spacing w:val="-18"/>
        </w:rPr>
        <w:t xml:space="preserve"> </w:t>
      </w:r>
      <w:r w:rsidRPr="0073506B">
        <w:t>motor</w:t>
      </w:r>
      <w:r w:rsidRPr="0073506B">
        <w:rPr>
          <w:spacing w:val="-18"/>
        </w:rPr>
        <w:t xml:space="preserve"> </w:t>
      </w:r>
      <w:r w:rsidRPr="0073506B">
        <w:t>vehicle</w:t>
      </w:r>
      <w:r w:rsidRPr="0073506B">
        <w:rPr>
          <w:spacing w:val="-18"/>
        </w:rPr>
        <w:t xml:space="preserve"> </w:t>
      </w:r>
      <w:r w:rsidRPr="0073506B">
        <w:t>emissions</w:t>
      </w:r>
      <w:r w:rsidRPr="0073506B">
        <w:rPr>
          <w:spacing w:val="-18"/>
        </w:rPr>
        <w:t xml:space="preserve"> </w:t>
      </w:r>
      <w:r w:rsidRPr="0073506B">
        <w:t>on Francis</w:t>
      </w:r>
      <w:r w:rsidRPr="0073506B">
        <w:rPr>
          <w:spacing w:val="-18"/>
        </w:rPr>
        <w:t xml:space="preserve"> </w:t>
      </w:r>
      <w:r w:rsidRPr="0073506B">
        <w:t>Street,</w:t>
      </w:r>
      <w:r w:rsidRPr="0073506B">
        <w:rPr>
          <w:spacing w:val="-18"/>
        </w:rPr>
        <w:t xml:space="preserve"> </w:t>
      </w:r>
      <w:r w:rsidRPr="0073506B">
        <w:t>Yarraville</w:t>
      </w:r>
      <w:r w:rsidRPr="0073506B">
        <w:rPr>
          <w:spacing w:val="-18"/>
        </w:rPr>
        <w:t xml:space="preserve"> </w:t>
      </w:r>
      <w:r w:rsidRPr="0073506B">
        <w:t>in</w:t>
      </w:r>
      <w:r w:rsidRPr="0073506B">
        <w:rPr>
          <w:spacing w:val="-18"/>
        </w:rPr>
        <w:t xml:space="preserve"> </w:t>
      </w:r>
      <w:r w:rsidRPr="0073506B">
        <w:t>2013.</w:t>
      </w:r>
      <w:r w:rsidRPr="0073506B">
        <w:rPr>
          <w:spacing w:val="-18"/>
        </w:rPr>
        <w:t xml:space="preserve"> </w:t>
      </w:r>
      <w:r w:rsidRPr="0073506B">
        <w:t>The</w:t>
      </w:r>
      <w:r w:rsidRPr="0073506B">
        <w:rPr>
          <w:spacing w:val="-18"/>
        </w:rPr>
        <w:t xml:space="preserve"> </w:t>
      </w:r>
      <w:r w:rsidRPr="0073506B">
        <w:t>final</w:t>
      </w:r>
      <w:r w:rsidRPr="0073506B">
        <w:rPr>
          <w:spacing w:val="-18"/>
        </w:rPr>
        <w:t xml:space="preserve"> </w:t>
      </w:r>
      <w:r w:rsidRPr="0073506B">
        <w:t>report</w:t>
      </w:r>
      <w:r w:rsidRPr="0073506B">
        <w:rPr>
          <w:spacing w:val="-18"/>
        </w:rPr>
        <w:t xml:space="preserve"> </w:t>
      </w:r>
      <w:r w:rsidRPr="0073506B">
        <w:t>of</w:t>
      </w:r>
      <w:r w:rsidRPr="0073506B">
        <w:rPr>
          <w:spacing w:val="-18"/>
        </w:rPr>
        <w:t xml:space="preserve"> </w:t>
      </w:r>
      <w:r w:rsidRPr="0073506B">
        <w:t>this monitoring program indicates the air quality and noise levels</w:t>
      </w:r>
      <w:r w:rsidRPr="0073506B">
        <w:rPr>
          <w:spacing w:val="-26"/>
        </w:rPr>
        <w:t xml:space="preserve"> </w:t>
      </w:r>
      <w:r w:rsidRPr="0073506B">
        <w:t>in</w:t>
      </w:r>
      <w:r w:rsidRPr="0073506B">
        <w:rPr>
          <w:spacing w:val="-26"/>
        </w:rPr>
        <w:t xml:space="preserve"> </w:t>
      </w:r>
      <w:r w:rsidRPr="0073506B">
        <w:t>Francis</w:t>
      </w:r>
      <w:r w:rsidRPr="0073506B">
        <w:rPr>
          <w:spacing w:val="-26"/>
        </w:rPr>
        <w:t xml:space="preserve"> </w:t>
      </w:r>
      <w:r w:rsidRPr="0073506B">
        <w:t>Street</w:t>
      </w:r>
      <w:r w:rsidRPr="0073506B">
        <w:rPr>
          <w:spacing w:val="-26"/>
        </w:rPr>
        <w:t xml:space="preserve"> </w:t>
      </w:r>
      <w:r w:rsidRPr="0073506B">
        <w:t>are</w:t>
      </w:r>
      <w:r w:rsidRPr="0073506B">
        <w:rPr>
          <w:spacing w:val="-26"/>
        </w:rPr>
        <w:t xml:space="preserve"> </w:t>
      </w:r>
      <w:r w:rsidRPr="0073506B">
        <w:t>worse</w:t>
      </w:r>
      <w:r w:rsidRPr="0073506B">
        <w:rPr>
          <w:spacing w:val="-26"/>
        </w:rPr>
        <w:t xml:space="preserve"> </w:t>
      </w:r>
      <w:r w:rsidRPr="0073506B">
        <w:t>than</w:t>
      </w:r>
      <w:r w:rsidRPr="0073506B">
        <w:rPr>
          <w:spacing w:val="-26"/>
        </w:rPr>
        <w:t xml:space="preserve"> </w:t>
      </w:r>
      <w:r w:rsidRPr="0073506B">
        <w:t>surrounding</w:t>
      </w:r>
      <w:r w:rsidRPr="0073506B">
        <w:rPr>
          <w:spacing w:val="-26"/>
        </w:rPr>
        <w:t xml:space="preserve"> </w:t>
      </w:r>
      <w:r w:rsidRPr="0073506B">
        <w:t>areas.</w:t>
      </w:r>
    </w:p>
    <w:p w14:paraId="654DD5C6" w14:textId="77777777" w:rsidR="00DA23BD" w:rsidRDefault="00DA23BD" w:rsidP="00DA23BD"/>
    <w:p w14:paraId="7FC3AF55" w14:textId="77777777" w:rsidR="0046215C" w:rsidRPr="0073506B" w:rsidRDefault="0046215C" w:rsidP="00DA23BD">
      <w:r w:rsidRPr="0073506B">
        <w:t>Increasing</w:t>
      </w:r>
      <w:r w:rsidRPr="0073506B">
        <w:rPr>
          <w:spacing w:val="-15"/>
        </w:rPr>
        <w:t xml:space="preserve"> </w:t>
      </w:r>
      <w:r w:rsidRPr="0073506B">
        <w:t>rail</w:t>
      </w:r>
      <w:r w:rsidRPr="0073506B">
        <w:rPr>
          <w:spacing w:val="-15"/>
        </w:rPr>
        <w:t xml:space="preserve"> </w:t>
      </w:r>
      <w:r w:rsidRPr="0073506B">
        <w:t>mode</w:t>
      </w:r>
      <w:r w:rsidRPr="0073506B">
        <w:rPr>
          <w:spacing w:val="-15"/>
        </w:rPr>
        <w:t xml:space="preserve"> </w:t>
      </w:r>
      <w:r w:rsidRPr="0073506B">
        <w:t>share</w:t>
      </w:r>
      <w:r w:rsidRPr="0073506B">
        <w:rPr>
          <w:spacing w:val="-15"/>
        </w:rPr>
        <w:t xml:space="preserve"> </w:t>
      </w:r>
      <w:r w:rsidRPr="0073506B">
        <w:t>may</w:t>
      </w:r>
      <w:r w:rsidRPr="0073506B">
        <w:rPr>
          <w:spacing w:val="-15"/>
        </w:rPr>
        <w:t xml:space="preserve"> </w:t>
      </w:r>
      <w:r w:rsidRPr="0073506B">
        <w:t>be</w:t>
      </w:r>
      <w:r w:rsidRPr="0073506B">
        <w:rPr>
          <w:spacing w:val="-15"/>
        </w:rPr>
        <w:t xml:space="preserve"> </w:t>
      </w:r>
      <w:r w:rsidRPr="0073506B">
        <w:t>part</w:t>
      </w:r>
      <w:r w:rsidRPr="0073506B">
        <w:rPr>
          <w:spacing w:val="-15"/>
        </w:rPr>
        <w:t xml:space="preserve"> </w:t>
      </w:r>
      <w:r w:rsidRPr="0073506B">
        <w:t>of</w:t>
      </w:r>
      <w:r w:rsidRPr="0073506B">
        <w:rPr>
          <w:spacing w:val="-15"/>
        </w:rPr>
        <w:t xml:space="preserve"> </w:t>
      </w:r>
      <w:r w:rsidRPr="0073506B">
        <w:t>the</w:t>
      </w:r>
      <w:r w:rsidRPr="0073506B">
        <w:rPr>
          <w:spacing w:val="-15"/>
        </w:rPr>
        <w:t xml:space="preserve"> </w:t>
      </w:r>
      <w:r w:rsidRPr="0073506B">
        <w:t>solution,</w:t>
      </w:r>
      <w:r w:rsidRPr="0073506B">
        <w:rPr>
          <w:spacing w:val="-15"/>
        </w:rPr>
        <w:t xml:space="preserve"> </w:t>
      </w:r>
      <w:r w:rsidRPr="0073506B">
        <w:t>but even 30 per cent rail mode share (an aggressive target) will still not stop an increase in Port capacity from also increasing</w:t>
      </w:r>
      <w:r w:rsidRPr="0073506B">
        <w:rPr>
          <w:spacing w:val="-29"/>
        </w:rPr>
        <w:t xml:space="preserve"> </w:t>
      </w:r>
      <w:r w:rsidRPr="0073506B">
        <w:t>truck</w:t>
      </w:r>
      <w:r w:rsidRPr="0073506B">
        <w:rPr>
          <w:spacing w:val="-29"/>
        </w:rPr>
        <w:t xml:space="preserve"> </w:t>
      </w:r>
      <w:r w:rsidRPr="0073506B">
        <w:t>numbers.</w:t>
      </w:r>
    </w:p>
    <w:p w14:paraId="112A55EE" w14:textId="77777777" w:rsidR="0046215C" w:rsidRPr="0073506B" w:rsidRDefault="0046215C" w:rsidP="0046215C">
      <w:pPr>
        <w:spacing w:after="100" w:afterAutospacing="1" w:line="278" w:lineRule="auto"/>
        <w:sectPr w:rsidR="0046215C" w:rsidRPr="0073506B">
          <w:type w:val="continuous"/>
          <w:pgSz w:w="11910" w:h="16840"/>
          <w:pgMar w:top="1580" w:right="1400" w:bottom="280" w:left="460" w:header="720" w:footer="720" w:gutter="0"/>
          <w:cols w:num="2" w:space="720" w:equalWidth="0">
            <w:col w:w="4686" w:space="360"/>
            <w:col w:w="5004"/>
          </w:cols>
        </w:sectPr>
      </w:pPr>
    </w:p>
    <w:p w14:paraId="202F3D4A" w14:textId="77777777" w:rsidR="0046215C" w:rsidRPr="0073506B" w:rsidRDefault="0046215C" w:rsidP="0046215C">
      <w:pPr>
        <w:pStyle w:val="BodyText"/>
        <w:spacing w:after="100" w:afterAutospacing="1"/>
        <w:rPr>
          <w:sz w:val="20"/>
        </w:rPr>
      </w:pPr>
    </w:p>
    <w:p w14:paraId="78D84523" w14:textId="77777777" w:rsidR="0046215C" w:rsidRPr="0073506B" w:rsidRDefault="0046215C" w:rsidP="0046215C">
      <w:pPr>
        <w:pStyle w:val="BodyText"/>
        <w:spacing w:after="100" w:afterAutospacing="1"/>
        <w:rPr>
          <w:sz w:val="19"/>
        </w:rPr>
      </w:pPr>
    </w:p>
    <w:p w14:paraId="1BE13F10" w14:textId="77777777" w:rsidR="0046215C" w:rsidRPr="0073506B" w:rsidRDefault="0046215C" w:rsidP="0046215C">
      <w:pPr>
        <w:spacing w:after="100" w:afterAutospacing="1"/>
        <w:rPr>
          <w:sz w:val="19"/>
        </w:rPr>
        <w:sectPr w:rsidR="0046215C" w:rsidRPr="0073506B">
          <w:headerReference w:type="default" r:id="rId169"/>
          <w:pgSz w:w="11910" w:h="16840"/>
          <w:pgMar w:top="0" w:right="460" w:bottom="600" w:left="1280" w:header="0" w:footer="403" w:gutter="0"/>
          <w:cols w:space="720"/>
        </w:sectPr>
      </w:pPr>
    </w:p>
    <w:p w14:paraId="2B3CF94B" w14:textId="77777777" w:rsidR="0046215C" w:rsidRPr="0073506B" w:rsidRDefault="0046215C" w:rsidP="00DA23BD">
      <w:pPr>
        <w:pStyle w:val="Heading4"/>
      </w:pPr>
      <w:r w:rsidRPr="0073506B">
        <w:rPr>
          <w:spacing w:val="-3"/>
          <w:w w:val="115"/>
        </w:rPr>
        <w:lastRenderedPageBreak/>
        <w:t xml:space="preserve">Health </w:t>
      </w:r>
      <w:r w:rsidRPr="0073506B">
        <w:rPr>
          <w:w w:val="115"/>
        </w:rPr>
        <w:t>and</w:t>
      </w:r>
      <w:r w:rsidRPr="0073506B">
        <w:rPr>
          <w:spacing w:val="-66"/>
          <w:w w:val="115"/>
        </w:rPr>
        <w:t xml:space="preserve"> </w:t>
      </w:r>
      <w:r w:rsidRPr="0073506B">
        <w:rPr>
          <w:w w:val="115"/>
        </w:rPr>
        <w:t xml:space="preserve">amenity impacts </w:t>
      </w:r>
      <w:r w:rsidRPr="0073506B">
        <w:rPr>
          <w:spacing w:val="-3"/>
          <w:w w:val="115"/>
        </w:rPr>
        <w:t xml:space="preserve">of </w:t>
      </w:r>
      <w:r w:rsidRPr="0073506B">
        <w:rPr>
          <w:w w:val="115"/>
        </w:rPr>
        <w:t>ports</w:t>
      </w:r>
    </w:p>
    <w:p w14:paraId="388970F0" w14:textId="2FA5C54B" w:rsidR="0046215C" w:rsidRPr="00DA23BD" w:rsidRDefault="0046215C" w:rsidP="00DA23BD">
      <w:r w:rsidRPr="00DA23BD">
        <w:t>Ports are large pieces of economic infrastructure which deliver significant benefits to the wide region they serve, either through access to imports for domestic</w:t>
      </w:r>
      <w:r w:rsidR="00DA23BD">
        <w:t xml:space="preserve"> </w:t>
      </w:r>
      <w:r w:rsidRPr="00DA23BD">
        <w:t>markets, or access to international markets for domestic producers. As a meeting point of maritime and land transport supply chains, however, they can generate localised negative impacts. Some localised impacts may manifest as health issues for the communities living near the port or on key transport routes used by port related transport. Many of the trucks travelling in Melbourne</w:t>
      </w:r>
      <w:r w:rsidR="00DA23BD">
        <w:t xml:space="preserve"> </w:t>
      </w:r>
      <w:r w:rsidRPr="00DA23BD">
        <w:t>are moving general freight and are not port related, including trucks travelling near the port. As a result, there needs to be a general freight industry solution not an isolated port solution.</w:t>
      </w:r>
    </w:p>
    <w:p w14:paraId="058EA2B2" w14:textId="77777777" w:rsidR="00DA23BD" w:rsidRDefault="00DA23BD" w:rsidP="00DA23BD">
      <w:pPr>
        <w:rPr>
          <w:w w:val="105"/>
        </w:rPr>
      </w:pPr>
    </w:p>
    <w:p w14:paraId="0BBE665B" w14:textId="77777777" w:rsidR="0046215C" w:rsidRPr="00DA23BD" w:rsidRDefault="0046215C" w:rsidP="00DA23BD">
      <w:pPr>
        <w:rPr>
          <w:b/>
        </w:rPr>
      </w:pPr>
      <w:r w:rsidRPr="00DA23BD">
        <w:rPr>
          <w:b/>
          <w:w w:val="105"/>
        </w:rPr>
        <w:t>Summary of international literature – findings</w:t>
      </w:r>
    </w:p>
    <w:p w14:paraId="22696942" w14:textId="77777777" w:rsidR="0046215C" w:rsidRPr="00DA23BD" w:rsidRDefault="0046215C" w:rsidP="00DA23BD">
      <w:r w:rsidRPr="00DA23BD">
        <w:t>A review of the recent international literature by  Deloitte for Infrastructure Victoria on the health impacts associated</w:t>
      </w:r>
      <w:r w:rsidRPr="00DA23BD">
        <w:rPr>
          <w:spacing w:val="11"/>
        </w:rPr>
        <w:t xml:space="preserve"> </w:t>
      </w:r>
      <w:r w:rsidRPr="00DA23BD">
        <w:t>with</w:t>
      </w:r>
      <w:r w:rsidRPr="00DA23BD">
        <w:rPr>
          <w:spacing w:val="11"/>
        </w:rPr>
        <w:t xml:space="preserve"> </w:t>
      </w:r>
      <w:r w:rsidRPr="00DA23BD">
        <w:t>port</w:t>
      </w:r>
      <w:r w:rsidRPr="00DA23BD">
        <w:rPr>
          <w:spacing w:val="11"/>
        </w:rPr>
        <w:t xml:space="preserve"> </w:t>
      </w:r>
      <w:r w:rsidRPr="00DA23BD">
        <w:t>related</w:t>
      </w:r>
      <w:r w:rsidRPr="00DA23BD">
        <w:rPr>
          <w:spacing w:val="11"/>
        </w:rPr>
        <w:t xml:space="preserve"> </w:t>
      </w:r>
      <w:r w:rsidRPr="00DA23BD">
        <w:t>activity</w:t>
      </w:r>
      <w:r w:rsidRPr="00DA23BD">
        <w:rPr>
          <w:spacing w:val="11"/>
        </w:rPr>
        <w:t xml:space="preserve"> </w:t>
      </w:r>
      <w:r w:rsidRPr="00DA23BD">
        <w:t>shows</w:t>
      </w:r>
      <w:r w:rsidRPr="00DA23BD">
        <w:rPr>
          <w:spacing w:val="11"/>
        </w:rPr>
        <w:t xml:space="preserve"> </w:t>
      </w:r>
      <w:r w:rsidRPr="00DA23BD">
        <w:t>that:</w:t>
      </w:r>
    </w:p>
    <w:p w14:paraId="40F7C54B" w14:textId="77777777" w:rsidR="0046215C" w:rsidRPr="00DA23BD" w:rsidRDefault="0046215C" w:rsidP="00E14DFD">
      <w:pPr>
        <w:pStyle w:val="ListParagraph"/>
        <w:numPr>
          <w:ilvl w:val="0"/>
          <w:numId w:val="64"/>
        </w:numPr>
      </w:pPr>
      <w:r w:rsidRPr="00DA23BD">
        <w:t xml:space="preserve">Port related truck movements generate nitrogen oxide emissions and particulate </w:t>
      </w:r>
      <w:r w:rsidRPr="00DA23BD">
        <w:rPr>
          <w:spacing w:val="13"/>
        </w:rPr>
        <w:t xml:space="preserve"> </w:t>
      </w:r>
      <w:r w:rsidRPr="00DA23BD">
        <w:t>matter.</w:t>
      </w:r>
    </w:p>
    <w:p w14:paraId="7C58B08C" w14:textId="77777777" w:rsidR="0046215C" w:rsidRPr="00DA23BD" w:rsidRDefault="0046215C" w:rsidP="00E14DFD">
      <w:pPr>
        <w:pStyle w:val="ListParagraph"/>
        <w:numPr>
          <w:ilvl w:val="0"/>
          <w:numId w:val="64"/>
        </w:numPr>
      </w:pPr>
      <w:r w:rsidRPr="00DA23BD">
        <w:rPr>
          <w:w w:val="105"/>
        </w:rPr>
        <w:t>At the port of Los Angeles, although port trucks account for approximately 5 per cent of total truck moves,</w:t>
      </w:r>
      <w:r w:rsidRPr="00DA23BD">
        <w:rPr>
          <w:spacing w:val="-15"/>
          <w:w w:val="105"/>
        </w:rPr>
        <w:t xml:space="preserve"> </w:t>
      </w:r>
      <w:r w:rsidRPr="00DA23BD">
        <w:rPr>
          <w:w w:val="105"/>
        </w:rPr>
        <w:t>they</w:t>
      </w:r>
      <w:r w:rsidRPr="00DA23BD">
        <w:rPr>
          <w:spacing w:val="-15"/>
          <w:w w:val="105"/>
        </w:rPr>
        <w:t xml:space="preserve"> </w:t>
      </w:r>
      <w:r w:rsidRPr="00DA23BD">
        <w:rPr>
          <w:w w:val="105"/>
        </w:rPr>
        <w:t>contribute</w:t>
      </w:r>
      <w:r w:rsidRPr="00DA23BD">
        <w:rPr>
          <w:spacing w:val="-15"/>
          <w:w w:val="105"/>
        </w:rPr>
        <w:t xml:space="preserve"> </w:t>
      </w:r>
      <w:r w:rsidRPr="00DA23BD">
        <w:rPr>
          <w:w w:val="105"/>
        </w:rPr>
        <w:t>over</w:t>
      </w:r>
      <w:r w:rsidRPr="00DA23BD">
        <w:rPr>
          <w:spacing w:val="-15"/>
          <w:w w:val="105"/>
        </w:rPr>
        <w:t xml:space="preserve"> </w:t>
      </w:r>
      <w:r w:rsidRPr="00DA23BD">
        <w:rPr>
          <w:w w:val="105"/>
        </w:rPr>
        <w:t>30</w:t>
      </w:r>
      <w:r w:rsidRPr="00DA23BD">
        <w:rPr>
          <w:spacing w:val="-15"/>
          <w:w w:val="105"/>
        </w:rPr>
        <w:t xml:space="preserve"> </w:t>
      </w:r>
      <w:r w:rsidRPr="00DA23BD">
        <w:rPr>
          <w:w w:val="105"/>
        </w:rPr>
        <w:t>per</w:t>
      </w:r>
      <w:r w:rsidRPr="00DA23BD">
        <w:rPr>
          <w:spacing w:val="-15"/>
          <w:w w:val="105"/>
        </w:rPr>
        <w:t xml:space="preserve"> </w:t>
      </w:r>
      <w:r w:rsidRPr="00DA23BD">
        <w:rPr>
          <w:w w:val="105"/>
        </w:rPr>
        <w:t>cent</w:t>
      </w:r>
      <w:r w:rsidRPr="00DA23BD">
        <w:rPr>
          <w:spacing w:val="-15"/>
          <w:w w:val="105"/>
        </w:rPr>
        <w:t xml:space="preserve"> </w:t>
      </w:r>
      <w:r w:rsidRPr="00DA23BD">
        <w:rPr>
          <w:w w:val="105"/>
        </w:rPr>
        <w:t>in</w:t>
      </w:r>
      <w:r w:rsidRPr="00DA23BD">
        <w:rPr>
          <w:spacing w:val="-15"/>
          <w:w w:val="105"/>
        </w:rPr>
        <w:t xml:space="preserve"> </w:t>
      </w:r>
      <w:r w:rsidRPr="00DA23BD">
        <w:rPr>
          <w:w w:val="105"/>
        </w:rPr>
        <w:t xml:space="preserve">nitrogen oxide emissions and between 20-26 per cent of </w:t>
      </w:r>
      <w:r w:rsidRPr="00DA23BD">
        <w:t>particulate</w:t>
      </w:r>
      <w:r w:rsidRPr="00DA23BD">
        <w:rPr>
          <w:spacing w:val="33"/>
        </w:rPr>
        <w:t xml:space="preserve"> </w:t>
      </w:r>
      <w:r w:rsidRPr="00DA23BD">
        <w:t>matter.</w:t>
      </w:r>
    </w:p>
    <w:p w14:paraId="7179F70C" w14:textId="77777777" w:rsidR="0046215C" w:rsidRPr="00DA23BD" w:rsidRDefault="0046215C" w:rsidP="00DA23BD">
      <w:r w:rsidRPr="00DA23BD">
        <w:t>Nitrogen oxide emissions and particulate matter may be a significant factor in a range of health issues, particularly for those living in close proximity to port entry and exit roads. The health issues associated with nitrogen oxide emissions and particulate matter from diesel fuelled trucks</w:t>
      </w:r>
      <w:r w:rsidRPr="00DA23BD">
        <w:rPr>
          <w:spacing w:val="28"/>
        </w:rPr>
        <w:t xml:space="preserve"> </w:t>
      </w:r>
      <w:r w:rsidRPr="00DA23BD">
        <w:t>include:</w:t>
      </w:r>
    </w:p>
    <w:p w14:paraId="6F0781DD" w14:textId="33DDCA25" w:rsidR="0046215C" w:rsidRPr="00DA23BD" w:rsidRDefault="0046215C" w:rsidP="00E14DFD">
      <w:pPr>
        <w:pStyle w:val="ListParagraph"/>
        <w:numPr>
          <w:ilvl w:val="0"/>
          <w:numId w:val="65"/>
        </w:numPr>
      </w:pPr>
      <w:r w:rsidRPr="00DA23BD">
        <w:t>impaired lung growth in</w:t>
      </w:r>
      <w:r w:rsidRPr="00DA23BD">
        <w:rPr>
          <w:spacing w:val="12"/>
        </w:rPr>
        <w:t xml:space="preserve"> </w:t>
      </w:r>
      <w:r w:rsidRPr="00DA23BD">
        <w:t>children</w:t>
      </w:r>
    </w:p>
    <w:p w14:paraId="0E0DFAE4" w14:textId="77777777" w:rsidR="0046215C" w:rsidRPr="00DA23BD" w:rsidRDefault="0046215C" w:rsidP="00E14DFD">
      <w:pPr>
        <w:pStyle w:val="ListParagraph"/>
        <w:numPr>
          <w:ilvl w:val="0"/>
          <w:numId w:val="65"/>
        </w:numPr>
      </w:pPr>
      <w:r w:rsidRPr="00DA23BD">
        <w:t>cardiovascular  problems</w:t>
      </w:r>
    </w:p>
    <w:p w14:paraId="528CDBC3" w14:textId="2923F6AE" w:rsidR="0046215C" w:rsidRPr="00DA23BD" w:rsidRDefault="0046215C" w:rsidP="00E14DFD">
      <w:pPr>
        <w:pStyle w:val="ListParagraph"/>
        <w:numPr>
          <w:ilvl w:val="0"/>
          <w:numId w:val="65"/>
        </w:numPr>
      </w:pPr>
      <w:r w:rsidRPr="00DA23BD">
        <w:t>increased asthma, coughs, bronchitis and other respiratory  problems.  Particulate  matter  and nitrogen oxide emissions worsen asthma in children with</w:t>
      </w:r>
      <w:r w:rsidRPr="00DA23BD">
        <w:rPr>
          <w:spacing w:val="13"/>
        </w:rPr>
        <w:t xml:space="preserve"> </w:t>
      </w:r>
      <w:r w:rsidRPr="00DA23BD">
        <w:t>the</w:t>
      </w:r>
      <w:r w:rsidRPr="00DA23BD">
        <w:rPr>
          <w:spacing w:val="13"/>
        </w:rPr>
        <w:t xml:space="preserve"> </w:t>
      </w:r>
      <w:r w:rsidRPr="00DA23BD">
        <w:t>condition</w:t>
      </w:r>
      <w:r w:rsidRPr="00DA23BD">
        <w:rPr>
          <w:spacing w:val="13"/>
        </w:rPr>
        <w:t xml:space="preserve"> </w:t>
      </w:r>
      <w:r w:rsidRPr="00DA23BD">
        <w:t>and</w:t>
      </w:r>
      <w:r w:rsidRPr="00DA23BD">
        <w:rPr>
          <w:spacing w:val="13"/>
        </w:rPr>
        <w:t xml:space="preserve"> </w:t>
      </w:r>
      <w:r w:rsidRPr="00DA23BD">
        <w:t>double</w:t>
      </w:r>
      <w:r w:rsidRPr="00DA23BD">
        <w:rPr>
          <w:spacing w:val="13"/>
        </w:rPr>
        <w:t xml:space="preserve"> </w:t>
      </w:r>
      <w:r w:rsidRPr="00DA23BD">
        <w:t>the</w:t>
      </w:r>
      <w:r w:rsidRPr="00DA23BD">
        <w:rPr>
          <w:spacing w:val="13"/>
        </w:rPr>
        <w:t xml:space="preserve"> </w:t>
      </w:r>
      <w:r w:rsidRPr="00DA23BD">
        <w:t>prevalence</w:t>
      </w:r>
      <w:r w:rsidR="00DA23BD">
        <w:t xml:space="preserve"> </w:t>
      </w:r>
      <w:r w:rsidRPr="00DA23BD">
        <w:t>of bronchitis in children. Particulate matter and nitrogen oxide emissions may also increase the risk of asthma in children with no pre-existing condition</w:t>
      </w:r>
    </w:p>
    <w:p w14:paraId="00D7B550" w14:textId="77777777" w:rsidR="0046215C" w:rsidRPr="00DA23BD" w:rsidRDefault="0046215C" w:rsidP="00E14DFD">
      <w:pPr>
        <w:pStyle w:val="ListParagraph"/>
        <w:numPr>
          <w:ilvl w:val="0"/>
          <w:numId w:val="65"/>
        </w:numPr>
      </w:pPr>
      <w:r w:rsidRPr="00DA23BD">
        <w:rPr>
          <w:w w:val="105"/>
        </w:rPr>
        <w:t>increased</w:t>
      </w:r>
      <w:r w:rsidRPr="00DA23BD">
        <w:rPr>
          <w:spacing w:val="-14"/>
          <w:w w:val="105"/>
        </w:rPr>
        <w:t xml:space="preserve"> </w:t>
      </w:r>
      <w:r w:rsidRPr="00DA23BD">
        <w:rPr>
          <w:w w:val="105"/>
        </w:rPr>
        <w:t>lung</w:t>
      </w:r>
      <w:r w:rsidRPr="00DA23BD">
        <w:rPr>
          <w:spacing w:val="-14"/>
          <w:w w:val="105"/>
        </w:rPr>
        <w:t xml:space="preserve"> </w:t>
      </w:r>
      <w:r w:rsidRPr="00DA23BD">
        <w:rPr>
          <w:w w:val="105"/>
        </w:rPr>
        <w:t>cancer</w:t>
      </w:r>
      <w:r w:rsidRPr="00DA23BD">
        <w:rPr>
          <w:spacing w:val="-14"/>
          <w:w w:val="105"/>
        </w:rPr>
        <w:t xml:space="preserve"> </w:t>
      </w:r>
      <w:r w:rsidRPr="00DA23BD">
        <w:rPr>
          <w:w w:val="105"/>
        </w:rPr>
        <w:t>mortality</w:t>
      </w:r>
      <w:r w:rsidRPr="00DA23BD">
        <w:rPr>
          <w:spacing w:val="-14"/>
          <w:w w:val="105"/>
        </w:rPr>
        <w:t xml:space="preserve"> </w:t>
      </w:r>
      <w:r w:rsidRPr="00DA23BD">
        <w:rPr>
          <w:w w:val="105"/>
        </w:rPr>
        <w:t>from</w:t>
      </w:r>
      <w:r w:rsidRPr="00DA23BD">
        <w:rPr>
          <w:spacing w:val="-14"/>
          <w:w w:val="105"/>
        </w:rPr>
        <w:t xml:space="preserve"> </w:t>
      </w:r>
      <w:r w:rsidRPr="00DA23BD">
        <w:rPr>
          <w:w w:val="105"/>
        </w:rPr>
        <w:t>exposure</w:t>
      </w:r>
      <w:r w:rsidRPr="00DA23BD">
        <w:rPr>
          <w:spacing w:val="-14"/>
          <w:w w:val="105"/>
        </w:rPr>
        <w:t xml:space="preserve"> </w:t>
      </w:r>
      <w:r w:rsidRPr="00DA23BD">
        <w:rPr>
          <w:w w:val="105"/>
        </w:rPr>
        <w:t>to Elemental</w:t>
      </w:r>
      <w:r w:rsidRPr="00DA23BD">
        <w:rPr>
          <w:spacing w:val="-23"/>
          <w:w w:val="105"/>
        </w:rPr>
        <w:t xml:space="preserve"> </w:t>
      </w:r>
      <w:r w:rsidRPr="00DA23BD">
        <w:rPr>
          <w:w w:val="105"/>
        </w:rPr>
        <w:t>Carbon</w:t>
      </w:r>
      <w:r w:rsidRPr="00DA23BD">
        <w:rPr>
          <w:spacing w:val="-23"/>
          <w:w w:val="105"/>
        </w:rPr>
        <w:t xml:space="preserve"> </w:t>
      </w:r>
      <w:r w:rsidRPr="00DA23BD">
        <w:rPr>
          <w:w w:val="105"/>
        </w:rPr>
        <w:t>seen</w:t>
      </w:r>
      <w:r w:rsidRPr="00DA23BD">
        <w:rPr>
          <w:spacing w:val="-23"/>
          <w:w w:val="105"/>
        </w:rPr>
        <w:t xml:space="preserve"> </w:t>
      </w:r>
      <w:r w:rsidRPr="00DA23BD">
        <w:rPr>
          <w:w w:val="105"/>
        </w:rPr>
        <w:t>in</w:t>
      </w:r>
      <w:r w:rsidRPr="00DA23BD">
        <w:rPr>
          <w:spacing w:val="-23"/>
          <w:w w:val="105"/>
        </w:rPr>
        <w:t xml:space="preserve"> </w:t>
      </w:r>
      <w:r w:rsidRPr="00DA23BD">
        <w:rPr>
          <w:w w:val="105"/>
        </w:rPr>
        <w:t>particulate</w:t>
      </w:r>
      <w:r w:rsidRPr="00DA23BD">
        <w:rPr>
          <w:spacing w:val="-23"/>
          <w:w w:val="105"/>
        </w:rPr>
        <w:t xml:space="preserve"> </w:t>
      </w:r>
      <w:r w:rsidRPr="00DA23BD">
        <w:rPr>
          <w:w w:val="105"/>
        </w:rPr>
        <w:t>matter,</w:t>
      </w:r>
      <w:r w:rsidRPr="00DA23BD">
        <w:rPr>
          <w:spacing w:val="-23"/>
          <w:w w:val="105"/>
        </w:rPr>
        <w:t xml:space="preserve"> </w:t>
      </w:r>
      <w:r w:rsidRPr="00DA23BD">
        <w:rPr>
          <w:w w:val="105"/>
        </w:rPr>
        <w:t>after taking account of other socio-economic</w:t>
      </w:r>
      <w:r w:rsidRPr="00DA23BD">
        <w:rPr>
          <w:spacing w:val="-37"/>
          <w:w w:val="105"/>
        </w:rPr>
        <w:t xml:space="preserve"> </w:t>
      </w:r>
      <w:r w:rsidRPr="00DA23BD">
        <w:rPr>
          <w:w w:val="105"/>
        </w:rPr>
        <w:t>factors</w:t>
      </w:r>
    </w:p>
    <w:p w14:paraId="6E537FFF" w14:textId="63BB4401" w:rsidR="0046215C" w:rsidRPr="00DA23BD" w:rsidRDefault="0046215C" w:rsidP="00DA23BD">
      <w:pPr>
        <w:rPr>
          <w:b/>
        </w:rPr>
      </w:pPr>
      <w:r w:rsidRPr="00DA23BD">
        <w:rPr>
          <w:b/>
          <w:w w:val="105"/>
        </w:rPr>
        <w:lastRenderedPageBreak/>
        <w:t>Limitations</w:t>
      </w:r>
    </w:p>
    <w:p w14:paraId="146253D9" w14:textId="77777777" w:rsidR="0046215C" w:rsidRPr="00DA23BD" w:rsidRDefault="0046215C" w:rsidP="00DA23BD">
      <w:r w:rsidRPr="00DA23BD">
        <w:t>The studies considered in the international literature review demonstrate correlation, but not causation. These studies do not necessarily replicate the same operating and environmental conditions that exist around the Port of</w:t>
      </w:r>
      <w:r w:rsidRPr="00DA23BD">
        <w:rPr>
          <w:spacing w:val="18"/>
        </w:rPr>
        <w:t xml:space="preserve"> </w:t>
      </w:r>
      <w:r w:rsidRPr="00DA23BD">
        <w:t>Melbourne.</w:t>
      </w:r>
    </w:p>
    <w:p w14:paraId="222CCF8E" w14:textId="77777777" w:rsidR="00DA23BD" w:rsidRDefault="00DA23BD" w:rsidP="00DA23BD">
      <w:pPr>
        <w:rPr>
          <w:w w:val="105"/>
        </w:rPr>
      </w:pPr>
    </w:p>
    <w:p w14:paraId="1B3774BD" w14:textId="77777777" w:rsidR="0046215C" w:rsidRPr="00DA23BD" w:rsidRDefault="0046215C" w:rsidP="00DA23BD">
      <w:pPr>
        <w:rPr>
          <w:b/>
        </w:rPr>
      </w:pPr>
      <w:r w:rsidRPr="00DA23BD">
        <w:rPr>
          <w:b/>
          <w:w w:val="105"/>
        </w:rPr>
        <w:t>Implications for our advice</w:t>
      </w:r>
    </w:p>
    <w:p w14:paraId="6F4701A1" w14:textId="187FBAA1" w:rsidR="0046215C" w:rsidRPr="00DA23BD" w:rsidRDefault="0046215C" w:rsidP="00DA23BD">
      <w:r w:rsidRPr="00DA23BD">
        <w:t>Infrastructure Victoria is unaware of conclusive studies demonstrating causation of adverse health on nearby residents by trucks servicing the Port of  Melbourne.</w:t>
      </w:r>
      <w:r w:rsidR="00DA23BD">
        <w:t xml:space="preserve"> </w:t>
      </w:r>
      <w:r w:rsidRPr="00DA23BD">
        <w:t>However, studies demonstrating correlation with adverse health impacts and reduced amenity mean that it is prudent to take active steps to reduce potential impacts on residents.</w:t>
      </w:r>
    </w:p>
    <w:p w14:paraId="77276AD5" w14:textId="77777777" w:rsidR="00DA23BD" w:rsidRDefault="00DA23BD" w:rsidP="00DA23BD"/>
    <w:p w14:paraId="00F282E1" w14:textId="6034D9C6" w:rsidR="0046215C" w:rsidRPr="00DA23BD" w:rsidRDefault="0046215C" w:rsidP="00DA23BD">
      <w:r w:rsidRPr="00DA23BD">
        <w:t>In 2013, the Environment Protection Authority conducted a monitoring program on Francis Street, Yarraville.</w:t>
      </w:r>
      <w:r w:rsidR="00DA23BD">
        <w:t xml:space="preserve"> </w:t>
      </w:r>
      <w:r w:rsidRPr="00DA23BD">
        <w:t>Nitrogen oxide and particulate matter guidelines were exceeded three times during the study. At the time, these guidelines allowed for up to five days in excess of the standards per year.</w:t>
      </w:r>
    </w:p>
    <w:p w14:paraId="66936E79" w14:textId="77777777" w:rsidR="00DA23BD" w:rsidRDefault="00DA23BD" w:rsidP="00DA23BD"/>
    <w:p w14:paraId="7293B41F" w14:textId="77777777" w:rsidR="0046215C" w:rsidRPr="00DA23BD" w:rsidRDefault="0046215C" w:rsidP="00DA23BD">
      <w:r w:rsidRPr="00DA23BD">
        <w:t>During consultation we often heard the Port of Melbourne’s location near residential land use is incompatible and unsustainable. Some stakeholders advocate that the port should move to a new location in an industrial precinct.</w:t>
      </w:r>
    </w:p>
    <w:p w14:paraId="4102073A" w14:textId="77777777" w:rsidR="00DA23BD" w:rsidRDefault="00DA23BD" w:rsidP="00DA23BD"/>
    <w:p w14:paraId="277206EB" w14:textId="77777777" w:rsidR="0046215C" w:rsidRPr="00DA23BD" w:rsidRDefault="0046215C" w:rsidP="00DA23BD">
      <w:r w:rsidRPr="00DA23BD">
        <w:t>As the Port of Melbourne expands, failure to adequately manage its potential health and amenity impacts could risk the community rejecting its presence. This may increase the pressure for a premature move from the Port of Melbourne, even though our economic modelling demonstrates it is the most efficient location for a port  for many</w:t>
      </w:r>
      <w:r w:rsidRPr="00DA23BD">
        <w:rPr>
          <w:spacing w:val="15"/>
        </w:rPr>
        <w:t xml:space="preserve"> </w:t>
      </w:r>
      <w:r w:rsidRPr="00DA23BD">
        <w:t>decades.</w:t>
      </w:r>
    </w:p>
    <w:p w14:paraId="05DC0BCC" w14:textId="77777777" w:rsidR="00DA23BD" w:rsidRDefault="00DA23BD" w:rsidP="00DA23BD"/>
    <w:p w14:paraId="5C803BE9" w14:textId="226465C8" w:rsidR="0046215C" w:rsidRPr="00DA23BD" w:rsidRDefault="0046215C" w:rsidP="00DA23BD">
      <w:r w:rsidRPr="00DA23BD">
        <w:t xml:space="preserve">Moving the Port of Melbourne may reduce the localised concentration of nitrogen oxide and particulate matter but the economic appraisal of the different port scenarios demonstrates that at the metropolitan level, relocating the port to either Bay </w:t>
      </w:r>
      <w:r w:rsidRPr="00DA23BD">
        <w:rPr>
          <w:spacing w:val="-3"/>
        </w:rPr>
        <w:t xml:space="preserve">West </w:t>
      </w:r>
      <w:r w:rsidRPr="00DA23BD">
        <w:t xml:space="preserve">or Hastings would worsen the problem. Moving the port away from the Port of Melbourne would result in an increase in vehicle kilometres and hours travelled, which increase land transport costs and externalities. This means increased costs for the whole community from greenhouse gas and air pollution, and </w:t>
      </w:r>
      <w:r w:rsidRPr="00DA23BD">
        <w:rPr>
          <w:spacing w:val="-3"/>
        </w:rPr>
        <w:t xml:space="preserve">water, </w:t>
      </w:r>
      <w:r w:rsidRPr="00DA23BD">
        <w:t>noise and air pollution.</w:t>
      </w:r>
    </w:p>
    <w:p w14:paraId="00A15E1C" w14:textId="77777777" w:rsidR="00DA23BD" w:rsidRDefault="00DA23BD" w:rsidP="00DA23BD"/>
    <w:p w14:paraId="3E8751FB" w14:textId="77777777" w:rsidR="0046215C" w:rsidRPr="00DA23BD" w:rsidRDefault="0046215C" w:rsidP="00DA23BD">
      <w:r w:rsidRPr="00DA23BD">
        <w:t>A solution may be to move the industry based close to the port, to avoid a high volume of truck movement in residential streets.</w:t>
      </w:r>
    </w:p>
    <w:p w14:paraId="49A41158" w14:textId="77777777" w:rsidR="00DA23BD" w:rsidRDefault="00DA23BD" w:rsidP="00DA23BD">
      <w:pPr>
        <w:rPr>
          <w:i/>
        </w:rPr>
      </w:pPr>
    </w:p>
    <w:p w14:paraId="6860D915" w14:textId="77777777" w:rsidR="0046215C" w:rsidRPr="00DA23BD" w:rsidRDefault="0046215C" w:rsidP="00DA23BD">
      <w:pPr>
        <w:rPr>
          <w:i/>
        </w:rPr>
      </w:pPr>
      <w:r w:rsidRPr="00DA23BD">
        <w:rPr>
          <w:i/>
        </w:rPr>
        <w:t>Source:</w:t>
      </w:r>
      <w:r w:rsidRPr="00DA23BD">
        <w:rPr>
          <w:i/>
          <w:spacing w:val="-20"/>
        </w:rPr>
        <w:t xml:space="preserve"> </w:t>
      </w:r>
      <w:r w:rsidRPr="00DA23BD">
        <w:rPr>
          <w:i/>
        </w:rPr>
        <w:t>Deloitte,</w:t>
      </w:r>
      <w:r w:rsidRPr="00DA23BD">
        <w:rPr>
          <w:i/>
          <w:spacing w:val="-20"/>
        </w:rPr>
        <w:t xml:space="preserve"> </w:t>
      </w:r>
      <w:r w:rsidRPr="00DA23BD">
        <w:rPr>
          <w:i/>
        </w:rPr>
        <w:t>Infrastructure</w:t>
      </w:r>
      <w:r w:rsidRPr="00DA23BD">
        <w:rPr>
          <w:i/>
          <w:spacing w:val="-20"/>
        </w:rPr>
        <w:t xml:space="preserve"> </w:t>
      </w:r>
      <w:r w:rsidRPr="00DA23BD">
        <w:rPr>
          <w:i/>
        </w:rPr>
        <w:t>Victoria</w:t>
      </w:r>
      <w:r w:rsidRPr="00DA23BD">
        <w:rPr>
          <w:i/>
          <w:spacing w:val="-20"/>
        </w:rPr>
        <w:t xml:space="preserve"> </w:t>
      </w:r>
      <w:r w:rsidRPr="00DA23BD">
        <w:rPr>
          <w:i/>
        </w:rPr>
        <w:t>Second</w:t>
      </w:r>
      <w:r w:rsidRPr="00DA23BD">
        <w:rPr>
          <w:i/>
          <w:spacing w:val="-20"/>
        </w:rPr>
        <w:t xml:space="preserve"> </w:t>
      </w:r>
      <w:r w:rsidRPr="00DA23BD">
        <w:rPr>
          <w:i/>
        </w:rPr>
        <w:t>Container</w:t>
      </w:r>
      <w:r w:rsidRPr="00DA23BD">
        <w:rPr>
          <w:i/>
          <w:spacing w:val="-20"/>
        </w:rPr>
        <w:t xml:space="preserve"> </w:t>
      </w:r>
      <w:r w:rsidRPr="00DA23BD">
        <w:rPr>
          <w:i/>
        </w:rPr>
        <w:t>Port</w:t>
      </w:r>
      <w:r w:rsidRPr="00DA23BD">
        <w:rPr>
          <w:i/>
          <w:spacing w:val="-20"/>
        </w:rPr>
        <w:t xml:space="preserve"> </w:t>
      </w:r>
      <w:r w:rsidRPr="00DA23BD">
        <w:rPr>
          <w:i/>
        </w:rPr>
        <w:t>Advice social</w:t>
      </w:r>
      <w:r w:rsidRPr="00DA23BD">
        <w:rPr>
          <w:i/>
          <w:spacing w:val="-13"/>
        </w:rPr>
        <w:t xml:space="preserve"> </w:t>
      </w:r>
      <w:r w:rsidRPr="00DA23BD">
        <w:rPr>
          <w:i/>
        </w:rPr>
        <w:t>amenity</w:t>
      </w:r>
      <w:r w:rsidRPr="00DA23BD">
        <w:rPr>
          <w:i/>
          <w:spacing w:val="-13"/>
        </w:rPr>
        <w:t xml:space="preserve"> </w:t>
      </w:r>
      <w:r w:rsidRPr="00DA23BD">
        <w:rPr>
          <w:i/>
        </w:rPr>
        <w:t>impacts</w:t>
      </w:r>
      <w:r w:rsidRPr="00DA23BD">
        <w:rPr>
          <w:i/>
          <w:spacing w:val="-13"/>
        </w:rPr>
        <w:t xml:space="preserve"> </w:t>
      </w:r>
      <w:r w:rsidRPr="00DA23BD">
        <w:rPr>
          <w:i/>
        </w:rPr>
        <w:t>of</w:t>
      </w:r>
      <w:r w:rsidRPr="00DA23BD">
        <w:rPr>
          <w:i/>
          <w:spacing w:val="-13"/>
        </w:rPr>
        <w:t xml:space="preserve"> </w:t>
      </w:r>
      <w:r w:rsidRPr="00DA23BD">
        <w:rPr>
          <w:i/>
        </w:rPr>
        <w:t>port-related</w:t>
      </w:r>
      <w:r w:rsidRPr="00DA23BD">
        <w:rPr>
          <w:i/>
          <w:spacing w:val="-13"/>
        </w:rPr>
        <w:t xml:space="preserve"> </w:t>
      </w:r>
      <w:r w:rsidRPr="00DA23BD">
        <w:rPr>
          <w:i/>
        </w:rPr>
        <w:t>freight</w:t>
      </w:r>
      <w:r w:rsidRPr="00DA23BD">
        <w:rPr>
          <w:i/>
          <w:spacing w:val="-13"/>
        </w:rPr>
        <w:t xml:space="preserve"> </w:t>
      </w:r>
      <w:r w:rsidRPr="00DA23BD">
        <w:rPr>
          <w:i/>
        </w:rPr>
        <w:t>movement,</w:t>
      </w:r>
      <w:r w:rsidRPr="00DA23BD">
        <w:rPr>
          <w:i/>
          <w:spacing w:val="-13"/>
        </w:rPr>
        <w:t xml:space="preserve"> </w:t>
      </w:r>
      <w:r w:rsidRPr="00DA23BD">
        <w:rPr>
          <w:i/>
        </w:rPr>
        <w:t>2017</w:t>
      </w:r>
    </w:p>
    <w:p w14:paraId="6674DEBB" w14:textId="77777777" w:rsidR="0046215C" w:rsidRPr="0073506B" w:rsidRDefault="0046215C" w:rsidP="0046215C">
      <w:pPr>
        <w:spacing w:after="100" w:afterAutospacing="1" w:line="268" w:lineRule="auto"/>
        <w:rPr>
          <w:sz w:val="14"/>
        </w:rPr>
        <w:sectPr w:rsidR="0046215C" w:rsidRPr="0073506B">
          <w:type w:val="continuous"/>
          <w:pgSz w:w="11910" w:h="16840"/>
          <w:pgMar w:top="1580" w:right="460" w:bottom="280" w:left="1280" w:header="720" w:footer="720" w:gutter="0"/>
          <w:cols w:num="2" w:space="720" w:equalWidth="0">
            <w:col w:w="4679" w:space="339"/>
            <w:col w:w="5152"/>
          </w:cols>
        </w:sectPr>
      </w:pPr>
    </w:p>
    <w:p w14:paraId="1F320DBA" w14:textId="4DACC177" w:rsidR="0046215C" w:rsidRPr="00850A97" w:rsidRDefault="0046215C" w:rsidP="00850A97">
      <w:pPr>
        <w:ind w:left="709"/>
      </w:pPr>
    </w:p>
    <w:p w14:paraId="5E454E38" w14:textId="77777777" w:rsidR="0046215C" w:rsidRPr="00850A97" w:rsidRDefault="0046215C" w:rsidP="00850A97">
      <w:pPr>
        <w:ind w:left="709"/>
        <w:rPr>
          <w:b/>
        </w:rPr>
      </w:pPr>
      <w:r w:rsidRPr="00850A97">
        <w:rPr>
          <w:b/>
          <w:w w:val="105"/>
        </w:rPr>
        <w:t>Land use and community acceptance</w:t>
      </w:r>
    </w:p>
    <w:p w14:paraId="7A501D1F" w14:textId="06C9E515" w:rsidR="0046215C" w:rsidRPr="00850A97" w:rsidRDefault="0046215C" w:rsidP="00850A97">
      <w:pPr>
        <w:ind w:left="709"/>
      </w:pPr>
      <w:r w:rsidRPr="00850A97">
        <w:t>The Port of Melbourne is surrounded by a mix of industry, parkland</w:t>
      </w:r>
      <w:r w:rsidRPr="00850A97">
        <w:rPr>
          <w:spacing w:val="-32"/>
        </w:rPr>
        <w:t xml:space="preserve"> </w:t>
      </w:r>
      <w:r w:rsidRPr="00850A97">
        <w:t>and</w:t>
      </w:r>
      <w:r w:rsidRPr="00850A97">
        <w:rPr>
          <w:spacing w:val="-32"/>
        </w:rPr>
        <w:t xml:space="preserve"> </w:t>
      </w:r>
      <w:r w:rsidRPr="00850A97">
        <w:t>increasingly</w:t>
      </w:r>
      <w:r w:rsidRPr="00850A97">
        <w:rPr>
          <w:spacing w:val="-32"/>
        </w:rPr>
        <w:t xml:space="preserve"> </w:t>
      </w:r>
      <w:r w:rsidRPr="00850A97">
        <w:t>residential</w:t>
      </w:r>
      <w:r w:rsidRPr="00850A97">
        <w:rPr>
          <w:spacing w:val="-32"/>
        </w:rPr>
        <w:t xml:space="preserve"> </w:t>
      </w:r>
      <w:r w:rsidRPr="00850A97">
        <w:t>and</w:t>
      </w:r>
      <w:r w:rsidRPr="00850A97">
        <w:rPr>
          <w:spacing w:val="-32"/>
        </w:rPr>
        <w:t xml:space="preserve"> </w:t>
      </w:r>
      <w:r w:rsidRPr="00850A97">
        <w:t>commercial</w:t>
      </w:r>
      <w:r w:rsidRPr="00850A97">
        <w:rPr>
          <w:spacing w:val="-32"/>
        </w:rPr>
        <w:t xml:space="preserve"> </w:t>
      </w:r>
      <w:r w:rsidRPr="00850A97">
        <w:t>areas, shown</w:t>
      </w:r>
      <w:r w:rsidRPr="00850A97">
        <w:rPr>
          <w:spacing w:val="-20"/>
        </w:rPr>
        <w:t xml:space="preserve"> </w:t>
      </w:r>
      <w:r w:rsidRPr="00850A97">
        <w:t>in</w:t>
      </w:r>
      <w:r w:rsidRPr="00850A97">
        <w:rPr>
          <w:spacing w:val="-20"/>
        </w:rPr>
        <w:t xml:space="preserve"> </w:t>
      </w:r>
      <w:r w:rsidRPr="00850A97">
        <w:t>figure</w:t>
      </w:r>
      <w:r w:rsidRPr="00850A97">
        <w:rPr>
          <w:spacing w:val="-20"/>
        </w:rPr>
        <w:t xml:space="preserve"> </w:t>
      </w:r>
      <w:r w:rsidRPr="00850A97">
        <w:t>27.</w:t>
      </w:r>
      <w:r w:rsidRPr="00850A97">
        <w:rPr>
          <w:spacing w:val="-20"/>
        </w:rPr>
        <w:t xml:space="preserve"> </w:t>
      </w:r>
      <w:r w:rsidRPr="00850A97">
        <w:t>Increasing</w:t>
      </w:r>
      <w:r w:rsidRPr="00850A97">
        <w:rPr>
          <w:spacing w:val="-20"/>
        </w:rPr>
        <w:t xml:space="preserve"> </w:t>
      </w:r>
      <w:r w:rsidRPr="00850A97">
        <w:t>densification,</w:t>
      </w:r>
      <w:r w:rsidRPr="00850A97">
        <w:rPr>
          <w:spacing w:val="-20"/>
        </w:rPr>
        <w:t xml:space="preserve"> </w:t>
      </w:r>
      <w:r w:rsidRPr="00850A97">
        <w:t>urban</w:t>
      </w:r>
      <w:r w:rsidRPr="00850A97">
        <w:rPr>
          <w:spacing w:val="-20"/>
        </w:rPr>
        <w:t xml:space="preserve"> </w:t>
      </w:r>
      <w:r w:rsidRPr="00850A97">
        <w:t>renewal and</w:t>
      </w:r>
      <w:r w:rsidRPr="00850A97">
        <w:rPr>
          <w:spacing w:val="-18"/>
        </w:rPr>
        <w:t xml:space="preserve"> </w:t>
      </w:r>
      <w:r w:rsidRPr="00850A97">
        <w:t>changing</w:t>
      </w:r>
      <w:r w:rsidR="00850A97">
        <w:rPr>
          <w:spacing w:val="-18"/>
        </w:rPr>
        <w:t xml:space="preserve"> </w:t>
      </w:r>
      <w:r w:rsidRPr="00850A97">
        <w:t>demographics</w:t>
      </w:r>
      <w:r w:rsidRPr="00850A97">
        <w:rPr>
          <w:spacing w:val="-18"/>
        </w:rPr>
        <w:t xml:space="preserve"> </w:t>
      </w:r>
      <w:r w:rsidRPr="00850A97">
        <w:t>surrounding</w:t>
      </w:r>
      <w:r w:rsidRPr="00850A97">
        <w:rPr>
          <w:spacing w:val="-18"/>
        </w:rPr>
        <w:t xml:space="preserve"> </w:t>
      </w:r>
      <w:r w:rsidRPr="00850A97">
        <w:t>the</w:t>
      </w:r>
      <w:r w:rsidRPr="00850A97">
        <w:rPr>
          <w:spacing w:val="-18"/>
        </w:rPr>
        <w:t xml:space="preserve"> </w:t>
      </w:r>
      <w:r w:rsidRPr="00850A97">
        <w:t>Port</w:t>
      </w:r>
      <w:r w:rsidRPr="00850A97">
        <w:rPr>
          <w:spacing w:val="-18"/>
        </w:rPr>
        <w:t xml:space="preserve"> </w:t>
      </w:r>
      <w:r w:rsidRPr="00850A97">
        <w:rPr>
          <w:spacing w:val="-5"/>
        </w:rPr>
        <w:t>may,</w:t>
      </w:r>
      <w:r w:rsidR="00850A97">
        <w:t xml:space="preserve"> </w:t>
      </w:r>
      <w:r w:rsidRPr="00850A97">
        <w:t>in</w:t>
      </w:r>
      <w:r w:rsidRPr="00850A97">
        <w:rPr>
          <w:spacing w:val="-14"/>
        </w:rPr>
        <w:t xml:space="preserve"> </w:t>
      </w:r>
      <w:r w:rsidRPr="00850A97">
        <w:t>time,</w:t>
      </w:r>
      <w:r w:rsidRPr="00850A97">
        <w:rPr>
          <w:spacing w:val="-14"/>
        </w:rPr>
        <w:t xml:space="preserve"> </w:t>
      </w:r>
      <w:r w:rsidRPr="00850A97">
        <w:t>lead</w:t>
      </w:r>
      <w:r w:rsidRPr="00850A97">
        <w:rPr>
          <w:spacing w:val="-14"/>
        </w:rPr>
        <w:t xml:space="preserve"> </w:t>
      </w:r>
      <w:r w:rsidRPr="00850A97">
        <w:t>to</w:t>
      </w:r>
      <w:r w:rsidRPr="00850A97">
        <w:rPr>
          <w:spacing w:val="-14"/>
        </w:rPr>
        <w:t xml:space="preserve"> </w:t>
      </w:r>
      <w:r w:rsidRPr="00850A97">
        <w:t>increased</w:t>
      </w:r>
      <w:r w:rsidRPr="00850A97">
        <w:rPr>
          <w:spacing w:val="-14"/>
        </w:rPr>
        <w:t xml:space="preserve"> </w:t>
      </w:r>
      <w:r w:rsidRPr="00850A97">
        <w:t>community</w:t>
      </w:r>
      <w:r w:rsidRPr="00850A97">
        <w:rPr>
          <w:spacing w:val="-14"/>
        </w:rPr>
        <w:t xml:space="preserve"> </w:t>
      </w:r>
      <w:r w:rsidRPr="00850A97">
        <w:t>advocacy</w:t>
      </w:r>
      <w:r w:rsidRPr="00850A97">
        <w:rPr>
          <w:spacing w:val="-14"/>
        </w:rPr>
        <w:t xml:space="preserve"> </w:t>
      </w:r>
      <w:r w:rsidRPr="00850A97">
        <w:t>to</w:t>
      </w:r>
      <w:r w:rsidRPr="00850A97">
        <w:rPr>
          <w:spacing w:val="-14"/>
        </w:rPr>
        <w:t xml:space="preserve"> </w:t>
      </w:r>
      <w:r w:rsidRPr="00850A97">
        <w:t>reduce port</w:t>
      </w:r>
      <w:r w:rsidRPr="00850A97">
        <w:rPr>
          <w:spacing w:val="-12"/>
        </w:rPr>
        <w:t xml:space="preserve"> </w:t>
      </w:r>
      <w:r w:rsidRPr="00850A97">
        <w:t>activities</w:t>
      </w:r>
      <w:r w:rsidRPr="00850A97">
        <w:rPr>
          <w:spacing w:val="-12"/>
        </w:rPr>
        <w:t xml:space="preserve"> </w:t>
      </w:r>
      <w:r w:rsidRPr="00850A97">
        <w:t>or</w:t>
      </w:r>
      <w:r w:rsidRPr="00850A97">
        <w:rPr>
          <w:spacing w:val="-12"/>
        </w:rPr>
        <w:t xml:space="preserve"> </w:t>
      </w:r>
      <w:r w:rsidRPr="00850A97">
        <w:t>to</w:t>
      </w:r>
      <w:r w:rsidRPr="00850A97">
        <w:rPr>
          <w:spacing w:val="-12"/>
        </w:rPr>
        <w:t xml:space="preserve"> </w:t>
      </w:r>
      <w:r w:rsidRPr="00850A97">
        <w:t>relocate</w:t>
      </w:r>
      <w:r w:rsidRPr="00850A97">
        <w:rPr>
          <w:spacing w:val="-12"/>
        </w:rPr>
        <w:t xml:space="preserve"> </w:t>
      </w:r>
      <w:r w:rsidRPr="00850A97">
        <w:t>the</w:t>
      </w:r>
      <w:r w:rsidRPr="00850A97">
        <w:rPr>
          <w:spacing w:val="-12"/>
        </w:rPr>
        <w:t xml:space="preserve"> </w:t>
      </w:r>
      <w:r w:rsidRPr="00850A97">
        <w:t>Port.</w:t>
      </w:r>
    </w:p>
    <w:p w14:paraId="0A66077C" w14:textId="77777777" w:rsidR="00850A97" w:rsidRDefault="00850A97" w:rsidP="00850A97">
      <w:pPr>
        <w:ind w:left="709"/>
      </w:pPr>
    </w:p>
    <w:p w14:paraId="6E7A2DB6" w14:textId="77777777" w:rsidR="0046215C" w:rsidRPr="00850A97" w:rsidRDefault="0046215C" w:rsidP="00850A97">
      <w:pPr>
        <w:ind w:left="709"/>
      </w:pPr>
      <w:r w:rsidRPr="00850A97">
        <w:t>Expanding Port of Melbourne container capacity beyond 8</w:t>
      </w:r>
      <w:r w:rsidRPr="00850A97">
        <w:rPr>
          <w:spacing w:val="-14"/>
        </w:rPr>
        <w:t xml:space="preserve"> </w:t>
      </w:r>
      <w:r w:rsidRPr="00850A97">
        <w:t>million</w:t>
      </w:r>
      <w:r w:rsidRPr="00850A97">
        <w:rPr>
          <w:spacing w:val="-14"/>
        </w:rPr>
        <w:t xml:space="preserve"> </w:t>
      </w:r>
      <w:r w:rsidRPr="00850A97">
        <w:t>TEU</w:t>
      </w:r>
      <w:r w:rsidRPr="00850A97">
        <w:rPr>
          <w:spacing w:val="-14"/>
        </w:rPr>
        <w:t xml:space="preserve"> </w:t>
      </w:r>
      <w:r w:rsidRPr="00850A97">
        <w:t>is</w:t>
      </w:r>
      <w:r w:rsidRPr="00850A97">
        <w:rPr>
          <w:spacing w:val="-14"/>
        </w:rPr>
        <w:t xml:space="preserve"> </w:t>
      </w:r>
      <w:r w:rsidRPr="00850A97">
        <w:t>not</w:t>
      </w:r>
      <w:r w:rsidRPr="00850A97">
        <w:rPr>
          <w:spacing w:val="-14"/>
        </w:rPr>
        <w:t xml:space="preserve"> </w:t>
      </w:r>
      <w:r w:rsidRPr="00850A97">
        <w:t>expected</w:t>
      </w:r>
      <w:r w:rsidRPr="00850A97">
        <w:rPr>
          <w:spacing w:val="-14"/>
        </w:rPr>
        <w:t xml:space="preserve"> </w:t>
      </w:r>
      <w:r w:rsidRPr="00850A97">
        <w:t>to</w:t>
      </w:r>
      <w:r w:rsidRPr="00850A97">
        <w:rPr>
          <w:spacing w:val="-14"/>
        </w:rPr>
        <w:t xml:space="preserve"> </w:t>
      </w:r>
      <w:r w:rsidRPr="00850A97">
        <w:t>require</w:t>
      </w:r>
      <w:r w:rsidRPr="00850A97">
        <w:rPr>
          <w:spacing w:val="-14"/>
        </w:rPr>
        <w:t xml:space="preserve"> </w:t>
      </w:r>
      <w:r w:rsidRPr="00850A97">
        <w:t>an</w:t>
      </w:r>
      <w:r w:rsidRPr="00850A97">
        <w:rPr>
          <w:spacing w:val="-14"/>
        </w:rPr>
        <w:t xml:space="preserve"> </w:t>
      </w:r>
      <w:r w:rsidRPr="00850A97">
        <w:t>increase</w:t>
      </w:r>
      <w:r w:rsidRPr="00850A97">
        <w:rPr>
          <w:spacing w:val="-14"/>
        </w:rPr>
        <w:t xml:space="preserve"> </w:t>
      </w:r>
      <w:r w:rsidRPr="00850A97">
        <w:t>of</w:t>
      </w:r>
      <w:r w:rsidRPr="00850A97">
        <w:rPr>
          <w:spacing w:val="-14"/>
        </w:rPr>
        <w:t xml:space="preserve"> </w:t>
      </w:r>
      <w:r w:rsidRPr="00850A97">
        <w:t xml:space="preserve">the </w:t>
      </w:r>
      <w:r w:rsidRPr="00850A97">
        <w:rPr>
          <w:spacing w:val="-4"/>
        </w:rPr>
        <w:t>Port’s</w:t>
      </w:r>
      <w:r w:rsidRPr="00850A97">
        <w:rPr>
          <w:spacing w:val="-13"/>
        </w:rPr>
        <w:t xml:space="preserve"> </w:t>
      </w:r>
      <w:r w:rsidRPr="00850A97">
        <w:t>footprint</w:t>
      </w:r>
      <w:r w:rsidRPr="00850A97">
        <w:rPr>
          <w:spacing w:val="-13"/>
        </w:rPr>
        <w:t xml:space="preserve"> </w:t>
      </w:r>
      <w:r w:rsidRPr="00850A97">
        <w:t>on</w:t>
      </w:r>
      <w:r w:rsidRPr="00850A97">
        <w:rPr>
          <w:spacing w:val="-13"/>
        </w:rPr>
        <w:t xml:space="preserve"> </w:t>
      </w:r>
      <w:r w:rsidRPr="00850A97">
        <w:t>land</w:t>
      </w:r>
      <w:r w:rsidRPr="00850A97">
        <w:rPr>
          <w:spacing w:val="-13"/>
        </w:rPr>
        <w:t xml:space="preserve"> </w:t>
      </w:r>
      <w:r w:rsidRPr="00850A97">
        <w:t>except</w:t>
      </w:r>
      <w:r w:rsidRPr="00850A97">
        <w:rPr>
          <w:spacing w:val="-13"/>
        </w:rPr>
        <w:t xml:space="preserve"> </w:t>
      </w:r>
      <w:r w:rsidRPr="00850A97">
        <w:t>for</w:t>
      </w:r>
      <w:r w:rsidRPr="00850A97">
        <w:rPr>
          <w:spacing w:val="-13"/>
        </w:rPr>
        <w:t xml:space="preserve"> </w:t>
      </w:r>
      <w:r w:rsidRPr="00850A97">
        <w:t>the</w:t>
      </w:r>
      <w:r w:rsidRPr="00850A97">
        <w:rPr>
          <w:spacing w:val="-13"/>
        </w:rPr>
        <w:t xml:space="preserve"> </w:t>
      </w:r>
      <w:r w:rsidRPr="00850A97">
        <w:t>possible</w:t>
      </w:r>
      <w:r w:rsidRPr="00850A97">
        <w:rPr>
          <w:spacing w:val="-13"/>
        </w:rPr>
        <w:t xml:space="preserve"> </w:t>
      </w:r>
      <w:r w:rsidRPr="00850A97">
        <w:t xml:space="preserve">reclamation at Webb Dock East. New and upgraded transport links, </w:t>
      </w:r>
      <w:r w:rsidRPr="00850A97">
        <w:rPr>
          <w:spacing w:val="-3"/>
        </w:rPr>
        <w:t xml:space="preserve">however, </w:t>
      </w:r>
      <w:r w:rsidRPr="00850A97">
        <w:t>could directly impact on surrounding areas by reducing</w:t>
      </w:r>
      <w:r w:rsidRPr="00850A97">
        <w:rPr>
          <w:spacing w:val="-16"/>
        </w:rPr>
        <w:t xml:space="preserve"> </w:t>
      </w:r>
      <w:r w:rsidRPr="00850A97">
        <w:t>the</w:t>
      </w:r>
      <w:r w:rsidRPr="00850A97">
        <w:rPr>
          <w:spacing w:val="-16"/>
        </w:rPr>
        <w:t xml:space="preserve"> </w:t>
      </w:r>
      <w:r w:rsidRPr="00850A97">
        <w:t>amenity</w:t>
      </w:r>
      <w:r w:rsidRPr="00850A97">
        <w:rPr>
          <w:spacing w:val="-16"/>
        </w:rPr>
        <w:t xml:space="preserve"> </w:t>
      </w:r>
      <w:r w:rsidRPr="00850A97">
        <w:t>of</w:t>
      </w:r>
      <w:r w:rsidRPr="00850A97">
        <w:rPr>
          <w:spacing w:val="-16"/>
        </w:rPr>
        <w:t xml:space="preserve"> </w:t>
      </w:r>
      <w:r w:rsidRPr="00850A97">
        <w:t>adjacent</w:t>
      </w:r>
      <w:r w:rsidRPr="00850A97">
        <w:rPr>
          <w:spacing w:val="-16"/>
        </w:rPr>
        <w:t xml:space="preserve"> </w:t>
      </w:r>
      <w:r w:rsidRPr="00850A97">
        <w:t>properties</w:t>
      </w:r>
      <w:r w:rsidRPr="00850A97">
        <w:rPr>
          <w:spacing w:val="-16"/>
        </w:rPr>
        <w:t xml:space="preserve"> </w:t>
      </w:r>
      <w:r w:rsidRPr="00850A97">
        <w:t>though</w:t>
      </w:r>
      <w:r w:rsidRPr="00850A97">
        <w:rPr>
          <w:spacing w:val="-16"/>
        </w:rPr>
        <w:t xml:space="preserve"> </w:t>
      </w:r>
      <w:r w:rsidRPr="00850A97">
        <w:t>noise, pollution or reduced community connections (i.e. forming a</w:t>
      </w:r>
      <w:r w:rsidRPr="00850A97">
        <w:rPr>
          <w:spacing w:val="-16"/>
        </w:rPr>
        <w:t xml:space="preserve"> </w:t>
      </w:r>
      <w:r w:rsidRPr="00850A97">
        <w:t>barrier</w:t>
      </w:r>
      <w:r w:rsidRPr="00850A97">
        <w:rPr>
          <w:spacing w:val="-16"/>
        </w:rPr>
        <w:t xml:space="preserve"> </w:t>
      </w:r>
      <w:r w:rsidRPr="00850A97">
        <w:t>through</w:t>
      </w:r>
      <w:r w:rsidRPr="00850A97">
        <w:rPr>
          <w:spacing w:val="-16"/>
        </w:rPr>
        <w:t xml:space="preserve"> </w:t>
      </w:r>
      <w:r w:rsidRPr="00850A97">
        <w:t>the</w:t>
      </w:r>
      <w:r w:rsidRPr="00850A97">
        <w:rPr>
          <w:spacing w:val="-16"/>
        </w:rPr>
        <w:t xml:space="preserve"> </w:t>
      </w:r>
      <w:r w:rsidRPr="00850A97">
        <w:t>middle</w:t>
      </w:r>
      <w:r w:rsidRPr="00850A97">
        <w:rPr>
          <w:spacing w:val="-16"/>
        </w:rPr>
        <w:t xml:space="preserve"> </w:t>
      </w:r>
      <w:r w:rsidRPr="00850A97">
        <w:t>of</w:t>
      </w:r>
      <w:r w:rsidRPr="00850A97">
        <w:rPr>
          <w:spacing w:val="-16"/>
        </w:rPr>
        <w:t xml:space="preserve"> </w:t>
      </w:r>
      <w:r w:rsidRPr="00850A97">
        <w:t>a</w:t>
      </w:r>
      <w:r w:rsidRPr="00850A97">
        <w:rPr>
          <w:spacing w:val="-16"/>
        </w:rPr>
        <w:t xml:space="preserve"> </w:t>
      </w:r>
      <w:r w:rsidRPr="00850A97">
        <w:t>community).</w:t>
      </w:r>
    </w:p>
    <w:p w14:paraId="0739E403" w14:textId="77777777" w:rsidR="00850A97" w:rsidRDefault="00850A97" w:rsidP="00850A97">
      <w:pPr>
        <w:ind w:left="709"/>
      </w:pPr>
    </w:p>
    <w:p w14:paraId="60389E45" w14:textId="77777777" w:rsidR="0046215C" w:rsidRPr="00850A97" w:rsidRDefault="0046215C" w:rsidP="00850A97">
      <w:pPr>
        <w:ind w:left="709"/>
        <w:rPr>
          <w:b/>
        </w:rPr>
      </w:pPr>
      <w:r w:rsidRPr="00850A97">
        <w:rPr>
          <w:b/>
        </w:rPr>
        <w:t>Visual amenity</w:t>
      </w:r>
    </w:p>
    <w:p w14:paraId="204043A9" w14:textId="1C95F9D4" w:rsidR="0046215C" w:rsidRPr="00850A97" w:rsidRDefault="0046215C" w:rsidP="00850A97">
      <w:pPr>
        <w:ind w:left="709"/>
      </w:pPr>
      <w:r w:rsidRPr="00850A97">
        <w:t>The possibility to extend Webb Dock East 750 metres south</w:t>
      </w:r>
      <w:r w:rsidRPr="00850A97">
        <w:rPr>
          <w:spacing w:val="-18"/>
        </w:rPr>
        <w:t xml:space="preserve"> </w:t>
      </w:r>
      <w:r w:rsidRPr="00850A97">
        <w:t>into</w:t>
      </w:r>
      <w:r w:rsidRPr="00850A97">
        <w:rPr>
          <w:spacing w:val="-18"/>
        </w:rPr>
        <w:t xml:space="preserve"> </w:t>
      </w:r>
      <w:r w:rsidRPr="00850A97">
        <w:t>Port</w:t>
      </w:r>
      <w:r w:rsidRPr="00850A97">
        <w:rPr>
          <w:spacing w:val="-18"/>
        </w:rPr>
        <w:t xml:space="preserve"> </w:t>
      </w:r>
      <w:r w:rsidRPr="00850A97">
        <w:t>Phillip</w:t>
      </w:r>
      <w:r w:rsidRPr="00850A97">
        <w:rPr>
          <w:spacing w:val="-18"/>
        </w:rPr>
        <w:t xml:space="preserve"> </w:t>
      </w:r>
      <w:r w:rsidRPr="00850A97">
        <w:t>Bay</w:t>
      </w:r>
      <w:r w:rsidRPr="00850A97">
        <w:rPr>
          <w:spacing w:val="-18"/>
        </w:rPr>
        <w:t xml:space="preserve"> </w:t>
      </w:r>
      <w:r w:rsidRPr="00850A97">
        <w:t>is</w:t>
      </w:r>
      <w:r w:rsidRPr="00850A97">
        <w:rPr>
          <w:spacing w:val="-18"/>
        </w:rPr>
        <w:t xml:space="preserve"> </w:t>
      </w:r>
      <w:r w:rsidRPr="00850A97">
        <w:t>the</w:t>
      </w:r>
      <w:r w:rsidRPr="00850A97">
        <w:rPr>
          <w:spacing w:val="-18"/>
        </w:rPr>
        <w:t xml:space="preserve"> </w:t>
      </w:r>
      <w:r w:rsidRPr="00850A97">
        <w:t>enhancement</w:t>
      </w:r>
      <w:r w:rsidRPr="00850A97">
        <w:rPr>
          <w:spacing w:val="-18"/>
        </w:rPr>
        <w:t xml:space="preserve"> </w:t>
      </w:r>
      <w:r w:rsidRPr="00850A97">
        <w:t>likely</w:t>
      </w:r>
      <w:r w:rsidRPr="00850A97">
        <w:rPr>
          <w:spacing w:val="-18"/>
        </w:rPr>
        <w:t xml:space="preserve"> </w:t>
      </w:r>
      <w:r w:rsidRPr="00850A97">
        <w:t>to</w:t>
      </w:r>
      <w:r w:rsidRPr="00850A97">
        <w:rPr>
          <w:spacing w:val="-17"/>
        </w:rPr>
        <w:t xml:space="preserve"> </w:t>
      </w:r>
      <w:r w:rsidRPr="00850A97">
        <w:t>have the most visual amenity impact. While possible, Infrastructure Victoria does not recommend such a Webb Dock</w:t>
      </w:r>
      <w:r w:rsidRPr="00850A97">
        <w:rPr>
          <w:spacing w:val="-17"/>
        </w:rPr>
        <w:t xml:space="preserve"> </w:t>
      </w:r>
      <w:r w:rsidRPr="00850A97">
        <w:t>East</w:t>
      </w:r>
      <w:r w:rsidRPr="00850A97">
        <w:rPr>
          <w:spacing w:val="-17"/>
        </w:rPr>
        <w:t xml:space="preserve"> </w:t>
      </w:r>
      <w:r w:rsidRPr="00850A97">
        <w:t>extension.</w:t>
      </w:r>
      <w:r w:rsidRPr="00850A97">
        <w:rPr>
          <w:spacing w:val="-17"/>
        </w:rPr>
        <w:t xml:space="preserve"> </w:t>
      </w:r>
      <w:r w:rsidRPr="00850A97">
        <w:t>The</w:t>
      </w:r>
      <w:r w:rsidRPr="00850A97">
        <w:rPr>
          <w:spacing w:val="-17"/>
        </w:rPr>
        <w:t xml:space="preserve"> </w:t>
      </w:r>
      <w:r w:rsidRPr="00850A97">
        <w:t>extension</w:t>
      </w:r>
      <w:r w:rsidRPr="00850A97">
        <w:rPr>
          <w:spacing w:val="-17"/>
        </w:rPr>
        <w:t xml:space="preserve"> </w:t>
      </w:r>
      <w:r w:rsidRPr="00850A97">
        <w:t>would</w:t>
      </w:r>
      <w:r w:rsidRPr="00850A97">
        <w:rPr>
          <w:spacing w:val="-17"/>
        </w:rPr>
        <w:t xml:space="preserve"> </w:t>
      </w:r>
      <w:r w:rsidRPr="00850A97">
        <w:t>be</w:t>
      </w:r>
      <w:r w:rsidRPr="00850A97">
        <w:rPr>
          <w:spacing w:val="-17"/>
        </w:rPr>
        <w:t xml:space="preserve"> </w:t>
      </w:r>
      <w:r w:rsidRPr="00850A97">
        <w:t>visible</w:t>
      </w:r>
      <w:r w:rsidRPr="00850A97">
        <w:rPr>
          <w:spacing w:val="-17"/>
        </w:rPr>
        <w:t xml:space="preserve"> </w:t>
      </w:r>
      <w:r w:rsidRPr="00850A97">
        <w:t>on</w:t>
      </w:r>
      <w:r w:rsidRPr="00850A97">
        <w:rPr>
          <w:spacing w:val="-17"/>
        </w:rPr>
        <w:t xml:space="preserve"> </w:t>
      </w:r>
      <w:r w:rsidRPr="00850A97">
        <w:t>the eastern</w:t>
      </w:r>
      <w:r w:rsidRPr="00850A97">
        <w:rPr>
          <w:spacing w:val="-16"/>
        </w:rPr>
        <w:t xml:space="preserve"> </w:t>
      </w:r>
      <w:r w:rsidRPr="00850A97">
        <w:t>foreshore</w:t>
      </w:r>
      <w:r w:rsidRPr="00850A97">
        <w:rPr>
          <w:spacing w:val="-16"/>
        </w:rPr>
        <w:t xml:space="preserve"> </w:t>
      </w:r>
      <w:r w:rsidRPr="00850A97">
        <w:t>of</w:t>
      </w:r>
      <w:r w:rsidRPr="00850A97">
        <w:rPr>
          <w:spacing w:val="-16"/>
        </w:rPr>
        <w:t xml:space="preserve"> </w:t>
      </w:r>
      <w:r w:rsidRPr="00850A97">
        <w:t>the</w:t>
      </w:r>
      <w:r w:rsidRPr="00850A97">
        <w:rPr>
          <w:spacing w:val="-16"/>
        </w:rPr>
        <w:t xml:space="preserve"> </w:t>
      </w:r>
      <w:r w:rsidRPr="00850A97">
        <w:t>Bay</w:t>
      </w:r>
      <w:r w:rsidRPr="00850A97">
        <w:rPr>
          <w:spacing w:val="-16"/>
        </w:rPr>
        <w:t xml:space="preserve"> </w:t>
      </w:r>
      <w:r w:rsidRPr="00850A97">
        <w:t>from</w:t>
      </w:r>
      <w:r w:rsidRPr="00850A97">
        <w:rPr>
          <w:spacing w:val="-16"/>
        </w:rPr>
        <w:t xml:space="preserve"> </w:t>
      </w:r>
      <w:r w:rsidRPr="00850A97">
        <w:t>Sandridge</w:t>
      </w:r>
      <w:r w:rsidRPr="00850A97">
        <w:rPr>
          <w:spacing w:val="-16"/>
        </w:rPr>
        <w:t xml:space="preserve"> </w:t>
      </w:r>
      <w:r w:rsidRPr="00850A97">
        <w:t>to</w:t>
      </w:r>
      <w:r w:rsidRPr="00850A97">
        <w:rPr>
          <w:spacing w:val="-16"/>
        </w:rPr>
        <w:t xml:space="preserve"> </w:t>
      </w:r>
      <w:r w:rsidRPr="00850A97">
        <w:t>St</w:t>
      </w:r>
      <w:r w:rsidRPr="00850A97">
        <w:rPr>
          <w:spacing w:val="-16"/>
        </w:rPr>
        <w:t xml:space="preserve"> </w:t>
      </w:r>
      <w:r w:rsidRPr="00850A97">
        <w:t>Kilda.</w:t>
      </w:r>
      <w:r w:rsidR="00850A97">
        <w:t xml:space="preserve"> </w:t>
      </w:r>
      <w:r w:rsidRPr="00850A97">
        <w:t>It</w:t>
      </w:r>
      <w:r w:rsidRPr="00850A97">
        <w:rPr>
          <w:spacing w:val="-20"/>
        </w:rPr>
        <w:t xml:space="preserve"> </w:t>
      </w:r>
      <w:r w:rsidRPr="00850A97">
        <w:t>would</w:t>
      </w:r>
      <w:r w:rsidRPr="00850A97">
        <w:rPr>
          <w:spacing w:val="-20"/>
        </w:rPr>
        <w:t xml:space="preserve"> </w:t>
      </w:r>
      <w:r w:rsidRPr="00850A97">
        <w:t>also</w:t>
      </w:r>
      <w:r w:rsidRPr="00850A97">
        <w:rPr>
          <w:spacing w:val="-20"/>
        </w:rPr>
        <w:t xml:space="preserve"> </w:t>
      </w:r>
      <w:r w:rsidRPr="00850A97">
        <w:t>be</w:t>
      </w:r>
      <w:r w:rsidRPr="00850A97">
        <w:rPr>
          <w:spacing w:val="-20"/>
        </w:rPr>
        <w:t xml:space="preserve"> </w:t>
      </w:r>
      <w:r w:rsidRPr="00850A97">
        <w:t>visible</w:t>
      </w:r>
      <w:r w:rsidRPr="00850A97">
        <w:rPr>
          <w:spacing w:val="-20"/>
        </w:rPr>
        <w:t xml:space="preserve"> </w:t>
      </w:r>
      <w:r w:rsidRPr="00850A97">
        <w:t>from</w:t>
      </w:r>
      <w:r w:rsidRPr="00850A97">
        <w:rPr>
          <w:spacing w:val="-20"/>
        </w:rPr>
        <w:t xml:space="preserve"> </w:t>
      </w:r>
      <w:r w:rsidRPr="00850A97">
        <w:t>the</w:t>
      </w:r>
      <w:r w:rsidRPr="00850A97">
        <w:rPr>
          <w:spacing w:val="-20"/>
        </w:rPr>
        <w:t xml:space="preserve"> </w:t>
      </w:r>
      <w:r w:rsidRPr="00850A97">
        <w:t>Williamstown</w:t>
      </w:r>
      <w:r w:rsidRPr="00850A97">
        <w:rPr>
          <w:spacing w:val="-20"/>
        </w:rPr>
        <w:t xml:space="preserve"> </w:t>
      </w:r>
      <w:r w:rsidRPr="00850A97">
        <w:t xml:space="preserve">foreshore and obscure the view of the city from Gem Pier and </w:t>
      </w:r>
      <w:r w:rsidRPr="00850A97">
        <w:rPr>
          <w:w w:val="95"/>
        </w:rPr>
        <w:t>Commonwealth</w:t>
      </w:r>
      <w:r w:rsidRPr="00850A97">
        <w:rPr>
          <w:spacing w:val="33"/>
          <w:w w:val="95"/>
        </w:rPr>
        <w:t xml:space="preserve"> </w:t>
      </w:r>
      <w:r w:rsidRPr="00850A97">
        <w:rPr>
          <w:w w:val="95"/>
        </w:rPr>
        <w:t>Reserve.</w:t>
      </w:r>
    </w:p>
    <w:p w14:paraId="409DFE47" w14:textId="77777777" w:rsidR="00850A97" w:rsidRDefault="00850A97" w:rsidP="00850A97">
      <w:pPr>
        <w:ind w:left="709"/>
      </w:pPr>
    </w:p>
    <w:p w14:paraId="5C706F41" w14:textId="77777777" w:rsidR="0046215C" w:rsidRPr="00850A97" w:rsidRDefault="0046215C" w:rsidP="00850A97">
      <w:pPr>
        <w:ind w:left="709"/>
      </w:pPr>
      <w:r w:rsidRPr="00850A97">
        <w:t>Changes to port activities within the existing port footprint</w:t>
      </w:r>
      <w:r w:rsidRPr="00850A97">
        <w:rPr>
          <w:spacing w:val="-17"/>
        </w:rPr>
        <w:t xml:space="preserve"> </w:t>
      </w:r>
      <w:r w:rsidRPr="00850A97">
        <w:t>are</w:t>
      </w:r>
      <w:r w:rsidRPr="00850A97">
        <w:rPr>
          <w:spacing w:val="-17"/>
        </w:rPr>
        <w:t xml:space="preserve"> </w:t>
      </w:r>
      <w:r w:rsidRPr="00850A97">
        <w:t>not</w:t>
      </w:r>
      <w:r w:rsidRPr="00850A97">
        <w:rPr>
          <w:spacing w:val="-17"/>
        </w:rPr>
        <w:t xml:space="preserve"> </w:t>
      </w:r>
      <w:r w:rsidRPr="00850A97">
        <w:t>likely</w:t>
      </w:r>
      <w:r w:rsidRPr="00850A97">
        <w:rPr>
          <w:spacing w:val="-17"/>
        </w:rPr>
        <w:t xml:space="preserve"> </w:t>
      </w:r>
      <w:r w:rsidRPr="00850A97">
        <w:t>to</w:t>
      </w:r>
      <w:r w:rsidRPr="00850A97">
        <w:rPr>
          <w:spacing w:val="-17"/>
        </w:rPr>
        <w:t xml:space="preserve"> </w:t>
      </w:r>
      <w:r w:rsidRPr="00850A97">
        <w:t>have</w:t>
      </w:r>
      <w:r w:rsidRPr="00850A97">
        <w:rPr>
          <w:spacing w:val="-17"/>
        </w:rPr>
        <w:t xml:space="preserve"> </w:t>
      </w:r>
      <w:r w:rsidRPr="00850A97">
        <w:t>major</w:t>
      </w:r>
      <w:r w:rsidRPr="00850A97">
        <w:rPr>
          <w:spacing w:val="-17"/>
        </w:rPr>
        <w:t xml:space="preserve"> </w:t>
      </w:r>
      <w:r w:rsidRPr="00850A97">
        <w:t>visual</w:t>
      </w:r>
      <w:r w:rsidRPr="00850A97">
        <w:rPr>
          <w:spacing w:val="-17"/>
        </w:rPr>
        <w:t xml:space="preserve"> </w:t>
      </w:r>
      <w:r w:rsidRPr="00850A97">
        <w:t>impacts on</w:t>
      </w:r>
      <w:r w:rsidRPr="00850A97">
        <w:rPr>
          <w:spacing w:val="-33"/>
        </w:rPr>
        <w:t xml:space="preserve"> </w:t>
      </w:r>
      <w:r w:rsidRPr="00850A97">
        <w:t>surrounding</w:t>
      </w:r>
      <w:r w:rsidRPr="00850A97">
        <w:rPr>
          <w:spacing w:val="-33"/>
        </w:rPr>
        <w:t xml:space="preserve"> </w:t>
      </w:r>
      <w:r w:rsidRPr="00850A97">
        <w:t>areas.</w:t>
      </w:r>
    </w:p>
    <w:p w14:paraId="6068E7AE" w14:textId="77777777" w:rsidR="0046215C" w:rsidRPr="0073506B" w:rsidRDefault="0046215C" w:rsidP="0046215C">
      <w:pPr>
        <w:pStyle w:val="BodyText"/>
        <w:spacing w:after="100" w:afterAutospacing="1"/>
        <w:rPr>
          <w:sz w:val="20"/>
        </w:rPr>
      </w:pPr>
    </w:p>
    <w:p w14:paraId="338CDA99" w14:textId="77777777" w:rsidR="0046215C" w:rsidRPr="0073506B" w:rsidRDefault="0046215C" w:rsidP="0046215C">
      <w:pPr>
        <w:pStyle w:val="BodyText"/>
        <w:spacing w:after="100" w:afterAutospacing="1"/>
        <w:rPr>
          <w:sz w:val="20"/>
        </w:rPr>
      </w:pPr>
    </w:p>
    <w:p w14:paraId="3DAAF7FF" w14:textId="77777777" w:rsidR="0046215C" w:rsidRPr="0073506B" w:rsidRDefault="0046215C" w:rsidP="0046215C">
      <w:pPr>
        <w:pStyle w:val="BodyText"/>
        <w:spacing w:after="100" w:afterAutospacing="1"/>
        <w:rPr>
          <w:sz w:val="20"/>
        </w:rPr>
      </w:pPr>
    </w:p>
    <w:p w14:paraId="62F8D85D" w14:textId="77777777" w:rsidR="0046215C" w:rsidRPr="0073506B" w:rsidRDefault="0046215C" w:rsidP="0046215C">
      <w:pPr>
        <w:pStyle w:val="BodyText"/>
        <w:spacing w:after="100" w:afterAutospacing="1"/>
        <w:rPr>
          <w:sz w:val="20"/>
        </w:rPr>
      </w:pPr>
    </w:p>
    <w:p w14:paraId="7F9142BF" w14:textId="77777777" w:rsidR="0046215C" w:rsidRPr="0073506B" w:rsidRDefault="0046215C" w:rsidP="0046215C">
      <w:pPr>
        <w:pStyle w:val="BodyText"/>
        <w:spacing w:after="100" w:afterAutospacing="1"/>
        <w:rPr>
          <w:sz w:val="20"/>
        </w:rPr>
      </w:pPr>
    </w:p>
    <w:p w14:paraId="02BA86DC" w14:textId="77777777" w:rsidR="0046215C" w:rsidRPr="0073506B" w:rsidRDefault="0046215C" w:rsidP="0046215C">
      <w:pPr>
        <w:pStyle w:val="BodyText"/>
        <w:spacing w:after="100" w:afterAutospacing="1"/>
        <w:rPr>
          <w:sz w:val="20"/>
        </w:rPr>
      </w:pPr>
    </w:p>
    <w:p w14:paraId="48D467EF" w14:textId="77777777" w:rsidR="0046215C" w:rsidRPr="0073506B" w:rsidRDefault="0046215C" w:rsidP="0046215C">
      <w:pPr>
        <w:pStyle w:val="BodyText"/>
        <w:spacing w:after="100" w:afterAutospacing="1"/>
        <w:rPr>
          <w:sz w:val="20"/>
        </w:rPr>
      </w:pPr>
    </w:p>
    <w:p w14:paraId="17A416A4" w14:textId="77777777" w:rsidR="0046215C" w:rsidRPr="0073506B" w:rsidRDefault="0046215C" w:rsidP="0046215C">
      <w:pPr>
        <w:pStyle w:val="BodyText"/>
        <w:spacing w:after="100" w:afterAutospacing="1"/>
        <w:rPr>
          <w:sz w:val="20"/>
        </w:rPr>
      </w:pPr>
    </w:p>
    <w:p w14:paraId="30A24698" w14:textId="77777777" w:rsidR="0046215C" w:rsidRPr="0073506B" w:rsidRDefault="0046215C" w:rsidP="0046215C">
      <w:pPr>
        <w:pStyle w:val="BodyText"/>
        <w:spacing w:after="100" w:afterAutospacing="1"/>
        <w:rPr>
          <w:sz w:val="20"/>
        </w:rPr>
      </w:pPr>
    </w:p>
    <w:p w14:paraId="5C7B10EE" w14:textId="77777777" w:rsidR="0046215C" w:rsidRPr="0073506B" w:rsidRDefault="0046215C" w:rsidP="0046215C">
      <w:pPr>
        <w:pStyle w:val="BodyText"/>
        <w:spacing w:after="100" w:afterAutospacing="1"/>
        <w:rPr>
          <w:sz w:val="20"/>
        </w:rPr>
      </w:pPr>
    </w:p>
    <w:p w14:paraId="784560E3" w14:textId="77777777" w:rsidR="0046215C" w:rsidRPr="0073506B" w:rsidRDefault="0046215C" w:rsidP="0046215C">
      <w:pPr>
        <w:pStyle w:val="BodyText"/>
        <w:spacing w:after="100" w:afterAutospacing="1"/>
        <w:rPr>
          <w:sz w:val="20"/>
        </w:rPr>
      </w:pPr>
    </w:p>
    <w:p w14:paraId="18A2C9EC" w14:textId="77777777" w:rsidR="0046215C" w:rsidRPr="0073506B" w:rsidRDefault="0046215C" w:rsidP="0046215C">
      <w:pPr>
        <w:pStyle w:val="BodyText"/>
        <w:spacing w:after="100" w:afterAutospacing="1"/>
        <w:rPr>
          <w:sz w:val="20"/>
        </w:rPr>
      </w:pPr>
    </w:p>
    <w:p w14:paraId="3829141D" w14:textId="77777777" w:rsidR="0046215C" w:rsidRPr="0073506B" w:rsidRDefault="0046215C" w:rsidP="0046215C">
      <w:pPr>
        <w:pStyle w:val="BodyText"/>
        <w:spacing w:after="100" w:afterAutospacing="1"/>
        <w:rPr>
          <w:sz w:val="20"/>
        </w:rPr>
      </w:pPr>
    </w:p>
    <w:p w14:paraId="1AF56AEA" w14:textId="77777777" w:rsidR="0046215C" w:rsidRPr="0073506B" w:rsidRDefault="0046215C" w:rsidP="0046215C">
      <w:pPr>
        <w:pStyle w:val="BodyText"/>
        <w:spacing w:after="100" w:afterAutospacing="1"/>
        <w:rPr>
          <w:sz w:val="20"/>
        </w:rPr>
      </w:pPr>
    </w:p>
    <w:p w14:paraId="54134655" w14:textId="77777777" w:rsidR="0046215C" w:rsidRPr="0073506B" w:rsidRDefault="0046215C" w:rsidP="0046215C">
      <w:pPr>
        <w:pStyle w:val="BodyText"/>
        <w:spacing w:after="100" w:afterAutospacing="1"/>
        <w:rPr>
          <w:sz w:val="20"/>
        </w:rPr>
      </w:pPr>
    </w:p>
    <w:p w14:paraId="027E14FB" w14:textId="77777777" w:rsidR="0046215C" w:rsidRPr="0073506B" w:rsidRDefault="0046215C" w:rsidP="0046215C">
      <w:pPr>
        <w:pStyle w:val="BodyText"/>
        <w:spacing w:after="100" w:afterAutospacing="1"/>
        <w:rPr>
          <w:sz w:val="20"/>
        </w:rPr>
      </w:pPr>
    </w:p>
    <w:p w14:paraId="39F79C74" w14:textId="77777777" w:rsidR="0046215C" w:rsidRPr="0073506B" w:rsidRDefault="0046215C" w:rsidP="0046215C">
      <w:pPr>
        <w:pStyle w:val="BodyText"/>
        <w:spacing w:after="100" w:afterAutospacing="1"/>
        <w:rPr>
          <w:sz w:val="20"/>
        </w:rPr>
      </w:pPr>
    </w:p>
    <w:p w14:paraId="6B39DB9E" w14:textId="77777777" w:rsidR="0046215C" w:rsidRPr="0073506B" w:rsidRDefault="0046215C" w:rsidP="0046215C">
      <w:pPr>
        <w:pStyle w:val="BodyText"/>
        <w:spacing w:after="100" w:afterAutospacing="1"/>
        <w:rPr>
          <w:sz w:val="20"/>
        </w:rPr>
      </w:pPr>
    </w:p>
    <w:p w14:paraId="25AB2633" w14:textId="77777777" w:rsidR="0046215C" w:rsidRPr="0073506B" w:rsidRDefault="0046215C" w:rsidP="0046215C">
      <w:pPr>
        <w:pStyle w:val="BodyText"/>
        <w:spacing w:after="100" w:afterAutospacing="1"/>
        <w:rPr>
          <w:sz w:val="24"/>
        </w:rPr>
      </w:pPr>
    </w:p>
    <w:p w14:paraId="41AD267B" w14:textId="77777777" w:rsidR="0046215C" w:rsidRPr="0073506B" w:rsidRDefault="0046215C" w:rsidP="0046215C">
      <w:pPr>
        <w:spacing w:after="100" w:afterAutospacing="1"/>
        <w:rPr>
          <w:sz w:val="15"/>
        </w:rPr>
        <w:sectPr w:rsidR="0046215C" w:rsidRPr="0073506B">
          <w:headerReference w:type="even" r:id="rId170"/>
          <w:footerReference w:type="even" r:id="rId171"/>
          <w:pgSz w:w="11910" w:h="16840"/>
          <w:pgMar w:top="1580" w:right="1140" w:bottom="0" w:left="0" w:header="0" w:footer="0" w:gutter="0"/>
          <w:cols w:space="720"/>
        </w:sectPr>
      </w:pPr>
    </w:p>
    <w:p w14:paraId="5CE42DBB" w14:textId="53798A69" w:rsidR="004E178E" w:rsidRPr="00472675" w:rsidRDefault="004E178E" w:rsidP="004E178E">
      <w:pPr>
        <w:pStyle w:val="Heading4"/>
      </w:pPr>
      <w:r>
        <w:lastRenderedPageBreak/>
        <w:t>Figure 27</w:t>
      </w:r>
      <w:r w:rsidRPr="00472675">
        <w:t>. Port of Melbourne surrounding land use</w:t>
      </w:r>
    </w:p>
    <w:p w14:paraId="38BB41C4" w14:textId="3D5977F3" w:rsidR="004E178E" w:rsidRDefault="004E178E" w:rsidP="004E178E">
      <w:pPr>
        <w:pStyle w:val="Normal1"/>
        <w:rPr>
          <w:i/>
        </w:rPr>
      </w:pPr>
      <w:r>
        <w:rPr>
          <w:i/>
          <w:noProof/>
          <w:lang w:val="en-AU" w:eastAsia="en-AU"/>
        </w:rPr>
        <w:drawing>
          <wp:anchor distT="0" distB="0" distL="114300" distR="114300" simplePos="0" relativeHeight="252945408" behindDoc="0" locked="0" layoutInCell="1" allowOverlap="1" wp14:anchorId="0DA1F751" wp14:editId="0138AA0D">
            <wp:simplePos x="0" y="0"/>
            <wp:positionH relativeFrom="column">
              <wp:align>left</wp:align>
            </wp:positionH>
            <wp:positionV relativeFrom="paragraph">
              <wp:align>top</wp:align>
            </wp:positionV>
            <wp:extent cx="5486400" cy="6291580"/>
            <wp:effectExtent l="0" t="0" r="0" b="7620"/>
            <wp:wrapSquare wrapText="bothSides"/>
            <wp:docPr id="8" name="Picture 8" title="Figure 27. Port of Melbourne surrounding land 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png"/>
                    <pic:cNvPicPr/>
                  </pic:nvPicPr>
                  <pic:blipFill>
                    <a:blip r:embed="rId172" cstate="email">
                      <a:extLst>
                        <a:ext uri="{28A0092B-C50C-407E-A947-70E740481C1C}">
                          <a14:useLocalDpi xmlns:a14="http://schemas.microsoft.com/office/drawing/2010/main"/>
                        </a:ext>
                      </a:extLst>
                    </a:blip>
                    <a:stretch>
                      <a:fillRect/>
                    </a:stretch>
                  </pic:blipFill>
                  <pic:spPr>
                    <a:xfrm>
                      <a:off x="0" y="0"/>
                      <a:ext cx="5486400" cy="6291580"/>
                    </a:xfrm>
                    <a:prstGeom prst="rect">
                      <a:avLst/>
                    </a:prstGeom>
                  </pic:spPr>
                </pic:pic>
              </a:graphicData>
            </a:graphic>
          </wp:anchor>
        </w:drawing>
      </w:r>
      <w:r>
        <w:rPr>
          <w:i/>
        </w:rPr>
        <w:br w:type="textWrapping" w:clear="all"/>
      </w:r>
    </w:p>
    <w:p w14:paraId="02D6DD17" w14:textId="77777777" w:rsidR="004E178E" w:rsidRDefault="004E178E" w:rsidP="004E178E">
      <w:pPr>
        <w:pStyle w:val="Normal1"/>
        <w:rPr>
          <w:i/>
        </w:rPr>
      </w:pPr>
      <w:r>
        <w:rPr>
          <w:i/>
          <w:noProof/>
          <w:lang w:val="en-AU" w:eastAsia="en-AU"/>
        </w:rPr>
        <w:drawing>
          <wp:inline distT="0" distB="0" distL="0" distR="0" wp14:anchorId="2338ABB0" wp14:editId="501F4D9D">
            <wp:extent cx="5486400" cy="16516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 Legend.png"/>
                    <pic:cNvPicPr/>
                  </pic:nvPicPr>
                  <pic:blipFill>
                    <a:blip r:embed="rId173" cstate="email">
                      <a:extLst>
                        <a:ext uri="{28A0092B-C50C-407E-A947-70E740481C1C}">
                          <a14:useLocalDpi xmlns:a14="http://schemas.microsoft.com/office/drawing/2010/main"/>
                        </a:ext>
                      </a:extLst>
                    </a:blip>
                    <a:stretch>
                      <a:fillRect/>
                    </a:stretch>
                  </pic:blipFill>
                  <pic:spPr>
                    <a:xfrm>
                      <a:off x="0" y="0"/>
                      <a:ext cx="5486400" cy="1651635"/>
                    </a:xfrm>
                    <a:prstGeom prst="rect">
                      <a:avLst/>
                    </a:prstGeom>
                  </pic:spPr>
                </pic:pic>
              </a:graphicData>
            </a:graphic>
          </wp:inline>
        </w:drawing>
      </w:r>
    </w:p>
    <w:p w14:paraId="07EC6984" w14:textId="77777777" w:rsidR="004E178E" w:rsidRPr="00472675" w:rsidRDefault="004E178E" w:rsidP="004E178E">
      <w:pPr>
        <w:pStyle w:val="Normal1"/>
        <w:rPr>
          <w:i/>
        </w:rPr>
      </w:pPr>
      <w:r w:rsidRPr="00472675">
        <w:rPr>
          <w:i/>
        </w:rPr>
        <w:t>Source: Prepared for GHD for Infrastructure Victoria based on VicMap planning zones data, 2017</w:t>
      </w:r>
    </w:p>
    <w:p w14:paraId="2AAA0DFB" w14:textId="77777777" w:rsidR="0046215C" w:rsidRPr="0073506B" w:rsidRDefault="0046215C" w:rsidP="004E178E">
      <w:pPr>
        <w:pStyle w:val="BodyText"/>
        <w:spacing w:after="100" w:afterAutospacing="1"/>
        <w:ind w:left="426" w:firstLine="284"/>
        <w:rPr>
          <w:sz w:val="20"/>
        </w:rPr>
      </w:pPr>
    </w:p>
    <w:p w14:paraId="5CE76BCC" w14:textId="77777777" w:rsidR="0046215C" w:rsidRPr="0073506B" w:rsidRDefault="0046215C" w:rsidP="0046215C">
      <w:pPr>
        <w:pStyle w:val="BodyText"/>
        <w:spacing w:after="100" w:afterAutospacing="1"/>
        <w:rPr>
          <w:sz w:val="20"/>
        </w:rPr>
      </w:pPr>
    </w:p>
    <w:p w14:paraId="35B05573" w14:textId="77777777" w:rsidR="0046215C" w:rsidRPr="0073506B" w:rsidRDefault="0046215C" w:rsidP="0046215C">
      <w:pPr>
        <w:spacing w:after="100" w:afterAutospacing="1"/>
        <w:rPr>
          <w:sz w:val="14"/>
        </w:rPr>
        <w:sectPr w:rsidR="0046215C" w:rsidRPr="0073506B" w:rsidSect="004E178E">
          <w:headerReference w:type="default" r:id="rId174"/>
          <w:footerReference w:type="even" r:id="rId175"/>
          <w:footerReference w:type="default" r:id="rId176"/>
          <w:type w:val="continuous"/>
          <w:pgSz w:w="11910" w:h="16840"/>
          <w:pgMar w:top="1580" w:right="0" w:bottom="280" w:left="709" w:header="720" w:footer="720" w:gutter="0"/>
          <w:cols w:space="720"/>
        </w:sectPr>
      </w:pPr>
    </w:p>
    <w:p w14:paraId="2C332AC8" w14:textId="77777777" w:rsidR="0046215C" w:rsidRPr="0073506B" w:rsidRDefault="0046215C" w:rsidP="0046215C">
      <w:pPr>
        <w:pStyle w:val="BodyText"/>
        <w:spacing w:after="100" w:afterAutospacing="1"/>
        <w:rPr>
          <w:i/>
          <w:sz w:val="19"/>
        </w:rPr>
      </w:pPr>
    </w:p>
    <w:p w14:paraId="41FCFC85" w14:textId="77777777" w:rsidR="0046215C" w:rsidRPr="0073506B" w:rsidRDefault="0046215C" w:rsidP="0046215C">
      <w:pPr>
        <w:spacing w:after="100" w:afterAutospacing="1"/>
        <w:rPr>
          <w:sz w:val="19"/>
        </w:rPr>
        <w:sectPr w:rsidR="0046215C" w:rsidRPr="0073506B">
          <w:headerReference w:type="even" r:id="rId177"/>
          <w:pgSz w:w="11910" w:h="16840"/>
          <w:pgMar w:top="1860" w:right="1300" w:bottom="600" w:left="460" w:header="1674" w:footer="405" w:gutter="0"/>
          <w:cols w:space="720"/>
        </w:sectPr>
      </w:pPr>
    </w:p>
    <w:p w14:paraId="21704732" w14:textId="77777777" w:rsidR="0046215C" w:rsidRPr="0073506B" w:rsidRDefault="0046215C" w:rsidP="004E178E">
      <w:pPr>
        <w:pStyle w:val="Heading4"/>
      </w:pPr>
      <w:r w:rsidRPr="0073506B">
        <w:rPr>
          <w:w w:val="115"/>
        </w:rPr>
        <w:lastRenderedPageBreak/>
        <w:t>Heritage</w:t>
      </w:r>
    </w:p>
    <w:p w14:paraId="6B680A93" w14:textId="77777777" w:rsidR="0046215C" w:rsidRPr="0073506B" w:rsidRDefault="0046215C" w:rsidP="004E178E">
      <w:r w:rsidRPr="0073506B">
        <w:t>Heritage issues are not likely to be a major consideration within most of the port area as the area has been constantly modified to maintain capacity. Each project proposal would have to be independently assessed for heritage issues but it is unlikely to be a major inhibitor to upgrades. There is low potential for Aboriginal or historic heritage</w:t>
      </w:r>
      <w:r w:rsidRPr="0073506B">
        <w:rPr>
          <w:spacing w:val="-13"/>
        </w:rPr>
        <w:t xml:space="preserve"> </w:t>
      </w:r>
      <w:r w:rsidRPr="0073506B">
        <w:t>to</w:t>
      </w:r>
      <w:r w:rsidRPr="0073506B">
        <w:rPr>
          <w:spacing w:val="-13"/>
        </w:rPr>
        <w:t xml:space="preserve"> </w:t>
      </w:r>
      <w:r w:rsidRPr="0073506B">
        <w:t>present</w:t>
      </w:r>
      <w:r w:rsidRPr="0073506B">
        <w:rPr>
          <w:spacing w:val="-13"/>
        </w:rPr>
        <w:t xml:space="preserve"> </w:t>
      </w:r>
      <w:r w:rsidRPr="0073506B">
        <w:t>a</w:t>
      </w:r>
      <w:r w:rsidRPr="0073506B">
        <w:rPr>
          <w:spacing w:val="-13"/>
        </w:rPr>
        <w:t xml:space="preserve"> </w:t>
      </w:r>
      <w:r w:rsidRPr="0073506B">
        <w:t>major</w:t>
      </w:r>
      <w:r w:rsidRPr="0073506B">
        <w:rPr>
          <w:spacing w:val="-13"/>
        </w:rPr>
        <w:t xml:space="preserve"> </w:t>
      </w:r>
      <w:r w:rsidRPr="0073506B">
        <w:t>constraint</w:t>
      </w:r>
      <w:r w:rsidRPr="0073506B">
        <w:rPr>
          <w:spacing w:val="-13"/>
        </w:rPr>
        <w:t xml:space="preserve"> </w:t>
      </w:r>
      <w:r w:rsidRPr="0073506B">
        <w:t>to</w:t>
      </w:r>
      <w:r w:rsidRPr="0073506B">
        <w:rPr>
          <w:spacing w:val="-13"/>
        </w:rPr>
        <w:t xml:space="preserve"> </w:t>
      </w:r>
      <w:r w:rsidRPr="0073506B">
        <w:t>port</w:t>
      </w:r>
      <w:r w:rsidRPr="0073506B">
        <w:rPr>
          <w:spacing w:val="-13"/>
        </w:rPr>
        <w:t xml:space="preserve"> </w:t>
      </w:r>
      <w:r w:rsidRPr="0073506B">
        <w:t>development due to the significantly disturbed nature of areas around the</w:t>
      </w:r>
      <w:r w:rsidRPr="0073506B">
        <w:rPr>
          <w:spacing w:val="-16"/>
        </w:rPr>
        <w:t xml:space="preserve"> </w:t>
      </w:r>
      <w:r w:rsidRPr="0073506B">
        <w:t>Port</w:t>
      </w:r>
      <w:r w:rsidRPr="0073506B">
        <w:rPr>
          <w:spacing w:val="-16"/>
        </w:rPr>
        <w:t xml:space="preserve"> </w:t>
      </w:r>
      <w:r w:rsidRPr="0073506B">
        <w:t>of</w:t>
      </w:r>
      <w:r w:rsidRPr="0073506B">
        <w:rPr>
          <w:spacing w:val="-16"/>
        </w:rPr>
        <w:t xml:space="preserve"> </w:t>
      </w:r>
      <w:r w:rsidRPr="0073506B">
        <w:t>Melbourne.</w:t>
      </w:r>
      <w:r w:rsidRPr="0073506B">
        <w:rPr>
          <w:spacing w:val="-16"/>
        </w:rPr>
        <w:t xml:space="preserve"> </w:t>
      </w:r>
      <w:r w:rsidRPr="0073506B">
        <w:t>This</w:t>
      </w:r>
      <w:r w:rsidRPr="0073506B">
        <w:rPr>
          <w:spacing w:val="-16"/>
        </w:rPr>
        <w:t xml:space="preserve"> </w:t>
      </w:r>
      <w:r w:rsidRPr="0073506B">
        <w:t>issue</w:t>
      </w:r>
      <w:r w:rsidRPr="0073506B">
        <w:rPr>
          <w:spacing w:val="-16"/>
        </w:rPr>
        <w:t xml:space="preserve"> </w:t>
      </w:r>
      <w:r w:rsidRPr="0073506B">
        <w:t>is</w:t>
      </w:r>
      <w:r w:rsidRPr="0073506B">
        <w:rPr>
          <w:spacing w:val="-16"/>
        </w:rPr>
        <w:t xml:space="preserve"> </w:t>
      </w:r>
      <w:r w:rsidRPr="0073506B">
        <w:t>considered</w:t>
      </w:r>
      <w:r w:rsidRPr="0073506B">
        <w:rPr>
          <w:spacing w:val="-16"/>
        </w:rPr>
        <w:t xml:space="preserve"> </w:t>
      </w:r>
      <w:r w:rsidRPr="0073506B">
        <w:t>in</w:t>
      </w:r>
      <w:r w:rsidRPr="0073506B">
        <w:rPr>
          <w:spacing w:val="-16"/>
        </w:rPr>
        <w:t xml:space="preserve"> </w:t>
      </w:r>
      <w:r w:rsidRPr="0073506B">
        <w:t>the</w:t>
      </w:r>
      <w:r w:rsidRPr="0073506B">
        <w:rPr>
          <w:spacing w:val="-16"/>
        </w:rPr>
        <w:t xml:space="preserve"> </w:t>
      </w:r>
      <w:r w:rsidRPr="0073506B">
        <w:t xml:space="preserve">GHD </w:t>
      </w:r>
      <w:r w:rsidRPr="0073506B">
        <w:rPr>
          <w:i/>
        </w:rPr>
        <w:t>Environment</w:t>
      </w:r>
      <w:r w:rsidRPr="0073506B">
        <w:rPr>
          <w:i/>
          <w:spacing w:val="-28"/>
        </w:rPr>
        <w:t xml:space="preserve"> </w:t>
      </w:r>
      <w:r w:rsidRPr="0073506B">
        <w:rPr>
          <w:i/>
        </w:rPr>
        <w:t>and</w:t>
      </w:r>
      <w:r w:rsidRPr="0073506B">
        <w:rPr>
          <w:i/>
          <w:spacing w:val="-28"/>
        </w:rPr>
        <w:t xml:space="preserve"> </w:t>
      </w:r>
      <w:r w:rsidRPr="0073506B">
        <w:rPr>
          <w:i/>
        </w:rPr>
        <w:t>Social</w:t>
      </w:r>
      <w:r w:rsidRPr="0073506B">
        <w:rPr>
          <w:i/>
          <w:spacing w:val="-28"/>
        </w:rPr>
        <w:t xml:space="preserve"> </w:t>
      </w:r>
      <w:r w:rsidRPr="0073506B">
        <w:rPr>
          <w:i/>
        </w:rPr>
        <w:t>Advice</w:t>
      </w:r>
      <w:r w:rsidRPr="0073506B">
        <w:rPr>
          <w:i/>
          <w:spacing w:val="-28"/>
        </w:rPr>
        <w:t xml:space="preserve"> </w:t>
      </w:r>
      <w:r w:rsidRPr="0073506B">
        <w:t>report.</w:t>
      </w:r>
    </w:p>
    <w:p w14:paraId="116A9933" w14:textId="77777777" w:rsidR="0046215C" w:rsidRPr="0073506B" w:rsidRDefault="0046215C" w:rsidP="0046215C">
      <w:pPr>
        <w:pStyle w:val="BodyText"/>
        <w:spacing w:after="100" w:afterAutospacing="1"/>
        <w:rPr>
          <w:sz w:val="23"/>
        </w:rPr>
      </w:pPr>
    </w:p>
    <w:p w14:paraId="4183ED4E" w14:textId="77777777" w:rsidR="0046215C" w:rsidRPr="0073506B" w:rsidRDefault="0046215C" w:rsidP="004E178E">
      <w:pPr>
        <w:pStyle w:val="Heading4"/>
      </w:pPr>
      <w:r w:rsidRPr="0073506B">
        <w:rPr>
          <w:w w:val="115"/>
        </w:rPr>
        <w:t>Environmental</w:t>
      </w:r>
    </w:p>
    <w:p w14:paraId="7D339084" w14:textId="77777777" w:rsidR="0046215C" w:rsidRPr="004E178E" w:rsidRDefault="0046215C" w:rsidP="004E178E">
      <w:r w:rsidRPr="004E178E">
        <w:t>Key</w:t>
      </w:r>
      <w:r w:rsidRPr="004E178E">
        <w:rPr>
          <w:spacing w:val="-15"/>
        </w:rPr>
        <w:t xml:space="preserve"> </w:t>
      </w:r>
      <w:r w:rsidRPr="004E178E">
        <w:t>for</w:t>
      </w:r>
      <w:r w:rsidRPr="004E178E">
        <w:rPr>
          <w:spacing w:val="-15"/>
        </w:rPr>
        <w:t xml:space="preserve"> </w:t>
      </w:r>
      <w:r w:rsidRPr="004E178E">
        <w:t>any</w:t>
      </w:r>
      <w:r w:rsidRPr="004E178E">
        <w:rPr>
          <w:spacing w:val="-15"/>
        </w:rPr>
        <w:t xml:space="preserve"> </w:t>
      </w:r>
      <w:r w:rsidRPr="004E178E">
        <w:t>development</w:t>
      </w:r>
      <w:r w:rsidRPr="004E178E">
        <w:rPr>
          <w:spacing w:val="-15"/>
        </w:rPr>
        <w:t xml:space="preserve"> </w:t>
      </w:r>
      <w:r w:rsidRPr="004E178E">
        <w:t>of</w:t>
      </w:r>
      <w:r w:rsidRPr="004E178E">
        <w:rPr>
          <w:spacing w:val="-15"/>
        </w:rPr>
        <w:t xml:space="preserve"> </w:t>
      </w:r>
      <w:r w:rsidRPr="004E178E">
        <w:t>the</w:t>
      </w:r>
      <w:r w:rsidRPr="004E178E">
        <w:rPr>
          <w:spacing w:val="-15"/>
        </w:rPr>
        <w:t xml:space="preserve"> </w:t>
      </w:r>
      <w:r w:rsidRPr="004E178E">
        <w:t>Port,</w:t>
      </w:r>
      <w:r w:rsidRPr="004E178E">
        <w:rPr>
          <w:spacing w:val="-15"/>
        </w:rPr>
        <w:t xml:space="preserve"> </w:t>
      </w:r>
      <w:r w:rsidRPr="004E178E">
        <w:t>in</w:t>
      </w:r>
      <w:r w:rsidRPr="004E178E">
        <w:rPr>
          <w:spacing w:val="-15"/>
        </w:rPr>
        <w:t xml:space="preserve"> </w:t>
      </w:r>
      <w:r w:rsidRPr="004E178E">
        <w:t>particular</w:t>
      </w:r>
      <w:r w:rsidRPr="004E178E">
        <w:rPr>
          <w:spacing w:val="-15"/>
        </w:rPr>
        <w:t xml:space="preserve"> </w:t>
      </w:r>
      <w:r w:rsidRPr="004E178E">
        <w:t>the extension</w:t>
      </w:r>
      <w:r w:rsidRPr="004E178E">
        <w:rPr>
          <w:spacing w:val="-18"/>
        </w:rPr>
        <w:t xml:space="preserve"> </w:t>
      </w:r>
      <w:r w:rsidRPr="004E178E">
        <w:t>of</w:t>
      </w:r>
      <w:r w:rsidRPr="004E178E">
        <w:rPr>
          <w:spacing w:val="-18"/>
        </w:rPr>
        <w:t xml:space="preserve"> </w:t>
      </w:r>
      <w:r w:rsidRPr="004E178E">
        <w:t>Webb</w:t>
      </w:r>
      <w:r w:rsidRPr="004E178E">
        <w:rPr>
          <w:spacing w:val="-18"/>
        </w:rPr>
        <w:t xml:space="preserve"> </w:t>
      </w:r>
      <w:r w:rsidRPr="004E178E">
        <w:t>Dock</w:t>
      </w:r>
      <w:r w:rsidRPr="004E178E">
        <w:rPr>
          <w:spacing w:val="-18"/>
        </w:rPr>
        <w:t xml:space="preserve"> </w:t>
      </w:r>
      <w:r w:rsidRPr="004E178E">
        <w:t>East,</w:t>
      </w:r>
      <w:r w:rsidRPr="004E178E">
        <w:rPr>
          <w:spacing w:val="-18"/>
        </w:rPr>
        <w:t xml:space="preserve"> </w:t>
      </w:r>
      <w:r w:rsidRPr="004E178E">
        <w:t>are:</w:t>
      </w:r>
    </w:p>
    <w:p w14:paraId="3E3C0739" w14:textId="77777777" w:rsidR="0046215C" w:rsidRPr="004E178E" w:rsidRDefault="0046215C" w:rsidP="00E14DFD">
      <w:pPr>
        <w:pStyle w:val="ListParagraph"/>
        <w:numPr>
          <w:ilvl w:val="0"/>
          <w:numId w:val="66"/>
        </w:numPr>
      </w:pPr>
      <w:r w:rsidRPr="004E178E">
        <w:t>potential</w:t>
      </w:r>
      <w:r w:rsidRPr="004E178E">
        <w:rPr>
          <w:spacing w:val="-17"/>
        </w:rPr>
        <w:t xml:space="preserve"> </w:t>
      </w:r>
      <w:r w:rsidRPr="004E178E">
        <w:t>impact</w:t>
      </w:r>
      <w:r w:rsidRPr="004E178E">
        <w:rPr>
          <w:spacing w:val="-17"/>
        </w:rPr>
        <w:t xml:space="preserve"> </w:t>
      </w:r>
      <w:r w:rsidRPr="004E178E">
        <w:t>on</w:t>
      </w:r>
      <w:r w:rsidRPr="004E178E">
        <w:rPr>
          <w:spacing w:val="-17"/>
        </w:rPr>
        <w:t xml:space="preserve"> </w:t>
      </w:r>
      <w:r w:rsidRPr="004E178E">
        <w:t>terrestrial</w:t>
      </w:r>
      <w:r w:rsidRPr="004E178E">
        <w:rPr>
          <w:spacing w:val="-17"/>
        </w:rPr>
        <w:t xml:space="preserve"> </w:t>
      </w:r>
      <w:r w:rsidRPr="004E178E">
        <w:t>and</w:t>
      </w:r>
      <w:r w:rsidRPr="004E178E">
        <w:rPr>
          <w:spacing w:val="-17"/>
        </w:rPr>
        <w:t xml:space="preserve"> </w:t>
      </w:r>
      <w:r w:rsidRPr="004E178E">
        <w:t>marine</w:t>
      </w:r>
      <w:r w:rsidRPr="004E178E">
        <w:rPr>
          <w:spacing w:val="-17"/>
        </w:rPr>
        <w:t xml:space="preserve"> </w:t>
      </w:r>
      <w:r w:rsidRPr="004E178E">
        <w:t>environments through direct habitat loss or indirect effects such as turbidity from</w:t>
      </w:r>
      <w:r w:rsidRPr="004E178E">
        <w:rPr>
          <w:spacing w:val="-15"/>
        </w:rPr>
        <w:t xml:space="preserve"> </w:t>
      </w:r>
      <w:r w:rsidRPr="004E178E">
        <w:t>dredging</w:t>
      </w:r>
    </w:p>
    <w:p w14:paraId="1FEDE582" w14:textId="77777777" w:rsidR="0046215C" w:rsidRPr="004E178E" w:rsidRDefault="0046215C" w:rsidP="00E14DFD">
      <w:pPr>
        <w:pStyle w:val="ListParagraph"/>
        <w:numPr>
          <w:ilvl w:val="0"/>
          <w:numId w:val="66"/>
        </w:numPr>
      </w:pPr>
      <w:r w:rsidRPr="004E178E">
        <w:t>potential</w:t>
      </w:r>
      <w:r w:rsidRPr="004E178E">
        <w:rPr>
          <w:spacing w:val="-10"/>
        </w:rPr>
        <w:t xml:space="preserve"> </w:t>
      </w:r>
      <w:r w:rsidRPr="004E178E">
        <w:t>impact</w:t>
      </w:r>
      <w:r w:rsidRPr="004E178E">
        <w:rPr>
          <w:spacing w:val="-10"/>
        </w:rPr>
        <w:t xml:space="preserve"> </w:t>
      </w:r>
      <w:r w:rsidRPr="004E178E">
        <w:t>on</w:t>
      </w:r>
      <w:r w:rsidRPr="004E178E">
        <w:rPr>
          <w:spacing w:val="-10"/>
        </w:rPr>
        <w:t xml:space="preserve"> </w:t>
      </w:r>
      <w:r w:rsidRPr="004E178E">
        <w:t>threatened</w:t>
      </w:r>
      <w:r w:rsidRPr="004E178E">
        <w:rPr>
          <w:spacing w:val="-10"/>
        </w:rPr>
        <w:t xml:space="preserve"> </w:t>
      </w:r>
      <w:r w:rsidRPr="004E178E">
        <w:t>species,</w:t>
      </w:r>
      <w:r w:rsidRPr="004E178E">
        <w:rPr>
          <w:spacing w:val="-10"/>
        </w:rPr>
        <w:t xml:space="preserve"> </w:t>
      </w:r>
      <w:r w:rsidRPr="004E178E">
        <w:t>such</w:t>
      </w:r>
      <w:r w:rsidRPr="004E178E">
        <w:rPr>
          <w:spacing w:val="-10"/>
        </w:rPr>
        <w:t xml:space="preserve"> </w:t>
      </w:r>
      <w:r w:rsidRPr="004E178E">
        <w:t>as</w:t>
      </w:r>
      <w:r w:rsidRPr="004E178E">
        <w:rPr>
          <w:spacing w:val="-10"/>
        </w:rPr>
        <w:t xml:space="preserve"> </w:t>
      </w:r>
      <w:r w:rsidRPr="004E178E">
        <w:t xml:space="preserve">the </w:t>
      </w:r>
      <w:r w:rsidRPr="004E178E">
        <w:rPr>
          <w:w w:val="95"/>
        </w:rPr>
        <w:t>Australian</w:t>
      </w:r>
      <w:r w:rsidRPr="004E178E">
        <w:rPr>
          <w:spacing w:val="6"/>
          <w:w w:val="95"/>
        </w:rPr>
        <w:t xml:space="preserve"> </w:t>
      </w:r>
      <w:r w:rsidRPr="004E178E">
        <w:rPr>
          <w:w w:val="95"/>
        </w:rPr>
        <w:t>Grayling</w:t>
      </w:r>
    </w:p>
    <w:p w14:paraId="048A70DD" w14:textId="77777777" w:rsidR="0046215C" w:rsidRPr="004E178E" w:rsidRDefault="0046215C" w:rsidP="00E14DFD">
      <w:pPr>
        <w:pStyle w:val="ListParagraph"/>
        <w:numPr>
          <w:ilvl w:val="0"/>
          <w:numId w:val="66"/>
        </w:numPr>
      </w:pPr>
      <w:r w:rsidRPr="004E178E">
        <w:t>management</w:t>
      </w:r>
      <w:r w:rsidRPr="004E178E">
        <w:rPr>
          <w:spacing w:val="-15"/>
        </w:rPr>
        <w:t xml:space="preserve"> </w:t>
      </w:r>
      <w:r w:rsidRPr="004E178E">
        <w:t>and</w:t>
      </w:r>
      <w:r w:rsidRPr="004E178E">
        <w:rPr>
          <w:spacing w:val="-15"/>
        </w:rPr>
        <w:t xml:space="preserve"> </w:t>
      </w:r>
      <w:r w:rsidRPr="004E178E">
        <w:t>disposal</w:t>
      </w:r>
      <w:r w:rsidRPr="004E178E">
        <w:rPr>
          <w:spacing w:val="-15"/>
        </w:rPr>
        <w:t xml:space="preserve"> </w:t>
      </w:r>
      <w:r w:rsidRPr="004E178E">
        <w:t>of</w:t>
      </w:r>
      <w:r w:rsidRPr="004E178E">
        <w:rPr>
          <w:spacing w:val="-15"/>
        </w:rPr>
        <w:t xml:space="preserve"> </w:t>
      </w:r>
      <w:r w:rsidRPr="004E178E">
        <w:t>potentially</w:t>
      </w:r>
      <w:r w:rsidRPr="004E178E">
        <w:rPr>
          <w:spacing w:val="-15"/>
        </w:rPr>
        <w:t xml:space="preserve"> </w:t>
      </w:r>
      <w:r w:rsidRPr="004E178E">
        <w:t>contaminated sediment</w:t>
      </w:r>
      <w:r w:rsidRPr="004E178E">
        <w:rPr>
          <w:spacing w:val="-8"/>
        </w:rPr>
        <w:t xml:space="preserve"> </w:t>
      </w:r>
      <w:r w:rsidRPr="004E178E">
        <w:t>dredged</w:t>
      </w:r>
      <w:r w:rsidRPr="004E178E">
        <w:rPr>
          <w:spacing w:val="-8"/>
        </w:rPr>
        <w:t xml:space="preserve"> </w:t>
      </w:r>
      <w:r w:rsidRPr="004E178E">
        <w:t>from</w:t>
      </w:r>
      <w:r w:rsidRPr="004E178E">
        <w:rPr>
          <w:spacing w:val="-8"/>
        </w:rPr>
        <w:t xml:space="preserve"> </w:t>
      </w:r>
      <w:r w:rsidRPr="004E178E">
        <w:t>the</w:t>
      </w:r>
      <w:r w:rsidRPr="004E178E">
        <w:rPr>
          <w:spacing w:val="-8"/>
        </w:rPr>
        <w:t xml:space="preserve"> </w:t>
      </w:r>
      <w:r w:rsidRPr="004E178E">
        <w:rPr>
          <w:spacing w:val="-3"/>
        </w:rPr>
        <w:t>Yarra</w:t>
      </w:r>
      <w:r w:rsidRPr="004E178E">
        <w:rPr>
          <w:spacing w:val="-8"/>
        </w:rPr>
        <w:t xml:space="preserve"> </w:t>
      </w:r>
      <w:r w:rsidRPr="004E178E">
        <w:t>or</w:t>
      </w:r>
      <w:r w:rsidRPr="004E178E">
        <w:rPr>
          <w:spacing w:val="-8"/>
        </w:rPr>
        <w:t xml:space="preserve"> </w:t>
      </w:r>
      <w:r w:rsidRPr="004E178E">
        <w:t>Webb</w:t>
      </w:r>
      <w:r w:rsidRPr="004E178E">
        <w:rPr>
          <w:spacing w:val="-8"/>
        </w:rPr>
        <w:t xml:space="preserve"> </w:t>
      </w:r>
      <w:r w:rsidRPr="004E178E">
        <w:t>Dock.</w:t>
      </w:r>
    </w:p>
    <w:p w14:paraId="252AAAD4" w14:textId="77777777" w:rsidR="004E178E" w:rsidRDefault="004E178E" w:rsidP="004E178E"/>
    <w:p w14:paraId="1F6A4E2B" w14:textId="427D80C6" w:rsidR="0046215C" w:rsidRPr="004E178E" w:rsidRDefault="0046215C" w:rsidP="004E178E">
      <w:r w:rsidRPr="004E178E">
        <w:t>The Channel Deepening Project and Port Capacity Project</w:t>
      </w:r>
      <w:r w:rsidRPr="004E178E">
        <w:rPr>
          <w:spacing w:val="-22"/>
        </w:rPr>
        <w:t xml:space="preserve"> </w:t>
      </w:r>
      <w:r w:rsidRPr="004E178E">
        <w:t>successfully</w:t>
      </w:r>
      <w:r w:rsidRPr="004E178E">
        <w:rPr>
          <w:spacing w:val="-22"/>
        </w:rPr>
        <w:t xml:space="preserve"> </w:t>
      </w:r>
      <w:r w:rsidRPr="004E178E">
        <w:t>managed</w:t>
      </w:r>
      <w:r w:rsidRPr="004E178E">
        <w:rPr>
          <w:spacing w:val="-22"/>
        </w:rPr>
        <w:t xml:space="preserve"> </w:t>
      </w:r>
      <w:r w:rsidRPr="004E178E">
        <w:t>these</w:t>
      </w:r>
      <w:r w:rsidRPr="004E178E">
        <w:rPr>
          <w:spacing w:val="-22"/>
        </w:rPr>
        <w:t xml:space="preserve"> </w:t>
      </w:r>
      <w:r w:rsidRPr="004E178E">
        <w:t>risks</w:t>
      </w:r>
      <w:r w:rsidRPr="004E178E">
        <w:rPr>
          <w:spacing w:val="-22"/>
        </w:rPr>
        <w:t xml:space="preserve"> </w:t>
      </w:r>
      <w:r w:rsidRPr="004E178E">
        <w:t>and</w:t>
      </w:r>
      <w:r w:rsidRPr="004E178E">
        <w:rPr>
          <w:spacing w:val="-22"/>
        </w:rPr>
        <w:t xml:space="preserve"> </w:t>
      </w:r>
      <w:r w:rsidRPr="004E178E">
        <w:t>provide</w:t>
      </w:r>
      <w:r w:rsidRPr="004E178E">
        <w:rPr>
          <w:spacing w:val="-22"/>
        </w:rPr>
        <w:t xml:space="preserve"> </w:t>
      </w:r>
      <w:r w:rsidRPr="004E178E">
        <w:t>a</w:t>
      </w:r>
      <w:r w:rsidR="004E178E">
        <w:t xml:space="preserve"> </w:t>
      </w:r>
      <w:r w:rsidRPr="004E178E">
        <w:t>precedent</w:t>
      </w:r>
      <w:r w:rsidRPr="004E178E">
        <w:rPr>
          <w:spacing w:val="-14"/>
        </w:rPr>
        <w:t xml:space="preserve"> </w:t>
      </w:r>
      <w:r w:rsidRPr="004E178E">
        <w:t>for</w:t>
      </w:r>
      <w:r w:rsidRPr="004E178E">
        <w:rPr>
          <w:spacing w:val="-14"/>
        </w:rPr>
        <w:t xml:space="preserve"> </w:t>
      </w:r>
      <w:r w:rsidRPr="004E178E">
        <w:t>how</w:t>
      </w:r>
      <w:r w:rsidRPr="004E178E">
        <w:rPr>
          <w:spacing w:val="-14"/>
        </w:rPr>
        <w:t xml:space="preserve"> </w:t>
      </w:r>
      <w:r w:rsidRPr="004E178E">
        <w:t>these</w:t>
      </w:r>
      <w:r w:rsidRPr="004E178E">
        <w:rPr>
          <w:spacing w:val="-14"/>
        </w:rPr>
        <w:t xml:space="preserve"> </w:t>
      </w:r>
      <w:r w:rsidRPr="004E178E">
        <w:t>issues</w:t>
      </w:r>
      <w:r w:rsidRPr="004E178E">
        <w:rPr>
          <w:spacing w:val="-14"/>
        </w:rPr>
        <w:t xml:space="preserve"> </w:t>
      </w:r>
      <w:r w:rsidRPr="004E178E">
        <w:t>could</w:t>
      </w:r>
      <w:r w:rsidRPr="004E178E">
        <w:rPr>
          <w:spacing w:val="-14"/>
        </w:rPr>
        <w:t xml:space="preserve"> </w:t>
      </w:r>
      <w:r w:rsidRPr="004E178E">
        <w:t>be</w:t>
      </w:r>
      <w:r w:rsidRPr="004E178E">
        <w:rPr>
          <w:spacing w:val="-14"/>
        </w:rPr>
        <w:t xml:space="preserve"> </w:t>
      </w:r>
      <w:r w:rsidRPr="004E178E">
        <w:t>managed</w:t>
      </w:r>
      <w:r w:rsidRPr="004E178E">
        <w:rPr>
          <w:spacing w:val="-14"/>
        </w:rPr>
        <w:t xml:space="preserve"> </w:t>
      </w:r>
      <w:r w:rsidRPr="004E178E">
        <w:t>for</w:t>
      </w:r>
      <w:r w:rsidRPr="004E178E">
        <w:rPr>
          <w:spacing w:val="-14"/>
        </w:rPr>
        <w:t xml:space="preserve"> </w:t>
      </w:r>
      <w:r w:rsidRPr="004E178E">
        <w:t>any future</w:t>
      </w:r>
      <w:r w:rsidRPr="004E178E">
        <w:rPr>
          <w:spacing w:val="-20"/>
        </w:rPr>
        <w:t xml:space="preserve"> </w:t>
      </w:r>
      <w:r w:rsidRPr="004E178E">
        <w:t>development.</w:t>
      </w:r>
      <w:r w:rsidRPr="004E178E">
        <w:rPr>
          <w:spacing w:val="-20"/>
        </w:rPr>
        <w:t xml:space="preserve"> </w:t>
      </w:r>
      <w:r w:rsidRPr="004E178E">
        <w:t>This</w:t>
      </w:r>
      <w:r w:rsidRPr="004E178E">
        <w:rPr>
          <w:spacing w:val="-20"/>
        </w:rPr>
        <w:t xml:space="preserve"> </w:t>
      </w:r>
      <w:r w:rsidRPr="004E178E">
        <w:t>includes</w:t>
      </w:r>
      <w:r w:rsidRPr="004E178E">
        <w:rPr>
          <w:spacing w:val="-20"/>
        </w:rPr>
        <w:t xml:space="preserve"> </w:t>
      </w:r>
      <w:r w:rsidRPr="004E178E">
        <w:t>existing</w:t>
      </w:r>
      <w:r w:rsidRPr="004E178E">
        <w:rPr>
          <w:spacing w:val="-20"/>
        </w:rPr>
        <w:t xml:space="preserve"> </w:t>
      </w:r>
      <w:r w:rsidRPr="004E178E">
        <w:t>capacity</w:t>
      </w:r>
      <w:r w:rsidRPr="004E178E">
        <w:rPr>
          <w:spacing w:val="-20"/>
        </w:rPr>
        <w:t xml:space="preserve"> </w:t>
      </w:r>
      <w:r w:rsidRPr="004E178E">
        <w:t xml:space="preserve">within dredge material disposal grounds within Port Phillip </w:t>
      </w:r>
      <w:r w:rsidRPr="004E178E">
        <w:rPr>
          <w:spacing w:val="-5"/>
        </w:rPr>
        <w:t xml:space="preserve">Bay. </w:t>
      </w:r>
      <w:r w:rsidRPr="004E178E">
        <w:t>As a result, these issues are unlikely to present a major constraint</w:t>
      </w:r>
      <w:r w:rsidRPr="004E178E">
        <w:rPr>
          <w:spacing w:val="-15"/>
        </w:rPr>
        <w:t xml:space="preserve"> </w:t>
      </w:r>
      <w:r w:rsidRPr="004E178E">
        <w:t>on</w:t>
      </w:r>
      <w:r w:rsidRPr="004E178E">
        <w:rPr>
          <w:spacing w:val="-15"/>
        </w:rPr>
        <w:t xml:space="preserve"> </w:t>
      </w:r>
      <w:r w:rsidRPr="004E178E">
        <w:t>further</w:t>
      </w:r>
      <w:r w:rsidRPr="004E178E">
        <w:rPr>
          <w:spacing w:val="-15"/>
        </w:rPr>
        <w:t xml:space="preserve"> </w:t>
      </w:r>
      <w:r w:rsidRPr="004E178E">
        <w:t>development</w:t>
      </w:r>
      <w:r w:rsidRPr="004E178E">
        <w:rPr>
          <w:spacing w:val="-15"/>
        </w:rPr>
        <w:t xml:space="preserve"> </w:t>
      </w:r>
      <w:r w:rsidRPr="004E178E">
        <w:t>at</w:t>
      </w:r>
      <w:r w:rsidRPr="004E178E">
        <w:rPr>
          <w:spacing w:val="-15"/>
        </w:rPr>
        <w:t xml:space="preserve"> </w:t>
      </w:r>
      <w:r w:rsidRPr="004E178E">
        <w:t>the</w:t>
      </w:r>
      <w:r w:rsidRPr="004E178E">
        <w:rPr>
          <w:spacing w:val="-15"/>
        </w:rPr>
        <w:t xml:space="preserve"> </w:t>
      </w:r>
      <w:r w:rsidRPr="004E178E">
        <w:t>Port.</w:t>
      </w:r>
    </w:p>
    <w:p w14:paraId="63C20445" w14:textId="77777777" w:rsidR="004E178E" w:rsidRDefault="004E178E" w:rsidP="004E178E"/>
    <w:p w14:paraId="4C45788D" w14:textId="2A5E76DF" w:rsidR="0046215C" w:rsidRPr="004E178E" w:rsidRDefault="0046215C" w:rsidP="004E178E">
      <w:r w:rsidRPr="004E178E">
        <w:t>We</w:t>
      </w:r>
      <w:r w:rsidRPr="004E178E">
        <w:rPr>
          <w:spacing w:val="-13"/>
        </w:rPr>
        <w:t xml:space="preserve"> </w:t>
      </w:r>
      <w:r w:rsidRPr="004E178E">
        <w:t>acknowledge</w:t>
      </w:r>
      <w:r w:rsidRPr="004E178E">
        <w:rPr>
          <w:spacing w:val="-13"/>
        </w:rPr>
        <w:t xml:space="preserve"> </w:t>
      </w:r>
      <w:r w:rsidRPr="004E178E">
        <w:t>that</w:t>
      </w:r>
      <w:r w:rsidRPr="004E178E">
        <w:rPr>
          <w:spacing w:val="-13"/>
        </w:rPr>
        <w:t xml:space="preserve"> </w:t>
      </w:r>
      <w:r w:rsidRPr="004E178E">
        <w:t>noise</w:t>
      </w:r>
      <w:r w:rsidRPr="004E178E">
        <w:rPr>
          <w:spacing w:val="-13"/>
        </w:rPr>
        <w:t xml:space="preserve"> </w:t>
      </w:r>
      <w:r w:rsidRPr="004E178E">
        <w:t>and</w:t>
      </w:r>
      <w:r w:rsidRPr="004E178E">
        <w:rPr>
          <w:spacing w:val="-13"/>
        </w:rPr>
        <w:t xml:space="preserve"> </w:t>
      </w:r>
      <w:r w:rsidRPr="004E178E">
        <w:t>air</w:t>
      </w:r>
      <w:r w:rsidRPr="004E178E">
        <w:rPr>
          <w:spacing w:val="-13"/>
        </w:rPr>
        <w:t xml:space="preserve"> </w:t>
      </w:r>
      <w:r w:rsidRPr="004E178E">
        <w:t>quality</w:t>
      </w:r>
      <w:r w:rsidRPr="004E178E">
        <w:rPr>
          <w:spacing w:val="-13"/>
        </w:rPr>
        <w:t xml:space="preserve"> </w:t>
      </w:r>
      <w:r w:rsidRPr="004E178E">
        <w:t>issues</w:t>
      </w:r>
      <w:r w:rsidRPr="004E178E">
        <w:rPr>
          <w:spacing w:val="-13"/>
        </w:rPr>
        <w:t xml:space="preserve"> </w:t>
      </w:r>
      <w:r w:rsidRPr="004E178E">
        <w:t>need</w:t>
      </w:r>
      <w:r w:rsidRPr="004E178E">
        <w:rPr>
          <w:spacing w:val="-13"/>
        </w:rPr>
        <w:t xml:space="preserve"> </w:t>
      </w:r>
      <w:r w:rsidRPr="004E178E">
        <w:t>to be</w:t>
      </w:r>
      <w:r w:rsidRPr="004E178E">
        <w:rPr>
          <w:spacing w:val="-13"/>
        </w:rPr>
        <w:t xml:space="preserve"> </w:t>
      </w:r>
      <w:r w:rsidRPr="004E178E">
        <w:t>considered</w:t>
      </w:r>
      <w:r w:rsidRPr="004E178E">
        <w:rPr>
          <w:spacing w:val="-13"/>
        </w:rPr>
        <w:t xml:space="preserve"> </w:t>
      </w:r>
      <w:r w:rsidRPr="004E178E">
        <w:t>as</w:t>
      </w:r>
      <w:r w:rsidRPr="004E178E">
        <w:rPr>
          <w:spacing w:val="-13"/>
        </w:rPr>
        <w:t xml:space="preserve"> </w:t>
      </w:r>
      <w:r w:rsidRPr="004E178E">
        <w:t>part</w:t>
      </w:r>
      <w:r w:rsidRPr="004E178E">
        <w:rPr>
          <w:spacing w:val="-13"/>
        </w:rPr>
        <w:t xml:space="preserve"> </w:t>
      </w:r>
      <w:r w:rsidRPr="004E178E">
        <w:t>of</w:t>
      </w:r>
      <w:r w:rsidRPr="004E178E">
        <w:rPr>
          <w:spacing w:val="-13"/>
        </w:rPr>
        <w:t xml:space="preserve"> </w:t>
      </w:r>
      <w:r w:rsidRPr="004E178E">
        <w:t>any</w:t>
      </w:r>
      <w:r w:rsidRPr="004E178E">
        <w:rPr>
          <w:spacing w:val="-13"/>
        </w:rPr>
        <w:t xml:space="preserve"> </w:t>
      </w:r>
      <w:r w:rsidRPr="004E178E">
        <w:t>increased</w:t>
      </w:r>
      <w:r w:rsidRPr="004E178E">
        <w:rPr>
          <w:spacing w:val="-13"/>
        </w:rPr>
        <w:t xml:space="preserve"> </w:t>
      </w:r>
      <w:r w:rsidRPr="004E178E">
        <w:t>capacity</w:t>
      </w:r>
      <w:r w:rsidRPr="004E178E">
        <w:rPr>
          <w:spacing w:val="-13"/>
        </w:rPr>
        <w:t xml:space="preserve"> </w:t>
      </w:r>
      <w:r w:rsidRPr="004E178E">
        <w:t>at</w:t>
      </w:r>
      <w:r w:rsidRPr="004E178E">
        <w:rPr>
          <w:spacing w:val="-13"/>
        </w:rPr>
        <w:t xml:space="preserve"> </w:t>
      </w:r>
      <w:r w:rsidRPr="004E178E">
        <w:t>the</w:t>
      </w:r>
      <w:r w:rsidRPr="004E178E">
        <w:rPr>
          <w:spacing w:val="-13"/>
        </w:rPr>
        <w:t xml:space="preserve"> </w:t>
      </w:r>
      <w:r w:rsidRPr="004E178E">
        <w:t>Port of</w:t>
      </w:r>
      <w:r w:rsidRPr="004E178E">
        <w:rPr>
          <w:spacing w:val="-12"/>
        </w:rPr>
        <w:t xml:space="preserve"> </w:t>
      </w:r>
      <w:r w:rsidRPr="004E178E">
        <w:t>Melbourne,</w:t>
      </w:r>
      <w:r w:rsidRPr="004E178E">
        <w:rPr>
          <w:spacing w:val="-12"/>
        </w:rPr>
        <w:t xml:space="preserve"> </w:t>
      </w:r>
      <w:r w:rsidRPr="004E178E">
        <w:t>and</w:t>
      </w:r>
      <w:r w:rsidRPr="004E178E">
        <w:rPr>
          <w:spacing w:val="-12"/>
        </w:rPr>
        <w:t xml:space="preserve"> </w:t>
      </w:r>
      <w:r w:rsidRPr="004E178E">
        <w:t>we</w:t>
      </w:r>
      <w:r w:rsidRPr="004E178E">
        <w:rPr>
          <w:spacing w:val="-12"/>
        </w:rPr>
        <w:t xml:space="preserve"> </w:t>
      </w:r>
      <w:r w:rsidRPr="004E178E">
        <w:t>have</w:t>
      </w:r>
      <w:r w:rsidRPr="004E178E">
        <w:rPr>
          <w:spacing w:val="-12"/>
        </w:rPr>
        <w:t xml:space="preserve"> </w:t>
      </w:r>
      <w:r w:rsidRPr="004E178E">
        <w:t>considered</w:t>
      </w:r>
      <w:r w:rsidRPr="004E178E">
        <w:rPr>
          <w:spacing w:val="-12"/>
        </w:rPr>
        <w:t xml:space="preserve"> </w:t>
      </w:r>
      <w:r w:rsidRPr="004E178E">
        <w:t>them</w:t>
      </w:r>
      <w:r w:rsidRPr="004E178E">
        <w:rPr>
          <w:spacing w:val="-12"/>
        </w:rPr>
        <w:t xml:space="preserve"> </w:t>
      </w:r>
      <w:r w:rsidRPr="004E178E">
        <w:t>as</w:t>
      </w:r>
      <w:r w:rsidRPr="004E178E">
        <w:rPr>
          <w:spacing w:val="-12"/>
        </w:rPr>
        <w:t xml:space="preserve"> </w:t>
      </w:r>
      <w:r w:rsidRPr="004E178E">
        <w:t>part</w:t>
      </w:r>
      <w:r w:rsidRPr="004E178E">
        <w:rPr>
          <w:spacing w:val="-12"/>
        </w:rPr>
        <w:t xml:space="preserve"> </w:t>
      </w:r>
      <w:r w:rsidRPr="004E178E">
        <w:t>of</w:t>
      </w:r>
      <w:r w:rsidRPr="004E178E">
        <w:rPr>
          <w:spacing w:val="-12"/>
        </w:rPr>
        <w:t xml:space="preserve"> </w:t>
      </w:r>
      <w:r w:rsidRPr="004E178E">
        <w:t>our discussion</w:t>
      </w:r>
      <w:r w:rsidRPr="004E178E">
        <w:rPr>
          <w:spacing w:val="-13"/>
        </w:rPr>
        <w:t xml:space="preserve"> </w:t>
      </w:r>
      <w:r w:rsidRPr="004E178E">
        <w:t>on</w:t>
      </w:r>
      <w:r w:rsidRPr="004E178E">
        <w:rPr>
          <w:spacing w:val="-13"/>
        </w:rPr>
        <w:t xml:space="preserve"> </w:t>
      </w:r>
      <w:r w:rsidRPr="004E178E">
        <w:t>social</w:t>
      </w:r>
      <w:r w:rsidRPr="004E178E">
        <w:rPr>
          <w:spacing w:val="-13"/>
        </w:rPr>
        <w:t xml:space="preserve"> </w:t>
      </w:r>
      <w:r w:rsidRPr="004E178E">
        <w:t>amenity</w:t>
      </w:r>
      <w:r w:rsidRPr="004E178E">
        <w:rPr>
          <w:spacing w:val="-13"/>
        </w:rPr>
        <w:t xml:space="preserve"> </w:t>
      </w:r>
      <w:r w:rsidRPr="004E178E">
        <w:t>on</w:t>
      </w:r>
      <w:r w:rsidRPr="004E178E">
        <w:rPr>
          <w:spacing w:val="-13"/>
        </w:rPr>
        <w:t xml:space="preserve"> </w:t>
      </w:r>
      <w:r w:rsidRPr="004E178E">
        <w:t>pages</w:t>
      </w:r>
      <w:r w:rsidRPr="004E178E">
        <w:rPr>
          <w:spacing w:val="-13"/>
        </w:rPr>
        <w:t xml:space="preserve"> </w:t>
      </w:r>
      <w:r w:rsidR="00B6335F">
        <w:t>93</w:t>
      </w:r>
      <w:r w:rsidRPr="004E178E">
        <w:rPr>
          <w:spacing w:val="-13"/>
        </w:rPr>
        <w:t xml:space="preserve"> </w:t>
      </w:r>
      <w:r w:rsidRPr="004E178E">
        <w:t>and</w:t>
      </w:r>
      <w:r w:rsidRPr="004E178E">
        <w:rPr>
          <w:spacing w:val="-13"/>
        </w:rPr>
        <w:t xml:space="preserve"> </w:t>
      </w:r>
      <w:r w:rsidR="00B6335F">
        <w:t>94</w:t>
      </w:r>
      <w:r w:rsidRPr="004E178E">
        <w:t>.</w:t>
      </w:r>
    </w:p>
    <w:p w14:paraId="33909839" w14:textId="70E83FBC" w:rsidR="0046215C" w:rsidRPr="0073506B" w:rsidRDefault="0046215C" w:rsidP="004E178E">
      <w:r w:rsidRPr="0073506B">
        <w:br w:type="column"/>
      </w:r>
      <w:r w:rsidRPr="0073506B">
        <w:lastRenderedPageBreak/>
        <w:t>The Port of Melbourne area is highly disturbed and has been</w:t>
      </w:r>
      <w:r w:rsidRPr="0073506B">
        <w:rPr>
          <w:spacing w:val="-17"/>
        </w:rPr>
        <w:t xml:space="preserve"> </w:t>
      </w:r>
      <w:r w:rsidRPr="0073506B">
        <w:t>modified</w:t>
      </w:r>
      <w:r w:rsidRPr="0073506B">
        <w:rPr>
          <w:spacing w:val="-17"/>
        </w:rPr>
        <w:t xml:space="preserve"> </w:t>
      </w:r>
      <w:r w:rsidRPr="0073506B">
        <w:t>for</w:t>
      </w:r>
      <w:r w:rsidRPr="0073506B">
        <w:rPr>
          <w:spacing w:val="-17"/>
        </w:rPr>
        <w:t xml:space="preserve"> </w:t>
      </w:r>
      <w:r w:rsidRPr="0073506B">
        <w:t>over</w:t>
      </w:r>
      <w:r w:rsidRPr="0073506B">
        <w:rPr>
          <w:spacing w:val="-17"/>
        </w:rPr>
        <w:t xml:space="preserve"> </w:t>
      </w:r>
      <w:r w:rsidRPr="0073506B">
        <w:t>100</w:t>
      </w:r>
      <w:r w:rsidRPr="0073506B">
        <w:rPr>
          <w:spacing w:val="-17"/>
        </w:rPr>
        <w:t xml:space="preserve"> </w:t>
      </w:r>
      <w:r w:rsidRPr="0073506B">
        <w:t>years.</w:t>
      </w:r>
      <w:r w:rsidRPr="0073506B">
        <w:rPr>
          <w:spacing w:val="-17"/>
        </w:rPr>
        <w:t xml:space="preserve"> </w:t>
      </w:r>
      <w:r w:rsidRPr="0073506B">
        <w:t>There</w:t>
      </w:r>
      <w:r w:rsidRPr="0073506B">
        <w:rPr>
          <w:spacing w:val="-17"/>
        </w:rPr>
        <w:t xml:space="preserve"> </w:t>
      </w:r>
      <w:r w:rsidRPr="0073506B">
        <w:t>are</w:t>
      </w:r>
      <w:r w:rsidRPr="0073506B">
        <w:rPr>
          <w:spacing w:val="-17"/>
        </w:rPr>
        <w:t xml:space="preserve"> </w:t>
      </w:r>
      <w:r w:rsidRPr="0073506B">
        <w:t>limited</w:t>
      </w:r>
      <w:r w:rsidRPr="0073506B">
        <w:rPr>
          <w:spacing w:val="-17"/>
        </w:rPr>
        <w:t xml:space="preserve"> </w:t>
      </w:r>
      <w:r w:rsidRPr="0073506B">
        <w:t>natural values but all potential projects would need a complete environmental</w:t>
      </w:r>
      <w:r w:rsidRPr="0073506B">
        <w:rPr>
          <w:spacing w:val="-30"/>
        </w:rPr>
        <w:t xml:space="preserve"> </w:t>
      </w:r>
      <w:r w:rsidRPr="0073506B">
        <w:t>assessment</w:t>
      </w:r>
      <w:r w:rsidRPr="0073506B">
        <w:rPr>
          <w:spacing w:val="-30"/>
        </w:rPr>
        <w:t xml:space="preserve"> </w:t>
      </w:r>
      <w:r w:rsidRPr="0073506B">
        <w:t>consideration</w:t>
      </w:r>
      <w:r w:rsidRPr="0073506B">
        <w:rPr>
          <w:spacing w:val="-30"/>
        </w:rPr>
        <w:t xml:space="preserve"> </w:t>
      </w:r>
      <w:r w:rsidRPr="0073506B">
        <w:t>to</w:t>
      </w:r>
      <w:r w:rsidRPr="0073506B">
        <w:rPr>
          <w:spacing w:val="-30"/>
        </w:rPr>
        <w:t xml:space="preserve"> </w:t>
      </w:r>
      <w:r w:rsidRPr="0073506B">
        <w:t>determine</w:t>
      </w:r>
      <w:r w:rsidRPr="0073506B">
        <w:rPr>
          <w:spacing w:val="-30"/>
        </w:rPr>
        <w:t xml:space="preserve"> </w:t>
      </w:r>
      <w:r w:rsidRPr="0073506B">
        <w:t>what sort of approval is required. There are significant species, such as the Australian Grayling, that do interact with port waters. While appropriate work would be required for any upgrade</w:t>
      </w:r>
      <w:r w:rsidRPr="0073506B">
        <w:rPr>
          <w:spacing w:val="-16"/>
        </w:rPr>
        <w:t xml:space="preserve"> </w:t>
      </w:r>
      <w:r w:rsidRPr="0073506B">
        <w:t>project,</w:t>
      </w:r>
      <w:r w:rsidRPr="0073506B">
        <w:rPr>
          <w:spacing w:val="-16"/>
        </w:rPr>
        <w:t xml:space="preserve"> </w:t>
      </w:r>
      <w:r w:rsidRPr="0073506B">
        <w:t>there</w:t>
      </w:r>
      <w:r w:rsidRPr="0073506B">
        <w:rPr>
          <w:spacing w:val="-16"/>
        </w:rPr>
        <w:t xml:space="preserve"> </w:t>
      </w:r>
      <w:r w:rsidRPr="0073506B">
        <w:t>are</w:t>
      </w:r>
      <w:r w:rsidRPr="0073506B">
        <w:rPr>
          <w:spacing w:val="-16"/>
        </w:rPr>
        <w:t xml:space="preserve"> </w:t>
      </w:r>
      <w:r w:rsidRPr="0073506B">
        <w:t>not</w:t>
      </w:r>
      <w:r w:rsidRPr="0073506B">
        <w:rPr>
          <w:spacing w:val="-16"/>
        </w:rPr>
        <w:t xml:space="preserve"> </w:t>
      </w:r>
      <w:r w:rsidRPr="0073506B">
        <w:t>likely</w:t>
      </w:r>
      <w:r w:rsidRPr="0073506B">
        <w:rPr>
          <w:spacing w:val="-16"/>
        </w:rPr>
        <w:t xml:space="preserve"> </w:t>
      </w:r>
      <w:r w:rsidRPr="0073506B">
        <w:t>to</w:t>
      </w:r>
      <w:r w:rsidRPr="0073506B">
        <w:rPr>
          <w:spacing w:val="-16"/>
        </w:rPr>
        <w:t xml:space="preserve"> </w:t>
      </w:r>
      <w:r w:rsidRPr="0073506B">
        <w:t>be</w:t>
      </w:r>
      <w:r w:rsidRPr="0073506B">
        <w:rPr>
          <w:spacing w:val="-16"/>
        </w:rPr>
        <w:t xml:space="preserve"> </w:t>
      </w:r>
      <w:r w:rsidRPr="0073506B">
        <w:t>any</w:t>
      </w:r>
      <w:r w:rsidRPr="0073506B">
        <w:rPr>
          <w:spacing w:val="-16"/>
        </w:rPr>
        <w:t xml:space="preserve"> </w:t>
      </w:r>
      <w:r w:rsidRPr="0073506B">
        <w:t>issuesto which no suitable solution exists.</w:t>
      </w:r>
    </w:p>
    <w:p w14:paraId="4D2C8432" w14:textId="77777777" w:rsidR="0046215C" w:rsidRPr="0073506B" w:rsidRDefault="0046215C" w:rsidP="0046215C">
      <w:pPr>
        <w:pStyle w:val="BodyText"/>
        <w:spacing w:after="100" w:afterAutospacing="1"/>
        <w:rPr>
          <w:sz w:val="26"/>
        </w:rPr>
      </w:pPr>
    </w:p>
    <w:p w14:paraId="3FD84290" w14:textId="77777777" w:rsidR="0046215C" w:rsidRPr="0073506B" w:rsidRDefault="0046215C" w:rsidP="004E178E">
      <w:pPr>
        <w:pStyle w:val="Heading4"/>
      </w:pPr>
      <w:r w:rsidRPr="0073506B">
        <w:rPr>
          <w:w w:val="115"/>
        </w:rPr>
        <w:t>Which technical reports should I look at for more information?</w:t>
      </w:r>
    </w:p>
    <w:p w14:paraId="667E6454" w14:textId="77777777" w:rsidR="0046215C" w:rsidRPr="004E178E" w:rsidRDefault="0046215C" w:rsidP="00E14DFD">
      <w:pPr>
        <w:pStyle w:val="ListParagraph"/>
        <w:numPr>
          <w:ilvl w:val="0"/>
          <w:numId w:val="67"/>
        </w:numPr>
        <w:rPr>
          <w:i/>
        </w:rPr>
      </w:pPr>
      <w:r w:rsidRPr="004E178E">
        <w:rPr>
          <w:i/>
        </w:rPr>
        <w:t>Deloitte,</w:t>
      </w:r>
      <w:r w:rsidRPr="004E178E">
        <w:rPr>
          <w:i/>
          <w:spacing w:val="-24"/>
        </w:rPr>
        <w:t xml:space="preserve"> </w:t>
      </w:r>
      <w:r w:rsidRPr="004E178E">
        <w:rPr>
          <w:i/>
        </w:rPr>
        <w:t>Infrastructure</w:t>
      </w:r>
      <w:r w:rsidRPr="004E178E">
        <w:rPr>
          <w:i/>
          <w:spacing w:val="-24"/>
        </w:rPr>
        <w:t xml:space="preserve"> </w:t>
      </w:r>
      <w:r w:rsidRPr="004E178E">
        <w:rPr>
          <w:i/>
        </w:rPr>
        <w:t>Victoria</w:t>
      </w:r>
      <w:r w:rsidRPr="004E178E">
        <w:rPr>
          <w:i/>
          <w:spacing w:val="-24"/>
        </w:rPr>
        <w:t xml:space="preserve"> </w:t>
      </w:r>
      <w:r w:rsidRPr="004E178E">
        <w:rPr>
          <w:i/>
        </w:rPr>
        <w:t>Second</w:t>
      </w:r>
      <w:r w:rsidRPr="004E178E">
        <w:rPr>
          <w:i/>
          <w:spacing w:val="-24"/>
        </w:rPr>
        <w:t xml:space="preserve"> </w:t>
      </w:r>
      <w:r w:rsidRPr="004E178E">
        <w:rPr>
          <w:i/>
        </w:rPr>
        <w:t>Container Port</w:t>
      </w:r>
      <w:r w:rsidRPr="004E178E">
        <w:rPr>
          <w:i/>
          <w:spacing w:val="-16"/>
        </w:rPr>
        <w:t xml:space="preserve"> </w:t>
      </w:r>
      <w:r w:rsidRPr="004E178E">
        <w:rPr>
          <w:i/>
        </w:rPr>
        <w:t>Advice</w:t>
      </w:r>
      <w:r w:rsidRPr="004E178E">
        <w:rPr>
          <w:i/>
          <w:spacing w:val="-16"/>
        </w:rPr>
        <w:t xml:space="preserve"> </w:t>
      </w:r>
      <w:r w:rsidRPr="004E178E">
        <w:rPr>
          <w:i/>
        </w:rPr>
        <w:t>social</w:t>
      </w:r>
      <w:r w:rsidRPr="004E178E">
        <w:rPr>
          <w:i/>
          <w:spacing w:val="-16"/>
        </w:rPr>
        <w:t xml:space="preserve"> </w:t>
      </w:r>
      <w:r w:rsidRPr="004E178E">
        <w:rPr>
          <w:i/>
        </w:rPr>
        <w:t>amenity</w:t>
      </w:r>
      <w:r w:rsidRPr="004E178E">
        <w:rPr>
          <w:i/>
          <w:spacing w:val="-16"/>
        </w:rPr>
        <w:t xml:space="preserve"> </w:t>
      </w:r>
      <w:r w:rsidRPr="004E178E">
        <w:rPr>
          <w:i/>
        </w:rPr>
        <w:t>impacts</w:t>
      </w:r>
      <w:r w:rsidRPr="004E178E">
        <w:rPr>
          <w:i/>
          <w:spacing w:val="-16"/>
        </w:rPr>
        <w:t xml:space="preserve"> </w:t>
      </w:r>
      <w:r w:rsidRPr="004E178E">
        <w:rPr>
          <w:i/>
        </w:rPr>
        <w:t>of</w:t>
      </w:r>
      <w:r w:rsidRPr="004E178E">
        <w:rPr>
          <w:i/>
          <w:spacing w:val="-16"/>
        </w:rPr>
        <w:t xml:space="preserve"> </w:t>
      </w:r>
      <w:r w:rsidRPr="004E178E">
        <w:rPr>
          <w:i/>
        </w:rPr>
        <w:t>port-related freight movement,</w:t>
      </w:r>
      <w:r w:rsidRPr="004E178E">
        <w:rPr>
          <w:i/>
          <w:spacing w:val="-41"/>
        </w:rPr>
        <w:t xml:space="preserve"> </w:t>
      </w:r>
      <w:r w:rsidRPr="004E178E">
        <w:rPr>
          <w:i/>
        </w:rPr>
        <w:t>2017</w:t>
      </w:r>
    </w:p>
    <w:p w14:paraId="19DBD870" w14:textId="77777777" w:rsidR="0046215C" w:rsidRPr="004E178E" w:rsidRDefault="0046215C" w:rsidP="00E14DFD">
      <w:pPr>
        <w:pStyle w:val="ListParagraph"/>
        <w:numPr>
          <w:ilvl w:val="0"/>
          <w:numId w:val="67"/>
        </w:numPr>
        <w:rPr>
          <w:i/>
        </w:rPr>
      </w:pPr>
      <w:r w:rsidRPr="004E178E">
        <w:rPr>
          <w:i/>
        </w:rPr>
        <w:t>GHD, Infrastructure Victoria Second Container Port</w:t>
      </w:r>
      <w:r w:rsidRPr="004E178E">
        <w:rPr>
          <w:i/>
          <w:spacing w:val="-16"/>
        </w:rPr>
        <w:t xml:space="preserve"> </w:t>
      </w:r>
      <w:r w:rsidRPr="004E178E">
        <w:rPr>
          <w:i/>
        </w:rPr>
        <w:t>Advice</w:t>
      </w:r>
      <w:r w:rsidRPr="004E178E">
        <w:rPr>
          <w:i/>
          <w:spacing w:val="-16"/>
        </w:rPr>
        <w:t xml:space="preserve"> </w:t>
      </w:r>
      <w:r w:rsidRPr="004E178E">
        <w:rPr>
          <w:i/>
        </w:rPr>
        <w:t>–</w:t>
      </w:r>
      <w:r w:rsidRPr="004E178E">
        <w:rPr>
          <w:i/>
          <w:spacing w:val="-16"/>
        </w:rPr>
        <w:t xml:space="preserve"> </w:t>
      </w:r>
      <w:r w:rsidRPr="004E178E">
        <w:rPr>
          <w:i/>
        </w:rPr>
        <w:t>Environment</w:t>
      </w:r>
      <w:r w:rsidRPr="004E178E">
        <w:rPr>
          <w:i/>
          <w:spacing w:val="-16"/>
        </w:rPr>
        <w:t xml:space="preserve"> </w:t>
      </w:r>
      <w:r w:rsidRPr="004E178E">
        <w:rPr>
          <w:i/>
        </w:rPr>
        <w:t>&amp;</w:t>
      </w:r>
      <w:r w:rsidRPr="004E178E">
        <w:rPr>
          <w:i/>
          <w:spacing w:val="-16"/>
        </w:rPr>
        <w:t xml:space="preserve"> </w:t>
      </w:r>
      <w:r w:rsidRPr="004E178E">
        <w:rPr>
          <w:i/>
        </w:rPr>
        <w:t>Social</w:t>
      </w:r>
      <w:r w:rsidRPr="004E178E">
        <w:rPr>
          <w:i/>
          <w:spacing w:val="-16"/>
        </w:rPr>
        <w:t xml:space="preserve"> </w:t>
      </w:r>
      <w:r w:rsidRPr="004E178E">
        <w:rPr>
          <w:i/>
        </w:rPr>
        <w:t>Advice,</w:t>
      </w:r>
      <w:r w:rsidRPr="004E178E">
        <w:rPr>
          <w:i/>
          <w:spacing w:val="-16"/>
        </w:rPr>
        <w:t xml:space="preserve"> </w:t>
      </w:r>
      <w:r w:rsidRPr="004E178E">
        <w:rPr>
          <w:i/>
          <w:spacing w:val="-7"/>
        </w:rPr>
        <w:t>2017</w:t>
      </w:r>
    </w:p>
    <w:p w14:paraId="220B0613" w14:textId="77777777" w:rsidR="0046215C" w:rsidRPr="004E178E" w:rsidRDefault="0046215C" w:rsidP="00E14DFD">
      <w:pPr>
        <w:pStyle w:val="ListParagraph"/>
        <w:numPr>
          <w:ilvl w:val="0"/>
          <w:numId w:val="67"/>
        </w:numPr>
        <w:rPr>
          <w:i/>
        </w:rPr>
      </w:pPr>
      <w:r w:rsidRPr="004E178E">
        <w:rPr>
          <w:i/>
          <w:w w:val="95"/>
        </w:rPr>
        <w:t xml:space="preserve">Infrastructure Victoria consultation summary </w:t>
      </w:r>
      <w:r w:rsidRPr="004E178E">
        <w:rPr>
          <w:i/>
          <w:spacing w:val="-3"/>
        </w:rPr>
        <w:t>paper,</w:t>
      </w:r>
      <w:r w:rsidRPr="004E178E">
        <w:rPr>
          <w:i/>
          <w:spacing w:val="-10"/>
        </w:rPr>
        <w:t xml:space="preserve"> </w:t>
      </w:r>
      <w:r w:rsidRPr="004E178E">
        <w:rPr>
          <w:i/>
        </w:rPr>
        <w:t>2017</w:t>
      </w:r>
    </w:p>
    <w:p w14:paraId="1BF4C206" w14:textId="77777777" w:rsidR="0046215C" w:rsidRPr="004E178E" w:rsidRDefault="0046215C" w:rsidP="004E178E">
      <w:pPr>
        <w:rPr>
          <w:i/>
        </w:rPr>
        <w:sectPr w:rsidR="0046215C" w:rsidRPr="004E178E">
          <w:type w:val="continuous"/>
          <w:pgSz w:w="11910" w:h="16840"/>
          <w:pgMar w:top="1580" w:right="1300" w:bottom="280" w:left="460" w:header="720" w:footer="720" w:gutter="0"/>
          <w:cols w:num="2" w:space="720" w:equalWidth="0">
            <w:col w:w="4983" w:space="62"/>
            <w:col w:w="5105"/>
          </w:cols>
        </w:sectPr>
      </w:pPr>
    </w:p>
    <w:p w14:paraId="0DEB9C2E" w14:textId="77777777" w:rsidR="0046215C" w:rsidRPr="0073506B" w:rsidRDefault="0046215C" w:rsidP="0046215C">
      <w:pPr>
        <w:pStyle w:val="BodyText"/>
        <w:spacing w:after="100" w:afterAutospacing="1"/>
        <w:rPr>
          <w:i/>
          <w:sz w:val="23"/>
        </w:rPr>
      </w:pPr>
    </w:p>
    <w:p w14:paraId="22D34E87" w14:textId="77777777" w:rsidR="0046215C" w:rsidRPr="0073506B" w:rsidRDefault="0046215C" w:rsidP="0046215C">
      <w:pPr>
        <w:spacing w:after="100" w:afterAutospacing="1"/>
        <w:rPr>
          <w:sz w:val="23"/>
        </w:rPr>
        <w:sectPr w:rsidR="0046215C" w:rsidRPr="0073506B">
          <w:headerReference w:type="default" r:id="rId178"/>
          <w:pgSz w:w="11910" w:h="16840"/>
          <w:pgMar w:top="1580" w:right="460" w:bottom="600" w:left="1300" w:header="0" w:footer="403" w:gutter="0"/>
          <w:cols w:space="720"/>
        </w:sectPr>
      </w:pPr>
    </w:p>
    <w:p w14:paraId="1F786544" w14:textId="77777777" w:rsidR="0046215C" w:rsidRPr="0073506B" w:rsidRDefault="0046215C" w:rsidP="004E178E">
      <w:pPr>
        <w:pStyle w:val="Heading4"/>
      </w:pPr>
      <w:r w:rsidRPr="0073506B">
        <w:rPr>
          <w:w w:val="115"/>
        </w:rPr>
        <w:lastRenderedPageBreak/>
        <w:t>Calculating</w:t>
      </w:r>
      <w:r w:rsidRPr="0073506B">
        <w:rPr>
          <w:spacing w:val="-49"/>
          <w:w w:val="115"/>
        </w:rPr>
        <w:t xml:space="preserve"> </w:t>
      </w:r>
      <w:r w:rsidRPr="0073506B">
        <w:rPr>
          <w:w w:val="115"/>
        </w:rPr>
        <w:t>the</w:t>
      </w:r>
      <w:r w:rsidRPr="0073506B">
        <w:rPr>
          <w:spacing w:val="-49"/>
          <w:w w:val="115"/>
        </w:rPr>
        <w:t xml:space="preserve"> </w:t>
      </w:r>
      <w:r w:rsidRPr="0073506B">
        <w:rPr>
          <w:w w:val="115"/>
        </w:rPr>
        <w:t>least economic</w:t>
      </w:r>
      <w:r w:rsidRPr="0073506B">
        <w:rPr>
          <w:spacing w:val="-42"/>
          <w:w w:val="115"/>
        </w:rPr>
        <w:t xml:space="preserve"> </w:t>
      </w:r>
      <w:r w:rsidRPr="0073506B">
        <w:rPr>
          <w:w w:val="115"/>
        </w:rPr>
        <w:t>cost</w:t>
      </w:r>
    </w:p>
    <w:p w14:paraId="4C464C85" w14:textId="6AD8FF18" w:rsidR="0046215C" w:rsidRPr="004E178E" w:rsidRDefault="0046215C" w:rsidP="004E178E">
      <w:r w:rsidRPr="004E178E">
        <w:t>From</w:t>
      </w:r>
      <w:r w:rsidRPr="004E178E">
        <w:rPr>
          <w:spacing w:val="-14"/>
        </w:rPr>
        <w:t xml:space="preserve"> </w:t>
      </w:r>
      <w:r w:rsidRPr="004E178E">
        <w:t>an</w:t>
      </w:r>
      <w:r w:rsidRPr="004E178E">
        <w:rPr>
          <w:spacing w:val="-14"/>
        </w:rPr>
        <w:t xml:space="preserve"> </w:t>
      </w:r>
      <w:r w:rsidRPr="004E178E">
        <w:t>economic</w:t>
      </w:r>
      <w:r w:rsidRPr="004E178E">
        <w:rPr>
          <w:spacing w:val="-14"/>
        </w:rPr>
        <w:t xml:space="preserve"> </w:t>
      </w:r>
      <w:r w:rsidRPr="004E178E">
        <w:t>perspective,</w:t>
      </w:r>
      <w:r w:rsidRPr="004E178E">
        <w:rPr>
          <w:spacing w:val="-14"/>
        </w:rPr>
        <w:t xml:space="preserve"> </w:t>
      </w:r>
      <w:r w:rsidRPr="004E178E">
        <w:t>the</w:t>
      </w:r>
      <w:r w:rsidRPr="004E178E">
        <w:rPr>
          <w:spacing w:val="-14"/>
        </w:rPr>
        <w:t xml:space="preserve"> </w:t>
      </w:r>
      <w:r w:rsidRPr="004E178E">
        <w:t>best</w:t>
      </w:r>
      <w:r w:rsidRPr="004E178E">
        <w:rPr>
          <w:spacing w:val="-14"/>
        </w:rPr>
        <w:t xml:space="preserve"> </w:t>
      </w:r>
      <w:r w:rsidRPr="004E178E">
        <w:t>option</w:t>
      </w:r>
      <w:r w:rsidRPr="004E178E">
        <w:rPr>
          <w:spacing w:val="-14"/>
        </w:rPr>
        <w:t xml:space="preserve"> </w:t>
      </w:r>
      <w:r w:rsidRPr="004E178E">
        <w:t>for</w:t>
      </w:r>
      <w:r w:rsidRPr="004E178E">
        <w:rPr>
          <w:spacing w:val="-14"/>
        </w:rPr>
        <w:t xml:space="preserve"> </w:t>
      </w:r>
      <w:r w:rsidRPr="004E178E">
        <w:t>society</w:t>
      </w:r>
      <w:r w:rsidRPr="004E178E">
        <w:rPr>
          <w:w w:val="97"/>
        </w:rPr>
        <w:t xml:space="preserve"> </w:t>
      </w:r>
      <w:r w:rsidRPr="004E178E">
        <w:t>is the one with the lowest total economic cost. Economic cost</w:t>
      </w:r>
      <w:r w:rsidRPr="004E178E">
        <w:rPr>
          <w:spacing w:val="-12"/>
        </w:rPr>
        <w:t xml:space="preserve"> </w:t>
      </w:r>
      <w:r w:rsidRPr="004E178E">
        <w:t>includes</w:t>
      </w:r>
      <w:r w:rsidRPr="004E178E">
        <w:rPr>
          <w:spacing w:val="-12"/>
        </w:rPr>
        <w:t xml:space="preserve"> </w:t>
      </w:r>
      <w:r w:rsidRPr="004E178E">
        <w:t>more</w:t>
      </w:r>
      <w:r w:rsidRPr="004E178E">
        <w:rPr>
          <w:spacing w:val="-12"/>
        </w:rPr>
        <w:t xml:space="preserve"> </w:t>
      </w:r>
      <w:r w:rsidRPr="004E178E">
        <w:t>than</w:t>
      </w:r>
      <w:r w:rsidRPr="004E178E">
        <w:rPr>
          <w:spacing w:val="-12"/>
        </w:rPr>
        <w:t xml:space="preserve"> </w:t>
      </w:r>
      <w:r w:rsidRPr="004E178E">
        <w:t>the</w:t>
      </w:r>
      <w:r w:rsidRPr="004E178E">
        <w:rPr>
          <w:spacing w:val="-12"/>
        </w:rPr>
        <w:t xml:space="preserve"> </w:t>
      </w:r>
      <w:r w:rsidRPr="004E178E">
        <w:t>capital</w:t>
      </w:r>
      <w:r w:rsidRPr="004E178E">
        <w:rPr>
          <w:spacing w:val="-12"/>
        </w:rPr>
        <w:t xml:space="preserve"> </w:t>
      </w:r>
      <w:r w:rsidRPr="004E178E">
        <w:t>and</w:t>
      </w:r>
      <w:r w:rsidRPr="004E178E">
        <w:rPr>
          <w:spacing w:val="-12"/>
        </w:rPr>
        <w:t xml:space="preserve"> </w:t>
      </w:r>
      <w:r w:rsidRPr="004E178E">
        <w:t>operating</w:t>
      </w:r>
      <w:r w:rsidRPr="004E178E">
        <w:rPr>
          <w:spacing w:val="-12"/>
        </w:rPr>
        <w:t xml:space="preserve"> </w:t>
      </w:r>
      <w:r w:rsidRPr="004E178E">
        <w:t>costs</w:t>
      </w:r>
      <w:r w:rsidR="004E178E">
        <w:t xml:space="preserve"> </w:t>
      </w:r>
      <w:r w:rsidRPr="004E178E">
        <w:t>of</w:t>
      </w:r>
      <w:r w:rsidRPr="004E178E">
        <w:rPr>
          <w:spacing w:val="-11"/>
        </w:rPr>
        <w:t xml:space="preserve"> </w:t>
      </w:r>
      <w:r w:rsidRPr="004E178E">
        <w:t>locating</w:t>
      </w:r>
      <w:r w:rsidRPr="004E178E">
        <w:rPr>
          <w:spacing w:val="-11"/>
        </w:rPr>
        <w:t xml:space="preserve"> </w:t>
      </w:r>
      <w:r w:rsidRPr="004E178E">
        <w:t>a</w:t>
      </w:r>
      <w:r w:rsidRPr="004E178E">
        <w:rPr>
          <w:spacing w:val="-11"/>
        </w:rPr>
        <w:t xml:space="preserve"> </w:t>
      </w:r>
      <w:r w:rsidRPr="004E178E">
        <w:t>port</w:t>
      </w:r>
      <w:r w:rsidRPr="004E178E">
        <w:rPr>
          <w:spacing w:val="-11"/>
        </w:rPr>
        <w:t xml:space="preserve"> </w:t>
      </w:r>
      <w:r w:rsidRPr="004E178E">
        <w:t>at</w:t>
      </w:r>
      <w:r w:rsidRPr="004E178E">
        <w:rPr>
          <w:spacing w:val="-11"/>
        </w:rPr>
        <w:t xml:space="preserve"> </w:t>
      </w:r>
      <w:r w:rsidRPr="004E178E">
        <w:t>a</w:t>
      </w:r>
      <w:r w:rsidRPr="004E178E">
        <w:rPr>
          <w:spacing w:val="-11"/>
        </w:rPr>
        <w:t xml:space="preserve"> </w:t>
      </w:r>
      <w:r w:rsidRPr="004E178E">
        <w:t>different</w:t>
      </w:r>
      <w:r w:rsidRPr="004E178E">
        <w:rPr>
          <w:spacing w:val="-11"/>
        </w:rPr>
        <w:t xml:space="preserve"> </w:t>
      </w:r>
      <w:r w:rsidRPr="004E178E">
        <w:t>location.</w:t>
      </w:r>
      <w:r w:rsidRPr="004E178E">
        <w:rPr>
          <w:spacing w:val="-11"/>
        </w:rPr>
        <w:t xml:space="preserve"> </w:t>
      </w:r>
      <w:r w:rsidRPr="004E178E">
        <w:t>Economic</w:t>
      </w:r>
      <w:r w:rsidRPr="004E178E">
        <w:rPr>
          <w:spacing w:val="-11"/>
        </w:rPr>
        <w:t xml:space="preserve"> </w:t>
      </w:r>
      <w:r w:rsidRPr="004E178E">
        <w:t>cost includes:</w:t>
      </w:r>
    </w:p>
    <w:p w14:paraId="3FF262CF" w14:textId="77777777" w:rsidR="0046215C" w:rsidRPr="004E178E" w:rsidRDefault="0046215C" w:rsidP="00E14DFD">
      <w:pPr>
        <w:pStyle w:val="ListParagraph"/>
        <w:numPr>
          <w:ilvl w:val="0"/>
          <w:numId w:val="68"/>
        </w:numPr>
      </w:pPr>
      <w:r w:rsidRPr="004E178E">
        <w:t>construction,</w:t>
      </w:r>
      <w:r w:rsidRPr="004E178E">
        <w:rPr>
          <w:spacing w:val="-11"/>
        </w:rPr>
        <w:t xml:space="preserve"> </w:t>
      </w:r>
      <w:r w:rsidRPr="004E178E">
        <w:t>operating</w:t>
      </w:r>
      <w:r w:rsidRPr="004E178E">
        <w:rPr>
          <w:spacing w:val="-11"/>
        </w:rPr>
        <w:t xml:space="preserve"> </w:t>
      </w:r>
      <w:r w:rsidRPr="004E178E">
        <w:t>and</w:t>
      </w:r>
      <w:r w:rsidRPr="004E178E">
        <w:rPr>
          <w:spacing w:val="-11"/>
        </w:rPr>
        <w:t xml:space="preserve"> </w:t>
      </w:r>
      <w:r w:rsidRPr="004E178E">
        <w:t>maintenance</w:t>
      </w:r>
      <w:r w:rsidRPr="004E178E">
        <w:rPr>
          <w:spacing w:val="-11"/>
        </w:rPr>
        <w:t xml:space="preserve"> </w:t>
      </w:r>
      <w:r w:rsidRPr="004E178E">
        <w:t>costs</w:t>
      </w:r>
    </w:p>
    <w:p w14:paraId="50C56688" w14:textId="77777777" w:rsidR="0046215C" w:rsidRPr="004E178E" w:rsidRDefault="0046215C" w:rsidP="00E14DFD">
      <w:pPr>
        <w:pStyle w:val="ListParagraph"/>
        <w:numPr>
          <w:ilvl w:val="0"/>
          <w:numId w:val="68"/>
        </w:numPr>
      </w:pPr>
      <w:r w:rsidRPr="004E178E">
        <w:t>supply chain and transport network</w:t>
      </w:r>
      <w:r w:rsidRPr="004E178E">
        <w:rPr>
          <w:spacing w:val="-14"/>
        </w:rPr>
        <w:t xml:space="preserve"> </w:t>
      </w:r>
      <w:r w:rsidRPr="004E178E">
        <w:t>costs</w:t>
      </w:r>
    </w:p>
    <w:p w14:paraId="3FFB4640" w14:textId="77777777" w:rsidR="0046215C" w:rsidRPr="004E178E" w:rsidRDefault="0046215C" w:rsidP="00E14DFD">
      <w:pPr>
        <w:pStyle w:val="ListParagraph"/>
        <w:numPr>
          <w:ilvl w:val="0"/>
          <w:numId w:val="68"/>
        </w:numPr>
      </w:pPr>
      <w:r w:rsidRPr="004E178E">
        <w:t>externalities – social and environmental costs, including</w:t>
      </w:r>
      <w:r w:rsidRPr="004E178E">
        <w:rPr>
          <w:spacing w:val="-9"/>
        </w:rPr>
        <w:t xml:space="preserve"> </w:t>
      </w:r>
      <w:r w:rsidRPr="004E178E">
        <w:t>the</w:t>
      </w:r>
      <w:r w:rsidRPr="004E178E">
        <w:rPr>
          <w:spacing w:val="-9"/>
        </w:rPr>
        <w:t xml:space="preserve"> </w:t>
      </w:r>
      <w:r w:rsidRPr="004E178E">
        <w:t>costs</w:t>
      </w:r>
      <w:r w:rsidRPr="004E178E">
        <w:rPr>
          <w:spacing w:val="-9"/>
        </w:rPr>
        <w:t xml:space="preserve"> </w:t>
      </w:r>
      <w:r w:rsidRPr="004E178E">
        <w:t>of</w:t>
      </w:r>
      <w:r w:rsidRPr="004E178E">
        <w:rPr>
          <w:spacing w:val="-9"/>
        </w:rPr>
        <w:t xml:space="preserve"> </w:t>
      </w:r>
      <w:r w:rsidRPr="004E178E">
        <w:t>accidents</w:t>
      </w:r>
      <w:r w:rsidRPr="004E178E">
        <w:rPr>
          <w:spacing w:val="-9"/>
        </w:rPr>
        <w:t xml:space="preserve"> </w:t>
      </w:r>
      <w:r w:rsidRPr="004E178E">
        <w:t>and</w:t>
      </w:r>
      <w:r w:rsidRPr="004E178E">
        <w:rPr>
          <w:spacing w:val="-9"/>
        </w:rPr>
        <w:t xml:space="preserve"> </w:t>
      </w:r>
      <w:r w:rsidRPr="004E178E">
        <w:t>greenhouse gas</w:t>
      </w:r>
      <w:r w:rsidRPr="004E178E">
        <w:rPr>
          <w:spacing w:val="-33"/>
        </w:rPr>
        <w:t xml:space="preserve"> </w:t>
      </w:r>
      <w:r w:rsidRPr="004E178E">
        <w:t>emissions.</w:t>
      </w:r>
    </w:p>
    <w:p w14:paraId="25C2CCBC" w14:textId="77777777" w:rsidR="0046215C" w:rsidRPr="004E178E" w:rsidRDefault="0046215C" w:rsidP="004E178E"/>
    <w:p w14:paraId="3D3506B6" w14:textId="77777777" w:rsidR="0046215C" w:rsidRPr="004E178E" w:rsidRDefault="0046215C" w:rsidP="004E178E">
      <w:pPr>
        <w:pStyle w:val="Heading4"/>
      </w:pPr>
      <w:r w:rsidRPr="004E178E">
        <w:rPr>
          <w:w w:val="115"/>
        </w:rPr>
        <w:t xml:space="preserve">Construction, operating </w:t>
      </w:r>
      <w:r w:rsidRPr="004E178E">
        <w:rPr>
          <w:w w:val="110"/>
        </w:rPr>
        <w:t>and maintenance costs</w:t>
      </w:r>
    </w:p>
    <w:p w14:paraId="364F59B9" w14:textId="77777777" w:rsidR="0046215C" w:rsidRPr="004E178E" w:rsidRDefault="0046215C" w:rsidP="004E178E">
      <w:r w:rsidRPr="004E178E">
        <w:t>Building,</w:t>
      </w:r>
      <w:r w:rsidRPr="004E178E">
        <w:rPr>
          <w:spacing w:val="-17"/>
        </w:rPr>
        <w:t xml:space="preserve"> </w:t>
      </w:r>
      <w:r w:rsidRPr="004E178E">
        <w:t>operating</w:t>
      </w:r>
      <w:r w:rsidRPr="004E178E">
        <w:rPr>
          <w:spacing w:val="-17"/>
        </w:rPr>
        <w:t xml:space="preserve"> </w:t>
      </w:r>
      <w:r w:rsidRPr="004E178E">
        <w:t>and</w:t>
      </w:r>
      <w:r w:rsidRPr="004E178E">
        <w:rPr>
          <w:spacing w:val="-17"/>
        </w:rPr>
        <w:t xml:space="preserve"> </w:t>
      </w:r>
      <w:r w:rsidRPr="004E178E">
        <w:t>maintenance</w:t>
      </w:r>
      <w:r w:rsidRPr="004E178E">
        <w:rPr>
          <w:spacing w:val="-17"/>
        </w:rPr>
        <w:t xml:space="preserve"> </w:t>
      </w:r>
      <w:r w:rsidRPr="004E178E">
        <w:t>costs</w:t>
      </w:r>
      <w:r w:rsidRPr="004E178E">
        <w:rPr>
          <w:spacing w:val="-17"/>
        </w:rPr>
        <w:t xml:space="preserve"> </w:t>
      </w:r>
      <w:r w:rsidRPr="004E178E">
        <w:t>are</w:t>
      </w:r>
      <w:r w:rsidRPr="004E178E">
        <w:rPr>
          <w:spacing w:val="-17"/>
        </w:rPr>
        <w:t xml:space="preserve"> </w:t>
      </w:r>
      <w:r w:rsidRPr="004E178E">
        <w:t>the</w:t>
      </w:r>
      <w:r w:rsidRPr="004E178E">
        <w:rPr>
          <w:spacing w:val="-17"/>
        </w:rPr>
        <w:t xml:space="preserve"> </w:t>
      </w:r>
      <w:r w:rsidRPr="004E178E">
        <w:t>costs for expanding capacity at each of the three locations, based</w:t>
      </w:r>
      <w:r w:rsidRPr="004E178E">
        <w:rPr>
          <w:spacing w:val="-9"/>
        </w:rPr>
        <w:t xml:space="preserve"> </w:t>
      </w:r>
      <w:r w:rsidRPr="004E178E">
        <w:t>on</w:t>
      </w:r>
      <w:r w:rsidRPr="004E178E">
        <w:rPr>
          <w:spacing w:val="-9"/>
        </w:rPr>
        <w:t xml:space="preserve"> </w:t>
      </w:r>
      <w:r w:rsidRPr="004E178E">
        <w:t>the</w:t>
      </w:r>
      <w:r w:rsidRPr="004E178E">
        <w:rPr>
          <w:spacing w:val="-9"/>
        </w:rPr>
        <w:t xml:space="preserve"> </w:t>
      </w:r>
      <w:r w:rsidRPr="004E178E">
        <w:t>time</w:t>
      </w:r>
      <w:r w:rsidRPr="004E178E">
        <w:rPr>
          <w:spacing w:val="-9"/>
        </w:rPr>
        <w:t xml:space="preserve"> </w:t>
      </w:r>
      <w:r w:rsidRPr="004E178E">
        <w:t>they</w:t>
      </w:r>
      <w:r w:rsidRPr="004E178E">
        <w:rPr>
          <w:spacing w:val="-9"/>
        </w:rPr>
        <w:t xml:space="preserve"> </w:t>
      </w:r>
      <w:r w:rsidRPr="004E178E">
        <w:rPr>
          <w:spacing w:val="-3"/>
        </w:rPr>
        <w:t>occur.</w:t>
      </w:r>
    </w:p>
    <w:p w14:paraId="1D31CD60" w14:textId="77777777" w:rsidR="0046215C" w:rsidRPr="004E178E" w:rsidRDefault="0046215C" w:rsidP="004E178E"/>
    <w:p w14:paraId="1AA09413" w14:textId="77777777" w:rsidR="0046215C" w:rsidRPr="004E178E" w:rsidRDefault="0046215C" w:rsidP="004E178E">
      <w:pPr>
        <w:pStyle w:val="Heading4"/>
      </w:pPr>
      <w:r w:rsidRPr="004E178E">
        <w:rPr>
          <w:w w:val="115"/>
        </w:rPr>
        <w:t>Supply chain and transport network costs</w:t>
      </w:r>
    </w:p>
    <w:p w14:paraId="1D5D5939" w14:textId="77777777" w:rsidR="0046215C" w:rsidRPr="004E178E" w:rsidRDefault="0046215C" w:rsidP="004E178E">
      <w:r w:rsidRPr="004E178E">
        <w:t>The</w:t>
      </w:r>
      <w:r w:rsidRPr="004E178E">
        <w:rPr>
          <w:spacing w:val="-11"/>
        </w:rPr>
        <w:t xml:space="preserve"> </w:t>
      </w:r>
      <w:r w:rsidRPr="004E178E">
        <w:t>Port</w:t>
      </w:r>
      <w:r w:rsidRPr="004E178E">
        <w:rPr>
          <w:spacing w:val="-11"/>
        </w:rPr>
        <w:t xml:space="preserve"> </w:t>
      </w:r>
      <w:r w:rsidRPr="004E178E">
        <w:t>of</w:t>
      </w:r>
      <w:r w:rsidRPr="004E178E">
        <w:rPr>
          <w:spacing w:val="-11"/>
        </w:rPr>
        <w:t xml:space="preserve"> </w:t>
      </w:r>
      <w:r w:rsidRPr="004E178E">
        <w:t>Melbourne</w:t>
      </w:r>
      <w:r w:rsidRPr="004E178E">
        <w:rPr>
          <w:spacing w:val="-11"/>
        </w:rPr>
        <w:t xml:space="preserve"> </w:t>
      </w:r>
      <w:r w:rsidRPr="004E178E">
        <w:t>is</w:t>
      </w:r>
      <w:r w:rsidRPr="004E178E">
        <w:rPr>
          <w:spacing w:val="-11"/>
        </w:rPr>
        <w:t xml:space="preserve"> </w:t>
      </w:r>
      <w:r w:rsidRPr="004E178E">
        <w:t>a</w:t>
      </w:r>
      <w:r w:rsidRPr="004E178E">
        <w:rPr>
          <w:spacing w:val="-11"/>
        </w:rPr>
        <w:t xml:space="preserve"> </w:t>
      </w:r>
      <w:r w:rsidRPr="004E178E">
        <w:t>key</w:t>
      </w:r>
      <w:r w:rsidRPr="004E178E">
        <w:rPr>
          <w:spacing w:val="-11"/>
        </w:rPr>
        <w:t xml:space="preserve"> </w:t>
      </w:r>
      <w:r w:rsidRPr="004E178E">
        <w:t>node</w:t>
      </w:r>
      <w:r w:rsidRPr="004E178E">
        <w:rPr>
          <w:spacing w:val="-11"/>
        </w:rPr>
        <w:t xml:space="preserve"> </w:t>
      </w:r>
      <w:r w:rsidRPr="004E178E">
        <w:t>in</w:t>
      </w:r>
      <w:r w:rsidRPr="004E178E">
        <w:rPr>
          <w:spacing w:val="-11"/>
        </w:rPr>
        <w:t xml:space="preserve"> </w:t>
      </w:r>
      <w:r w:rsidRPr="004E178E">
        <w:t>supply</w:t>
      </w:r>
      <w:r w:rsidRPr="004E178E">
        <w:rPr>
          <w:spacing w:val="-11"/>
        </w:rPr>
        <w:t xml:space="preserve"> </w:t>
      </w:r>
      <w:r w:rsidRPr="004E178E">
        <w:t>chains</w:t>
      </w:r>
      <w:r w:rsidRPr="004E178E">
        <w:rPr>
          <w:spacing w:val="-11"/>
        </w:rPr>
        <w:t xml:space="preserve"> </w:t>
      </w:r>
      <w:r w:rsidRPr="004E178E">
        <w:t>for Victorian</w:t>
      </w:r>
      <w:r w:rsidRPr="004E178E">
        <w:rPr>
          <w:spacing w:val="-15"/>
        </w:rPr>
        <w:t xml:space="preserve"> </w:t>
      </w:r>
      <w:r w:rsidRPr="004E178E">
        <w:t>imports</w:t>
      </w:r>
      <w:r w:rsidRPr="004E178E">
        <w:rPr>
          <w:spacing w:val="-15"/>
        </w:rPr>
        <w:t xml:space="preserve"> </w:t>
      </w:r>
      <w:r w:rsidRPr="004E178E">
        <w:t>and</w:t>
      </w:r>
      <w:r w:rsidRPr="004E178E">
        <w:rPr>
          <w:spacing w:val="-15"/>
        </w:rPr>
        <w:t xml:space="preserve"> </w:t>
      </w:r>
      <w:r w:rsidRPr="004E178E">
        <w:t>exports.</w:t>
      </w:r>
      <w:r w:rsidRPr="004E178E">
        <w:rPr>
          <w:spacing w:val="-15"/>
        </w:rPr>
        <w:t xml:space="preserve"> </w:t>
      </w:r>
      <w:r w:rsidRPr="004E178E">
        <w:t>The</w:t>
      </w:r>
      <w:r w:rsidRPr="004E178E">
        <w:rPr>
          <w:spacing w:val="-15"/>
        </w:rPr>
        <w:t xml:space="preserve"> </w:t>
      </w:r>
      <w:r w:rsidRPr="004E178E">
        <w:t>Port</w:t>
      </w:r>
      <w:r w:rsidRPr="004E178E">
        <w:rPr>
          <w:spacing w:val="-15"/>
        </w:rPr>
        <w:t xml:space="preserve"> </w:t>
      </w:r>
      <w:r w:rsidRPr="004E178E">
        <w:t>of</w:t>
      </w:r>
      <w:r w:rsidRPr="004E178E">
        <w:rPr>
          <w:spacing w:val="-15"/>
        </w:rPr>
        <w:t xml:space="preserve"> </w:t>
      </w:r>
      <w:r w:rsidRPr="004E178E">
        <w:t>Melbourne</w:t>
      </w:r>
      <w:r w:rsidRPr="004E178E">
        <w:rPr>
          <w:spacing w:val="-15"/>
        </w:rPr>
        <w:t xml:space="preserve"> </w:t>
      </w:r>
      <w:r w:rsidRPr="004E178E">
        <w:t>has been Victoria’s main port for over a century and supply chains and transport networks have evolved around the location of the current port. A key part of assessing the total</w:t>
      </w:r>
      <w:r w:rsidRPr="004E178E">
        <w:rPr>
          <w:spacing w:val="-9"/>
        </w:rPr>
        <w:t xml:space="preserve"> </w:t>
      </w:r>
      <w:r w:rsidRPr="004E178E">
        <w:t>economic</w:t>
      </w:r>
      <w:r w:rsidRPr="004E178E">
        <w:rPr>
          <w:spacing w:val="-9"/>
        </w:rPr>
        <w:t xml:space="preserve"> </w:t>
      </w:r>
      <w:r w:rsidRPr="004E178E">
        <w:t>cost</w:t>
      </w:r>
      <w:r w:rsidRPr="004E178E">
        <w:rPr>
          <w:spacing w:val="-9"/>
        </w:rPr>
        <w:t xml:space="preserve"> </w:t>
      </w:r>
      <w:r w:rsidRPr="004E178E">
        <w:t>of</w:t>
      </w:r>
      <w:r w:rsidRPr="004E178E">
        <w:rPr>
          <w:spacing w:val="-9"/>
        </w:rPr>
        <w:t xml:space="preserve"> </w:t>
      </w:r>
      <w:r w:rsidRPr="004E178E">
        <w:t>developing</w:t>
      </w:r>
      <w:r w:rsidRPr="004E178E">
        <w:rPr>
          <w:spacing w:val="-9"/>
        </w:rPr>
        <w:t xml:space="preserve"> </w:t>
      </w:r>
      <w:r w:rsidRPr="004E178E">
        <w:t>a</w:t>
      </w:r>
      <w:r w:rsidRPr="004E178E">
        <w:rPr>
          <w:spacing w:val="-9"/>
        </w:rPr>
        <w:t xml:space="preserve"> </w:t>
      </w:r>
      <w:r w:rsidRPr="004E178E">
        <w:t>second</w:t>
      </w:r>
      <w:r w:rsidRPr="004E178E">
        <w:rPr>
          <w:spacing w:val="-9"/>
        </w:rPr>
        <w:t xml:space="preserve"> </w:t>
      </w:r>
      <w:r w:rsidRPr="004E178E">
        <w:t>port</w:t>
      </w:r>
      <w:r w:rsidRPr="004E178E">
        <w:rPr>
          <w:spacing w:val="-9"/>
        </w:rPr>
        <w:t xml:space="preserve"> </w:t>
      </w:r>
      <w:r w:rsidRPr="004E178E">
        <w:t>at</w:t>
      </w:r>
      <w:r w:rsidRPr="004E178E">
        <w:rPr>
          <w:spacing w:val="-9"/>
        </w:rPr>
        <w:t xml:space="preserve"> </w:t>
      </w:r>
      <w:r w:rsidRPr="004E178E">
        <w:t>either Bay</w:t>
      </w:r>
      <w:r w:rsidRPr="004E178E">
        <w:rPr>
          <w:spacing w:val="-15"/>
        </w:rPr>
        <w:t xml:space="preserve"> </w:t>
      </w:r>
      <w:r w:rsidRPr="004E178E">
        <w:t>West</w:t>
      </w:r>
      <w:r w:rsidRPr="004E178E">
        <w:rPr>
          <w:spacing w:val="-15"/>
        </w:rPr>
        <w:t xml:space="preserve"> </w:t>
      </w:r>
      <w:r w:rsidRPr="004E178E">
        <w:t>or</w:t>
      </w:r>
      <w:r w:rsidRPr="004E178E">
        <w:rPr>
          <w:spacing w:val="-15"/>
        </w:rPr>
        <w:t xml:space="preserve"> </w:t>
      </w:r>
      <w:r w:rsidRPr="004E178E">
        <w:t>Hastings</w:t>
      </w:r>
      <w:r w:rsidRPr="004E178E">
        <w:rPr>
          <w:spacing w:val="-15"/>
        </w:rPr>
        <w:t xml:space="preserve"> </w:t>
      </w:r>
      <w:r w:rsidRPr="004E178E">
        <w:t>is</w:t>
      </w:r>
      <w:r w:rsidRPr="004E178E">
        <w:rPr>
          <w:spacing w:val="-15"/>
        </w:rPr>
        <w:t xml:space="preserve"> </w:t>
      </w:r>
      <w:r w:rsidRPr="004E178E">
        <w:t>estimating</w:t>
      </w:r>
      <w:r w:rsidRPr="004E178E">
        <w:rPr>
          <w:spacing w:val="-15"/>
        </w:rPr>
        <w:t xml:space="preserve"> </w:t>
      </w:r>
      <w:r w:rsidRPr="004E178E">
        <w:t>the</w:t>
      </w:r>
      <w:r w:rsidRPr="004E178E">
        <w:rPr>
          <w:spacing w:val="-15"/>
        </w:rPr>
        <w:t xml:space="preserve"> </w:t>
      </w:r>
      <w:r w:rsidRPr="004E178E">
        <w:t>supply</w:t>
      </w:r>
      <w:r w:rsidRPr="004E178E">
        <w:rPr>
          <w:spacing w:val="-15"/>
        </w:rPr>
        <w:t xml:space="preserve"> </w:t>
      </w:r>
      <w:r w:rsidRPr="004E178E">
        <w:t>chain</w:t>
      </w:r>
      <w:r w:rsidRPr="004E178E">
        <w:rPr>
          <w:spacing w:val="-15"/>
        </w:rPr>
        <w:t xml:space="preserve"> </w:t>
      </w:r>
      <w:r w:rsidRPr="004E178E">
        <w:t>costs associated</w:t>
      </w:r>
      <w:r w:rsidRPr="004E178E">
        <w:rPr>
          <w:spacing w:val="-20"/>
        </w:rPr>
        <w:t xml:space="preserve"> </w:t>
      </w:r>
      <w:r w:rsidRPr="004E178E">
        <w:t>with</w:t>
      </w:r>
      <w:r w:rsidRPr="004E178E">
        <w:rPr>
          <w:spacing w:val="-20"/>
        </w:rPr>
        <w:t xml:space="preserve"> </w:t>
      </w:r>
      <w:r w:rsidRPr="004E178E">
        <w:t>each</w:t>
      </w:r>
      <w:r w:rsidRPr="004E178E">
        <w:rPr>
          <w:spacing w:val="-20"/>
        </w:rPr>
        <w:t xml:space="preserve"> </w:t>
      </w:r>
      <w:r w:rsidRPr="004E178E">
        <w:t>location.</w:t>
      </w:r>
    </w:p>
    <w:p w14:paraId="4F1736FA" w14:textId="77777777" w:rsidR="004E178E" w:rsidRDefault="004E178E" w:rsidP="004E178E"/>
    <w:p w14:paraId="7A441521" w14:textId="79D7C166" w:rsidR="0046215C" w:rsidRPr="004E178E" w:rsidRDefault="0046215C" w:rsidP="004E178E">
      <w:r w:rsidRPr="004E178E">
        <w:t>Supply</w:t>
      </w:r>
      <w:r w:rsidRPr="004E178E">
        <w:rPr>
          <w:spacing w:val="-15"/>
        </w:rPr>
        <w:t xml:space="preserve"> </w:t>
      </w:r>
      <w:r w:rsidRPr="004E178E">
        <w:t>chain</w:t>
      </w:r>
      <w:r w:rsidRPr="004E178E">
        <w:rPr>
          <w:spacing w:val="-15"/>
        </w:rPr>
        <w:t xml:space="preserve"> </w:t>
      </w:r>
      <w:r w:rsidRPr="004E178E">
        <w:t>costs</w:t>
      </w:r>
      <w:r w:rsidRPr="004E178E">
        <w:rPr>
          <w:spacing w:val="-15"/>
        </w:rPr>
        <w:t xml:space="preserve"> </w:t>
      </w:r>
      <w:r w:rsidRPr="004E178E">
        <w:t>are</w:t>
      </w:r>
      <w:r w:rsidRPr="004E178E">
        <w:rPr>
          <w:spacing w:val="-15"/>
        </w:rPr>
        <w:t xml:space="preserve"> </w:t>
      </w:r>
      <w:r w:rsidRPr="004E178E">
        <w:t>calculated</w:t>
      </w:r>
      <w:r w:rsidRPr="004E178E">
        <w:rPr>
          <w:spacing w:val="-15"/>
        </w:rPr>
        <w:t xml:space="preserve"> </w:t>
      </w:r>
      <w:r w:rsidRPr="004E178E">
        <w:t>based</w:t>
      </w:r>
      <w:r w:rsidRPr="004E178E">
        <w:rPr>
          <w:spacing w:val="-15"/>
        </w:rPr>
        <w:t xml:space="preserve"> </w:t>
      </w:r>
      <w:r w:rsidRPr="004E178E">
        <w:t>on</w:t>
      </w:r>
      <w:r w:rsidRPr="004E178E">
        <w:rPr>
          <w:spacing w:val="-15"/>
        </w:rPr>
        <w:t xml:space="preserve"> </w:t>
      </w:r>
      <w:r w:rsidRPr="004E178E">
        <w:t>total</w:t>
      </w:r>
      <w:r w:rsidRPr="004E178E">
        <w:rPr>
          <w:spacing w:val="-15"/>
        </w:rPr>
        <w:t xml:space="preserve"> </w:t>
      </w:r>
      <w:r w:rsidRPr="004E178E">
        <w:t>distance travelled by port related vehicles (vehicle kilometres travelled),</w:t>
      </w:r>
      <w:r w:rsidRPr="004E178E">
        <w:rPr>
          <w:spacing w:val="-27"/>
        </w:rPr>
        <w:t xml:space="preserve"> </w:t>
      </w:r>
      <w:r w:rsidRPr="004E178E">
        <w:t>and</w:t>
      </w:r>
      <w:r w:rsidRPr="004E178E">
        <w:rPr>
          <w:spacing w:val="-27"/>
        </w:rPr>
        <w:t xml:space="preserve"> </w:t>
      </w:r>
      <w:r w:rsidRPr="004E178E">
        <w:t>the</w:t>
      </w:r>
      <w:r w:rsidRPr="004E178E">
        <w:rPr>
          <w:spacing w:val="-27"/>
        </w:rPr>
        <w:t xml:space="preserve"> </w:t>
      </w:r>
      <w:r w:rsidRPr="004E178E">
        <w:t>total</w:t>
      </w:r>
      <w:r w:rsidRPr="004E178E">
        <w:rPr>
          <w:spacing w:val="-27"/>
        </w:rPr>
        <w:t xml:space="preserve"> </w:t>
      </w:r>
      <w:r w:rsidRPr="004E178E">
        <w:t>time</w:t>
      </w:r>
      <w:r w:rsidRPr="004E178E">
        <w:rPr>
          <w:spacing w:val="-27"/>
        </w:rPr>
        <w:t xml:space="preserve"> </w:t>
      </w:r>
      <w:r w:rsidRPr="004E178E">
        <w:t>spent</w:t>
      </w:r>
      <w:r w:rsidRPr="004E178E">
        <w:rPr>
          <w:spacing w:val="-27"/>
        </w:rPr>
        <w:t xml:space="preserve"> </w:t>
      </w:r>
      <w:r w:rsidRPr="004E178E">
        <w:t>travelling</w:t>
      </w:r>
      <w:r w:rsidRPr="004E178E">
        <w:rPr>
          <w:spacing w:val="-27"/>
        </w:rPr>
        <w:t xml:space="preserve"> </w:t>
      </w:r>
      <w:r w:rsidRPr="004E178E">
        <w:t>(vehicle</w:t>
      </w:r>
      <w:r w:rsidR="004E178E">
        <w:t xml:space="preserve"> </w:t>
      </w:r>
      <w:r w:rsidRPr="004E178E">
        <w:rPr>
          <w:w w:val="95"/>
        </w:rPr>
        <w:t>hours travelled).</w:t>
      </w:r>
    </w:p>
    <w:p w14:paraId="079D3A96" w14:textId="1B8992F8" w:rsidR="0046215C" w:rsidRPr="004E178E" w:rsidRDefault="0046215C" w:rsidP="004E178E">
      <w:r w:rsidRPr="004E178E">
        <w:br w:type="column"/>
      </w:r>
      <w:r w:rsidRPr="004E178E">
        <w:lastRenderedPageBreak/>
        <w:t>Transport network costs and costs imposed on the community</w:t>
      </w:r>
      <w:r w:rsidRPr="004E178E">
        <w:rPr>
          <w:spacing w:val="-22"/>
        </w:rPr>
        <w:t xml:space="preserve"> </w:t>
      </w:r>
      <w:r w:rsidRPr="004E178E">
        <w:t>are</w:t>
      </w:r>
      <w:r w:rsidRPr="004E178E">
        <w:rPr>
          <w:spacing w:val="-22"/>
        </w:rPr>
        <w:t xml:space="preserve"> </w:t>
      </w:r>
      <w:r w:rsidRPr="004E178E">
        <w:t>also</w:t>
      </w:r>
      <w:r w:rsidRPr="004E178E">
        <w:rPr>
          <w:spacing w:val="-22"/>
        </w:rPr>
        <w:t xml:space="preserve"> </w:t>
      </w:r>
      <w:r w:rsidRPr="004E178E">
        <w:t>calculated</w:t>
      </w:r>
      <w:r w:rsidRPr="004E178E">
        <w:rPr>
          <w:spacing w:val="-22"/>
        </w:rPr>
        <w:t xml:space="preserve"> </w:t>
      </w:r>
      <w:r w:rsidRPr="004E178E">
        <w:t>based</w:t>
      </w:r>
      <w:r w:rsidRPr="004E178E">
        <w:rPr>
          <w:spacing w:val="-22"/>
        </w:rPr>
        <w:t xml:space="preserve"> </w:t>
      </w:r>
      <w:r w:rsidRPr="004E178E">
        <w:t>on</w:t>
      </w:r>
      <w:r w:rsidRPr="004E178E">
        <w:rPr>
          <w:spacing w:val="-22"/>
        </w:rPr>
        <w:t xml:space="preserve"> </w:t>
      </w:r>
      <w:r w:rsidRPr="004E178E">
        <w:t>vehicle</w:t>
      </w:r>
      <w:r w:rsidRPr="004E178E">
        <w:rPr>
          <w:spacing w:val="-22"/>
        </w:rPr>
        <w:t xml:space="preserve"> </w:t>
      </w:r>
      <w:r w:rsidRPr="004E178E">
        <w:t>kilometres and hours travelled. Costs are imposed on the wider community because changing the port location changes the</w:t>
      </w:r>
      <w:r w:rsidRPr="004E178E">
        <w:rPr>
          <w:spacing w:val="-17"/>
        </w:rPr>
        <w:t xml:space="preserve"> </w:t>
      </w:r>
      <w:r w:rsidRPr="004E178E">
        <w:t>routes</w:t>
      </w:r>
      <w:r w:rsidRPr="004E178E">
        <w:rPr>
          <w:spacing w:val="-17"/>
        </w:rPr>
        <w:t xml:space="preserve"> </w:t>
      </w:r>
      <w:r w:rsidRPr="004E178E">
        <w:t>travelled</w:t>
      </w:r>
      <w:r w:rsidRPr="004E178E">
        <w:rPr>
          <w:spacing w:val="-17"/>
        </w:rPr>
        <w:t xml:space="preserve"> </w:t>
      </w:r>
      <w:r w:rsidRPr="004E178E">
        <w:t>by</w:t>
      </w:r>
      <w:r w:rsidRPr="004E178E">
        <w:rPr>
          <w:spacing w:val="-17"/>
        </w:rPr>
        <w:t xml:space="preserve"> </w:t>
      </w:r>
      <w:r w:rsidRPr="004E178E">
        <w:t>port</w:t>
      </w:r>
      <w:r w:rsidRPr="004E178E">
        <w:rPr>
          <w:spacing w:val="-17"/>
        </w:rPr>
        <w:t xml:space="preserve"> </w:t>
      </w:r>
      <w:r w:rsidRPr="004E178E">
        <w:t>related</w:t>
      </w:r>
      <w:r w:rsidRPr="004E178E">
        <w:rPr>
          <w:spacing w:val="-17"/>
        </w:rPr>
        <w:t xml:space="preserve"> </w:t>
      </w:r>
      <w:r w:rsidRPr="004E178E">
        <w:t>vehicles,</w:t>
      </w:r>
      <w:r w:rsidRPr="004E178E">
        <w:rPr>
          <w:spacing w:val="-17"/>
        </w:rPr>
        <w:t xml:space="preserve"> </w:t>
      </w:r>
      <w:r w:rsidRPr="004E178E">
        <w:t>which</w:t>
      </w:r>
      <w:r w:rsidRPr="004E178E">
        <w:rPr>
          <w:spacing w:val="-17"/>
        </w:rPr>
        <w:t xml:space="preserve"> </w:t>
      </w:r>
      <w:r w:rsidRPr="004E178E">
        <w:t>impacts the</w:t>
      </w:r>
      <w:r w:rsidRPr="004E178E">
        <w:rPr>
          <w:spacing w:val="-12"/>
        </w:rPr>
        <w:t xml:space="preserve"> </w:t>
      </w:r>
      <w:r w:rsidRPr="004E178E">
        <w:t>broader</w:t>
      </w:r>
      <w:r w:rsidRPr="004E178E">
        <w:rPr>
          <w:spacing w:val="-12"/>
        </w:rPr>
        <w:t xml:space="preserve"> </w:t>
      </w:r>
      <w:r w:rsidRPr="004E178E">
        <w:t>transport</w:t>
      </w:r>
      <w:r w:rsidRPr="004E178E">
        <w:rPr>
          <w:spacing w:val="-12"/>
        </w:rPr>
        <w:t xml:space="preserve"> </w:t>
      </w:r>
      <w:r w:rsidRPr="004E178E">
        <w:t>network.</w:t>
      </w:r>
      <w:r w:rsidRPr="004E178E">
        <w:rPr>
          <w:spacing w:val="-12"/>
        </w:rPr>
        <w:t xml:space="preserve"> </w:t>
      </w:r>
      <w:r w:rsidRPr="004E178E">
        <w:rPr>
          <w:spacing w:val="-3"/>
        </w:rPr>
        <w:t>Trucks</w:t>
      </w:r>
      <w:r w:rsidRPr="004E178E">
        <w:rPr>
          <w:spacing w:val="-12"/>
        </w:rPr>
        <w:t xml:space="preserve"> </w:t>
      </w:r>
      <w:r w:rsidRPr="004E178E">
        <w:t>associated</w:t>
      </w:r>
      <w:r w:rsidRPr="004E178E">
        <w:rPr>
          <w:spacing w:val="-12"/>
        </w:rPr>
        <w:t xml:space="preserve"> </w:t>
      </w:r>
      <w:r w:rsidRPr="004E178E">
        <w:t>with</w:t>
      </w:r>
      <w:r w:rsidRPr="004E178E">
        <w:rPr>
          <w:spacing w:val="-12"/>
        </w:rPr>
        <w:t xml:space="preserve"> </w:t>
      </w:r>
      <w:r w:rsidRPr="004E178E">
        <w:t xml:space="preserve">port activity represent a small amount of total vehicles and rarely cause congestion across the system. </w:t>
      </w:r>
      <w:r w:rsidRPr="004E178E">
        <w:rPr>
          <w:spacing w:val="-3"/>
        </w:rPr>
        <w:t xml:space="preserve">However, </w:t>
      </w:r>
      <w:r w:rsidRPr="004E178E">
        <w:t>the re-routing of heavy commercial vehicles associated with moving the port or creating a second port can increase localised</w:t>
      </w:r>
      <w:r w:rsidRPr="004E178E">
        <w:rPr>
          <w:spacing w:val="-15"/>
        </w:rPr>
        <w:t xml:space="preserve"> </w:t>
      </w:r>
      <w:r w:rsidRPr="004E178E">
        <w:t>congestion</w:t>
      </w:r>
      <w:r w:rsidRPr="004E178E">
        <w:rPr>
          <w:spacing w:val="-15"/>
        </w:rPr>
        <w:t xml:space="preserve"> </w:t>
      </w:r>
      <w:r w:rsidRPr="004E178E">
        <w:t>in</w:t>
      </w:r>
      <w:r w:rsidRPr="004E178E">
        <w:rPr>
          <w:spacing w:val="-15"/>
        </w:rPr>
        <w:t xml:space="preserve"> </w:t>
      </w:r>
      <w:r w:rsidRPr="004E178E">
        <w:t>parts</w:t>
      </w:r>
      <w:r w:rsidRPr="004E178E">
        <w:rPr>
          <w:spacing w:val="-15"/>
        </w:rPr>
        <w:t xml:space="preserve"> </w:t>
      </w:r>
      <w:r w:rsidRPr="004E178E">
        <w:t>of</w:t>
      </w:r>
      <w:r w:rsidRPr="004E178E">
        <w:rPr>
          <w:spacing w:val="-15"/>
        </w:rPr>
        <w:t xml:space="preserve"> </w:t>
      </w:r>
      <w:r w:rsidRPr="004E178E">
        <w:t>the</w:t>
      </w:r>
      <w:r w:rsidRPr="004E178E">
        <w:rPr>
          <w:spacing w:val="-15"/>
        </w:rPr>
        <w:t xml:space="preserve"> </w:t>
      </w:r>
      <w:r w:rsidRPr="004E178E">
        <w:t>network.</w:t>
      </w:r>
      <w:r w:rsidRPr="004E178E">
        <w:rPr>
          <w:spacing w:val="-15"/>
        </w:rPr>
        <w:t xml:space="preserve"> </w:t>
      </w:r>
      <w:r w:rsidRPr="004E178E">
        <w:t>Car</w:t>
      </w:r>
      <w:r w:rsidRPr="004E178E">
        <w:rPr>
          <w:spacing w:val="-15"/>
        </w:rPr>
        <w:t xml:space="preserve"> </w:t>
      </w:r>
      <w:r w:rsidRPr="004E178E">
        <w:t>travellers may</w:t>
      </w:r>
      <w:r w:rsidRPr="004E178E">
        <w:rPr>
          <w:spacing w:val="-20"/>
        </w:rPr>
        <w:t xml:space="preserve"> </w:t>
      </w:r>
      <w:r w:rsidRPr="004E178E">
        <w:t>change</w:t>
      </w:r>
      <w:r w:rsidRPr="004E178E">
        <w:rPr>
          <w:spacing w:val="-20"/>
        </w:rPr>
        <w:t xml:space="preserve"> </w:t>
      </w:r>
      <w:r w:rsidRPr="004E178E">
        <w:t>their</w:t>
      </w:r>
      <w:r w:rsidRPr="004E178E">
        <w:rPr>
          <w:spacing w:val="-20"/>
        </w:rPr>
        <w:t xml:space="preserve"> </w:t>
      </w:r>
      <w:r w:rsidRPr="004E178E">
        <w:t>travel</w:t>
      </w:r>
      <w:r w:rsidRPr="004E178E">
        <w:rPr>
          <w:spacing w:val="-20"/>
        </w:rPr>
        <w:t xml:space="preserve"> </w:t>
      </w:r>
      <w:r w:rsidRPr="004E178E">
        <w:t>behaviour</w:t>
      </w:r>
      <w:r w:rsidRPr="004E178E">
        <w:rPr>
          <w:spacing w:val="-20"/>
        </w:rPr>
        <w:t xml:space="preserve"> </w:t>
      </w:r>
      <w:r w:rsidRPr="004E178E">
        <w:t>by</w:t>
      </w:r>
      <w:r w:rsidRPr="004E178E">
        <w:rPr>
          <w:spacing w:val="-20"/>
        </w:rPr>
        <w:t xml:space="preserve"> </w:t>
      </w:r>
      <w:r w:rsidRPr="004E178E">
        <w:t>reducing</w:t>
      </w:r>
      <w:r w:rsidRPr="004E178E">
        <w:rPr>
          <w:spacing w:val="-20"/>
        </w:rPr>
        <w:t xml:space="preserve"> </w:t>
      </w:r>
      <w:r w:rsidRPr="004E178E">
        <w:t>trips,</w:t>
      </w:r>
      <w:r w:rsidR="004E178E">
        <w:t xml:space="preserve"> </w:t>
      </w:r>
      <w:r w:rsidRPr="004E178E">
        <w:t>changing</w:t>
      </w:r>
      <w:r w:rsidRPr="004E178E">
        <w:rPr>
          <w:spacing w:val="-14"/>
        </w:rPr>
        <w:t xml:space="preserve"> </w:t>
      </w:r>
      <w:r w:rsidRPr="004E178E">
        <w:t>routes</w:t>
      </w:r>
      <w:r w:rsidRPr="004E178E">
        <w:rPr>
          <w:spacing w:val="-14"/>
        </w:rPr>
        <w:t xml:space="preserve"> </w:t>
      </w:r>
      <w:r w:rsidRPr="004E178E">
        <w:t>or</w:t>
      </w:r>
      <w:r w:rsidRPr="004E178E">
        <w:rPr>
          <w:spacing w:val="-14"/>
        </w:rPr>
        <w:t xml:space="preserve"> </w:t>
      </w:r>
      <w:r w:rsidRPr="004E178E">
        <w:t>switching</w:t>
      </w:r>
      <w:r w:rsidRPr="004E178E">
        <w:rPr>
          <w:spacing w:val="-14"/>
        </w:rPr>
        <w:t xml:space="preserve"> </w:t>
      </w:r>
      <w:r w:rsidRPr="004E178E">
        <w:t>to</w:t>
      </w:r>
      <w:r w:rsidRPr="004E178E">
        <w:rPr>
          <w:spacing w:val="-14"/>
        </w:rPr>
        <w:t xml:space="preserve"> </w:t>
      </w:r>
      <w:r w:rsidRPr="004E178E">
        <w:t>public</w:t>
      </w:r>
      <w:r w:rsidRPr="004E178E">
        <w:rPr>
          <w:spacing w:val="-14"/>
        </w:rPr>
        <w:t xml:space="preserve"> </w:t>
      </w:r>
      <w:r w:rsidRPr="004E178E">
        <w:t>transport.</w:t>
      </w:r>
      <w:r w:rsidRPr="004E178E">
        <w:rPr>
          <w:spacing w:val="-14"/>
        </w:rPr>
        <w:t xml:space="preserve"> </w:t>
      </w:r>
      <w:r w:rsidRPr="004E178E">
        <w:t>The</w:t>
      </w:r>
      <w:r w:rsidRPr="004E178E">
        <w:rPr>
          <w:spacing w:val="-14"/>
        </w:rPr>
        <w:t xml:space="preserve"> </w:t>
      </w:r>
      <w:r w:rsidRPr="004E178E">
        <w:t>result of</w:t>
      </w:r>
      <w:r w:rsidRPr="004E178E">
        <w:rPr>
          <w:spacing w:val="-17"/>
        </w:rPr>
        <w:t xml:space="preserve"> </w:t>
      </w:r>
      <w:r w:rsidRPr="004E178E">
        <w:t>any</w:t>
      </w:r>
      <w:r w:rsidRPr="004E178E">
        <w:rPr>
          <w:spacing w:val="-17"/>
        </w:rPr>
        <w:t xml:space="preserve"> </w:t>
      </w:r>
      <w:r w:rsidRPr="004E178E">
        <w:t>behaviour</w:t>
      </w:r>
      <w:r w:rsidRPr="004E178E">
        <w:rPr>
          <w:spacing w:val="-17"/>
        </w:rPr>
        <w:t xml:space="preserve"> </w:t>
      </w:r>
      <w:r w:rsidRPr="004E178E">
        <w:t>change</w:t>
      </w:r>
      <w:r w:rsidRPr="004E178E">
        <w:rPr>
          <w:spacing w:val="-17"/>
        </w:rPr>
        <w:t xml:space="preserve"> </w:t>
      </w:r>
      <w:r w:rsidRPr="004E178E">
        <w:t>is</w:t>
      </w:r>
      <w:r w:rsidRPr="004E178E">
        <w:rPr>
          <w:spacing w:val="-17"/>
        </w:rPr>
        <w:t xml:space="preserve"> </w:t>
      </w:r>
      <w:r w:rsidRPr="004E178E">
        <w:t>represented</w:t>
      </w:r>
      <w:r w:rsidRPr="004E178E">
        <w:rPr>
          <w:spacing w:val="-17"/>
        </w:rPr>
        <w:t xml:space="preserve"> </w:t>
      </w:r>
      <w:r w:rsidRPr="004E178E">
        <w:t>in</w:t>
      </w:r>
      <w:r w:rsidRPr="004E178E">
        <w:rPr>
          <w:spacing w:val="-17"/>
        </w:rPr>
        <w:t xml:space="preserve"> </w:t>
      </w:r>
      <w:r w:rsidRPr="004E178E">
        <w:t>a</w:t>
      </w:r>
      <w:r w:rsidRPr="004E178E">
        <w:rPr>
          <w:spacing w:val="-17"/>
        </w:rPr>
        <w:t xml:space="preserve"> </w:t>
      </w:r>
      <w:r w:rsidRPr="004E178E">
        <w:t>change</w:t>
      </w:r>
      <w:r w:rsidRPr="004E178E">
        <w:rPr>
          <w:spacing w:val="-17"/>
        </w:rPr>
        <w:t xml:space="preserve"> </w:t>
      </w:r>
      <w:r w:rsidRPr="004E178E">
        <w:t>in</w:t>
      </w:r>
      <w:r w:rsidRPr="004E178E">
        <w:rPr>
          <w:spacing w:val="-17"/>
        </w:rPr>
        <w:t xml:space="preserve"> </w:t>
      </w:r>
      <w:r w:rsidRPr="004E178E">
        <w:t>total kilometres</w:t>
      </w:r>
      <w:r w:rsidRPr="004E178E">
        <w:rPr>
          <w:spacing w:val="-20"/>
        </w:rPr>
        <w:t xml:space="preserve"> </w:t>
      </w:r>
      <w:r w:rsidRPr="004E178E">
        <w:t>and</w:t>
      </w:r>
      <w:r w:rsidRPr="004E178E">
        <w:rPr>
          <w:spacing w:val="-20"/>
        </w:rPr>
        <w:t xml:space="preserve"> </w:t>
      </w:r>
      <w:r w:rsidRPr="004E178E">
        <w:t>time</w:t>
      </w:r>
      <w:r w:rsidRPr="004E178E">
        <w:rPr>
          <w:spacing w:val="-20"/>
        </w:rPr>
        <w:t xml:space="preserve"> </w:t>
      </w:r>
      <w:r w:rsidRPr="004E178E">
        <w:t>travelled</w:t>
      </w:r>
      <w:r w:rsidRPr="004E178E">
        <w:rPr>
          <w:spacing w:val="-20"/>
        </w:rPr>
        <w:t xml:space="preserve"> </w:t>
      </w:r>
      <w:r w:rsidRPr="004E178E">
        <w:t>for</w:t>
      </w:r>
      <w:r w:rsidRPr="004E178E">
        <w:rPr>
          <w:spacing w:val="-20"/>
        </w:rPr>
        <w:t xml:space="preserve"> </w:t>
      </w:r>
      <w:r w:rsidRPr="004E178E">
        <w:t>the</w:t>
      </w:r>
      <w:r w:rsidRPr="004E178E">
        <w:rPr>
          <w:spacing w:val="-20"/>
        </w:rPr>
        <w:t xml:space="preserve"> </w:t>
      </w:r>
      <w:r w:rsidRPr="004E178E">
        <w:t>entire</w:t>
      </w:r>
      <w:r w:rsidRPr="004E178E">
        <w:rPr>
          <w:spacing w:val="-20"/>
        </w:rPr>
        <w:t xml:space="preserve"> </w:t>
      </w:r>
      <w:r w:rsidRPr="004E178E">
        <w:t>network.</w:t>
      </w:r>
    </w:p>
    <w:p w14:paraId="35DD3182" w14:textId="77777777" w:rsidR="0046215C" w:rsidRPr="004E178E" w:rsidRDefault="0046215C" w:rsidP="004E178E"/>
    <w:p w14:paraId="01C117BB" w14:textId="77777777" w:rsidR="0046215C" w:rsidRPr="004E178E" w:rsidRDefault="0046215C" w:rsidP="004E178E">
      <w:pPr>
        <w:pStyle w:val="Heading4"/>
      </w:pPr>
      <w:r w:rsidRPr="004E178E">
        <w:rPr>
          <w:w w:val="115"/>
        </w:rPr>
        <w:t>Externalities</w:t>
      </w:r>
      <w:r w:rsidRPr="004E178E">
        <w:rPr>
          <w:spacing w:val="-49"/>
          <w:w w:val="115"/>
        </w:rPr>
        <w:t xml:space="preserve"> </w:t>
      </w:r>
      <w:r w:rsidRPr="004E178E">
        <w:rPr>
          <w:w w:val="115"/>
        </w:rPr>
        <w:t>–</w:t>
      </w:r>
      <w:r w:rsidRPr="004E178E">
        <w:rPr>
          <w:spacing w:val="-49"/>
          <w:w w:val="115"/>
        </w:rPr>
        <w:t xml:space="preserve"> </w:t>
      </w:r>
      <w:r w:rsidRPr="004E178E">
        <w:rPr>
          <w:w w:val="115"/>
        </w:rPr>
        <w:t>social</w:t>
      </w:r>
      <w:r w:rsidRPr="004E178E">
        <w:rPr>
          <w:spacing w:val="-49"/>
          <w:w w:val="115"/>
        </w:rPr>
        <w:t xml:space="preserve"> </w:t>
      </w:r>
      <w:r w:rsidRPr="004E178E">
        <w:rPr>
          <w:w w:val="115"/>
        </w:rPr>
        <w:t xml:space="preserve">and </w:t>
      </w:r>
      <w:r w:rsidRPr="004E178E">
        <w:rPr>
          <w:spacing w:val="-3"/>
          <w:w w:val="115"/>
        </w:rPr>
        <w:t>environmental</w:t>
      </w:r>
      <w:r w:rsidRPr="004E178E">
        <w:rPr>
          <w:spacing w:val="-40"/>
          <w:w w:val="115"/>
        </w:rPr>
        <w:t xml:space="preserve"> </w:t>
      </w:r>
      <w:r w:rsidRPr="004E178E">
        <w:rPr>
          <w:w w:val="115"/>
        </w:rPr>
        <w:t>costs</w:t>
      </w:r>
    </w:p>
    <w:p w14:paraId="67B809B1" w14:textId="77777777" w:rsidR="0046215C" w:rsidRPr="004E178E" w:rsidRDefault="0046215C" w:rsidP="004E178E">
      <w:r w:rsidRPr="004E178E">
        <w:t>The social and environmental costs associated with different port locations have been referred to as externalities in our work. Over the 49-year modelling period,</w:t>
      </w:r>
      <w:r w:rsidRPr="004E178E">
        <w:rPr>
          <w:spacing w:val="-22"/>
        </w:rPr>
        <w:t xml:space="preserve"> </w:t>
      </w:r>
      <w:r w:rsidRPr="004E178E">
        <w:t>costs</w:t>
      </w:r>
      <w:r w:rsidRPr="004E178E">
        <w:rPr>
          <w:spacing w:val="-22"/>
        </w:rPr>
        <w:t xml:space="preserve"> </w:t>
      </w:r>
      <w:r w:rsidRPr="004E178E">
        <w:t>recur</w:t>
      </w:r>
      <w:r w:rsidRPr="004E178E">
        <w:rPr>
          <w:spacing w:val="-22"/>
        </w:rPr>
        <w:t xml:space="preserve"> </w:t>
      </w:r>
      <w:r w:rsidRPr="004E178E">
        <w:t>annually</w:t>
      </w:r>
      <w:r w:rsidRPr="004E178E">
        <w:rPr>
          <w:spacing w:val="-22"/>
        </w:rPr>
        <w:t xml:space="preserve"> </w:t>
      </w:r>
      <w:r w:rsidRPr="004E178E">
        <w:t>and</w:t>
      </w:r>
      <w:r w:rsidRPr="004E178E">
        <w:rPr>
          <w:spacing w:val="-22"/>
        </w:rPr>
        <w:t xml:space="preserve"> </w:t>
      </w:r>
      <w:r w:rsidRPr="004E178E">
        <w:t>are</w:t>
      </w:r>
      <w:r w:rsidRPr="004E178E">
        <w:rPr>
          <w:spacing w:val="-22"/>
        </w:rPr>
        <w:t xml:space="preserve"> </w:t>
      </w:r>
      <w:r w:rsidRPr="004E178E">
        <w:t>significant.</w:t>
      </w:r>
      <w:r w:rsidRPr="004E178E">
        <w:rPr>
          <w:spacing w:val="-22"/>
        </w:rPr>
        <w:t xml:space="preserve"> </w:t>
      </w:r>
      <w:r w:rsidRPr="004E178E">
        <w:t>They</w:t>
      </w:r>
      <w:r w:rsidRPr="004E178E">
        <w:rPr>
          <w:spacing w:val="-22"/>
        </w:rPr>
        <w:t xml:space="preserve"> </w:t>
      </w:r>
      <w:r w:rsidRPr="004E178E">
        <w:t>are an</w:t>
      </w:r>
      <w:r w:rsidRPr="004E178E">
        <w:rPr>
          <w:spacing w:val="-12"/>
        </w:rPr>
        <w:t xml:space="preserve"> </w:t>
      </w:r>
      <w:r w:rsidRPr="004E178E">
        <w:t>important</w:t>
      </w:r>
      <w:r w:rsidRPr="004E178E">
        <w:rPr>
          <w:spacing w:val="-12"/>
        </w:rPr>
        <w:t xml:space="preserve"> </w:t>
      </w:r>
      <w:r w:rsidRPr="004E178E">
        <w:t>part</w:t>
      </w:r>
      <w:r w:rsidRPr="004E178E">
        <w:rPr>
          <w:spacing w:val="-12"/>
        </w:rPr>
        <w:t xml:space="preserve"> </w:t>
      </w:r>
      <w:r w:rsidRPr="004E178E">
        <w:t>of</w:t>
      </w:r>
      <w:r w:rsidRPr="004E178E">
        <w:rPr>
          <w:spacing w:val="-12"/>
        </w:rPr>
        <w:t xml:space="preserve"> </w:t>
      </w:r>
      <w:r w:rsidRPr="004E178E">
        <w:t>assessing</w:t>
      </w:r>
      <w:r w:rsidRPr="004E178E">
        <w:rPr>
          <w:spacing w:val="-12"/>
        </w:rPr>
        <w:t xml:space="preserve"> </w:t>
      </w:r>
      <w:r w:rsidRPr="004E178E">
        <w:t>total</w:t>
      </w:r>
      <w:r w:rsidRPr="004E178E">
        <w:rPr>
          <w:spacing w:val="-12"/>
        </w:rPr>
        <w:t xml:space="preserve"> </w:t>
      </w:r>
      <w:r w:rsidRPr="004E178E">
        <w:t>economic</w:t>
      </w:r>
      <w:r w:rsidRPr="004E178E">
        <w:rPr>
          <w:spacing w:val="-12"/>
        </w:rPr>
        <w:t xml:space="preserve"> </w:t>
      </w:r>
      <w:r w:rsidRPr="004E178E">
        <w:t>cost.</w:t>
      </w:r>
    </w:p>
    <w:p w14:paraId="07D7EC98" w14:textId="77777777" w:rsidR="004E178E" w:rsidRDefault="004E178E" w:rsidP="004E178E"/>
    <w:p w14:paraId="5A7008F4" w14:textId="60ABDF2E" w:rsidR="0046215C" w:rsidRPr="004E178E" w:rsidRDefault="0046215C" w:rsidP="004E178E">
      <w:r w:rsidRPr="004E178E">
        <w:t>Externalities</w:t>
      </w:r>
      <w:r w:rsidRPr="004E178E">
        <w:rPr>
          <w:spacing w:val="-30"/>
        </w:rPr>
        <w:t xml:space="preserve"> </w:t>
      </w:r>
      <w:r w:rsidRPr="004E178E">
        <w:t>are</w:t>
      </w:r>
      <w:r w:rsidRPr="004E178E">
        <w:rPr>
          <w:spacing w:val="-30"/>
        </w:rPr>
        <w:t xml:space="preserve"> </w:t>
      </w:r>
      <w:r w:rsidRPr="004E178E">
        <w:t>impacts</w:t>
      </w:r>
      <w:r w:rsidRPr="004E178E">
        <w:rPr>
          <w:spacing w:val="-30"/>
        </w:rPr>
        <w:t xml:space="preserve"> </w:t>
      </w:r>
      <w:r w:rsidRPr="004E178E">
        <w:t>that</w:t>
      </w:r>
      <w:r w:rsidRPr="004E178E">
        <w:rPr>
          <w:spacing w:val="-30"/>
        </w:rPr>
        <w:t xml:space="preserve"> </w:t>
      </w:r>
      <w:r w:rsidRPr="004E178E">
        <w:t>unintentionally</w:t>
      </w:r>
      <w:r w:rsidRPr="004E178E">
        <w:rPr>
          <w:spacing w:val="-30"/>
        </w:rPr>
        <w:t xml:space="preserve"> </w:t>
      </w:r>
      <w:r w:rsidRPr="004E178E">
        <w:t>affect</w:t>
      </w:r>
      <w:r w:rsidRPr="004E178E">
        <w:rPr>
          <w:spacing w:val="-30"/>
        </w:rPr>
        <w:t xml:space="preserve"> </w:t>
      </w:r>
      <w:r w:rsidRPr="004E178E">
        <w:t xml:space="preserve">another party and are not reflected in a market price. A relevant example of an externality is air pollution. </w:t>
      </w:r>
      <w:r w:rsidRPr="004E178E">
        <w:rPr>
          <w:spacing w:val="-3"/>
        </w:rPr>
        <w:t xml:space="preserve">Currently, </w:t>
      </w:r>
      <w:r w:rsidRPr="004E178E">
        <w:t>air pollution is not priced, even though air pollution imposes a</w:t>
      </w:r>
      <w:r w:rsidRPr="004E178E">
        <w:rPr>
          <w:spacing w:val="-13"/>
        </w:rPr>
        <w:t xml:space="preserve"> </w:t>
      </w:r>
      <w:r w:rsidRPr="004E178E">
        <w:t>cost</w:t>
      </w:r>
      <w:r w:rsidRPr="004E178E">
        <w:rPr>
          <w:spacing w:val="-13"/>
        </w:rPr>
        <w:t xml:space="preserve"> </w:t>
      </w:r>
      <w:r w:rsidRPr="004E178E">
        <w:t>on</w:t>
      </w:r>
      <w:r w:rsidRPr="004E178E">
        <w:rPr>
          <w:spacing w:val="-13"/>
        </w:rPr>
        <w:t xml:space="preserve"> </w:t>
      </w:r>
      <w:r w:rsidRPr="004E178E">
        <w:t>the</w:t>
      </w:r>
      <w:r w:rsidRPr="004E178E">
        <w:rPr>
          <w:spacing w:val="-13"/>
        </w:rPr>
        <w:t xml:space="preserve"> </w:t>
      </w:r>
      <w:r w:rsidRPr="004E178E">
        <w:t>environment</w:t>
      </w:r>
      <w:r w:rsidRPr="004E178E">
        <w:rPr>
          <w:spacing w:val="-13"/>
        </w:rPr>
        <w:t xml:space="preserve"> </w:t>
      </w:r>
      <w:r w:rsidRPr="004E178E">
        <w:t>and</w:t>
      </w:r>
      <w:r w:rsidRPr="004E178E">
        <w:rPr>
          <w:spacing w:val="-13"/>
        </w:rPr>
        <w:t xml:space="preserve"> </w:t>
      </w:r>
      <w:r w:rsidRPr="004E178E">
        <w:t>the</w:t>
      </w:r>
      <w:r w:rsidRPr="004E178E">
        <w:rPr>
          <w:spacing w:val="-13"/>
        </w:rPr>
        <w:t xml:space="preserve"> </w:t>
      </w:r>
      <w:r w:rsidRPr="004E178E">
        <w:t>community.</w:t>
      </w:r>
      <w:r w:rsidRPr="004E178E">
        <w:rPr>
          <w:spacing w:val="-13"/>
        </w:rPr>
        <w:t xml:space="preserve"> </w:t>
      </w:r>
      <w:r w:rsidRPr="004E178E">
        <w:t>As</w:t>
      </w:r>
      <w:r w:rsidRPr="004E178E">
        <w:rPr>
          <w:spacing w:val="-13"/>
        </w:rPr>
        <w:t xml:space="preserve"> </w:t>
      </w:r>
      <w:r w:rsidRPr="004E178E">
        <w:t>per</w:t>
      </w:r>
      <w:r w:rsidR="004E178E">
        <w:t xml:space="preserve"> </w:t>
      </w:r>
      <w:r w:rsidRPr="004E178E">
        <w:t>standard</w:t>
      </w:r>
      <w:r w:rsidRPr="004E178E">
        <w:rPr>
          <w:spacing w:val="-19"/>
        </w:rPr>
        <w:t xml:space="preserve"> </w:t>
      </w:r>
      <w:r w:rsidRPr="004E178E">
        <w:t>economic</w:t>
      </w:r>
      <w:r w:rsidRPr="004E178E">
        <w:rPr>
          <w:spacing w:val="-19"/>
        </w:rPr>
        <w:t xml:space="preserve"> </w:t>
      </w:r>
      <w:r w:rsidRPr="004E178E">
        <w:t>modelling</w:t>
      </w:r>
      <w:r w:rsidRPr="004E178E">
        <w:rPr>
          <w:spacing w:val="-19"/>
        </w:rPr>
        <w:t xml:space="preserve"> </w:t>
      </w:r>
      <w:r w:rsidRPr="004E178E">
        <w:t>practice,</w:t>
      </w:r>
      <w:r w:rsidRPr="004E178E">
        <w:rPr>
          <w:spacing w:val="-19"/>
        </w:rPr>
        <w:t xml:space="preserve"> </w:t>
      </w:r>
      <w:r w:rsidRPr="004E178E">
        <w:t>we</w:t>
      </w:r>
      <w:r w:rsidRPr="004E178E">
        <w:rPr>
          <w:spacing w:val="-19"/>
        </w:rPr>
        <w:t xml:space="preserve"> </w:t>
      </w:r>
      <w:r w:rsidRPr="004E178E">
        <w:t>have</w:t>
      </w:r>
      <w:r w:rsidRPr="004E178E">
        <w:rPr>
          <w:spacing w:val="-19"/>
        </w:rPr>
        <w:t xml:space="preserve"> </w:t>
      </w:r>
      <w:r w:rsidRPr="004E178E">
        <w:t xml:space="preserve">estimated the cost of externalities and included them in our </w:t>
      </w:r>
      <w:r w:rsidRPr="004E178E">
        <w:rPr>
          <w:w w:val="95"/>
        </w:rPr>
        <w:t>economic</w:t>
      </w:r>
      <w:r w:rsidRPr="004E178E">
        <w:rPr>
          <w:spacing w:val="43"/>
          <w:w w:val="95"/>
        </w:rPr>
        <w:t xml:space="preserve"> </w:t>
      </w:r>
      <w:r w:rsidRPr="004E178E">
        <w:rPr>
          <w:w w:val="95"/>
        </w:rPr>
        <w:t>modelling.</w:t>
      </w:r>
    </w:p>
    <w:p w14:paraId="3C9DCF0A" w14:textId="77777777" w:rsidR="004E178E" w:rsidRDefault="004E178E" w:rsidP="004E178E"/>
    <w:p w14:paraId="171454F5" w14:textId="77777777" w:rsidR="0046215C" w:rsidRPr="004E178E" w:rsidRDefault="0046215C" w:rsidP="004E178E">
      <w:r w:rsidRPr="004E178E">
        <w:t>Using the approach recommended by the Australian Transport</w:t>
      </w:r>
      <w:r w:rsidRPr="004E178E">
        <w:rPr>
          <w:spacing w:val="-20"/>
        </w:rPr>
        <w:t xml:space="preserve"> </w:t>
      </w:r>
      <w:r w:rsidRPr="004E178E">
        <w:t>Assessment</w:t>
      </w:r>
      <w:r w:rsidRPr="004E178E">
        <w:rPr>
          <w:spacing w:val="-20"/>
        </w:rPr>
        <w:t xml:space="preserve"> </w:t>
      </w:r>
      <w:r w:rsidRPr="004E178E">
        <w:t>and</w:t>
      </w:r>
      <w:r w:rsidRPr="004E178E">
        <w:rPr>
          <w:spacing w:val="-20"/>
        </w:rPr>
        <w:t xml:space="preserve"> </w:t>
      </w:r>
      <w:r w:rsidRPr="004E178E">
        <w:t>Planning</w:t>
      </w:r>
      <w:r w:rsidRPr="004E178E">
        <w:rPr>
          <w:spacing w:val="-20"/>
        </w:rPr>
        <w:t xml:space="preserve"> </w:t>
      </w:r>
      <w:r w:rsidRPr="004E178E">
        <w:t>Guidelines</w:t>
      </w:r>
      <w:r w:rsidRPr="004E178E">
        <w:rPr>
          <w:spacing w:val="-20"/>
        </w:rPr>
        <w:t xml:space="preserve"> </w:t>
      </w:r>
      <w:r w:rsidRPr="004E178E">
        <w:t>2016,</w:t>
      </w:r>
      <w:r w:rsidRPr="004E178E">
        <w:rPr>
          <w:spacing w:val="-20"/>
        </w:rPr>
        <w:t xml:space="preserve"> </w:t>
      </w:r>
      <w:r w:rsidRPr="004E178E">
        <w:t>we have</w:t>
      </w:r>
      <w:r w:rsidRPr="004E178E">
        <w:rPr>
          <w:spacing w:val="-18"/>
        </w:rPr>
        <w:t xml:space="preserve"> </w:t>
      </w:r>
      <w:r w:rsidRPr="004E178E">
        <w:t>estimated</w:t>
      </w:r>
      <w:r w:rsidRPr="004E178E">
        <w:rPr>
          <w:spacing w:val="-18"/>
        </w:rPr>
        <w:t xml:space="preserve"> </w:t>
      </w:r>
      <w:r w:rsidRPr="004E178E">
        <w:t>a</w:t>
      </w:r>
      <w:r w:rsidRPr="004E178E">
        <w:rPr>
          <w:spacing w:val="-18"/>
        </w:rPr>
        <w:t xml:space="preserve"> </w:t>
      </w:r>
      <w:r w:rsidRPr="004E178E">
        <w:t>proxy</w:t>
      </w:r>
      <w:r w:rsidRPr="004E178E">
        <w:rPr>
          <w:spacing w:val="-18"/>
        </w:rPr>
        <w:t xml:space="preserve"> </w:t>
      </w:r>
      <w:r w:rsidRPr="004E178E">
        <w:t>value</w:t>
      </w:r>
      <w:r w:rsidRPr="004E178E">
        <w:rPr>
          <w:spacing w:val="-18"/>
        </w:rPr>
        <w:t xml:space="preserve"> </w:t>
      </w:r>
      <w:r w:rsidRPr="004E178E">
        <w:t>of</w:t>
      </w:r>
      <w:r w:rsidRPr="004E178E">
        <w:rPr>
          <w:spacing w:val="-18"/>
        </w:rPr>
        <w:t xml:space="preserve"> </w:t>
      </w:r>
      <w:r w:rsidRPr="004E178E">
        <w:t>the</w:t>
      </w:r>
      <w:r w:rsidRPr="004E178E">
        <w:rPr>
          <w:spacing w:val="-18"/>
        </w:rPr>
        <w:t xml:space="preserve"> </w:t>
      </w:r>
      <w:r w:rsidRPr="004E178E">
        <w:t>following</w:t>
      </w:r>
      <w:r w:rsidRPr="004E178E">
        <w:rPr>
          <w:spacing w:val="-18"/>
        </w:rPr>
        <w:t xml:space="preserve"> </w:t>
      </w:r>
      <w:r w:rsidRPr="004E178E">
        <w:t>externalities caused</w:t>
      </w:r>
      <w:r w:rsidRPr="004E178E">
        <w:rPr>
          <w:spacing w:val="-11"/>
        </w:rPr>
        <w:t xml:space="preserve"> </w:t>
      </w:r>
      <w:r w:rsidRPr="004E178E">
        <w:t>by</w:t>
      </w:r>
      <w:r w:rsidRPr="004E178E">
        <w:rPr>
          <w:spacing w:val="-11"/>
        </w:rPr>
        <w:t xml:space="preserve"> </w:t>
      </w:r>
      <w:r w:rsidRPr="004E178E">
        <w:t>a</w:t>
      </w:r>
      <w:r w:rsidRPr="004E178E">
        <w:rPr>
          <w:spacing w:val="-11"/>
        </w:rPr>
        <w:t xml:space="preserve"> </w:t>
      </w:r>
      <w:r w:rsidRPr="004E178E">
        <w:t>container</w:t>
      </w:r>
      <w:r w:rsidRPr="004E178E">
        <w:rPr>
          <w:spacing w:val="-11"/>
        </w:rPr>
        <w:t xml:space="preserve"> </w:t>
      </w:r>
      <w:r w:rsidRPr="004E178E">
        <w:t>port</w:t>
      </w:r>
      <w:r w:rsidRPr="004E178E">
        <w:rPr>
          <w:spacing w:val="-11"/>
        </w:rPr>
        <w:t xml:space="preserve"> </w:t>
      </w:r>
      <w:r w:rsidRPr="004E178E">
        <w:t>and</w:t>
      </w:r>
      <w:r w:rsidRPr="004E178E">
        <w:rPr>
          <w:spacing w:val="-11"/>
        </w:rPr>
        <w:t xml:space="preserve"> </w:t>
      </w:r>
      <w:r w:rsidRPr="004E178E">
        <w:t>the</w:t>
      </w:r>
      <w:r w:rsidRPr="004E178E">
        <w:rPr>
          <w:spacing w:val="-11"/>
        </w:rPr>
        <w:t xml:space="preserve"> </w:t>
      </w:r>
      <w:r w:rsidRPr="004E178E">
        <w:t>supply</w:t>
      </w:r>
      <w:r w:rsidRPr="004E178E">
        <w:rPr>
          <w:spacing w:val="-11"/>
        </w:rPr>
        <w:t xml:space="preserve"> </w:t>
      </w:r>
      <w:r w:rsidRPr="004E178E">
        <w:t>chain</w:t>
      </w:r>
      <w:r w:rsidRPr="004E178E">
        <w:rPr>
          <w:spacing w:val="-11"/>
        </w:rPr>
        <w:t xml:space="preserve"> </w:t>
      </w:r>
      <w:r w:rsidRPr="004E178E">
        <w:t>to</w:t>
      </w:r>
      <w:r w:rsidRPr="004E178E">
        <w:rPr>
          <w:spacing w:val="-11"/>
        </w:rPr>
        <w:t xml:space="preserve"> </w:t>
      </w:r>
      <w:r w:rsidRPr="004E178E">
        <w:t>include in</w:t>
      </w:r>
      <w:r w:rsidRPr="004E178E">
        <w:rPr>
          <w:spacing w:val="-22"/>
        </w:rPr>
        <w:t xml:space="preserve"> </w:t>
      </w:r>
      <w:r w:rsidRPr="004E178E">
        <w:t>our</w:t>
      </w:r>
      <w:r w:rsidRPr="004E178E">
        <w:rPr>
          <w:spacing w:val="-22"/>
        </w:rPr>
        <w:t xml:space="preserve"> </w:t>
      </w:r>
      <w:r w:rsidRPr="004E178E">
        <w:t>modelling:</w:t>
      </w:r>
    </w:p>
    <w:p w14:paraId="020BE617" w14:textId="77777777" w:rsidR="0046215C" w:rsidRPr="004E178E" w:rsidRDefault="0046215C" w:rsidP="00E14DFD">
      <w:pPr>
        <w:pStyle w:val="ListParagraph"/>
        <w:numPr>
          <w:ilvl w:val="0"/>
          <w:numId w:val="69"/>
        </w:numPr>
      </w:pPr>
      <w:r w:rsidRPr="004E178E">
        <w:t>greenhouse</w:t>
      </w:r>
      <w:r w:rsidRPr="004E178E">
        <w:rPr>
          <w:spacing w:val="-29"/>
        </w:rPr>
        <w:t xml:space="preserve"> </w:t>
      </w:r>
      <w:r w:rsidRPr="004E178E">
        <w:t>gas</w:t>
      </w:r>
      <w:r w:rsidRPr="004E178E">
        <w:rPr>
          <w:spacing w:val="-29"/>
        </w:rPr>
        <w:t xml:space="preserve"> </w:t>
      </w:r>
      <w:r w:rsidRPr="004E178E">
        <w:t>emissions</w:t>
      </w:r>
    </w:p>
    <w:p w14:paraId="1D86C4D8" w14:textId="77777777" w:rsidR="0046215C" w:rsidRPr="004E178E" w:rsidRDefault="0046215C" w:rsidP="00E14DFD">
      <w:pPr>
        <w:pStyle w:val="ListParagraph"/>
        <w:numPr>
          <w:ilvl w:val="0"/>
          <w:numId w:val="69"/>
        </w:numPr>
      </w:pPr>
      <w:r w:rsidRPr="004E178E">
        <w:rPr>
          <w:spacing w:val="-3"/>
        </w:rPr>
        <w:t>water,</w:t>
      </w:r>
      <w:r w:rsidRPr="004E178E">
        <w:rPr>
          <w:spacing w:val="-14"/>
        </w:rPr>
        <w:t xml:space="preserve"> </w:t>
      </w:r>
      <w:r w:rsidRPr="004E178E">
        <w:t>noise</w:t>
      </w:r>
      <w:r w:rsidRPr="004E178E">
        <w:rPr>
          <w:spacing w:val="-14"/>
        </w:rPr>
        <w:t xml:space="preserve"> </w:t>
      </w:r>
      <w:r w:rsidRPr="004E178E">
        <w:t>pollution</w:t>
      </w:r>
      <w:r w:rsidRPr="004E178E">
        <w:rPr>
          <w:spacing w:val="-14"/>
        </w:rPr>
        <w:t xml:space="preserve"> </w:t>
      </w:r>
      <w:r w:rsidRPr="004E178E">
        <w:t>and</w:t>
      </w:r>
      <w:r w:rsidRPr="004E178E">
        <w:rPr>
          <w:spacing w:val="-14"/>
        </w:rPr>
        <w:t xml:space="preserve"> </w:t>
      </w:r>
      <w:r w:rsidRPr="004E178E">
        <w:t>air</w:t>
      </w:r>
      <w:r w:rsidRPr="004E178E">
        <w:rPr>
          <w:spacing w:val="-14"/>
        </w:rPr>
        <w:t xml:space="preserve"> </w:t>
      </w:r>
      <w:r w:rsidRPr="004E178E">
        <w:t>pollution</w:t>
      </w:r>
    </w:p>
    <w:p w14:paraId="563A46B2" w14:textId="77777777" w:rsidR="0046215C" w:rsidRPr="004E178E" w:rsidRDefault="0046215C" w:rsidP="00E14DFD">
      <w:pPr>
        <w:pStyle w:val="ListParagraph"/>
        <w:numPr>
          <w:ilvl w:val="0"/>
          <w:numId w:val="69"/>
        </w:numPr>
      </w:pPr>
      <w:r w:rsidRPr="004E178E">
        <w:t>habitat</w:t>
      </w:r>
      <w:r w:rsidRPr="004E178E">
        <w:rPr>
          <w:spacing w:val="-16"/>
        </w:rPr>
        <w:t xml:space="preserve"> </w:t>
      </w:r>
      <w:r w:rsidRPr="004E178E">
        <w:t>loss,</w:t>
      </w:r>
      <w:r w:rsidRPr="004E178E">
        <w:rPr>
          <w:spacing w:val="-16"/>
        </w:rPr>
        <w:t xml:space="preserve"> </w:t>
      </w:r>
      <w:r w:rsidRPr="004E178E">
        <w:t>loss</w:t>
      </w:r>
      <w:r w:rsidRPr="004E178E">
        <w:rPr>
          <w:spacing w:val="-16"/>
        </w:rPr>
        <w:t xml:space="preserve"> </w:t>
      </w:r>
      <w:r w:rsidRPr="004E178E">
        <w:t>of</w:t>
      </w:r>
      <w:r w:rsidRPr="004E178E">
        <w:rPr>
          <w:spacing w:val="-16"/>
        </w:rPr>
        <w:t xml:space="preserve"> </w:t>
      </w:r>
      <w:r w:rsidRPr="004E178E">
        <w:t>natural</w:t>
      </w:r>
      <w:r w:rsidRPr="004E178E">
        <w:rPr>
          <w:spacing w:val="-16"/>
        </w:rPr>
        <w:t xml:space="preserve"> </w:t>
      </w:r>
      <w:r w:rsidRPr="004E178E">
        <w:t>vegetation</w:t>
      </w:r>
    </w:p>
    <w:p w14:paraId="14B6FC4C" w14:textId="77777777" w:rsidR="0046215C" w:rsidRPr="004E178E" w:rsidRDefault="0046215C" w:rsidP="00E14DFD">
      <w:pPr>
        <w:pStyle w:val="ListParagraph"/>
        <w:numPr>
          <w:ilvl w:val="0"/>
          <w:numId w:val="69"/>
        </w:numPr>
      </w:pPr>
      <w:r w:rsidRPr="004E178E">
        <w:t>reduction</w:t>
      </w:r>
      <w:r w:rsidRPr="004E178E">
        <w:rPr>
          <w:spacing w:val="-24"/>
        </w:rPr>
        <w:t xml:space="preserve"> </w:t>
      </w:r>
      <w:r w:rsidRPr="004E178E">
        <w:t>in</w:t>
      </w:r>
      <w:r w:rsidRPr="004E178E">
        <w:rPr>
          <w:spacing w:val="-24"/>
        </w:rPr>
        <w:t xml:space="preserve"> </w:t>
      </w:r>
      <w:r w:rsidRPr="004E178E">
        <w:t>visual</w:t>
      </w:r>
      <w:r w:rsidRPr="004E178E">
        <w:rPr>
          <w:spacing w:val="-24"/>
        </w:rPr>
        <w:t xml:space="preserve"> </w:t>
      </w:r>
      <w:r w:rsidRPr="004E178E">
        <w:t>amenity.</w:t>
      </w:r>
    </w:p>
    <w:p w14:paraId="4AF9BD16" w14:textId="77777777" w:rsidR="0046215C" w:rsidRPr="0073506B" w:rsidRDefault="0046215C" w:rsidP="0046215C">
      <w:pPr>
        <w:spacing w:after="100" w:afterAutospacing="1"/>
        <w:rPr>
          <w:sz w:val="18"/>
        </w:rPr>
        <w:sectPr w:rsidR="0046215C" w:rsidRPr="0073506B">
          <w:type w:val="continuous"/>
          <w:pgSz w:w="11910" w:h="16840"/>
          <w:pgMar w:top="1580" w:right="460" w:bottom="280" w:left="1300" w:header="720" w:footer="720" w:gutter="0"/>
          <w:cols w:num="2" w:space="720" w:equalWidth="0">
            <w:col w:w="4626" w:space="420"/>
            <w:col w:w="5104"/>
          </w:cols>
        </w:sectPr>
      </w:pPr>
    </w:p>
    <w:p w14:paraId="16185F36" w14:textId="77777777" w:rsidR="0046215C" w:rsidRPr="0073506B" w:rsidRDefault="0046215C" w:rsidP="0046215C">
      <w:pPr>
        <w:pStyle w:val="BodyText"/>
        <w:spacing w:after="100" w:afterAutospacing="1"/>
        <w:rPr>
          <w:sz w:val="19"/>
        </w:rPr>
      </w:pPr>
    </w:p>
    <w:p w14:paraId="40095164" w14:textId="77777777" w:rsidR="0046215C" w:rsidRPr="0073506B" w:rsidRDefault="0046215C" w:rsidP="0046215C">
      <w:pPr>
        <w:spacing w:after="100" w:afterAutospacing="1"/>
        <w:rPr>
          <w:sz w:val="19"/>
        </w:rPr>
        <w:sectPr w:rsidR="0046215C" w:rsidRPr="0073506B">
          <w:headerReference w:type="even" r:id="rId179"/>
          <w:footerReference w:type="even" r:id="rId180"/>
          <w:footerReference w:type="default" r:id="rId181"/>
          <w:pgSz w:w="11910" w:h="16840"/>
          <w:pgMar w:top="1860" w:right="1300" w:bottom="600" w:left="460" w:header="1674" w:footer="405" w:gutter="0"/>
          <w:cols w:space="720"/>
        </w:sectPr>
      </w:pPr>
    </w:p>
    <w:p w14:paraId="40843AB3" w14:textId="77777777" w:rsidR="0046215C" w:rsidRPr="004E178E" w:rsidRDefault="0046215C" w:rsidP="004E178E">
      <w:pPr>
        <w:pStyle w:val="Heading4"/>
      </w:pPr>
      <w:r w:rsidRPr="004E178E">
        <w:rPr>
          <w:w w:val="115"/>
        </w:rPr>
        <w:lastRenderedPageBreak/>
        <w:t>Comparing options</w:t>
      </w:r>
    </w:p>
    <w:p w14:paraId="2BCCC8E9" w14:textId="77777777" w:rsidR="0046215C" w:rsidRPr="004E178E" w:rsidRDefault="0046215C" w:rsidP="004E178E">
      <w:r w:rsidRPr="004E178E">
        <w:rPr>
          <w:spacing w:val="-10"/>
        </w:rPr>
        <w:t xml:space="preserve">To </w:t>
      </w:r>
      <w:r w:rsidRPr="004E178E">
        <w:t>properly compare the total economic cost of port options</w:t>
      </w:r>
      <w:r w:rsidRPr="004E178E">
        <w:rPr>
          <w:spacing w:val="-12"/>
        </w:rPr>
        <w:t xml:space="preserve"> </w:t>
      </w:r>
      <w:r w:rsidRPr="004E178E">
        <w:t>at</w:t>
      </w:r>
      <w:r w:rsidRPr="004E178E">
        <w:rPr>
          <w:spacing w:val="-12"/>
        </w:rPr>
        <w:t xml:space="preserve"> </w:t>
      </w:r>
      <w:r w:rsidRPr="004E178E">
        <w:t>the</w:t>
      </w:r>
      <w:r w:rsidRPr="004E178E">
        <w:rPr>
          <w:spacing w:val="-12"/>
        </w:rPr>
        <w:t xml:space="preserve"> </w:t>
      </w:r>
      <w:r w:rsidRPr="004E178E">
        <w:t>Port</w:t>
      </w:r>
      <w:r w:rsidRPr="004E178E">
        <w:rPr>
          <w:spacing w:val="-12"/>
        </w:rPr>
        <w:t xml:space="preserve"> </w:t>
      </w:r>
      <w:r w:rsidRPr="004E178E">
        <w:t>of</w:t>
      </w:r>
      <w:r w:rsidRPr="004E178E">
        <w:rPr>
          <w:spacing w:val="-12"/>
        </w:rPr>
        <w:t xml:space="preserve"> </w:t>
      </w:r>
      <w:r w:rsidRPr="004E178E">
        <w:t>Melbourne,</w:t>
      </w:r>
      <w:r w:rsidRPr="004E178E">
        <w:rPr>
          <w:spacing w:val="-12"/>
        </w:rPr>
        <w:t xml:space="preserve"> </w:t>
      </w:r>
      <w:r w:rsidRPr="004E178E">
        <w:t>Hastings</w:t>
      </w:r>
      <w:r w:rsidRPr="004E178E">
        <w:rPr>
          <w:spacing w:val="-12"/>
        </w:rPr>
        <w:t xml:space="preserve"> </w:t>
      </w:r>
      <w:r w:rsidRPr="004E178E">
        <w:t>and</w:t>
      </w:r>
      <w:r w:rsidRPr="004E178E">
        <w:rPr>
          <w:spacing w:val="-12"/>
        </w:rPr>
        <w:t xml:space="preserve"> </w:t>
      </w:r>
      <w:r w:rsidRPr="004E178E">
        <w:t>Bay</w:t>
      </w:r>
      <w:r w:rsidRPr="004E178E">
        <w:rPr>
          <w:spacing w:val="-12"/>
        </w:rPr>
        <w:t xml:space="preserve"> </w:t>
      </w:r>
      <w:r w:rsidRPr="004E178E">
        <w:t>West, we</w:t>
      </w:r>
      <w:r w:rsidRPr="004E178E">
        <w:rPr>
          <w:spacing w:val="-15"/>
        </w:rPr>
        <w:t xml:space="preserve"> </w:t>
      </w:r>
      <w:r w:rsidRPr="004E178E">
        <w:t>calculated</w:t>
      </w:r>
      <w:r w:rsidRPr="004E178E">
        <w:rPr>
          <w:spacing w:val="-15"/>
        </w:rPr>
        <w:t xml:space="preserve"> </w:t>
      </w:r>
      <w:r w:rsidRPr="004E178E">
        <w:t>them</w:t>
      </w:r>
      <w:r w:rsidRPr="004E178E">
        <w:rPr>
          <w:spacing w:val="-15"/>
        </w:rPr>
        <w:t xml:space="preserve"> </w:t>
      </w:r>
      <w:r w:rsidRPr="004E178E">
        <w:t>in</w:t>
      </w:r>
      <w:r w:rsidRPr="004E178E">
        <w:rPr>
          <w:spacing w:val="-15"/>
        </w:rPr>
        <w:t xml:space="preserve"> </w:t>
      </w:r>
      <w:r w:rsidRPr="004E178E">
        <w:t>terms</w:t>
      </w:r>
      <w:r w:rsidRPr="004E178E">
        <w:rPr>
          <w:spacing w:val="-15"/>
        </w:rPr>
        <w:t xml:space="preserve"> </w:t>
      </w:r>
      <w:r w:rsidRPr="004E178E">
        <w:t>of</w:t>
      </w:r>
      <w:r w:rsidRPr="004E178E">
        <w:rPr>
          <w:spacing w:val="-15"/>
        </w:rPr>
        <w:t xml:space="preserve"> </w:t>
      </w:r>
      <w:r w:rsidRPr="004E178E">
        <w:t>present</w:t>
      </w:r>
      <w:r w:rsidRPr="004E178E">
        <w:rPr>
          <w:spacing w:val="-15"/>
        </w:rPr>
        <w:t xml:space="preserve"> </w:t>
      </w:r>
      <w:r w:rsidRPr="004E178E">
        <w:t>value.</w:t>
      </w:r>
      <w:r w:rsidRPr="004E178E">
        <w:rPr>
          <w:spacing w:val="-15"/>
        </w:rPr>
        <w:t xml:space="preserve"> </w:t>
      </w:r>
      <w:r w:rsidRPr="004E178E">
        <w:t>Calculating the</w:t>
      </w:r>
      <w:r w:rsidRPr="004E178E">
        <w:rPr>
          <w:spacing w:val="-14"/>
        </w:rPr>
        <w:t xml:space="preserve"> </w:t>
      </w:r>
      <w:r w:rsidRPr="004E178E">
        <w:t>present</w:t>
      </w:r>
      <w:r w:rsidRPr="004E178E">
        <w:rPr>
          <w:spacing w:val="-14"/>
        </w:rPr>
        <w:t xml:space="preserve"> </w:t>
      </w:r>
      <w:r w:rsidRPr="004E178E">
        <w:t>value</w:t>
      </w:r>
      <w:r w:rsidRPr="004E178E">
        <w:rPr>
          <w:spacing w:val="-14"/>
        </w:rPr>
        <w:t xml:space="preserve"> </w:t>
      </w:r>
      <w:r w:rsidRPr="004E178E">
        <w:t>of</w:t>
      </w:r>
      <w:r w:rsidRPr="004E178E">
        <w:rPr>
          <w:spacing w:val="-14"/>
        </w:rPr>
        <w:t xml:space="preserve"> </w:t>
      </w:r>
      <w:r w:rsidRPr="004E178E">
        <w:t>impacts</w:t>
      </w:r>
      <w:r w:rsidRPr="004E178E">
        <w:rPr>
          <w:spacing w:val="-14"/>
        </w:rPr>
        <w:t xml:space="preserve"> </w:t>
      </w:r>
      <w:r w:rsidRPr="004E178E">
        <w:t>makes</w:t>
      </w:r>
      <w:r w:rsidRPr="004E178E">
        <w:rPr>
          <w:spacing w:val="-14"/>
        </w:rPr>
        <w:t xml:space="preserve"> </w:t>
      </w:r>
      <w:r w:rsidRPr="004E178E">
        <w:t>it</w:t>
      </w:r>
      <w:r w:rsidRPr="004E178E">
        <w:rPr>
          <w:spacing w:val="-14"/>
        </w:rPr>
        <w:t xml:space="preserve"> </w:t>
      </w:r>
      <w:r w:rsidRPr="004E178E">
        <w:t>possible</w:t>
      </w:r>
      <w:r w:rsidRPr="004E178E">
        <w:rPr>
          <w:spacing w:val="-14"/>
        </w:rPr>
        <w:t xml:space="preserve"> </w:t>
      </w:r>
      <w:r w:rsidRPr="004E178E">
        <w:t>to</w:t>
      </w:r>
      <w:r w:rsidRPr="004E178E">
        <w:rPr>
          <w:spacing w:val="-14"/>
        </w:rPr>
        <w:t xml:space="preserve"> </w:t>
      </w:r>
      <w:r w:rsidRPr="004E178E">
        <w:t>compare options that have different construction and operating costs, and time profiles (the years when costs are incurred),</w:t>
      </w:r>
      <w:r w:rsidRPr="004E178E">
        <w:rPr>
          <w:spacing w:val="-25"/>
        </w:rPr>
        <w:t xml:space="preserve"> </w:t>
      </w:r>
      <w:r w:rsidRPr="004E178E">
        <w:t>in</w:t>
      </w:r>
      <w:r w:rsidRPr="004E178E">
        <w:rPr>
          <w:spacing w:val="-25"/>
        </w:rPr>
        <w:t xml:space="preserve"> </w:t>
      </w:r>
      <w:r w:rsidRPr="004E178E">
        <w:rPr>
          <w:spacing w:val="-3"/>
        </w:rPr>
        <w:t>today’s</w:t>
      </w:r>
      <w:r w:rsidRPr="004E178E">
        <w:rPr>
          <w:spacing w:val="-25"/>
        </w:rPr>
        <w:t xml:space="preserve"> </w:t>
      </w:r>
      <w:r w:rsidRPr="004E178E">
        <w:t>dollars.</w:t>
      </w:r>
    </w:p>
    <w:p w14:paraId="3C29E107" w14:textId="77777777" w:rsidR="004E178E" w:rsidRDefault="004E178E" w:rsidP="004E178E">
      <w:pPr>
        <w:rPr>
          <w:spacing w:val="-10"/>
        </w:rPr>
      </w:pPr>
    </w:p>
    <w:p w14:paraId="58FDBC87" w14:textId="052E308B" w:rsidR="0046215C" w:rsidRPr="004E178E" w:rsidRDefault="0046215C" w:rsidP="004E178E">
      <w:r w:rsidRPr="004E178E">
        <w:rPr>
          <w:spacing w:val="-10"/>
        </w:rPr>
        <w:t xml:space="preserve">To </w:t>
      </w:r>
      <w:r w:rsidRPr="004E178E">
        <w:t>determine the present value we used the commonly accepted practice of applying a discount rate. Using a discount</w:t>
      </w:r>
      <w:r w:rsidRPr="004E178E">
        <w:rPr>
          <w:spacing w:val="-11"/>
        </w:rPr>
        <w:t xml:space="preserve"> </w:t>
      </w:r>
      <w:r w:rsidRPr="004E178E">
        <w:t>rate</w:t>
      </w:r>
      <w:r w:rsidRPr="004E178E">
        <w:rPr>
          <w:spacing w:val="-11"/>
        </w:rPr>
        <w:t xml:space="preserve"> </w:t>
      </w:r>
      <w:r w:rsidRPr="004E178E">
        <w:t>is</w:t>
      </w:r>
      <w:r w:rsidRPr="004E178E">
        <w:rPr>
          <w:spacing w:val="-11"/>
        </w:rPr>
        <w:t xml:space="preserve"> </w:t>
      </w:r>
      <w:r w:rsidRPr="004E178E">
        <w:t>based</w:t>
      </w:r>
      <w:r w:rsidRPr="004E178E">
        <w:rPr>
          <w:spacing w:val="-11"/>
        </w:rPr>
        <w:t xml:space="preserve"> </w:t>
      </w:r>
      <w:r w:rsidRPr="004E178E">
        <w:t>on</w:t>
      </w:r>
      <w:r w:rsidRPr="004E178E">
        <w:rPr>
          <w:spacing w:val="-11"/>
        </w:rPr>
        <w:t xml:space="preserve"> </w:t>
      </w:r>
      <w:r w:rsidRPr="004E178E">
        <w:t>the</w:t>
      </w:r>
      <w:r w:rsidRPr="004E178E">
        <w:rPr>
          <w:spacing w:val="-11"/>
        </w:rPr>
        <w:t xml:space="preserve"> </w:t>
      </w:r>
      <w:r w:rsidRPr="004E178E">
        <w:t>principle</w:t>
      </w:r>
      <w:r w:rsidRPr="004E178E">
        <w:rPr>
          <w:spacing w:val="-11"/>
        </w:rPr>
        <w:t xml:space="preserve"> </w:t>
      </w:r>
      <w:r w:rsidRPr="004E178E">
        <w:t>that</w:t>
      </w:r>
      <w:r w:rsidRPr="004E178E">
        <w:rPr>
          <w:spacing w:val="-11"/>
        </w:rPr>
        <w:t xml:space="preserve"> </w:t>
      </w:r>
      <w:r w:rsidRPr="004E178E">
        <w:t>a</w:t>
      </w:r>
      <w:r w:rsidRPr="004E178E">
        <w:rPr>
          <w:spacing w:val="-11"/>
        </w:rPr>
        <w:t xml:space="preserve"> </w:t>
      </w:r>
      <w:r w:rsidRPr="004E178E">
        <w:t>dollar</w:t>
      </w:r>
      <w:r w:rsidRPr="004E178E">
        <w:rPr>
          <w:spacing w:val="-11"/>
        </w:rPr>
        <w:t xml:space="preserve"> </w:t>
      </w:r>
      <w:r w:rsidRPr="004E178E">
        <w:t>today is worth more than having the same dollar in the future. The further out in time a dollar is earned or spent, the less</w:t>
      </w:r>
      <w:r w:rsidRPr="004E178E">
        <w:rPr>
          <w:spacing w:val="-14"/>
        </w:rPr>
        <w:t xml:space="preserve"> </w:t>
      </w:r>
      <w:r w:rsidRPr="004E178E">
        <w:t>valuable</w:t>
      </w:r>
      <w:r w:rsidRPr="004E178E">
        <w:rPr>
          <w:spacing w:val="-14"/>
        </w:rPr>
        <w:t xml:space="preserve"> </w:t>
      </w:r>
      <w:r w:rsidRPr="004E178E">
        <w:t>it</w:t>
      </w:r>
      <w:r w:rsidRPr="004E178E">
        <w:rPr>
          <w:spacing w:val="-14"/>
        </w:rPr>
        <w:t xml:space="preserve"> </w:t>
      </w:r>
      <w:r w:rsidRPr="004E178E">
        <w:t>is,</w:t>
      </w:r>
      <w:r w:rsidRPr="004E178E">
        <w:rPr>
          <w:spacing w:val="-14"/>
        </w:rPr>
        <w:t xml:space="preserve"> </w:t>
      </w:r>
      <w:r w:rsidRPr="004E178E">
        <w:t>or</w:t>
      </w:r>
      <w:r w:rsidRPr="004E178E">
        <w:rPr>
          <w:spacing w:val="-14"/>
        </w:rPr>
        <w:t xml:space="preserve"> </w:t>
      </w:r>
      <w:r w:rsidRPr="004E178E">
        <w:t>the</w:t>
      </w:r>
      <w:r w:rsidRPr="004E178E">
        <w:rPr>
          <w:spacing w:val="-14"/>
        </w:rPr>
        <w:t xml:space="preserve"> </w:t>
      </w:r>
      <w:r w:rsidRPr="004E178E">
        <w:t>more</w:t>
      </w:r>
      <w:r w:rsidRPr="004E178E">
        <w:rPr>
          <w:spacing w:val="-14"/>
        </w:rPr>
        <w:t xml:space="preserve"> </w:t>
      </w:r>
      <w:r w:rsidRPr="004E178E">
        <w:t>compensation</w:t>
      </w:r>
      <w:r w:rsidRPr="004E178E">
        <w:rPr>
          <w:spacing w:val="-14"/>
        </w:rPr>
        <w:t xml:space="preserve"> </w:t>
      </w:r>
      <w:r w:rsidRPr="004E178E">
        <w:t>needs</w:t>
      </w:r>
      <w:r w:rsidRPr="004E178E">
        <w:rPr>
          <w:spacing w:val="-14"/>
        </w:rPr>
        <w:t xml:space="preserve"> </w:t>
      </w:r>
      <w:r w:rsidRPr="004E178E">
        <w:t>to</w:t>
      </w:r>
      <w:r w:rsidRPr="004E178E">
        <w:rPr>
          <w:spacing w:val="-14"/>
        </w:rPr>
        <w:t xml:space="preserve"> </w:t>
      </w:r>
      <w:r w:rsidRPr="004E178E">
        <w:t>be</w:t>
      </w:r>
      <w:r w:rsidR="004E178E">
        <w:t xml:space="preserve"> </w:t>
      </w:r>
      <w:r w:rsidRPr="004E178E">
        <w:t>offered</w:t>
      </w:r>
      <w:r w:rsidRPr="004E178E">
        <w:rPr>
          <w:spacing w:val="-13"/>
        </w:rPr>
        <w:t xml:space="preserve"> </w:t>
      </w:r>
      <w:r w:rsidRPr="004E178E">
        <w:t>to</w:t>
      </w:r>
      <w:r w:rsidRPr="004E178E">
        <w:rPr>
          <w:spacing w:val="-13"/>
        </w:rPr>
        <w:t xml:space="preserve"> </w:t>
      </w:r>
      <w:r w:rsidRPr="004E178E">
        <w:t>forego</w:t>
      </w:r>
      <w:r w:rsidRPr="004E178E">
        <w:rPr>
          <w:spacing w:val="-13"/>
        </w:rPr>
        <w:t xml:space="preserve"> </w:t>
      </w:r>
      <w:r w:rsidRPr="004E178E">
        <w:t>being</w:t>
      </w:r>
      <w:r w:rsidRPr="004E178E">
        <w:rPr>
          <w:spacing w:val="-13"/>
        </w:rPr>
        <w:t xml:space="preserve"> </w:t>
      </w:r>
      <w:r w:rsidRPr="004E178E">
        <w:t>able</w:t>
      </w:r>
      <w:r w:rsidRPr="004E178E">
        <w:rPr>
          <w:spacing w:val="-13"/>
        </w:rPr>
        <w:t xml:space="preserve"> </w:t>
      </w:r>
      <w:r w:rsidRPr="004E178E">
        <w:t>to</w:t>
      </w:r>
      <w:r w:rsidRPr="004E178E">
        <w:rPr>
          <w:spacing w:val="-13"/>
        </w:rPr>
        <w:t xml:space="preserve"> </w:t>
      </w:r>
      <w:r w:rsidRPr="004E178E">
        <w:t>spend</w:t>
      </w:r>
      <w:r w:rsidRPr="004E178E">
        <w:rPr>
          <w:spacing w:val="-13"/>
        </w:rPr>
        <w:t xml:space="preserve"> </w:t>
      </w:r>
      <w:r w:rsidRPr="004E178E">
        <w:t>the</w:t>
      </w:r>
      <w:r w:rsidRPr="004E178E">
        <w:rPr>
          <w:spacing w:val="-13"/>
        </w:rPr>
        <w:t xml:space="preserve"> </w:t>
      </w:r>
      <w:r w:rsidRPr="004E178E">
        <w:t>dollar</w:t>
      </w:r>
      <w:r w:rsidRPr="004E178E">
        <w:rPr>
          <w:spacing w:val="-13"/>
        </w:rPr>
        <w:t xml:space="preserve"> </w:t>
      </w:r>
      <w:r w:rsidRPr="004E178E">
        <w:rPr>
          <w:spacing w:val="-3"/>
        </w:rPr>
        <w:t>today.</w:t>
      </w:r>
      <w:r w:rsidRPr="004E178E">
        <w:rPr>
          <w:spacing w:val="-13"/>
        </w:rPr>
        <w:t xml:space="preserve"> </w:t>
      </w:r>
      <w:r w:rsidRPr="004E178E">
        <w:t>This is</w:t>
      </w:r>
      <w:r w:rsidRPr="004E178E">
        <w:rPr>
          <w:spacing w:val="-17"/>
        </w:rPr>
        <w:t xml:space="preserve"> </w:t>
      </w:r>
      <w:r w:rsidRPr="004E178E">
        <w:t>referred</w:t>
      </w:r>
      <w:r w:rsidRPr="004E178E">
        <w:rPr>
          <w:spacing w:val="-17"/>
        </w:rPr>
        <w:t xml:space="preserve"> </w:t>
      </w:r>
      <w:r w:rsidRPr="004E178E">
        <w:t>to</w:t>
      </w:r>
      <w:r w:rsidRPr="004E178E">
        <w:rPr>
          <w:spacing w:val="-17"/>
        </w:rPr>
        <w:t xml:space="preserve"> </w:t>
      </w:r>
      <w:r w:rsidRPr="004E178E">
        <w:t>as</w:t>
      </w:r>
      <w:r w:rsidRPr="004E178E">
        <w:rPr>
          <w:spacing w:val="-17"/>
        </w:rPr>
        <w:t xml:space="preserve"> </w:t>
      </w:r>
      <w:r w:rsidRPr="004E178E">
        <w:t>the</w:t>
      </w:r>
      <w:r w:rsidRPr="004E178E">
        <w:rPr>
          <w:spacing w:val="-17"/>
        </w:rPr>
        <w:t xml:space="preserve"> </w:t>
      </w:r>
      <w:r w:rsidRPr="004E178E">
        <w:t>time</w:t>
      </w:r>
      <w:r w:rsidRPr="004E178E">
        <w:rPr>
          <w:spacing w:val="-17"/>
        </w:rPr>
        <w:t xml:space="preserve"> </w:t>
      </w:r>
      <w:r w:rsidRPr="004E178E">
        <w:t>preference</w:t>
      </w:r>
      <w:r w:rsidRPr="004E178E">
        <w:rPr>
          <w:spacing w:val="-17"/>
        </w:rPr>
        <w:t xml:space="preserve"> </w:t>
      </w:r>
      <w:r w:rsidRPr="004E178E">
        <w:t>principle.</w:t>
      </w:r>
      <w:r w:rsidRPr="004E178E">
        <w:rPr>
          <w:spacing w:val="-17"/>
        </w:rPr>
        <w:t xml:space="preserve"> </w:t>
      </w:r>
      <w:r w:rsidRPr="004E178E">
        <w:t>It</w:t>
      </w:r>
      <w:r w:rsidRPr="004E178E">
        <w:rPr>
          <w:spacing w:val="-17"/>
        </w:rPr>
        <w:t xml:space="preserve"> </w:t>
      </w:r>
      <w:r w:rsidRPr="004E178E">
        <w:t>is</w:t>
      </w:r>
      <w:r w:rsidRPr="004E178E">
        <w:rPr>
          <w:spacing w:val="-17"/>
        </w:rPr>
        <w:t xml:space="preserve"> </w:t>
      </w:r>
      <w:r w:rsidRPr="004E178E">
        <w:t>standard practice to test the value of this time preference at 4 per cent, 7 per cent, and 10 per</w:t>
      </w:r>
      <w:r w:rsidRPr="004E178E">
        <w:rPr>
          <w:spacing w:val="-31"/>
        </w:rPr>
        <w:t xml:space="preserve"> </w:t>
      </w:r>
      <w:r w:rsidRPr="004E178E">
        <w:t>cent.</w:t>
      </w:r>
    </w:p>
    <w:p w14:paraId="580907DB" w14:textId="77777777" w:rsidR="004E178E" w:rsidRDefault="004E178E" w:rsidP="004E178E"/>
    <w:p w14:paraId="1936611C" w14:textId="77777777" w:rsidR="0046215C" w:rsidRPr="004E178E" w:rsidRDefault="0046215C" w:rsidP="004E178E">
      <w:r w:rsidRPr="004E178E">
        <w:t>Discounting</w:t>
      </w:r>
      <w:r w:rsidRPr="004E178E">
        <w:rPr>
          <w:spacing w:val="-14"/>
        </w:rPr>
        <w:t xml:space="preserve"> </w:t>
      </w:r>
      <w:r w:rsidRPr="004E178E">
        <w:t>costs</w:t>
      </w:r>
      <w:r w:rsidRPr="004E178E">
        <w:rPr>
          <w:spacing w:val="-14"/>
        </w:rPr>
        <w:t xml:space="preserve"> </w:t>
      </w:r>
      <w:r w:rsidRPr="004E178E">
        <w:t>allows</w:t>
      </w:r>
      <w:r w:rsidRPr="004E178E">
        <w:rPr>
          <w:spacing w:val="-14"/>
        </w:rPr>
        <w:t xml:space="preserve"> </w:t>
      </w:r>
      <w:r w:rsidRPr="004E178E">
        <w:t>us</w:t>
      </w:r>
      <w:r w:rsidRPr="004E178E">
        <w:rPr>
          <w:spacing w:val="-14"/>
        </w:rPr>
        <w:t xml:space="preserve"> </w:t>
      </w:r>
      <w:r w:rsidRPr="004E178E">
        <w:t>to</w:t>
      </w:r>
      <w:r w:rsidRPr="004E178E">
        <w:rPr>
          <w:spacing w:val="-14"/>
        </w:rPr>
        <w:t xml:space="preserve"> </w:t>
      </w:r>
      <w:r w:rsidRPr="004E178E">
        <w:t>understand</w:t>
      </w:r>
      <w:r w:rsidRPr="004E178E">
        <w:rPr>
          <w:spacing w:val="-14"/>
        </w:rPr>
        <w:t xml:space="preserve"> </w:t>
      </w:r>
      <w:r w:rsidRPr="004E178E">
        <w:t>whether</w:t>
      </w:r>
      <w:r w:rsidRPr="004E178E">
        <w:rPr>
          <w:spacing w:val="-14"/>
        </w:rPr>
        <w:t xml:space="preserve"> </w:t>
      </w:r>
      <w:r w:rsidRPr="004E178E">
        <w:t>the cost</w:t>
      </w:r>
      <w:r w:rsidRPr="004E178E">
        <w:rPr>
          <w:spacing w:val="-17"/>
        </w:rPr>
        <w:t xml:space="preserve"> </w:t>
      </w:r>
      <w:r w:rsidRPr="004E178E">
        <w:t>effectiveness</w:t>
      </w:r>
      <w:r w:rsidRPr="004E178E">
        <w:rPr>
          <w:spacing w:val="-17"/>
        </w:rPr>
        <w:t xml:space="preserve"> </w:t>
      </w:r>
      <w:r w:rsidRPr="004E178E">
        <w:t>of</w:t>
      </w:r>
      <w:r w:rsidRPr="004E178E">
        <w:rPr>
          <w:spacing w:val="-17"/>
        </w:rPr>
        <w:t xml:space="preserve"> </w:t>
      </w:r>
      <w:r w:rsidRPr="004E178E">
        <w:t>the</w:t>
      </w:r>
      <w:r w:rsidRPr="004E178E">
        <w:rPr>
          <w:spacing w:val="-17"/>
        </w:rPr>
        <w:t xml:space="preserve"> </w:t>
      </w:r>
      <w:r w:rsidRPr="004E178E">
        <w:t>different</w:t>
      </w:r>
      <w:r w:rsidRPr="004E178E">
        <w:rPr>
          <w:spacing w:val="-17"/>
        </w:rPr>
        <w:t xml:space="preserve"> </w:t>
      </w:r>
      <w:r w:rsidRPr="004E178E">
        <w:t>port</w:t>
      </w:r>
      <w:r w:rsidRPr="004E178E">
        <w:rPr>
          <w:spacing w:val="-17"/>
        </w:rPr>
        <w:t xml:space="preserve"> </w:t>
      </w:r>
      <w:r w:rsidRPr="004E178E">
        <w:t>options</w:t>
      </w:r>
      <w:r w:rsidRPr="004E178E">
        <w:rPr>
          <w:spacing w:val="-17"/>
        </w:rPr>
        <w:t xml:space="preserve"> </w:t>
      </w:r>
      <w:r w:rsidRPr="004E178E">
        <w:t>changes based on when the costs are realised in time. In our analysis,</w:t>
      </w:r>
      <w:r w:rsidRPr="004E178E">
        <w:rPr>
          <w:spacing w:val="-17"/>
        </w:rPr>
        <w:t xml:space="preserve"> </w:t>
      </w:r>
      <w:r w:rsidRPr="004E178E">
        <w:t>the</w:t>
      </w:r>
      <w:r w:rsidRPr="004E178E">
        <w:rPr>
          <w:spacing w:val="-17"/>
        </w:rPr>
        <w:t xml:space="preserve"> </w:t>
      </w:r>
      <w:r w:rsidRPr="004E178E">
        <w:t>application</w:t>
      </w:r>
      <w:r w:rsidRPr="004E178E">
        <w:rPr>
          <w:spacing w:val="-17"/>
        </w:rPr>
        <w:t xml:space="preserve"> </w:t>
      </w:r>
      <w:r w:rsidRPr="004E178E">
        <w:t>of</w:t>
      </w:r>
      <w:r w:rsidRPr="004E178E">
        <w:rPr>
          <w:spacing w:val="-17"/>
        </w:rPr>
        <w:t xml:space="preserve"> </w:t>
      </w:r>
      <w:r w:rsidRPr="004E178E">
        <w:t>the</w:t>
      </w:r>
      <w:r w:rsidRPr="004E178E">
        <w:rPr>
          <w:spacing w:val="-17"/>
        </w:rPr>
        <w:t xml:space="preserve"> </w:t>
      </w:r>
      <w:r w:rsidRPr="004E178E">
        <w:t>three</w:t>
      </w:r>
      <w:r w:rsidRPr="004E178E">
        <w:rPr>
          <w:spacing w:val="-17"/>
        </w:rPr>
        <w:t xml:space="preserve"> </w:t>
      </w:r>
      <w:r w:rsidRPr="004E178E">
        <w:t>different</w:t>
      </w:r>
      <w:r w:rsidRPr="004E178E">
        <w:rPr>
          <w:spacing w:val="-17"/>
        </w:rPr>
        <w:t xml:space="preserve"> </w:t>
      </w:r>
      <w:r w:rsidRPr="004E178E">
        <w:t>discount rates</w:t>
      </w:r>
      <w:r w:rsidRPr="004E178E">
        <w:rPr>
          <w:spacing w:val="-11"/>
        </w:rPr>
        <w:t xml:space="preserve"> </w:t>
      </w:r>
      <w:r w:rsidRPr="004E178E">
        <w:t>did</w:t>
      </w:r>
      <w:r w:rsidRPr="004E178E">
        <w:rPr>
          <w:spacing w:val="-11"/>
        </w:rPr>
        <w:t xml:space="preserve"> </w:t>
      </w:r>
      <w:r w:rsidRPr="004E178E">
        <w:t>not</w:t>
      </w:r>
      <w:r w:rsidRPr="004E178E">
        <w:rPr>
          <w:spacing w:val="-11"/>
        </w:rPr>
        <w:t xml:space="preserve"> </w:t>
      </w:r>
      <w:r w:rsidRPr="004E178E">
        <w:t>change</w:t>
      </w:r>
      <w:r w:rsidRPr="004E178E">
        <w:rPr>
          <w:spacing w:val="-11"/>
        </w:rPr>
        <w:t xml:space="preserve"> </w:t>
      </w:r>
      <w:r w:rsidRPr="004E178E">
        <w:t>the</w:t>
      </w:r>
      <w:r w:rsidRPr="004E178E">
        <w:rPr>
          <w:spacing w:val="-11"/>
        </w:rPr>
        <w:t xml:space="preserve"> </w:t>
      </w:r>
      <w:r w:rsidRPr="004E178E">
        <w:t>ranking</w:t>
      </w:r>
      <w:r w:rsidRPr="004E178E">
        <w:rPr>
          <w:spacing w:val="-11"/>
        </w:rPr>
        <w:t xml:space="preserve"> </w:t>
      </w:r>
      <w:r w:rsidRPr="004E178E">
        <w:t>of</w:t>
      </w:r>
      <w:r w:rsidRPr="004E178E">
        <w:rPr>
          <w:spacing w:val="-11"/>
        </w:rPr>
        <w:t xml:space="preserve"> </w:t>
      </w:r>
      <w:r w:rsidRPr="004E178E">
        <w:t>options.</w:t>
      </w:r>
    </w:p>
    <w:p w14:paraId="6D7F41B6" w14:textId="77777777" w:rsidR="004E178E" w:rsidRDefault="004E178E" w:rsidP="004E178E"/>
    <w:p w14:paraId="56382F62" w14:textId="77777777" w:rsidR="0046215C" w:rsidRPr="004E178E" w:rsidRDefault="0046215C" w:rsidP="004E178E">
      <w:r w:rsidRPr="004E178E">
        <w:t>For</w:t>
      </w:r>
      <w:r w:rsidRPr="004E178E">
        <w:rPr>
          <w:spacing w:val="-11"/>
        </w:rPr>
        <w:t xml:space="preserve"> </w:t>
      </w:r>
      <w:r w:rsidRPr="004E178E">
        <w:t>a</w:t>
      </w:r>
      <w:r w:rsidRPr="004E178E">
        <w:rPr>
          <w:spacing w:val="-11"/>
        </w:rPr>
        <w:t xml:space="preserve"> </w:t>
      </w:r>
      <w:r w:rsidRPr="004E178E">
        <w:t>more</w:t>
      </w:r>
      <w:r w:rsidRPr="004E178E">
        <w:rPr>
          <w:spacing w:val="-11"/>
        </w:rPr>
        <w:t xml:space="preserve"> </w:t>
      </w:r>
      <w:r w:rsidRPr="004E178E">
        <w:t>detailed</w:t>
      </w:r>
      <w:r w:rsidRPr="004E178E">
        <w:rPr>
          <w:spacing w:val="-11"/>
        </w:rPr>
        <w:t xml:space="preserve"> </w:t>
      </w:r>
      <w:r w:rsidRPr="004E178E">
        <w:t>description</w:t>
      </w:r>
      <w:r w:rsidRPr="004E178E">
        <w:rPr>
          <w:spacing w:val="-11"/>
        </w:rPr>
        <w:t xml:space="preserve"> </w:t>
      </w:r>
      <w:r w:rsidRPr="004E178E">
        <w:t>of</w:t>
      </w:r>
      <w:r w:rsidRPr="004E178E">
        <w:rPr>
          <w:spacing w:val="-11"/>
        </w:rPr>
        <w:t xml:space="preserve"> </w:t>
      </w:r>
      <w:r w:rsidRPr="004E178E">
        <w:t>our</w:t>
      </w:r>
      <w:r w:rsidRPr="004E178E">
        <w:rPr>
          <w:spacing w:val="-11"/>
        </w:rPr>
        <w:t xml:space="preserve"> </w:t>
      </w:r>
      <w:r w:rsidRPr="004E178E">
        <w:t>approach</w:t>
      </w:r>
      <w:r w:rsidRPr="004E178E">
        <w:rPr>
          <w:spacing w:val="-11"/>
        </w:rPr>
        <w:t xml:space="preserve"> </w:t>
      </w:r>
      <w:r w:rsidRPr="004E178E">
        <w:t>to modelling</w:t>
      </w:r>
      <w:r w:rsidRPr="004E178E">
        <w:rPr>
          <w:spacing w:val="-16"/>
        </w:rPr>
        <w:t xml:space="preserve"> </w:t>
      </w:r>
      <w:r w:rsidRPr="004E178E">
        <w:t>the</w:t>
      </w:r>
      <w:r w:rsidRPr="004E178E">
        <w:rPr>
          <w:spacing w:val="-16"/>
        </w:rPr>
        <w:t xml:space="preserve"> </w:t>
      </w:r>
      <w:r w:rsidRPr="004E178E">
        <w:t>least</w:t>
      </w:r>
      <w:r w:rsidRPr="004E178E">
        <w:rPr>
          <w:spacing w:val="-16"/>
        </w:rPr>
        <w:t xml:space="preserve"> </w:t>
      </w:r>
      <w:r w:rsidRPr="004E178E">
        <w:t>economic</w:t>
      </w:r>
      <w:r w:rsidRPr="004E178E">
        <w:rPr>
          <w:spacing w:val="-16"/>
        </w:rPr>
        <w:t xml:space="preserve"> </w:t>
      </w:r>
      <w:r w:rsidRPr="004E178E">
        <w:t>cost</w:t>
      </w:r>
      <w:r w:rsidRPr="004E178E">
        <w:rPr>
          <w:spacing w:val="-16"/>
        </w:rPr>
        <w:t xml:space="preserve"> </w:t>
      </w:r>
      <w:r w:rsidRPr="004E178E">
        <w:t>see</w:t>
      </w:r>
      <w:r w:rsidRPr="004E178E">
        <w:rPr>
          <w:spacing w:val="-16"/>
        </w:rPr>
        <w:t xml:space="preserve"> </w:t>
      </w:r>
      <w:r w:rsidRPr="004E178E">
        <w:t>the</w:t>
      </w:r>
      <w:r w:rsidRPr="004E178E">
        <w:rPr>
          <w:spacing w:val="-16"/>
        </w:rPr>
        <w:t xml:space="preserve"> </w:t>
      </w:r>
      <w:r w:rsidRPr="004E178E">
        <w:t xml:space="preserve">Deloitte, </w:t>
      </w:r>
      <w:r w:rsidRPr="004E178E">
        <w:rPr>
          <w:i/>
        </w:rPr>
        <w:t>Economic</w:t>
      </w:r>
      <w:r w:rsidRPr="004E178E">
        <w:rPr>
          <w:i/>
          <w:spacing w:val="-26"/>
        </w:rPr>
        <w:t xml:space="preserve"> </w:t>
      </w:r>
      <w:r w:rsidRPr="004E178E">
        <w:rPr>
          <w:i/>
        </w:rPr>
        <w:t>advice</w:t>
      </w:r>
      <w:r w:rsidRPr="004E178E">
        <w:t>,</w:t>
      </w:r>
      <w:r w:rsidRPr="004E178E">
        <w:rPr>
          <w:spacing w:val="-26"/>
        </w:rPr>
        <w:t xml:space="preserve"> </w:t>
      </w:r>
      <w:r w:rsidRPr="004E178E">
        <w:t>report.</w:t>
      </w:r>
    </w:p>
    <w:p w14:paraId="447EB5FE" w14:textId="77777777" w:rsidR="0046215C" w:rsidRPr="004E178E" w:rsidRDefault="0046215C" w:rsidP="004E178E">
      <w:pPr>
        <w:pStyle w:val="Heading4"/>
      </w:pPr>
      <w:r w:rsidRPr="004E178E">
        <w:br w:type="column"/>
      </w:r>
      <w:r w:rsidRPr="004E178E">
        <w:rPr>
          <w:w w:val="115"/>
        </w:rPr>
        <w:lastRenderedPageBreak/>
        <w:t>Economic modelling approach</w:t>
      </w:r>
    </w:p>
    <w:p w14:paraId="67D6DB4F" w14:textId="59820686" w:rsidR="0046215C" w:rsidRPr="004E178E" w:rsidRDefault="0046215C" w:rsidP="004E178E">
      <w:r w:rsidRPr="004E178E">
        <w:t>The</w:t>
      </w:r>
      <w:r w:rsidRPr="004E178E">
        <w:rPr>
          <w:spacing w:val="-16"/>
        </w:rPr>
        <w:t xml:space="preserve"> </w:t>
      </w:r>
      <w:r w:rsidRPr="004E178E">
        <w:t>Special</w:t>
      </w:r>
      <w:r w:rsidRPr="004E178E">
        <w:rPr>
          <w:spacing w:val="-16"/>
        </w:rPr>
        <w:t xml:space="preserve"> </w:t>
      </w:r>
      <w:r w:rsidRPr="004E178E">
        <w:t>Minister</w:t>
      </w:r>
      <w:r w:rsidRPr="004E178E">
        <w:rPr>
          <w:spacing w:val="-16"/>
        </w:rPr>
        <w:t xml:space="preserve"> </w:t>
      </w:r>
      <w:r w:rsidRPr="004E178E">
        <w:t>of</w:t>
      </w:r>
      <w:r w:rsidRPr="004E178E">
        <w:rPr>
          <w:spacing w:val="-16"/>
        </w:rPr>
        <w:t xml:space="preserve"> </w:t>
      </w:r>
      <w:r w:rsidRPr="004E178E">
        <w:t>State</w:t>
      </w:r>
      <w:r w:rsidRPr="004E178E">
        <w:rPr>
          <w:spacing w:val="-16"/>
        </w:rPr>
        <w:t xml:space="preserve"> </w:t>
      </w:r>
      <w:r w:rsidRPr="004E178E">
        <w:t>asked</w:t>
      </w:r>
      <w:r w:rsidRPr="004E178E">
        <w:rPr>
          <w:spacing w:val="-16"/>
        </w:rPr>
        <w:t xml:space="preserve"> </w:t>
      </w:r>
      <w:r w:rsidRPr="004E178E">
        <w:t>for</w:t>
      </w:r>
      <w:r w:rsidRPr="004E178E">
        <w:rPr>
          <w:spacing w:val="-16"/>
        </w:rPr>
        <w:t xml:space="preserve"> </w:t>
      </w:r>
      <w:r w:rsidRPr="004E178E">
        <w:t>advice</w:t>
      </w:r>
      <w:r w:rsidRPr="004E178E">
        <w:rPr>
          <w:spacing w:val="-16"/>
        </w:rPr>
        <w:t xml:space="preserve"> </w:t>
      </w:r>
      <w:r w:rsidRPr="004E178E">
        <w:t>on</w:t>
      </w:r>
      <w:r w:rsidRPr="004E178E">
        <w:rPr>
          <w:spacing w:val="-16"/>
        </w:rPr>
        <w:t xml:space="preserve"> </w:t>
      </w:r>
      <w:r w:rsidRPr="004E178E">
        <w:t>when the</w:t>
      </w:r>
      <w:r w:rsidRPr="004E178E">
        <w:rPr>
          <w:spacing w:val="-13"/>
        </w:rPr>
        <w:t xml:space="preserve"> </w:t>
      </w:r>
      <w:r w:rsidRPr="004E178E">
        <w:t>need</w:t>
      </w:r>
      <w:r w:rsidRPr="004E178E">
        <w:rPr>
          <w:spacing w:val="-13"/>
        </w:rPr>
        <w:t xml:space="preserve"> </w:t>
      </w:r>
      <w:r w:rsidRPr="004E178E">
        <w:t>for</w:t>
      </w:r>
      <w:r w:rsidRPr="004E178E">
        <w:rPr>
          <w:spacing w:val="-13"/>
        </w:rPr>
        <w:t xml:space="preserve"> </w:t>
      </w:r>
      <w:r w:rsidRPr="004E178E">
        <w:t>a</w:t>
      </w:r>
      <w:r w:rsidRPr="004E178E">
        <w:rPr>
          <w:spacing w:val="-13"/>
        </w:rPr>
        <w:t xml:space="preserve"> </w:t>
      </w:r>
      <w:r w:rsidRPr="004E178E">
        <w:t>second</w:t>
      </w:r>
      <w:r w:rsidRPr="004E178E">
        <w:rPr>
          <w:spacing w:val="-13"/>
        </w:rPr>
        <w:t xml:space="preserve"> </w:t>
      </w:r>
      <w:r w:rsidRPr="004E178E">
        <w:t>container</w:t>
      </w:r>
      <w:r w:rsidRPr="004E178E">
        <w:rPr>
          <w:spacing w:val="-13"/>
        </w:rPr>
        <w:t xml:space="preserve"> </w:t>
      </w:r>
      <w:r w:rsidRPr="004E178E">
        <w:t>port</w:t>
      </w:r>
      <w:r w:rsidRPr="004E178E">
        <w:rPr>
          <w:spacing w:val="-13"/>
        </w:rPr>
        <w:t xml:space="preserve"> </w:t>
      </w:r>
      <w:r w:rsidRPr="004E178E">
        <w:t>is</w:t>
      </w:r>
      <w:r w:rsidRPr="004E178E">
        <w:rPr>
          <w:spacing w:val="-13"/>
        </w:rPr>
        <w:t xml:space="preserve"> </w:t>
      </w:r>
      <w:r w:rsidRPr="004E178E">
        <w:t>likely</w:t>
      </w:r>
      <w:r w:rsidRPr="004E178E">
        <w:rPr>
          <w:spacing w:val="-13"/>
        </w:rPr>
        <w:t xml:space="preserve"> </w:t>
      </w:r>
      <w:r w:rsidRPr="004E178E">
        <w:t>to</w:t>
      </w:r>
      <w:r w:rsidRPr="004E178E">
        <w:rPr>
          <w:spacing w:val="-13"/>
        </w:rPr>
        <w:t xml:space="preserve"> </w:t>
      </w:r>
      <w:r w:rsidRPr="004E178E">
        <w:t>arise,</w:t>
      </w:r>
      <w:r w:rsidR="004E178E">
        <w:t xml:space="preserve"> </w:t>
      </w:r>
      <w:r w:rsidRPr="004E178E">
        <w:t>and</w:t>
      </w:r>
      <w:r w:rsidRPr="004E178E">
        <w:rPr>
          <w:spacing w:val="-19"/>
        </w:rPr>
        <w:t xml:space="preserve"> </w:t>
      </w:r>
      <w:r w:rsidRPr="004E178E">
        <w:t>variables</w:t>
      </w:r>
      <w:r w:rsidRPr="004E178E">
        <w:rPr>
          <w:spacing w:val="-19"/>
        </w:rPr>
        <w:t xml:space="preserve"> </w:t>
      </w:r>
      <w:r w:rsidRPr="004E178E">
        <w:t>that</w:t>
      </w:r>
      <w:r w:rsidRPr="004E178E">
        <w:rPr>
          <w:spacing w:val="-19"/>
        </w:rPr>
        <w:t xml:space="preserve"> </w:t>
      </w:r>
      <w:r w:rsidRPr="004E178E">
        <w:t>might</w:t>
      </w:r>
      <w:r w:rsidRPr="004E178E">
        <w:rPr>
          <w:spacing w:val="-19"/>
        </w:rPr>
        <w:t xml:space="preserve"> </w:t>
      </w:r>
      <w:r w:rsidRPr="004E178E">
        <w:t>alter</w:t>
      </w:r>
      <w:r w:rsidRPr="004E178E">
        <w:rPr>
          <w:spacing w:val="-19"/>
        </w:rPr>
        <w:t xml:space="preserve"> </w:t>
      </w:r>
      <w:r w:rsidRPr="004E178E">
        <w:t>this</w:t>
      </w:r>
      <w:r w:rsidRPr="004E178E">
        <w:rPr>
          <w:spacing w:val="-19"/>
        </w:rPr>
        <w:t xml:space="preserve"> </w:t>
      </w:r>
      <w:r w:rsidRPr="004E178E">
        <w:t>timeline.</w:t>
      </w:r>
      <w:r w:rsidRPr="004E178E">
        <w:rPr>
          <w:spacing w:val="-19"/>
        </w:rPr>
        <w:t xml:space="preserve"> </w:t>
      </w:r>
      <w:r w:rsidRPr="004E178E">
        <w:rPr>
          <w:spacing w:val="-11"/>
        </w:rPr>
        <w:t>To</w:t>
      </w:r>
      <w:r w:rsidRPr="004E178E">
        <w:rPr>
          <w:spacing w:val="-19"/>
        </w:rPr>
        <w:t xml:space="preserve"> </w:t>
      </w:r>
      <w:r w:rsidRPr="004E178E">
        <w:t>help</w:t>
      </w:r>
      <w:r w:rsidRPr="004E178E">
        <w:rPr>
          <w:spacing w:val="-19"/>
        </w:rPr>
        <w:t xml:space="preserve"> </w:t>
      </w:r>
      <w:r w:rsidRPr="004E178E">
        <w:t>answer this</w:t>
      </w:r>
      <w:r w:rsidRPr="004E178E">
        <w:rPr>
          <w:spacing w:val="-18"/>
        </w:rPr>
        <w:t xml:space="preserve"> </w:t>
      </w:r>
      <w:r w:rsidRPr="004E178E">
        <w:t>question</w:t>
      </w:r>
      <w:r w:rsidRPr="004E178E">
        <w:rPr>
          <w:spacing w:val="-18"/>
        </w:rPr>
        <w:t xml:space="preserve"> </w:t>
      </w:r>
      <w:r w:rsidRPr="004E178E">
        <w:t>we</w:t>
      </w:r>
      <w:r w:rsidRPr="004E178E">
        <w:rPr>
          <w:spacing w:val="-18"/>
        </w:rPr>
        <w:t xml:space="preserve"> </w:t>
      </w:r>
      <w:r w:rsidRPr="004E178E">
        <w:t>have</w:t>
      </w:r>
      <w:r w:rsidRPr="004E178E">
        <w:rPr>
          <w:spacing w:val="-18"/>
        </w:rPr>
        <w:t xml:space="preserve"> </w:t>
      </w:r>
      <w:r w:rsidRPr="004E178E">
        <w:t>assessed</w:t>
      </w:r>
      <w:r w:rsidRPr="004E178E">
        <w:rPr>
          <w:spacing w:val="-18"/>
        </w:rPr>
        <w:t xml:space="preserve"> </w:t>
      </w:r>
      <w:r w:rsidRPr="004E178E">
        <w:t>the</w:t>
      </w:r>
      <w:r w:rsidRPr="004E178E">
        <w:rPr>
          <w:spacing w:val="-18"/>
        </w:rPr>
        <w:t xml:space="preserve"> </w:t>
      </w:r>
      <w:r w:rsidRPr="004E178E">
        <w:t>following</w:t>
      </w:r>
      <w:r w:rsidRPr="004E178E">
        <w:rPr>
          <w:spacing w:val="-18"/>
        </w:rPr>
        <w:t xml:space="preserve"> </w:t>
      </w:r>
      <w:r w:rsidRPr="004E178E">
        <w:t>factors:</w:t>
      </w:r>
    </w:p>
    <w:p w14:paraId="38A866F4" w14:textId="77777777" w:rsidR="0046215C" w:rsidRPr="004E178E" w:rsidRDefault="0046215C" w:rsidP="00E14DFD">
      <w:pPr>
        <w:pStyle w:val="ListParagraph"/>
        <w:numPr>
          <w:ilvl w:val="0"/>
          <w:numId w:val="70"/>
        </w:numPr>
      </w:pPr>
      <w:r w:rsidRPr="004E178E">
        <w:t>the</w:t>
      </w:r>
      <w:r w:rsidRPr="004E178E">
        <w:rPr>
          <w:spacing w:val="-7"/>
        </w:rPr>
        <w:t xml:space="preserve"> </w:t>
      </w:r>
      <w:r w:rsidRPr="004E178E">
        <w:t>optimal</w:t>
      </w:r>
      <w:r w:rsidRPr="004E178E">
        <w:rPr>
          <w:spacing w:val="-7"/>
        </w:rPr>
        <w:t xml:space="preserve"> </w:t>
      </w:r>
      <w:r w:rsidRPr="004E178E">
        <w:t>capacity</w:t>
      </w:r>
      <w:r w:rsidRPr="004E178E">
        <w:rPr>
          <w:spacing w:val="-7"/>
        </w:rPr>
        <w:t xml:space="preserve"> </w:t>
      </w:r>
      <w:r w:rsidRPr="004E178E">
        <w:t>of</w:t>
      </w:r>
      <w:r w:rsidRPr="004E178E">
        <w:rPr>
          <w:spacing w:val="-7"/>
        </w:rPr>
        <w:t xml:space="preserve"> </w:t>
      </w:r>
      <w:r w:rsidRPr="004E178E">
        <w:t>the</w:t>
      </w:r>
      <w:r w:rsidRPr="004E178E">
        <w:rPr>
          <w:spacing w:val="-7"/>
        </w:rPr>
        <w:t xml:space="preserve"> </w:t>
      </w:r>
      <w:r w:rsidRPr="004E178E">
        <w:t>Port</w:t>
      </w:r>
      <w:r w:rsidRPr="004E178E">
        <w:rPr>
          <w:spacing w:val="-7"/>
        </w:rPr>
        <w:t xml:space="preserve"> </w:t>
      </w:r>
      <w:r w:rsidRPr="004E178E">
        <w:t>of</w:t>
      </w:r>
      <w:r w:rsidRPr="004E178E">
        <w:rPr>
          <w:spacing w:val="-7"/>
        </w:rPr>
        <w:t xml:space="preserve"> </w:t>
      </w:r>
      <w:r w:rsidRPr="004E178E">
        <w:t>Melbourne</w:t>
      </w:r>
    </w:p>
    <w:p w14:paraId="2F825EC8" w14:textId="77777777" w:rsidR="0046215C" w:rsidRPr="004E178E" w:rsidRDefault="0046215C" w:rsidP="00E14DFD">
      <w:pPr>
        <w:pStyle w:val="ListParagraph"/>
        <w:numPr>
          <w:ilvl w:val="0"/>
          <w:numId w:val="70"/>
        </w:numPr>
      </w:pPr>
      <w:r w:rsidRPr="004E178E">
        <w:t>the</w:t>
      </w:r>
      <w:r w:rsidRPr="004E178E">
        <w:rPr>
          <w:spacing w:val="-7"/>
        </w:rPr>
        <w:t xml:space="preserve"> </w:t>
      </w:r>
      <w:r w:rsidRPr="004E178E">
        <w:t>time,</w:t>
      </w:r>
      <w:r w:rsidRPr="004E178E">
        <w:rPr>
          <w:spacing w:val="-7"/>
        </w:rPr>
        <w:t xml:space="preserve"> </w:t>
      </w:r>
      <w:r w:rsidRPr="004E178E">
        <w:t>based</w:t>
      </w:r>
      <w:r w:rsidRPr="004E178E">
        <w:rPr>
          <w:spacing w:val="-7"/>
        </w:rPr>
        <w:t xml:space="preserve"> </w:t>
      </w:r>
      <w:r w:rsidRPr="004E178E">
        <w:t>on</w:t>
      </w:r>
      <w:r w:rsidRPr="004E178E">
        <w:rPr>
          <w:spacing w:val="-7"/>
        </w:rPr>
        <w:t xml:space="preserve"> </w:t>
      </w:r>
      <w:r w:rsidRPr="004E178E">
        <w:t>projected</w:t>
      </w:r>
      <w:r w:rsidRPr="004E178E">
        <w:rPr>
          <w:spacing w:val="-7"/>
        </w:rPr>
        <w:t xml:space="preserve"> </w:t>
      </w:r>
      <w:r w:rsidRPr="004E178E">
        <w:t>demand,</w:t>
      </w:r>
      <w:r w:rsidRPr="004E178E">
        <w:rPr>
          <w:spacing w:val="-7"/>
        </w:rPr>
        <w:t xml:space="preserve"> </w:t>
      </w:r>
      <w:r w:rsidRPr="004E178E">
        <w:t>this</w:t>
      </w:r>
      <w:r w:rsidRPr="004E178E">
        <w:rPr>
          <w:spacing w:val="-7"/>
        </w:rPr>
        <w:t xml:space="preserve"> </w:t>
      </w:r>
      <w:r w:rsidRPr="004E178E">
        <w:t>optimal capacity</w:t>
      </w:r>
      <w:r w:rsidRPr="004E178E">
        <w:rPr>
          <w:spacing w:val="-14"/>
        </w:rPr>
        <w:t xml:space="preserve"> </w:t>
      </w:r>
      <w:r w:rsidRPr="004E178E">
        <w:t>is</w:t>
      </w:r>
      <w:r w:rsidRPr="004E178E">
        <w:rPr>
          <w:spacing w:val="-14"/>
        </w:rPr>
        <w:t xml:space="preserve"> </w:t>
      </w:r>
      <w:r w:rsidRPr="004E178E">
        <w:t>likely</w:t>
      </w:r>
      <w:r w:rsidRPr="004E178E">
        <w:rPr>
          <w:spacing w:val="-14"/>
        </w:rPr>
        <w:t xml:space="preserve"> </w:t>
      </w:r>
      <w:r w:rsidRPr="004E178E">
        <w:t>to</w:t>
      </w:r>
      <w:r w:rsidRPr="004E178E">
        <w:rPr>
          <w:spacing w:val="-14"/>
        </w:rPr>
        <w:t xml:space="preserve"> </w:t>
      </w:r>
      <w:r w:rsidRPr="004E178E">
        <w:t>be</w:t>
      </w:r>
      <w:r w:rsidRPr="004E178E">
        <w:rPr>
          <w:spacing w:val="-14"/>
        </w:rPr>
        <w:t xml:space="preserve"> </w:t>
      </w:r>
      <w:r w:rsidRPr="004E178E">
        <w:t>exhausted.</w:t>
      </w:r>
    </w:p>
    <w:p w14:paraId="7B1E0F17" w14:textId="77777777" w:rsidR="004E178E" w:rsidRDefault="004E178E" w:rsidP="004E178E"/>
    <w:p w14:paraId="00A513F4" w14:textId="1A89B861" w:rsidR="0046215C" w:rsidRPr="004E178E" w:rsidRDefault="0046215C" w:rsidP="004E178E">
      <w:r w:rsidRPr="004E178E">
        <w:t xml:space="preserve">A key principle of </w:t>
      </w:r>
      <w:r w:rsidRPr="004E178E">
        <w:rPr>
          <w:i/>
        </w:rPr>
        <w:t>Infrastructure Victoria's 30-year infrastructure strategy</w:t>
      </w:r>
      <w:r w:rsidRPr="004E178E">
        <w:t>, and overall approach, is that the use</w:t>
      </w:r>
      <w:r w:rsidRPr="004E178E">
        <w:rPr>
          <w:spacing w:val="-16"/>
        </w:rPr>
        <w:t xml:space="preserve"> </w:t>
      </w:r>
      <w:r w:rsidRPr="004E178E">
        <w:t>of</w:t>
      </w:r>
      <w:r w:rsidRPr="004E178E">
        <w:rPr>
          <w:spacing w:val="-16"/>
        </w:rPr>
        <w:t xml:space="preserve"> </w:t>
      </w:r>
      <w:r w:rsidRPr="004E178E">
        <w:t>existing</w:t>
      </w:r>
      <w:r w:rsidRPr="004E178E">
        <w:rPr>
          <w:spacing w:val="-16"/>
        </w:rPr>
        <w:t xml:space="preserve"> </w:t>
      </w:r>
      <w:r w:rsidRPr="004E178E">
        <w:t>infrastructure</w:t>
      </w:r>
      <w:r w:rsidRPr="004E178E">
        <w:rPr>
          <w:spacing w:val="-16"/>
        </w:rPr>
        <w:t xml:space="preserve"> </w:t>
      </w:r>
      <w:r w:rsidRPr="004E178E">
        <w:t>should</w:t>
      </w:r>
      <w:r w:rsidRPr="004E178E">
        <w:rPr>
          <w:spacing w:val="-16"/>
        </w:rPr>
        <w:t xml:space="preserve"> </w:t>
      </w:r>
      <w:r w:rsidRPr="004E178E">
        <w:t>be</w:t>
      </w:r>
      <w:r w:rsidRPr="004E178E">
        <w:rPr>
          <w:spacing w:val="-16"/>
        </w:rPr>
        <w:t xml:space="preserve"> </w:t>
      </w:r>
      <w:r w:rsidRPr="004E178E">
        <w:t>maximised</w:t>
      </w:r>
      <w:r w:rsidRPr="004E178E">
        <w:rPr>
          <w:spacing w:val="-16"/>
        </w:rPr>
        <w:t xml:space="preserve"> </w:t>
      </w:r>
      <w:r w:rsidRPr="004E178E">
        <w:t>before building</w:t>
      </w:r>
      <w:r w:rsidRPr="004E178E">
        <w:rPr>
          <w:spacing w:val="-15"/>
        </w:rPr>
        <w:t xml:space="preserve"> </w:t>
      </w:r>
      <w:r w:rsidRPr="004E178E">
        <w:t>new</w:t>
      </w:r>
      <w:r w:rsidRPr="004E178E">
        <w:rPr>
          <w:spacing w:val="-15"/>
        </w:rPr>
        <w:t xml:space="preserve"> </w:t>
      </w:r>
      <w:r w:rsidRPr="004E178E">
        <w:t>assets.</w:t>
      </w:r>
      <w:r w:rsidRPr="004E178E">
        <w:rPr>
          <w:spacing w:val="-15"/>
        </w:rPr>
        <w:t xml:space="preserve"> </w:t>
      </w:r>
      <w:r w:rsidRPr="004E178E">
        <w:t>The</w:t>
      </w:r>
      <w:r w:rsidRPr="004E178E">
        <w:rPr>
          <w:spacing w:val="-15"/>
        </w:rPr>
        <w:t xml:space="preserve"> </w:t>
      </w:r>
      <w:r w:rsidRPr="004E178E">
        <w:t>Port</w:t>
      </w:r>
      <w:r w:rsidRPr="004E178E">
        <w:rPr>
          <w:spacing w:val="-15"/>
        </w:rPr>
        <w:t xml:space="preserve"> </w:t>
      </w:r>
      <w:r w:rsidRPr="004E178E">
        <w:t>of</w:t>
      </w:r>
      <w:r w:rsidRPr="004E178E">
        <w:rPr>
          <w:spacing w:val="-15"/>
        </w:rPr>
        <w:t xml:space="preserve"> </w:t>
      </w:r>
      <w:r w:rsidRPr="004E178E">
        <w:t>Melbourne</w:t>
      </w:r>
      <w:r w:rsidRPr="004E178E">
        <w:rPr>
          <w:spacing w:val="-15"/>
        </w:rPr>
        <w:t xml:space="preserve"> </w:t>
      </w:r>
      <w:r w:rsidRPr="004E178E">
        <w:t>has</w:t>
      </w:r>
      <w:r w:rsidRPr="004E178E">
        <w:rPr>
          <w:spacing w:val="-15"/>
        </w:rPr>
        <w:t xml:space="preserve"> </w:t>
      </w:r>
      <w:r w:rsidRPr="004E178E">
        <w:t>benefited from</w:t>
      </w:r>
      <w:r w:rsidRPr="004E178E">
        <w:rPr>
          <w:spacing w:val="-19"/>
        </w:rPr>
        <w:t xml:space="preserve"> </w:t>
      </w:r>
      <w:r w:rsidRPr="004E178E">
        <w:t>significant</w:t>
      </w:r>
      <w:r w:rsidRPr="004E178E">
        <w:rPr>
          <w:spacing w:val="-19"/>
        </w:rPr>
        <w:t xml:space="preserve"> </w:t>
      </w:r>
      <w:r w:rsidRPr="004E178E">
        <w:t>investment</w:t>
      </w:r>
      <w:r w:rsidRPr="004E178E">
        <w:rPr>
          <w:spacing w:val="-19"/>
        </w:rPr>
        <w:t xml:space="preserve"> </w:t>
      </w:r>
      <w:r w:rsidRPr="004E178E">
        <w:t>within</w:t>
      </w:r>
      <w:r w:rsidRPr="004E178E">
        <w:rPr>
          <w:spacing w:val="-19"/>
        </w:rPr>
        <w:t xml:space="preserve"> </w:t>
      </w:r>
      <w:r w:rsidRPr="004E178E">
        <w:t>the</w:t>
      </w:r>
      <w:r w:rsidRPr="004E178E">
        <w:rPr>
          <w:spacing w:val="-19"/>
        </w:rPr>
        <w:t xml:space="preserve"> </w:t>
      </w:r>
      <w:r w:rsidRPr="004E178E">
        <w:t>port</w:t>
      </w:r>
      <w:r w:rsidRPr="004E178E">
        <w:rPr>
          <w:spacing w:val="-19"/>
        </w:rPr>
        <w:t xml:space="preserve"> </w:t>
      </w:r>
      <w:r w:rsidRPr="004E178E">
        <w:t>and</w:t>
      </w:r>
      <w:r w:rsidRPr="004E178E">
        <w:rPr>
          <w:spacing w:val="-19"/>
        </w:rPr>
        <w:t xml:space="preserve"> </w:t>
      </w:r>
      <w:r w:rsidRPr="004E178E">
        <w:t>surrounding transport links. Our starting position is that it would be a more efficient, cheaper and better option to improve and better</w:t>
      </w:r>
      <w:r w:rsidRPr="004E178E">
        <w:rPr>
          <w:spacing w:val="-12"/>
        </w:rPr>
        <w:t xml:space="preserve"> </w:t>
      </w:r>
      <w:r w:rsidRPr="004E178E">
        <w:t>use</w:t>
      </w:r>
      <w:r w:rsidRPr="004E178E">
        <w:rPr>
          <w:spacing w:val="-12"/>
        </w:rPr>
        <w:t xml:space="preserve"> </w:t>
      </w:r>
      <w:r w:rsidRPr="004E178E">
        <w:t>the</w:t>
      </w:r>
      <w:r w:rsidRPr="004E178E">
        <w:rPr>
          <w:spacing w:val="-12"/>
        </w:rPr>
        <w:t xml:space="preserve"> </w:t>
      </w:r>
      <w:r w:rsidRPr="004E178E">
        <w:t>Port</w:t>
      </w:r>
      <w:r w:rsidRPr="004E178E">
        <w:rPr>
          <w:spacing w:val="-12"/>
        </w:rPr>
        <w:t xml:space="preserve"> </w:t>
      </w:r>
      <w:r w:rsidRPr="004E178E">
        <w:t>of</w:t>
      </w:r>
      <w:r w:rsidRPr="004E178E">
        <w:rPr>
          <w:spacing w:val="-12"/>
        </w:rPr>
        <w:t xml:space="preserve"> </w:t>
      </w:r>
      <w:r w:rsidRPr="004E178E">
        <w:t>Melbourne</w:t>
      </w:r>
      <w:r w:rsidRPr="004E178E">
        <w:rPr>
          <w:spacing w:val="-12"/>
        </w:rPr>
        <w:t xml:space="preserve"> </w:t>
      </w:r>
      <w:r w:rsidRPr="004E178E">
        <w:t>before</w:t>
      </w:r>
      <w:r w:rsidRPr="004E178E">
        <w:rPr>
          <w:spacing w:val="-12"/>
        </w:rPr>
        <w:t xml:space="preserve"> </w:t>
      </w:r>
      <w:r w:rsidRPr="004E178E">
        <w:t>building</w:t>
      </w:r>
      <w:r w:rsidRPr="004E178E">
        <w:rPr>
          <w:spacing w:val="-12"/>
        </w:rPr>
        <w:t xml:space="preserve"> </w:t>
      </w:r>
      <w:r w:rsidRPr="004E178E">
        <w:t>a</w:t>
      </w:r>
      <w:r w:rsidRPr="004E178E">
        <w:rPr>
          <w:spacing w:val="-12"/>
        </w:rPr>
        <w:t xml:space="preserve"> </w:t>
      </w:r>
      <w:r w:rsidRPr="004E178E">
        <w:t>second port.</w:t>
      </w:r>
      <w:r w:rsidRPr="004E178E">
        <w:rPr>
          <w:spacing w:val="-14"/>
        </w:rPr>
        <w:t xml:space="preserve"> </w:t>
      </w:r>
      <w:r w:rsidRPr="004E178E">
        <w:t>Therefore</w:t>
      </w:r>
      <w:r w:rsidRPr="004E178E">
        <w:rPr>
          <w:spacing w:val="-14"/>
        </w:rPr>
        <w:t xml:space="preserve"> </w:t>
      </w:r>
      <w:r w:rsidRPr="004E178E">
        <w:t>we</w:t>
      </w:r>
      <w:r w:rsidRPr="004E178E">
        <w:rPr>
          <w:spacing w:val="-14"/>
        </w:rPr>
        <w:t xml:space="preserve"> </w:t>
      </w:r>
      <w:r w:rsidRPr="004E178E">
        <w:t>have</w:t>
      </w:r>
      <w:r w:rsidRPr="004E178E">
        <w:rPr>
          <w:spacing w:val="-14"/>
        </w:rPr>
        <w:t xml:space="preserve"> </w:t>
      </w:r>
      <w:r w:rsidRPr="004E178E">
        <w:t>assumed</w:t>
      </w:r>
      <w:r w:rsidRPr="004E178E">
        <w:rPr>
          <w:spacing w:val="-14"/>
        </w:rPr>
        <w:t xml:space="preserve"> </w:t>
      </w:r>
      <w:r w:rsidRPr="004E178E">
        <w:t>that</w:t>
      </w:r>
      <w:r w:rsidRPr="004E178E">
        <w:rPr>
          <w:spacing w:val="-14"/>
        </w:rPr>
        <w:t xml:space="preserve"> </w:t>
      </w:r>
      <w:r w:rsidRPr="004E178E">
        <w:t>capacity</w:t>
      </w:r>
      <w:r w:rsidRPr="004E178E">
        <w:rPr>
          <w:spacing w:val="-14"/>
        </w:rPr>
        <w:t xml:space="preserve"> </w:t>
      </w:r>
      <w:r w:rsidRPr="004E178E">
        <w:t>at</w:t>
      </w:r>
      <w:r w:rsidRPr="004E178E">
        <w:rPr>
          <w:spacing w:val="-14"/>
        </w:rPr>
        <w:t xml:space="preserve"> </w:t>
      </w:r>
      <w:r w:rsidRPr="004E178E">
        <w:t>the</w:t>
      </w:r>
      <w:r w:rsidRPr="004E178E">
        <w:rPr>
          <w:spacing w:val="-14"/>
        </w:rPr>
        <w:t xml:space="preserve"> </w:t>
      </w:r>
      <w:r w:rsidRPr="004E178E">
        <w:t>Port of Melbourne will be expanded up until the point where it is</w:t>
      </w:r>
      <w:r w:rsidRPr="004E178E">
        <w:rPr>
          <w:spacing w:val="-12"/>
        </w:rPr>
        <w:t xml:space="preserve"> </w:t>
      </w:r>
      <w:r w:rsidRPr="004E178E">
        <w:t>cheaper</w:t>
      </w:r>
      <w:r w:rsidRPr="004E178E">
        <w:rPr>
          <w:spacing w:val="-12"/>
        </w:rPr>
        <w:t xml:space="preserve"> </w:t>
      </w:r>
      <w:r w:rsidRPr="004E178E">
        <w:t>to</w:t>
      </w:r>
      <w:r w:rsidRPr="004E178E">
        <w:rPr>
          <w:spacing w:val="-12"/>
        </w:rPr>
        <w:t xml:space="preserve"> </w:t>
      </w:r>
      <w:r w:rsidRPr="004E178E">
        <w:t>provide</w:t>
      </w:r>
      <w:r w:rsidRPr="004E178E">
        <w:rPr>
          <w:spacing w:val="-12"/>
        </w:rPr>
        <w:t xml:space="preserve"> </w:t>
      </w:r>
      <w:r w:rsidRPr="004E178E">
        <w:t>additional</w:t>
      </w:r>
      <w:r w:rsidRPr="004E178E">
        <w:rPr>
          <w:spacing w:val="-12"/>
        </w:rPr>
        <w:t xml:space="preserve"> </w:t>
      </w:r>
      <w:r w:rsidRPr="004E178E">
        <w:t>capacity</w:t>
      </w:r>
      <w:r w:rsidRPr="004E178E">
        <w:rPr>
          <w:spacing w:val="-12"/>
        </w:rPr>
        <w:t xml:space="preserve"> </w:t>
      </w:r>
      <w:r w:rsidRPr="004E178E">
        <w:t>at</w:t>
      </w:r>
      <w:r w:rsidRPr="004E178E">
        <w:rPr>
          <w:spacing w:val="-12"/>
        </w:rPr>
        <w:t xml:space="preserve"> </w:t>
      </w:r>
      <w:r w:rsidRPr="004E178E">
        <w:t>a</w:t>
      </w:r>
      <w:r w:rsidRPr="004E178E">
        <w:rPr>
          <w:spacing w:val="-12"/>
        </w:rPr>
        <w:t xml:space="preserve"> </w:t>
      </w:r>
      <w:r w:rsidRPr="004E178E">
        <w:t>new</w:t>
      </w:r>
      <w:r w:rsidRPr="004E178E">
        <w:rPr>
          <w:spacing w:val="-12"/>
        </w:rPr>
        <w:t xml:space="preserve"> </w:t>
      </w:r>
      <w:r w:rsidRPr="004E178E">
        <w:t>port,</w:t>
      </w:r>
      <w:r w:rsidR="004E178E">
        <w:t xml:space="preserve"> </w:t>
      </w:r>
      <w:r w:rsidRPr="004E178E">
        <w:t>unless</w:t>
      </w:r>
      <w:r w:rsidRPr="004E178E">
        <w:rPr>
          <w:spacing w:val="-16"/>
        </w:rPr>
        <w:t xml:space="preserve"> </w:t>
      </w:r>
      <w:r w:rsidRPr="004E178E">
        <w:t>there</w:t>
      </w:r>
      <w:r w:rsidRPr="004E178E">
        <w:rPr>
          <w:spacing w:val="-16"/>
        </w:rPr>
        <w:t xml:space="preserve"> </w:t>
      </w:r>
      <w:r w:rsidRPr="004E178E">
        <w:t>is</w:t>
      </w:r>
      <w:r w:rsidRPr="004E178E">
        <w:rPr>
          <w:spacing w:val="-16"/>
        </w:rPr>
        <w:t xml:space="preserve"> </w:t>
      </w:r>
      <w:r w:rsidRPr="004E178E">
        <w:t>a</w:t>
      </w:r>
      <w:r w:rsidRPr="004E178E">
        <w:rPr>
          <w:spacing w:val="-16"/>
        </w:rPr>
        <w:t xml:space="preserve"> </w:t>
      </w:r>
      <w:r w:rsidRPr="004E178E">
        <w:t>compelling</w:t>
      </w:r>
      <w:r w:rsidRPr="004E178E">
        <w:rPr>
          <w:spacing w:val="-16"/>
        </w:rPr>
        <w:t xml:space="preserve"> </w:t>
      </w:r>
      <w:r w:rsidRPr="004E178E">
        <w:t>non-economic</w:t>
      </w:r>
      <w:r w:rsidRPr="004E178E">
        <w:rPr>
          <w:spacing w:val="-16"/>
        </w:rPr>
        <w:t xml:space="preserve"> </w:t>
      </w:r>
      <w:r w:rsidRPr="004E178E">
        <w:t>reason</w:t>
      </w:r>
      <w:r w:rsidRPr="004E178E">
        <w:rPr>
          <w:spacing w:val="-16"/>
        </w:rPr>
        <w:t xml:space="preserve"> </w:t>
      </w:r>
      <w:r w:rsidRPr="004E178E">
        <w:t>to</w:t>
      </w:r>
      <w:r w:rsidRPr="004E178E">
        <w:rPr>
          <w:spacing w:val="-16"/>
        </w:rPr>
        <w:t xml:space="preserve"> </w:t>
      </w:r>
      <w:r w:rsidRPr="004E178E">
        <w:t xml:space="preserve">move </w:t>
      </w:r>
      <w:r w:rsidRPr="004E178E">
        <w:rPr>
          <w:spacing w:val="-3"/>
        </w:rPr>
        <w:t>early.</w:t>
      </w:r>
      <w:r w:rsidRPr="004E178E">
        <w:rPr>
          <w:spacing w:val="-21"/>
        </w:rPr>
        <w:t xml:space="preserve"> </w:t>
      </w:r>
      <w:r w:rsidRPr="004E178E">
        <w:t>No</w:t>
      </w:r>
      <w:r w:rsidRPr="004E178E">
        <w:rPr>
          <w:spacing w:val="-21"/>
        </w:rPr>
        <w:t xml:space="preserve"> </w:t>
      </w:r>
      <w:r w:rsidRPr="004E178E">
        <w:t>triggers</w:t>
      </w:r>
      <w:r w:rsidRPr="004E178E">
        <w:rPr>
          <w:spacing w:val="-21"/>
        </w:rPr>
        <w:t xml:space="preserve"> </w:t>
      </w:r>
      <w:r w:rsidRPr="004E178E">
        <w:t>for</w:t>
      </w:r>
      <w:r w:rsidRPr="004E178E">
        <w:rPr>
          <w:spacing w:val="-21"/>
        </w:rPr>
        <w:t xml:space="preserve"> </w:t>
      </w:r>
      <w:r w:rsidRPr="004E178E">
        <w:t>a</w:t>
      </w:r>
      <w:r w:rsidRPr="004E178E">
        <w:rPr>
          <w:spacing w:val="-21"/>
        </w:rPr>
        <w:t xml:space="preserve"> </w:t>
      </w:r>
      <w:r w:rsidRPr="004E178E">
        <w:t>very</w:t>
      </w:r>
      <w:r w:rsidRPr="004E178E">
        <w:rPr>
          <w:spacing w:val="-21"/>
        </w:rPr>
        <w:t xml:space="preserve"> </w:t>
      </w:r>
      <w:r w:rsidRPr="004E178E">
        <w:t>early</w:t>
      </w:r>
      <w:r w:rsidRPr="004E178E">
        <w:rPr>
          <w:spacing w:val="-21"/>
        </w:rPr>
        <w:t xml:space="preserve"> </w:t>
      </w:r>
      <w:r w:rsidRPr="004E178E">
        <w:t>move</w:t>
      </w:r>
      <w:r w:rsidRPr="004E178E">
        <w:rPr>
          <w:spacing w:val="-21"/>
        </w:rPr>
        <w:t xml:space="preserve"> </w:t>
      </w:r>
      <w:r w:rsidRPr="004E178E">
        <w:t>have</w:t>
      </w:r>
      <w:r w:rsidRPr="004E178E">
        <w:rPr>
          <w:spacing w:val="-21"/>
        </w:rPr>
        <w:t xml:space="preserve"> </w:t>
      </w:r>
      <w:r w:rsidRPr="004E178E">
        <w:t>been</w:t>
      </w:r>
      <w:r w:rsidRPr="004E178E">
        <w:rPr>
          <w:spacing w:val="-21"/>
        </w:rPr>
        <w:t xml:space="preserve"> </w:t>
      </w:r>
      <w:r w:rsidRPr="004E178E">
        <w:t>identified.</w:t>
      </w:r>
    </w:p>
    <w:p w14:paraId="30731610" w14:textId="77777777" w:rsidR="004E178E" w:rsidRDefault="004E178E" w:rsidP="004E178E">
      <w:pPr>
        <w:rPr>
          <w:spacing w:val="-10"/>
        </w:rPr>
      </w:pPr>
    </w:p>
    <w:p w14:paraId="57FB3874" w14:textId="77777777" w:rsidR="0046215C" w:rsidRPr="004E178E" w:rsidRDefault="0046215C" w:rsidP="004E178E">
      <w:r w:rsidRPr="004E178E">
        <w:rPr>
          <w:spacing w:val="-10"/>
        </w:rPr>
        <w:t>To</w:t>
      </w:r>
      <w:r w:rsidRPr="004E178E">
        <w:rPr>
          <w:spacing w:val="-13"/>
        </w:rPr>
        <w:t xml:space="preserve"> </w:t>
      </w:r>
      <w:r w:rsidRPr="004E178E">
        <w:t>provide</w:t>
      </w:r>
      <w:r w:rsidRPr="004E178E">
        <w:rPr>
          <w:spacing w:val="-13"/>
        </w:rPr>
        <w:t xml:space="preserve"> </w:t>
      </w:r>
      <w:r w:rsidRPr="004E178E">
        <w:t>advice</w:t>
      </w:r>
      <w:r w:rsidRPr="004E178E">
        <w:rPr>
          <w:spacing w:val="-13"/>
        </w:rPr>
        <w:t xml:space="preserve"> </w:t>
      </w:r>
      <w:r w:rsidRPr="004E178E">
        <w:t>on</w:t>
      </w:r>
      <w:r w:rsidRPr="004E178E">
        <w:rPr>
          <w:spacing w:val="-13"/>
        </w:rPr>
        <w:t xml:space="preserve"> </w:t>
      </w:r>
      <w:r w:rsidRPr="004E178E">
        <w:t>when</w:t>
      </w:r>
      <w:r w:rsidRPr="004E178E">
        <w:rPr>
          <w:spacing w:val="-13"/>
        </w:rPr>
        <w:t xml:space="preserve"> </w:t>
      </w:r>
      <w:r w:rsidRPr="004E178E">
        <w:t>the</w:t>
      </w:r>
      <w:r w:rsidRPr="004E178E">
        <w:rPr>
          <w:spacing w:val="-13"/>
        </w:rPr>
        <w:t xml:space="preserve"> </w:t>
      </w:r>
      <w:r w:rsidRPr="004E178E">
        <w:t>need</w:t>
      </w:r>
      <w:r w:rsidRPr="004E178E">
        <w:rPr>
          <w:spacing w:val="-13"/>
        </w:rPr>
        <w:t xml:space="preserve"> </w:t>
      </w:r>
      <w:r w:rsidRPr="004E178E">
        <w:t>for</w:t>
      </w:r>
      <w:r w:rsidRPr="004E178E">
        <w:rPr>
          <w:spacing w:val="-13"/>
        </w:rPr>
        <w:t xml:space="preserve"> </w:t>
      </w:r>
      <w:r w:rsidRPr="004E178E">
        <w:t>a</w:t>
      </w:r>
      <w:r w:rsidRPr="004E178E">
        <w:rPr>
          <w:spacing w:val="-13"/>
        </w:rPr>
        <w:t xml:space="preserve"> </w:t>
      </w:r>
      <w:r w:rsidRPr="004E178E">
        <w:t>second</w:t>
      </w:r>
      <w:r w:rsidRPr="004E178E">
        <w:rPr>
          <w:spacing w:val="-13"/>
        </w:rPr>
        <w:t xml:space="preserve"> </w:t>
      </w:r>
      <w:r w:rsidRPr="004E178E">
        <w:t>container port</w:t>
      </w:r>
      <w:r w:rsidRPr="004E178E">
        <w:rPr>
          <w:spacing w:val="-12"/>
        </w:rPr>
        <w:t xml:space="preserve"> </w:t>
      </w:r>
      <w:r w:rsidRPr="004E178E">
        <w:t>is</w:t>
      </w:r>
      <w:r w:rsidRPr="004E178E">
        <w:rPr>
          <w:spacing w:val="-12"/>
        </w:rPr>
        <w:t xml:space="preserve"> </w:t>
      </w:r>
      <w:r w:rsidRPr="004E178E">
        <w:t>likely</w:t>
      </w:r>
      <w:r w:rsidRPr="004E178E">
        <w:rPr>
          <w:spacing w:val="-12"/>
        </w:rPr>
        <w:t xml:space="preserve"> </w:t>
      </w:r>
      <w:r w:rsidRPr="004E178E">
        <w:t>to</w:t>
      </w:r>
      <w:r w:rsidRPr="004E178E">
        <w:rPr>
          <w:spacing w:val="-12"/>
        </w:rPr>
        <w:t xml:space="preserve"> </w:t>
      </w:r>
      <w:r w:rsidRPr="004E178E">
        <w:t>arise,</w:t>
      </w:r>
      <w:r w:rsidRPr="004E178E">
        <w:rPr>
          <w:spacing w:val="-12"/>
        </w:rPr>
        <w:t xml:space="preserve"> </w:t>
      </w:r>
      <w:r w:rsidRPr="004E178E">
        <w:t>we</w:t>
      </w:r>
      <w:r w:rsidRPr="004E178E">
        <w:rPr>
          <w:spacing w:val="-12"/>
        </w:rPr>
        <w:t xml:space="preserve"> </w:t>
      </w:r>
      <w:r w:rsidRPr="004E178E">
        <w:t>prepared</w:t>
      </w:r>
      <w:r w:rsidRPr="004E178E">
        <w:rPr>
          <w:spacing w:val="-12"/>
        </w:rPr>
        <w:t xml:space="preserve"> </w:t>
      </w:r>
      <w:r w:rsidRPr="004E178E">
        <w:t>development</w:t>
      </w:r>
      <w:r w:rsidRPr="004E178E">
        <w:rPr>
          <w:spacing w:val="-12"/>
        </w:rPr>
        <w:t xml:space="preserve"> </w:t>
      </w:r>
      <w:r w:rsidRPr="004E178E">
        <w:t>paths</w:t>
      </w:r>
      <w:r w:rsidRPr="004E178E">
        <w:rPr>
          <w:spacing w:val="-12"/>
        </w:rPr>
        <w:t xml:space="preserve"> </w:t>
      </w:r>
      <w:r w:rsidRPr="004E178E">
        <w:t>and costs</w:t>
      </w:r>
      <w:r w:rsidRPr="004E178E">
        <w:rPr>
          <w:spacing w:val="-7"/>
        </w:rPr>
        <w:t xml:space="preserve"> </w:t>
      </w:r>
      <w:r w:rsidRPr="004E178E">
        <w:t>for:</w:t>
      </w:r>
    </w:p>
    <w:p w14:paraId="5BB1988D" w14:textId="77777777" w:rsidR="0046215C" w:rsidRPr="004E178E" w:rsidRDefault="0046215C" w:rsidP="00E14DFD">
      <w:pPr>
        <w:pStyle w:val="ListParagraph"/>
        <w:numPr>
          <w:ilvl w:val="0"/>
          <w:numId w:val="71"/>
        </w:numPr>
      </w:pPr>
      <w:r w:rsidRPr="004E178E">
        <w:t>expanding</w:t>
      </w:r>
      <w:r w:rsidRPr="004E178E">
        <w:rPr>
          <w:spacing w:val="-11"/>
        </w:rPr>
        <w:t xml:space="preserve"> </w:t>
      </w:r>
      <w:r w:rsidRPr="004E178E">
        <w:t>the</w:t>
      </w:r>
      <w:r w:rsidRPr="004E178E">
        <w:rPr>
          <w:spacing w:val="-11"/>
        </w:rPr>
        <w:t xml:space="preserve"> </w:t>
      </w:r>
      <w:r w:rsidRPr="004E178E">
        <w:t>Port</w:t>
      </w:r>
      <w:r w:rsidRPr="004E178E">
        <w:rPr>
          <w:spacing w:val="-11"/>
        </w:rPr>
        <w:t xml:space="preserve"> </w:t>
      </w:r>
      <w:r w:rsidRPr="004E178E">
        <w:t>of</w:t>
      </w:r>
      <w:r w:rsidRPr="004E178E">
        <w:rPr>
          <w:spacing w:val="-11"/>
        </w:rPr>
        <w:t xml:space="preserve"> </w:t>
      </w:r>
      <w:r w:rsidRPr="004E178E">
        <w:t>Melbourne</w:t>
      </w:r>
    </w:p>
    <w:p w14:paraId="4736396E" w14:textId="77777777" w:rsidR="0046215C" w:rsidRPr="004E178E" w:rsidRDefault="0046215C" w:rsidP="00E14DFD">
      <w:pPr>
        <w:pStyle w:val="ListParagraph"/>
        <w:numPr>
          <w:ilvl w:val="0"/>
          <w:numId w:val="71"/>
        </w:numPr>
      </w:pPr>
      <w:r w:rsidRPr="004E178E">
        <w:t>building</w:t>
      </w:r>
      <w:r w:rsidRPr="004E178E">
        <w:rPr>
          <w:spacing w:val="-7"/>
        </w:rPr>
        <w:t xml:space="preserve"> </w:t>
      </w:r>
      <w:r w:rsidRPr="004E178E">
        <w:t>a</w:t>
      </w:r>
      <w:r w:rsidRPr="004E178E">
        <w:rPr>
          <w:spacing w:val="-7"/>
        </w:rPr>
        <w:t xml:space="preserve"> </w:t>
      </w:r>
      <w:r w:rsidRPr="004E178E">
        <w:t>second</w:t>
      </w:r>
      <w:r w:rsidRPr="004E178E">
        <w:rPr>
          <w:spacing w:val="-7"/>
        </w:rPr>
        <w:t xml:space="preserve"> </w:t>
      </w:r>
      <w:r w:rsidRPr="004E178E">
        <w:t>port</w:t>
      </w:r>
      <w:r w:rsidRPr="004E178E">
        <w:rPr>
          <w:spacing w:val="-7"/>
        </w:rPr>
        <w:t xml:space="preserve"> </w:t>
      </w:r>
      <w:r w:rsidRPr="004E178E">
        <w:t>at</w:t>
      </w:r>
      <w:r w:rsidRPr="004E178E">
        <w:rPr>
          <w:spacing w:val="-7"/>
        </w:rPr>
        <w:t xml:space="preserve"> </w:t>
      </w:r>
      <w:r w:rsidRPr="004E178E">
        <w:t>Bay</w:t>
      </w:r>
      <w:r w:rsidRPr="004E178E">
        <w:rPr>
          <w:spacing w:val="-7"/>
        </w:rPr>
        <w:t xml:space="preserve"> </w:t>
      </w:r>
      <w:r w:rsidRPr="004E178E">
        <w:t>West</w:t>
      </w:r>
    </w:p>
    <w:p w14:paraId="0646137F" w14:textId="77777777" w:rsidR="0046215C" w:rsidRPr="004E178E" w:rsidRDefault="0046215C" w:rsidP="00E14DFD">
      <w:pPr>
        <w:pStyle w:val="ListParagraph"/>
        <w:numPr>
          <w:ilvl w:val="0"/>
          <w:numId w:val="71"/>
        </w:numPr>
      </w:pPr>
      <w:r w:rsidRPr="004E178E">
        <w:t>building a second port at</w:t>
      </w:r>
      <w:r w:rsidRPr="004E178E">
        <w:rPr>
          <w:spacing w:val="-30"/>
        </w:rPr>
        <w:t xml:space="preserve"> </w:t>
      </w:r>
      <w:r w:rsidRPr="004E178E">
        <w:t>Hastings.</w:t>
      </w:r>
    </w:p>
    <w:p w14:paraId="14E39D81" w14:textId="77777777" w:rsidR="004E178E" w:rsidRDefault="004E178E" w:rsidP="004E178E"/>
    <w:p w14:paraId="49669D24" w14:textId="77777777" w:rsidR="0046215C" w:rsidRPr="004E178E" w:rsidRDefault="0046215C" w:rsidP="004E178E">
      <w:r w:rsidRPr="004E178E">
        <w:t>The</w:t>
      </w:r>
      <w:r w:rsidRPr="004E178E">
        <w:rPr>
          <w:spacing w:val="-14"/>
        </w:rPr>
        <w:t xml:space="preserve"> </w:t>
      </w:r>
      <w:r w:rsidRPr="004E178E">
        <w:t>investment</w:t>
      </w:r>
      <w:r w:rsidRPr="004E178E">
        <w:rPr>
          <w:spacing w:val="-14"/>
        </w:rPr>
        <w:t xml:space="preserve"> </w:t>
      </w:r>
      <w:r w:rsidRPr="004E178E">
        <w:t>for</w:t>
      </w:r>
      <w:r w:rsidRPr="004E178E">
        <w:rPr>
          <w:spacing w:val="-14"/>
        </w:rPr>
        <w:t xml:space="preserve"> </w:t>
      </w:r>
      <w:r w:rsidRPr="004E178E">
        <w:t>each</w:t>
      </w:r>
      <w:r w:rsidRPr="004E178E">
        <w:rPr>
          <w:spacing w:val="-14"/>
        </w:rPr>
        <w:t xml:space="preserve"> </w:t>
      </w:r>
      <w:r w:rsidRPr="004E178E">
        <w:t>of</w:t>
      </w:r>
      <w:r w:rsidRPr="004E178E">
        <w:rPr>
          <w:spacing w:val="-14"/>
        </w:rPr>
        <w:t xml:space="preserve"> </w:t>
      </w:r>
      <w:r w:rsidRPr="004E178E">
        <w:t>these</w:t>
      </w:r>
      <w:r w:rsidRPr="004E178E">
        <w:rPr>
          <w:spacing w:val="-14"/>
        </w:rPr>
        <w:t xml:space="preserve"> </w:t>
      </w:r>
      <w:r w:rsidRPr="004E178E">
        <w:t>three</w:t>
      </w:r>
      <w:r w:rsidRPr="004E178E">
        <w:rPr>
          <w:spacing w:val="-14"/>
        </w:rPr>
        <w:t xml:space="preserve"> </w:t>
      </w:r>
      <w:r w:rsidRPr="004E178E">
        <w:t>options</w:t>
      </w:r>
      <w:r w:rsidRPr="004E178E">
        <w:rPr>
          <w:spacing w:val="-14"/>
        </w:rPr>
        <w:t xml:space="preserve"> </w:t>
      </w:r>
      <w:r w:rsidRPr="004E178E">
        <w:t>falls</w:t>
      </w:r>
      <w:r w:rsidRPr="004E178E">
        <w:rPr>
          <w:spacing w:val="-14"/>
        </w:rPr>
        <w:t xml:space="preserve"> </w:t>
      </w:r>
      <w:r w:rsidRPr="004E178E">
        <w:t xml:space="preserve">at different points in time. </w:t>
      </w:r>
      <w:r w:rsidRPr="004E178E">
        <w:rPr>
          <w:spacing w:val="-10"/>
        </w:rPr>
        <w:t xml:space="preserve">To </w:t>
      </w:r>
      <w:r w:rsidRPr="004E178E">
        <w:t>estimate the best place to provide</w:t>
      </w:r>
      <w:r w:rsidRPr="004E178E">
        <w:rPr>
          <w:spacing w:val="-17"/>
        </w:rPr>
        <w:t xml:space="preserve"> </w:t>
      </w:r>
      <w:r w:rsidRPr="004E178E">
        <w:t>additional</w:t>
      </w:r>
      <w:r w:rsidRPr="004E178E">
        <w:rPr>
          <w:spacing w:val="-17"/>
        </w:rPr>
        <w:t xml:space="preserve"> </w:t>
      </w:r>
      <w:r w:rsidRPr="004E178E">
        <w:t>capacity,</w:t>
      </w:r>
      <w:r w:rsidRPr="004E178E">
        <w:rPr>
          <w:spacing w:val="-17"/>
        </w:rPr>
        <w:t xml:space="preserve"> </w:t>
      </w:r>
      <w:r w:rsidRPr="004E178E">
        <w:t>we</w:t>
      </w:r>
      <w:r w:rsidRPr="004E178E">
        <w:rPr>
          <w:spacing w:val="-17"/>
        </w:rPr>
        <w:t xml:space="preserve"> </w:t>
      </w:r>
      <w:r w:rsidRPr="004E178E">
        <w:t>needed</w:t>
      </w:r>
      <w:r w:rsidRPr="004E178E">
        <w:rPr>
          <w:spacing w:val="-17"/>
        </w:rPr>
        <w:t xml:space="preserve"> </w:t>
      </w:r>
      <w:r w:rsidRPr="004E178E">
        <w:t>to</w:t>
      </w:r>
      <w:r w:rsidRPr="004E178E">
        <w:rPr>
          <w:spacing w:val="-17"/>
        </w:rPr>
        <w:t xml:space="preserve"> </w:t>
      </w:r>
      <w:r w:rsidRPr="004E178E">
        <w:t>compare</w:t>
      </w:r>
      <w:r w:rsidRPr="004E178E">
        <w:rPr>
          <w:spacing w:val="-17"/>
        </w:rPr>
        <w:t xml:space="preserve"> </w:t>
      </w:r>
      <w:r w:rsidRPr="004E178E">
        <w:t>the cost</w:t>
      </w:r>
      <w:r w:rsidRPr="004E178E">
        <w:rPr>
          <w:spacing w:val="-13"/>
        </w:rPr>
        <w:t xml:space="preserve"> </w:t>
      </w:r>
      <w:r w:rsidRPr="004E178E">
        <w:t>of</w:t>
      </w:r>
      <w:r w:rsidRPr="004E178E">
        <w:rPr>
          <w:spacing w:val="-13"/>
        </w:rPr>
        <w:t xml:space="preserve"> </w:t>
      </w:r>
      <w:r w:rsidRPr="004E178E">
        <w:t>additional</w:t>
      </w:r>
      <w:r w:rsidRPr="004E178E">
        <w:rPr>
          <w:spacing w:val="-13"/>
        </w:rPr>
        <w:t xml:space="preserve"> </w:t>
      </w:r>
      <w:r w:rsidRPr="004E178E">
        <w:t>capacity</w:t>
      </w:r>
      <w:r w:rsidRPr="004E178E">
        <w:rPr>
          <w:spacing w:val="-13"/>
        </w:rPr>
        <w:t xml:space="preserve"> </w:t>
      </w:r>
      <w:r w:rsidRPr="004E178E">
        <w:t>at</w:t>
      </w:r>
      <w:r w:rsidRPr="004E178E">
        <w:rPr>
          <w:spacing w:val="-13"/>
        </w:rPr>
        <w:t xml:space="preserve"> </w:t>
      </w:r>
      <w:r w:rsidRPr="004E178E">
        <w:t>each</w:t>
      </w:r>
      <w:r w:rsidRPr="004E178E">
        <w:rPr>
          <w:spacing w:val="-13"/>
        </w:rPr>
        <w:t xml:space="preserve"> </w:t>
      </w:r>
      <w:r w:rsidRPr="004E178E">
        <w:t>location.</w:t>
      </w:r>
    </w:p>
    <w:p w14:paraId="7AC28E8C" w14:textId="77777777" w:rsidR="004E178E" w:rsidRDefault="004E178E" w:rsidP="004E178E"/>
    <w:p w14:paraId="2F86F120" w14:textId="11EAE0E6" w:rsidR="0046215C" w:rsidRPr="004E178E" w:rsidRDefault="0046215C" w:rsidP="004E178E">
      <w:r w:rsidRPr="004E178E">
        <w:t>First we assessed the best option to deliver about</w:t>
      </w:r>
      <w:r w:rsidR="004E178E">
        <w:t xml:space="preserve"> </w:t>
      </w:r>
      <w:r w:rsidRPr="004E178E">
        <w:t>8</w:t>
      </w:r>
      <w:r w:rsidRPr="004E178E">
        <w:rPr>
          <w:spacing w:val="-17"/>
        </w:rPr>
        <w:t xml:space="preserve"> </w:t>
      </w:r>
      <w:r w:rsidRPr="004E178E">
        <w:t>million</w:t>
      </w:r>
      <w:r w:rsidRPr="004E178E">
        <w:rPr>
          <w:spacing w:val="-17"/>
        </w:rPr>
        <w:t xml:space="preserve"> </w:t>
      </w:r>
      <w:r w:rsidRPr="004E178E">
        <w:t>TEU</w:t>
      </w:r>
      <w:r w:rsidRPr="004E178E">
        <w:rPr>
          <w:spacing w:val="-17"/>
        </w:rPr>
        <w:t xml:space="preserve"> </w:t>
      </w:r>
      <w:r w:rsidRPr="004E178E">
        <w:t>capacity,</w:t>
      </w:r>
      <w:r w:rsidRPr="004E178E">
        <w:rPr>
          <w:spacing w:val="-17"/>
        </w:rPr>
        <w:t xml:space="preserve"> </w:t>
      </w:r>
      <w:r w:rsidRPr="004E178E">
        <w:t>the</w:t>
      </w:r>
      <w:r w:rsidRPr="004E178E">
        <w:rPr>
          <w:spacing w:val="-17"/>
        </w:rPr>
        <w:t xml:space="preserve"> </w:t>
      </w:r>
      <w:r w:rsidRPr="004E178E">
        <w:t>point</w:t>
      </w:r>
      <w:r w:rsidRPr="004E178E">
        <w:rPr>
          <w:spacing w:val="-17"/>
        </w:rPr>
        <w:t xml:space="preserve"> </w:t>
      </w:r>
      <w:r w:rsidRPr="004E178E">
        <w:t>just</w:t>
      </w:r>
      <w:r w:rsidRPr="004E178E">
        <w:rPr>
          <w:spacing w:val="-17"/>
        </w:rPr>
        <w:t xml:space="preserve"> </w:t>
      </w:r>
      <w:r w:rsidRPr="004E178E">
        <w:t>before</w:t>
      </w:r>
      <w:r w:rsidRPr="004E178E">
        <w:rPr>
          <w:spacing w:val="-17"/>
        </w:rPr>
        <w:t xml:space="preserve"> </w:t>
      </w:r>
      <w:r w:rsidRPr="004E178E">
        <w:t>a</w:t>
      </w:r>
      <w:r w:rsidRPr="004E178E">
        <w:rPr>
          <w:spacing w:val="-17"/>
        </w:rPr>
        <w:t xml:space="preserve"> </w:t>
      </w:r>
      <w:r w:rsidRPr="004E178E">
        <w:t>dedicated Freight Link would be required to service growth at Webb</w:t>
      </w:r>
      <w:r w:rsidRPr="004E178E">
        <w:rPr>
          <w:spacing w:val="-15"/>
        </w:rPr>
        <w:t xml:space="preserve"> </w:t>
      </w:r>
      <w:r w:rsidRPr="004E178E">
        <w:t>Dock.</w:t>
      </w:r>
    </w:p>
    <w:p w14:paraId="0F0DF8E4" w14:textId="77777777" w:rsidR="004E178E" w:rsidRDefault="004E178E" w:rsidP="004E178E"/>
    <w:p w14:paraId="66DD31DD" w14:textId="77777777" w:rsidR="0046215C" w:rsidRPr="004E178E" w:rsidRDefault="0046215C" w:rsidP="004E178E">
      <w:r w:rsidRPr="004E178E">
        <w:t>Second,</w:t>
      </w:r>
      <w:r w:rsidRPr="004E178E">
        <w:rPr>
          <w:spacing w:val="-17"/>
        </w:rPr>
        <w:t xml:space="preserve"> </w:t>
      </w:r>
      <w:r w:rsidRPr="004E178E">
        <w:t>given</w:t>
      </w:r>
      <w:r w:rsidRPr="004E178E">
        <w:rPr>
          <w:spacing w:val="-17"/>
        </w:rPr>
        <w:t xml:space="preserve"> </w:t>
      </w:r>
      <w:r w:rsidRPr="004E178E">
        <w:t>our</w:t>
      </w:r>
      <w:r w:rsidRPr="004E178E">
        <w:rPr>
          <w:spacing w:val="-17"/>
        </w:rPr>
        <w:t xml:space="preserve"> </w:t>
      </w:r>
      <w:r w:rsidRPr="004E178E">
        <w:t>recommendation</w:t>
      </w:r>
      <w:r w:rsidRPr="004E178E">
        <w:rPr>
          <w:spacing w:val="-17"/>
        </w:rPr>
        <w:t xml:space="preserve"> </w:t>
      </w:r>
      <w:r w:rsidRPr="004E178E">
        <w:t>on</w:t>
      </w:r>
      <w:r w:rsidRPr="004E178E">
        <w:rPr>
          <w:spacing w:val="-17"/>
        </w:rPr>
        <w:t xml:space="preserve"> </w:t>
      </w:r>
      <w:r w:rsidRPr="004E178E">
        <w:t>the</w:t>
      </w:r>
      <w:r w:rsidRPr="004E178E">
        <w:rPr>
          <w:spacing w:val="-17"/>
        </w:rPr>
        <w:t xml:space="preserve"> </w:t>
      </w:r>
      <w:r w:rsidRPr="004E178E">
        <w:t>location for providing up to around 8 million TEU capacity, we</w:t>
      </w:r>
      <w:r w:rsidRPr="004E178E">
        <w:rPr>
          <w:spacing w:val="-15"/>
        </w:rPr>
        <w:t xml:space="preserve"> </w:t>
      </w:r>
      <w:r w:rsidRPr="004E178E">
        <w:t>assessed</w:t>
      </w:r>
      <w:r w:rsidRPr="004E178E">
        <w:rPr>
          <w:spacing w:val="-15"/>
        </w:rPr>
        <w:t xml:space="preserve"> </w:t>
      </w:r>
      <w:r w:rsidRPr="004E178E">
        <w:t>which</w:t>
      </w:r>
      <w:r w:rsidRPr="004E178E">
        <w:rPr>
          <w:spacing w:val="-15"/>
        </w:rPr>
        <w:t xml:space="preserve"> </w:t>
      </w:r>
      <w:r w:rsidRPr="004E178E">
        <w:t>of</w:t>
      </w:r>
      <w:r w:rsidRPr="004E178E">
        <w:rPr>
          <w:spacing w:val="-15"/>
        </w:rPr>
        <w:t xml:space="preserve"> </w:t>
      </w:r>
      <w:r w:rsidRPr="004E178E">
        <w:t>the</w:t>
      </w:r>
      <w:r w:rsidRPr="004E178E">
        <w:rPr>
          <w:spacing w:val="-15"/>
        </w:rPr>
        <w:t xml:space="preserve"> </w:t>
      </w:r>
      <w:r w:rsidRPr="004E178E">
        <w:t>three</w:t>
      </w:r>
      <w:r w:rsidRPr="004E178E">
        <w:rPr>
          <w:spacing w:val="-15"/>
        </w:rPr>
        <w:t xml:space="preserve"> </w:t>
      </w:r>
      <w:r w:rsidRPr="004E178E">
        <w:t>locations</w:t>
      </w:r>
      <w:r w:rsidRPr="004E178E">
        <w:rPr>
          <w:spacing w:val="-15"/>
        </w:rPr>
        <w:t xml:space="preserve"> </w:t>
      </w:r>
      <w:r w:rsidRPr="004E178E">
        <w:t>was</w:t>
      </w:r>
    </w:p>
    <w:p w14:paraId="4ECEDD70" w14:textId="77777777" w:rsidR="0046215C" w:rsidRPr="004E178E" w:rsidRDefault="0046215C" w:rsidP="004E178E">
      <w:r w:rsidRPr="004E178E">
        <w:t>best</w:t>
      </w:r>
      <w:r w:rsidRPr="004E178E">
        <w:rPr>
          <w:spacing w:val="-15"/>
        </w:rPr>
        <w:t xml:space="preserve"> </w:t>
      </w:r>
      <w:r w:rsidRPr="004E178E">
        <w:t>for</w:t>
      </w:r>
      <w:r w:rsidRPr="004E178E">
        <w:rPr>
          <w:spacing w:val="-15"/>
        </w:rPr>
        <w:t xml:space="preserve"> </w:t>
      </w:r>
      <w:r w:rsidRPr="004E178E">
        <w:t>providing</w:t>
      </w:r>
      <w:r w:rsidRPr="004E178E">
        <w:rPr>
          <w:spacing w:val="-15"/>
        </w:rPr>
        <w:t xml:space="preserve"> </w:t>
      </w:r>
      <w:r w:rsidRPr="004E178E">
        <w:t>additional</w:t>
      </w:r>
      <w:r w:rsidRPr="004E178E">
        <w:rPr>
          <w:spacing w:val="-15"/>
        </w:rPr>
        <w:t xml:space="preserve"> </w:t>
      </w:r>
      <w:r w:rsidRPr="004E178E">
        <w:t>capacity</w:t>
      </w:r>
      <w:r w:rsidRPr="004E178E">
        <w:rPr>
          <w:spacing w:val="-15"/>
        </w:rPr>
        <w:t xml:space="preserve"> </w:t>
      </w:r>
      <w:r w:rsidRPr="004E178E">
        <w:t>beyond</w:t>
      </w:r>
      <w:r w:rsidRPr="004E178E">
        <w:rPr>
          <w:spacing w:val="-15"/>
        </w:rPr>
        <w:t xml:space="preserve"> </w:t>
      </w:r>
      <w:r w:rsidRPr="004E178E">
        <w:t>about 8</w:t>
      </w:r>
      <w:r w:rsidRPr="004E178E">
        <w:rPr>
          <w:spacing w:val="-31"/>
        </w:rPr>
        <w:t xml:space="preserve"> </w:t>
      </w:r>
      <w:r w:rsidRPr="004E178E">
        <w:t>million</w:t>
      </w:r>
      <w:r w:rsidRPr="004E178E">
        <w:rPr>
          <w:spacing w:val="-31"/>
        </w:rPr>
        <w:t xml:space="preserve"> </w:t>
      </w:r>
      <w:r w:rsidRPr="004E178E">
        <w:t>TEU.</w:t>
      </w:r>
    </w:p>
    <w:p w14:paraId="2611F1A9" w14:textId="77777777" w:rsidR="004E178E" w:rsidRDefault="004E178E" w:rsidP="004E178E"/>
    <w:p w14:paraId="7111F44A" w14:textId="77777777" w:rsidR="0046215C" w:rsidRPr="004E178E" w:rsidRDefault="0046215C" w:rsidP="004E178E">
      <w:r w:rsidRPr="004E178E">
        <w:t>For</w:t>
      </w:r>
      <w:r w:rsidRPr="004E178E">
        <w:rPr>
          <w:spacing w:val="-11"/>
        </w:rPr>
        <w:t xml:space="preserve"> </w:t>
      </w:r>
      <w:r w:rsidRPr="004E178E">
        <w:t>both</w:t>
      </w:r>
      <w:r w:rsidRPr="004E178E">
        <w:rPr>
          <w:spacing w:val="-11"/>
        </w:rPr>
        <w:t xml:space="preserve"> </w:t>
      </w:r>
      <w:r w:rsidRPr="004E178E">
        <w:t>of</w:t>
      </w:r>
      <w:r w:rsidRPr="004E178E">
        <w:rPr>
          <w:spacing w:val="-11"/>
        </w:rPr>
        <w:t xml:space="preserve"> </w:t>
      </w:r>
      <w:r w:rsidRPr="004E178E">
        <w:t>these</w:t>
      </w:r>
      <w:r w:rsidRPr="004E178E">
        <w:rPr>
          <w:spacing w:val="-11"/>
        </w:rPr>
        <w:t xml:space="preserve"> </w:t>
      </w:r>
      <w:r w:rsidRPr="004E178E">
        <w:t>considerations</w:t>
      </w:r>
      <w:r w:rsidRPr="004E178E">
        <w:rPr>
          <w:spacing w:val="-11"/>
        </w:rPr>
        <w:t xml:space="preserve"> </w:t>
      </w:r>
      <w:r w:rsidRPr="004E178E">
        <w:t>we</w:t>
      </w:r>
      <w:r w:rsidRPr="004E178E">
        <w:rPr>
          <w:spacing w:val="-11"/>
        </w:rPr>
        <w:t xml:space="preserve"> </w:t>
      </w:r>
      <w:r w:rsidRPr="004E178E">
        <w:t>looked</w:t>
      </w:r>
      <w:r w:rsidRPr="004E178E">
        <w:rPr>
          <w:spacing w:val="-11"/>
        </w:rPr>
        <w:t xml:space="preserve"> </w:t>
      </w:r>
      <w:r w:rsidRPr="004E178E">
        <w:t>for</w:t>
      </w:r>
      <w:r w:rsidRPr="004E178E">
        <w:rPr>
          <w:spacing w:val="-11"/>
        </w:rPr>
        <w:t xml:space="preserve"> </w:t>
      </w:r>
      <w:r w:rsidRPr="004E178E">
        <w:t>the</w:t>
      </w:r>
      <w:r w:rsidRPr="004E178E">
        <w:rPr>
          <w:spacing w:val="-11"/>
        </w:rPr>
        <w:t xml:space="preserve"> </w:t>
      </w:r>
      <w:r w:rsidRPr="004E178E">
        <w:t>least total</w:t>
      </w:r>
      <w:r w:rsidRPr="004E178E">
        <w:rPr>
          <w:spacing w:val="-14"/>
        </w:rPr>
        <w:t xml:space="preserve"> </w:t>
      </w:r>
      <w:r w:rsidRPr="004E178E">
        <w:t>economic</w:t>
      </w:r>
      <w:r w:rsidRPr="004E178E">
        <w:rPr>
          <w:spacing w:val="-14"/>
        </w:rPr>
        <w:t xml:space="preserve"> </w:t>
      </w:r>
      <w:r w:rsidRPr="004E178E">
        <w:t>cost</w:t>
      </w:r>
      <w:r w:rsidRPr="004E178E">
        <w:rPr>
          <w:spacing w:val="-14"/>
        </w:rPr>
        <w:t xml:space="preserve"> </w:t>
      </w:r>
      <w:r w:rsidRPr="004E178E">
        <w:t>option</w:t>
      </w:r>
      <w:r w:rsidRPr="004E178E">
        <w:rPr>
          <w:spacing w:val="-14"/>
        </w:rPr>
        <w:t xml:space="preserve"> </w:t>
      </w:r>
      <w:r w:rsidRPr="004E178E">
        <w:t>to</w:t>
      </w:r>
      <w:r w:rsidRPr="004E178E">
        <w:rPr>
          <w:spacing w:val="-14"/>
        </w:rPr>
        <w:t xml:space="preserve"> </w:t>
      </w:r>
      <w:r w:rsidRPr="004E178E">
        <w:t>provide</w:t>
      </w:r>
      <w:r w:rsidRPr="004E178E">
        <w:rPr>
          <w:spacing w:val="-14"/>
        </w:rPr>
        <w:t xml:space="preserve"> </w:t>
      </w:r>
      <w:r w:rsidRPr="004E178E">
        <w:t>additional</w:t>
      </w:r>
      <w:r w:rsidRPr="004E178E">
        <w:rPr>
          <w:spacing w:val="-14"/>
        </w:rPr>
        <w:t xml:space="preserve"> </w:t>
      </w:r>
      <w:r w:rsidRPr="004E178E">
        <w:t>capacity.</w:t>
      </w:r>
    </w:p>
    <w:p w14:paraId="58D5BC95"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26" w:space="120"/>
            <w:col w:w="5104"/>
          </w:cols>
        </w:sectPr>
      </w:pPr>
    </w:p>
    <w:p w14:paraId="77E1C0F9" w14:textId="77777777" w:rsidR="0046215C" w:rsidRPr="0073506B" w:rsidRDefault="0046215C" w:rsidP="0046215C">
      <w:pPr>
        <w:pStyle w:val="BodyText"/>
        <w:spacing w:after="100" w:afterAutospacing="1"/>
        <w:rPr>
          <w:sz w:val="23"/>
        </w:rPr>
      </w:pPr>
    </w:p>
    <w:p w14:paraId="2AB5093F" w14:textId="77777777" w:rsidR="0046215C" w:rsidRPr="0073506B" w:rsidRDefault="0046215C" w:rsidP="0046215C">
      <w:pPr>
        <w:spacing w:after="100" w:afterAutospacing="1"/>
        <w:rPr>
          <w:sz w:val="23"/>
        </w:rPr>
        <w:sectPr w:rsidR="0046215C" w:rsidRPr="0073506B">
          <w:headerReference w:type="default" r:id="rId182"/>
          <w:pgSz w:w="11910" w:h="16840"/>
          <w:pgMar w:top="1580" w:right="460" w:bottom="600" w:left="1320" w:header="0" w:footer="403" w:gutter="0"/>
          <w:cols w:space="720"/>
        </w:sectPr>
      </w:pPr>
    </w:p>
    <w:p w14:paraId="7E3078F2" w14:textId="77777777" w:rsidR="0046215C" w:rsidRPr="0073506B" w:rsidRDefault="0046215C" w:rsidP="004E178E">
      <w:pPr>
        <w:pStyle w:val="Heading4"/>
      </w:pPr>
      <w:r w:rsidRPr="0073506B">
        <w:rPr>
          <w:w w:val="115"/>
        </w:rPr>
        <w:lastRenderedPageBreak/>
        <w:t>Assessing</w:t>
      </w:r>
      <w:r w:rsidRPr="0073506B">
        <w:rPr>
          <w:spacing w:val="-20"/>
          <w:w w:val="115"/>
        </w:rPr>
        <w:t xml:space="preserve"> </w:t>
      </w:r>
      <w:r w:rsidRPr="0073506B">
        <w:rPr>
          <w:w w:val="115"/>
        </w:rPr>
        <w:t>the</w:t>
      </w:r>
      <w:r w:rsidRPr="0073506B">
        <w:rPr>
          <w:spacing w:val="-20"/>
          <w:w w:val="115"/>
        </w:rPr>
        <w:t xml:space="preserve"> </w:t>
      </w:r>
      <w:r w:rsidRPr="0073506B">
        <w:rPr>
          <w:w w:val="115"/>
        </w:rPr>
        <w:t>best</w:t>
      </w:r>
      <w:r w:rsidRPr="0073506B">
        <w:rPr>
          <w:spacing w:val="-20"/>
          <w:w w:val="115"/>
        </w:rPr>
        <w:t xml:space="preserve"> </w:t>
      </w:r>
      <w:r w:rsidRPr="0073506B">
        <w:rPr>
          <w:w w:val="115"/>
        </w:rPr>
        <w:t>location</w:t>
      </w:r>
      <w:r w:rsidRPr="0073506B">
        <w:rPr>
          <w:spacing w:val="-20"/>
          <w:w w:val="115"/>
        </w:rPr>
        <w:t xml:space="preserve"> </w:t>
      </w:r>
      <w:r w:rsidRPr="0073506B">
        <w:rPr>
          <w:spacing w:val="-5"/>
          <w:w w:val="115"/>
        </w:rPr>
        <w:t>to</w:t>
      </w:r>
      <w:r w:rsidRPr="0073506B">
        <w:rPr>
          <w:spacing w:val="-20"/>
          <w:w w:val="115"/>
        </w:rPr>
        <w:t xml:space="preserve"> </w:t>
      </w:r>
      <w:r w:rsidRPr="0073506B">
        <w:rPr>
          <w:spacing w:val="-3"/>
          <w:w w:val="115"/>
        </w:rPr>
        <w:t xml:space="preserve">deliver </w:t>
      </w:r>
      <w:r w:rsidRPr="0073506B">
        <w:rPr>
          <w:w w:val="115"/>
        </w:rPr>
        <w:t>about</w:t>
      </w:r>
      <w:r w:rsidRPr="0073506B">
        <w:rPr>
          <w:spacing w:val="-19"/>
          <w:w w:val="115"/>
        </w:rPr>
        <w:t xml:space="preserve"> </w:t>
      </w:r>
      <w:r w:rsidRPr="0073506B">
        <w:rPr>
          <w:w w:val="115"/>
        </w:rPr>
        <w:t>8</w:t>
      </w:r>
      <w:r w:rsidRPr="0073506B">
        <w:rPr>
          <w:spacing w:val="-19"/>
          <w:w w:val="115"/>
        </w:rPr>
        <w:t xml:space="preserve"> </w:t>
      </w:r>
      <w:r w:rsidRPr="0073506B">
        <w:rPr>
          <w:spacing w:val="-3"/>
          <w:w w:val="115"/>
        </w:rPr>
        <w:t>million</w:t>
      </w:r>
      <w:r w:rsidRPr="0073506B">
        <w:rPr>
          <w:spacing w:val="-19"/>
          <w:w w:val="115"/>
        </w:rPr>
        <w:t xml:space="preserve"> </w:t>
      </w:r>
      <w:r w:rsidRPr="0073506B">
        <w:rPr>
          <w:w w:val="115"/>
        </w:rPr>
        <w:t>TEU</w:t>
      </w:r>
      <w:r w:rsidRPr="0073506B">
        <w:rPr>
          <w:spacing w:val="-19"/>
          <w:w w:val="115"/>
        </w:rPr>
        <w:t xml:space="preserve"> </w:t>
      </w:r>
      <w:r w:rsidRPr="0073506B">
        <w:rPr>
          <w:w w:val="115"/>
        </w:rPr>
        <w:t>capacity</w:t>
      </w:r>
    </w:p>
    <w:p w14:paraId="249CCB8F" w14:textId="77777777" w:rsidR="0046215C" w:rsidRPr="004E178E" w:rsidRDefault="0046215C" w:rsidP="004E178E">
      <w:r w:rsidRPr="004E178E">
        <w:t>We</w:t>
      </w:r>
      <w:r w:rsidRPr="004E178E">
        <w:rPr>
          <w:spacing w:val="-13"/>
        </w:rPr>
        <w:t xml:space="preserve"> </w:t>
      </w:r>
      <w:r w:rsidRPr="004E178E">
        <w:t>found</w:t>
      </w:r>
      <w:r w:rsidRPr="004E178E">
        <w:rPr>
          <w:spacing w:val="-13"/>
        </w:rPr>
        <w:t xml:space="preserve"> </w:t>
      </w:r>
      <w:r w:rsidRPr="004E178E">
        <w:t>that</w:t>
      </w:r>
      <w:r w:rsidRPr="004E178E">
        <w:rPr>
          <w:spacing w:val="-13"/>
        </w:rPr>
        <w:t xml:space="preserve"> </w:t>
      </w:r>
      <w:r w:rsidRPr="004E178E">
        <w:t>expanding</w:t>
      </w:r>
      <w:r w:rsidRPr="004E178E">
        <w:rPr>
          <w:spacing w:val="-13"/>
        </w:rPr>
        <w:t xml:space="preserve"> </w:t>
      </w:r>
      <w:r w:rsidRPr="004E178E">
        <w:t>the</w:t>
      </w:r>
      <w:r w:rsidRPr="004E178E">
        <w:rPr>
          <w:spacing w:val="-13"/>
        </w:rPr>
        <w:t xml:space="preserve"> </w:t>
      </w:r>
      <w:r w:rsidRPr="004E178E">
        <w:t>Port</w:t>
      </w:r>
      <w:r w:rsidRPr="004E178E">
        <w:rPr>
          <w:spacing w:val="-13"/>
        </w:rPr>
        <w:t xml:space="preserve"> </w:t>
      </w:r>
      <w:r w:rsidRPr="004E178E">
        <w:t>of</w:t>
      </w:r>
      <w:r w:rsidRPr="004E178E">
        <w:rPr>
          <w:spacing w:val="-13"/>
        </w:rPr>
        <w:t xml:space="preserve"> </w:t>
      </w:r>
      <w:r w:rsidRPr="004E178E">
        <w:t>Melbourne</w:t>
      </w:r>
      <w:r w:rsidRPr="004E178E">
        <w:rPr>
          <w:spacing w:val="-13"/>
        </w:rPr>
        <w:t xml:space="preserve"> </w:t>
      </w:r>
      <w:r w:rsidRPr="004E178E">
        <w:t>is</w:t>
      </w:r>
      <w:r w:rsidRPr="004E178E">
        <w:rPr>
          <w:spacing w:val="-13"/>
        </w:rPr>
        <w:t xml:space="preserve"> </w:t>
      </w:r>
      <w:r w:rsidRPr="004E178E">
        <w:t>the</w:t>
      </w:r>
      <w:r w:rsidRPr="004E178E">
        <w:rPr>
          <w:spacing w:val="-13"/>
        </w:rPr>
        <w:t xml:space="preserve"> </w:t>
      </w:r>
      <w:r w:rsidRPr="004E178E">
        <w:t>least total</w:t>
      </w:r>
      <w:r w:rsidRPr="004E178E">
        <w:rPr>
          <w:spacing w:val="-13"/>
        </w:rPr>
        <w:t xml:space="preserve"> </w:t>
      </w:r>
      <w:r w:rsidRPr="004E178E">
        <w:t>economic</w:t>
      </w:r>
      <w:r w:rsidRPr="004E178E">
        <w:rPr>
          <w:spacing w:val="-13"/>
        </w:rPr>
        <w:t xml:space="preserve"> </w:t>
      </w:r>
      <w:r w:rsidRPr="004E178E">
        <w:t>cost</w:t>
      </w:r>
      <w:r w:rsidRPr="004E178E">
        <w:rPr>
          <w:spacing w:val="-13"/>
        </w:rPr>
        <w:t xml:space="preserve"> </w:t>
      </w:r>
      <w:r w:rsidRPr="004E178E">
        <w:t>option</w:t>
      </w:r>
      <w:r w:rsidRPr="004E178E">
        <w:rPr>
          <w:spacing w:val="-13"/>
        </w:rPr>
        <w:t xml:space="preserve"> </w:t>
      </w:r>
      <w:r w:rsidRPr="004E178E">
        <w:t>for</w:t>
      </w:r>
      <w:r w:rsidRPr="004E178E">
        <w:rPr>
          <w:spacing w:val="-13"/>
        </w:rPr>
        <w:t xml:space="preserve"> </w:t>
      </w:r>
      <w:r w:rsidRPr="004E178E">
        <w:t>providing</w:t>
      </w:r>
      <w:r w:rsidRPr="004E178E">
        <w:rPr>
          <w:spacing w:val="-13"/>
        </w:rPr>
        <w:t xml:space="preserve"> </w:t>
      </w:r>
      <w:r w:rsidRPr="004E178E">
        <w:t>additional</w:t>
      </w:r>
      <w:r w:rsidRPr="004E178E">
        <w:rPr>
          <w:spacing w:val="-13"/>
        </w:rPr>
        <w:t xml:space="preserve"> </w:t>
      </w:r>
      <w:r w:rsidRPr="004E178E">
        <w:t>capacity of</w:t>
      </w:r>
      <w:r w:rsidRPr="004E178E">
        <w:rPr>
          <w:spacing w:val="-12"/>
        </w:rPr>
        <w:t xml:space="preserve"> </w:t>
      </w:r>
      <w:r w:rsidRPr="004E178E">
        <w:t>up</w:t>
      </w:r>
      <w:r w:rsidRPr="004E178E">
        <w:rPr>
          <w:spacing w:val="-12"/>
        </w:rPr>
        <w:t xml:space="preserve"> </w:t>
      </w:r>
      <w:r w:rsidRPr="004E178E">
        <w:t>to</w:t>
      </w:r>
      <w:r w:rsidRPr="004E178E">
        <w:rPr>
          <w:spacing w:val="-12"/>
        </w:rPr>
        <w:t xml:space="preserve"> </w:t>
      </w:r>
      <w:r w:rsidRPr="004E178E">
        <w:t>about</w:t>
      </w:r>
      <w:r w:rsidRPr="004E178E">
        <w:rPr>
          <w:spacing w:val="-12"/>
        </w:rPr>
        <w:t xml:space="preserve"> </w:t>
      </w:r>
      <w:r w:rsidRPr="004E178E">
        <w:t>8</w:t>
      </w:r>
      <w:r w:rsidRPr="004E178E">
        <w:rPr>
          <w:spacing w:val="-12"/>
        </w:rPr>
        <w:t xml:space="preserve"> </w:t>
      </w:r>
      <w:r w:rsidRPr="004E178E">
        <w:t>million</w:t>
      </w:r>
      <w:r w:rsidRPr="004E178E">
        <w:rPr>
          <w:spacing w:val="-12"/>
        </w:rPr>
        <w:t xml:space="preserve"> </w:t>
      </w:r>
      <w:r w:rsidRPr="004E178E">
        <w:t>TEU</w:t>
      </w:r>
      <w:r w:rsidRPr="004E178E">
        <w:rPr>
          <w:spacing w:val="-12"/>
        </w:rPr>
        <w:t xml:space="preserve"> </w:t>
      </w:r>
      <w:r w:rsidRPr="004E178E">
        <w:t>per</w:t>
      </w:r>
      <w:r w:rsidRPr="004E178E">
        <w:rPr>
          <w:spacing w:val="-12"/>
        </w:rPr>
        <w:t xml:space="preserve"> </w:t>
      </w:r>
      <w:r w:rsidRPr="004E178E">
        <w:rPr>
          <w:spacing w:val="-4"/>
        </w:rPr>
        <w:t>year.</w:t>
      </w:r>
    </w:p>
    <w:p w14:paraId="4980510E" w14:textId="77777777" w:rsidR="004E178E" w:rsidRDefault="004E178E" w:rsidP="004E178E"/>
    <w:p w14:paraId="5172C90C" w14:textId="1AEDDAA7" w:rsidR="0046215C" w:rsidRPr="004E178E" w:rsidRDefault="0046215C" w:rsidP="004E178E">
      <w:r w:rsidRPr="004E178E">
        <w:t>We</w:t>
      </w:r>
      <w:r w:rsidRPr="004E178E">
        <w:rPr>
          <w:spacing w:val="-19"/>
        </w:rPr>
        <w:t xml:space="preserve"> </w:t>
      </w:r>
      <w:r w:rsidRPr="004E178E">
        <w:t>examined</w:t>
      </w:r>
      <w:r w:rsidRPr="004E178E">
        <w:rPr>
          <w:spacing w:val="-19"/>
        </w:rPr>
        <w:t xml:space="preserve"> </w:t>
      </w:r>
      <w:r w:rsidRPr="004E178E">
        <w:t>the</w:t>
      </w:r>
      <w:r w:rsidRPr="004E178E">
        <w:rPr>
          <w:spacing w:val="-19"/>
        </w:rPr>
        <w:t xml:space="preserve"> </w:t>
      </w:r>
      <w:r w:rsidRPr="004E178E">
        <w:t>present</w:t>
      </w:r>
      <w:r w:rsidRPr="004E178E">
        <w:rPr>
          <w:spacing w:val="-19"/>
        </w:rPr>
        <w:t xml:space="preserve"> </w:t>
      </w:r>
      <w:r w:rsidRPr="004E178E">
        <w:t>value</w:t>
      </w:r>
      <w:r w:rsidRPr="004E178E">
        <w:rPr>
          <w:spacing w:val="-19"/>
        </w:rPr>
        <w:t xml:space="preserve"> </w:t>
      </w:r>
      <w:r w:rsidRPr="004E178E">
        <w:t>capital</w:t>
      </w:r>
      <w:r w:rsidRPr="004E178E">
        <w:rPr>
          <w:spacing w:val="-19"/>
        </w:rPr>
        <w:t xml:space="preserve"> </w:t>
      </w:r>
      <w:r w:rsidRPr="004E178E">
        <w:t>and</w:t>
      </w:r>
      <w:r w:rsidRPr="004E178E">
        <w:rPr>
          <w:spacing w:val="-19"/>
        </w:rPr>
        <w:t xml:space="preserve"> </w:t>
      </w:r>
      <w:r w:rsidRPr="004E178E">
        <w:t>operating</w:t>
      </w:r>
      <w:r w:rsidRPr="004E178E">
        <w:rPr>
          <w:spacing w:val="-19"/>
        </w:rPr>
        <w:t xml:space="preserve"> </w:t>
      </w:r>
      <w:r w:rsidRPr="004E178E">
        <w:t>costs</w:t>
      </w:r>
      <w:r w:rsidRPr="004E178E">
        <w:rPr>
          <w:w w:val="99"/>
        </w:rPr>
        <w:t xml:space="preserve"> </w:t>
      </w:r>
      <w:r w:rsidRPr="004E178E">
        <w:t>of</w:t>
      </w:r>
      <w:r w:rsidRPr="004E178E">
        <w:rPr>
          <w:spacing w:val="-17"/>
        </w:rPr>
        <w:t xml:space="preserve"> </w:t>
      </w:r>
      <w:r w:rsidRPr="004E178E">
        <w:t>providing</w:t>
      </w:r>
      <w:r w:rsidRPr="004E178E">
        <w:rPr>
          <w:spacing w:val="-17"/>
        </w:rPr>
        <w:t xml:space="preserve"> </w:t>
      </w:r>
      <w:r w:rsidRPr="004E178E">
        <w:t>capacity</w:t>
      </w:r>
      <w:r w:rsidRPr="004E178E">
        <w:rPr>
          <w:spacing w:val="-17"/>
        </w:rPr>
        <w:t xml:space="preserve"> </w:t>
      </w:r>
      <w:r w:rsidRPr="004E178E">
        <w:t>of</w:t>
      </w:r>
      <w:r w:rsidRPr="004E178E">
        <w:rPr>
          <w:spacing w:val="-17"/>
        </w:rPr>
        <w:t xml:space="preserve"> </w:t>
      </w:r>
      <w:r w:rsidRPr="004E178E">
        <w:t>about</w:t>
      </w:r>
      <w:r w:rsidRPr="004E178E">
        <w:rPr>
          <w:spacing w:val="-17"/>
        </w:rPr>
        <w:t xml:space="preserve"> </w:t>
      </w:r>
      <w:r w:rsidRPr="004E178E">
        <w:t>8</w:t>
      </w:r>
      <w:r w:rsidRPr="004E178E">
        <w:rPr>
          <w:spacing w:val="-17"/>
        </w:rPr>
        <w:t xml:space="preserve"> </w:t>
      </w:r>
      <w:r w:rsidRPr="004E178E">
        <w:t>million</w:t>
      </w:r>
      <w:r w:rsidRPr="004E178E">
        <w:rPr>
          <w:spacing w:val="-17"/>
        </w:rPr>
        <w:t xml:space="preserve"> </w:t>
      </w:r>
      <w:r w:rsidRPr="004E178E">
        <w:t>TEU.</w:t>
      </w:r>
      <w:r w:rsidRPr="004E178E">
        <w:rPr>
          <w:spacing w:val="-17"/>
        </w:rPr>
        <w:t xml:space="preserve"> </w:t>
      </w:r>
      <w:r w:rsidRPr="004E178E">
        <w:t>We</w:t>
      </w:r>
      <w:r w:rsidRPr="004E178E">
        <w:rPr>
          <w:spacing w:val="-17"/>
        </w:rPr>
        <w:t xml:space="preserve"> </w:t>
      </w:r>
      <w:r w:rsidRPr="004E178E">
        <w:t>estimate</w:t>
      </w:r>
      <w:r w:rsidR="004E178E">
        <w:t xml:space="preserve"> </w:t>
      </w:r>
      <w:r w:rsidRPr="004E178E">
        <w:t>it would cost about $6.8 billion to increase the capacity of the Port of Melbourne from 4.4 million TEU (current capacity)</w:t>
      </w:r>
      <w:r w:rsidRPr="004E178E">
        <w:rPr>
          <w:spacing w:val="-18"/>
        </w:rPr>
        <w:t xml:space="preserve"> </w:t>
      </w:r>
      <w:r w:rsidRPr="004E178E">
        <w:t>to</w:t>
      </w:r>
      <w:r w:rsidRPr="004E178E">
        <w:rPr>
          <w:spacing w:val="-18"/>
        </w:rPr>
        <w:t xml:space="preserve"> </w:t>
      </w:r>
      <w:r w:rsidRPr="004E178E">
        <w:t>around</w:t>
      </w:r>
      <w:r w:rsidRPr="004E178E">
        <w:rPr>
          <w:spacing w:val="-18"/>
        </w:rPr>
        <w:t xml:space="preserve"> </w:t>
      </w:r>
      <w:r w:rsidRPr="004E178E">
        <w:t>8</w:t>
      </w:r>
      <w:r w:rsidRPr="004E178E">
        <w:rPr>
          <w:spacing w:val="-18"/>
        </w:rPr>
        <w:t xml:space="preserve"> </w:t>
      </w:r>
      <w:r w:rsidRPr="004E178E">
        <w:t>million</w:t>
      </w:r>
      <w:r w:rsidRPr="004E178E">
        <w:rPr>
          <w:spacing w:val="-18"/>
        </w:rPr>
        <w:t xml:space="preserve"> </w:t>
      </w:r>
      <w:r w:rsidRPr="004E178E">
        <w:t>TEU</w:t>
      </w:r>
      <w:r w:rsidRPr="004E178E">
        <w:rPr>
          <w:spacing w:val="-18"/>
        </w:rPr>
        <w:t xml:space="preserve"> </w:t>
      </w:r>
      <w:r w:rsidRPr="004E178E">
        <w:t>per</w:t>
      </w:r>
      <w:r w:rsidRPr="004E178E">
        <w:rPr>
          <w:spacing w:val="-18"/>
        </w:rPr>
        <w:t xml:space="preserve"> </w:t>
      </w:r>
      <w:r w:rsidRPr="004E178E">
        <w:rPr>
          <w:spacing w:val="-4"/>
        </w:rPr>
        <w:t>year.</w:t>
      </w:r>
      <w:r w:rsidRPr="004E178E">
        <w:rPr>
          <w:spacing w:val="-18"/>
        </w:rPr>
        <w:t xml:space="preserve"> </w:t>
      </w:r>
      <w:r w:rsidRPr="004E178E">
        <w:t>We</w:t>
      </w:r>
      <w:r w:rsidRPr="004E178E">
        <w:rPr>
          <w:spacing w:val="-18"/>
        </w:rPr>
        <w:t xml:space="preserve"> </w:t>
      </w:r>
      <w:r w:rsidRPr="004E178E">
        <w:t>compared</w:t>
      </w:r>
      <w:r w:rsidR="004E178E">
        <w:t xml:space="preserve"> </w:t>
      </w:r>
      <w:r w:rsidRPr="004E178E">
        <w:t>this</w:t>
      </w:r>
      <w:r w:rsidRPr="004E178E">
        <w:rPr>
          <w:spacing w:val="-13"/>
        </w:rPr>
        <w:t xml:space="preserve"> </w:t>
      </w:r>
      <w:r w:rsidRPr="004E178E">
        <w:t>cost</w:t>
      </w:r>
      <w:r w:rsidRPr="004E178E">
        <w:rPr>
          <w:spacing w:val="-13"/>
        </w:rPr>
        <w:t xml:space="preserve"> </w:t>
      </w:r>
      <w:r w:rsidRPr="004E178E">
        <w:t>with</w:t>
      </w:r>
      <w:r w:rsidRPr="004E178E">
        <w:rPr>
          <w:spacing w:val="-13"/>
        </w:rPr>
        <w:t xml:space="preserve"> </w:t>
      </w:r>
      <w:r w:rsidRPr="004E178E">
        <w:t>the</w:t>
      </w:r>
      <w:r w:rsidRPr="004E178E">
        <w:rPr>
          <w:spacing w:val="-13"/>
        </w:rPr>
        <w:t xml:space="preserve"> </w:t>
      </w:r>
      <w:r w:rsidRPr="004E178E">
        <w:t>present</w:t>
      </w:r>
      <w:r w:rsidRPr="004E178E">
        <w:rPr>
          <w:spacing w:val="-13"/>
        </w:rPr>
        <w:t xml:space="preserve"> </w:t>
      </w:r>
      <w:r w:rsidRPr="004E178E">
        <w:t>value</w:t>
      </w:r>
      <w:r w:rsidRPr="004E178E">
        <w:rPr>
          <w:spacing w:val="-13"/>
        </w:rPr>
        <w:t xml:space="preserve"> </w:t>
      </w:r>
      <w:r w:rsidRPr="004E178E">
        <w:t>of</w:t>
      </w:r>
      <w:r w:rsidRPr="004E178E">
        <w:rPr>
          <w:spacing w:val="-13"/>
        </w:rPr>
        <w:t xml:space="preserve"> </w:t>
      </w:r>
      <w:r w:rsidRPr="004E178E">
        <w:t>the</w:t>
      </w:r>
      <w:r w:rsidRPr="004E178E">
        <w:rPr>
          <w:spacing w:val="-13"/>
        </w:rPr>
        <w:t xml:space="preserve"> </w:t>
      </w:r>
      <w:r w:rsidRPr="004E178E">
        <w:t>capital</w:t>
      </w:r>
      <w:r w:rsidRPr="004E178E">
        <w:rPr>
          <w:spacing w:val="-13"/>
        </w:rPr>
        <w:t xml:space="preserve"> </w:t>
      </w:r>
      <w:r w:rsidRPr="004E178E">
        <w:t>and</w:t>
      </w:r>
      <w:r w:rsidRPr="004E178E">
        <w:rPr>
          <w:spacing w:val="-13"/>
        </w:rPr>
        <w:t xml:space="preserve"> </w:t>
      </w:r>
      <w:r w:rsidRPr="004E178E">
        <w:t>operating costs</w:t>
      </w:r>
      <w:r w:rsidRPr="004E178E">
        <w:rPr>
          <w:spacing w:val="-14"/>
        </w:rPr>
        <w:t xml:space="preserve"> </w:t>
      </w:r>
      <w:r w:rsidRPr="004E178E">
        <w:t>of</w:t>
      </w:r>
      <w:r w:rsidRPr="004E178E">
        <w:rPr>
          <w:spacing w:val="-14"/>
        </w:rPr>
        <w:t xml:space="preserve"> </w:t>
      </w:r>
      <w:r w:rsidRPr="004E178E">
        <w:t>providing</w:t>
      </w:r>
      <w:r w:rsidRPr="004E178E">
        <w:rPr>
          <w:spacing w:val="-14"/>
        </w:rPr>
        <w:t xml:space="preserve"> </w:t>
      </w:r>
      <w:r w:rsidRPr="004E178E">
        <w:t>similar</w:t>
      </w:r>
      <w:r w:rsidRPr="004E178E">
        <w:rPr>
          <w:spacing w:val="-14"/>
        </w:rPr>
        <w:t xml:space="preserve"> </w:t>
      </w:r>
      <w:r w:rsidRPr="004E178E">
        <w:t>capacity</w:t>
      </w:r>
      <w:r w:rsidRPr="004E178E">
        <w:rPr>
          <w:spacing w:val="-14"/>
        </w:rPr>
        <w:t xml:space="preserve"> </w:t>
      </w:r>
      <w:r w:rsidRPr="004E178E">
        <w:t>at</w:t>
      </w:r>
      <w:r w:rsidRPr="004E178E">
        <w:rPr>
          <w:spacing w:val="-14"/>
        </w:rPr>
        <w:t xml:space="preserve"> </w:t>
      </w:r>
      <w:r w:rsidRPr="004E178E">
        <w:t>Bay</w:t>
      </w:r>
      <w:r w:rsidRPr="004E178E">
        <w:rPr>
          <w:spacing w:val="-14"/>
        </w:rPr>
        <w:t xml:space="preserve"> </w:t>
      </w:r>
      <w:r w:rsidRPr="004E178E">
        <w:t>West,</w:t>
      </w:r>
      <w:r w:rsidRPr="004E178E">
        <w:rPr>
          <w:spacing w:val="-14"/>
        </w:rPr>
        <w:t xml:space="preserve"> </w:t>
      </w:r>
      <w:r w:rsidRPr="004E178E">
        <w:t>which</w:t>
      </w:r>
      <w:r w:rsidRPr="004E178E">
        <w:rPr>
          <w:spacing w:val="-14"/>
        </w:rPr>
        <w:t xml:space="preserve"> </w:t>
      </w:r>
      <w:r w:rsidRPr="004E178E">
        <w:t>was</w:t>
      </w:r>
      <w:r w:rsidR="004E178E">
        <w:t xml:space="preserve"> </w:t>
      </w:r>
      <w:r w:rsidRPr="004E178E">
        <w:t>$10.4 billion, or at Hastings, which was $15.7 billion.</w:t>
      </w:r>
    </w:p>
    <w:p w14:paraId="31E9F210" w14:textId="77777777" w:rsidR="004E178E" w:rsidRDefault="004E178E" w:rsidP="004E178E">
      <w:pPr>
        <w:rPr>
          <w:spacing w:val="-3"/>
        </w:rPr>
      </w:pPr>
    </w:p>
    <w:p w14:paraId="473036F0" w14:textId="2A2BF44A" w:rsidR="0046215C" w:rsidRPr="004E178E" w:rsidRDefault="0046215C" w:rsidP="004E178E">
      <w:r w:rsidRPr="004E178E">
        <w:rPr>
          <w:spacing w:val="-3"/>
        </w:rPr>
        <w:t>Clearly,</w:t>
      </w:r>
      <w:r w:rsidRPr="004E178E">
        <w:rPr>
          <w:spacing w:val="-16"/>
        </w:rPr>
        <w:t xml:space="preserve"> </w:t>
      </w:r>
      <w:r w:rsidRPr="004E178E">
        <w:t>a</w:t>
      </w:r>
      <w:r w:rsidRPr="004E178E">
        <w:rPr>
          <w:spacing w:val="-16"/>
        </w:rPr>
        <w:t xml:space="preserve"> </w:t>
      </w:r>
      <w:r w:rsidRPr="004E178E">
        <w:t>comparison</w:t>
      </w:r>
      <w:r w:rsidRPr="004E178E">
        <w:rPr>
          <w:spacing w:val="-16"/>
        </w:rPr>
        <w:t xml:space="preserve"> </w:t>
      </w:r>
      <w:r w:rsidRPr="004E178E">
        <w:t>of</w:t>
      </w:r>
      <w:r w:rsidRPr="004E178E">
        <w:rPr>
          <w:spacing w:val="-16"/>
        </w:rPr>
        <w:t xml:space="preserve"> </w:t>
      </w:r>
      <w:r w:rsidRPr="004E178E">
        <w:t>the</w:t>
      </w:r>
      <w:r w:rsidRPr="004E178E">
        <w:rPr>
          <w:spacing w:val="-16"/>
        </w:rPr>
        <w:t xml:space="preserve"> </w:t>
      </w:r>
      <w:r w:rsidRPr="004E178E">
        <w:t>total</w:t>
      </w:r>
      <w:r w:rsidRPr="004E178E">
        <w:rPr>
          <w:spacing w:val="-16"/>
        </w:rPr>
        <w:t xml:space="preserve"> </w:t>
      </w:r>
      <w:r w:rsidRPr="004E178E">
        <w:t>present</w:t>
      </w:r>
      <w:r w:rsidRPr="004E178E">
        <w:rPr>
          <w:spacing w:val="-16"/>
        </w:rPr>
        <w:t xml:space="preserve"> </w:t>
      </w:r>
      <w:r w:rsidRPr="004E178E">
        <w:t>value</w:t>
      </w:r>
      <w:r w:rsidRPr="004E178E">
        <w:rPr>
          <w:spacing w:val="-16"/>
        </w:rPr>
        <w:t xml:space="preserve"> </w:t>
      </w:r>
      <w:r w:rsidRPr="004E178E">
        <w:t>capital and</w:t>
      </w:r>
      <w:r w:rsidRPr="004E178E">
        <w:rPr>
          <w:spacing w:val="-17"/>
        </w:rPr>
        <w:t xml:space="preserve"> </w:t>
      </w:r>
      <w:r w:rsidRPr="004E178E">
        <w:t>operating</w:t>
      </w:r>
      <w:r w:rsidRPr="004E178E">
        <w:rPr>
          <w:spacing w:val="-17"/>
        </w:rPr>
        <w:t xml:space="preserve"> </w:t>
      </w:r>
      <w:r w:rsidRPr="004E178E">
        <w:t>costs</w:t>
      </w:r>
      <w:r w:rsidRPr="004E178E">
        <w:rPr>
          <w:spacing w:val="-17"/>
        </w:rPr>
        <w:t xml:space="preserve"> </w:t>
      </w:r>
      <w:r w:rsidRPr="004E178E">
        <w:t>confirms</w:t>
      </w:r>
      <w:r w:rsidRPr="004E178E">
        <w:rPr>
          <w:spacing w:val="-17"/>
        </w:rPr>
        <w:t xml:space="preserve"> </w:t>
      </w:r>
      <w:r w:rsidRPr="004E178E">
        <w:t>our</w:t>
      </w:r>
      <w:r w:rsidRPr="004E178E">
        <w:rPr>
          <w:spacing w:val="-17"/>
        </w:rPr>
        <w:t xml:space="preserve"> </w:t>
      </w:r>
      <w:r w:rsidRPr="004E178E">
        <w:t>initial</w:t>
      </w:r>
      <w:r w:rsidRPr="004E178E">
        <w:rPr>
          <w:spacing w:val="-17"/>
        </w:rPr>
        <w:t xml:space="preserve"> </w:t>
      </w:r>
      <w:r w:rsidRPr="004E178E">
        <w:t>hypothesis</w:t>
      </w:r>
      <w:r w:rsidRPr="004E178E">
        <w:rPr>
          <w:spacing w:val="-17"/>
        </w:rPr>
        <w:t xml:space="preserve"> </w:t>
      </w:r>
      <w:r w:rsidRPr="004E178E">
        <w:t>that</w:t>
      </w:r>
      <w:r w:rsidR="004E178E">
        <w:t xml:space="preserve"> </w:t>
      </w:r>
      <w:r w:rsidRPr="004E178E">
        <w:t>expanding</w:t>
      </w:r>
      <w:r w:rsidRPr="004E178E">
        <w:rPr>
          <w:spacing w:val="-14"/>
        </w:rPr>
        <w:t xml:space="preserve"> </w:t>
      </w:r>
      <w:r w:rsidRPr="004E178E">
        <w:t>the</w:t>
      </w:r>
      <w:r w:rsidRPr="004E178E">
        <w:rPr>
          <w:spacing w:val="-14"/>
        </w:rPr>
        <w:t xml:space="preserve"> </w:t>
      </w:r>
      <w:r w:rsidRPr="004E178E">
        <w:t>Port</w:t>
      </w:r>
      <w:r w:rsidRPr="004E178E">
        <w:rPr>
          <w:spacing w:val="-14"/>
        </w:rPr>
        <w:t xml:space="preserve"> </w:t>
      </w:r>
      <w:r w:rsidRPr="004E178E">
        <w:t>of</w:t>
      </w:r>
      <w:r w:rsidRPr="004E178E">
        <w:rPr>
          <w:spacing w:val="-14"/>
        </w:rPr>
        <w:t xml:space="preserve"> </w:t>
      </w:r>
      <w:r w:rsidRPr="004E178E">
        <w:t>Melbourne</w:t>
      </w:r>
      <w:r w:rsidRPr="004E178E">
        <w:rPr>
          <w:spacing w:val="-14"/>
        </w:rPr>
        <w:t xml:space="preserve"> </w:t>
      </w:r>
      <w:r w:rsidRPr="004E178E">
        <w:t>is</w:t>
      </w:r>
      <w:r w:rsidRPr="004E178E">
        <w:rPr>
          <w:spacing w:val="-14"/>
        </w:rPr>
        <w:t xml:space="preserve"> </w:t>
      </w:r>
      <w:r w:rsidRPr="004E178E">
        <w:t>the</w:t>
      </w:r>
      <w:r w:rsidRPr="004E178E">
        <w:rPr>
          <w:spacing w:val="-14"/>
        </w:rPr>
        <w:t xml:space="preserve"> </w:t>
      </w:r>
      <w:r w:rsidRPr="004E178E">
        <w:t>most</w:t>
      </w:r>
      <w:r w:rsidRPr="004E178E">
        <w:rPr>
          <w:spacing w:val="-14"/>
        </w:rPr>
        <w:t xml:space="preserve"> </w:t>
      </w:r>
      <w:r w:rsidRPr="004E178E">
        <w:t>cost-effective option</w:t>
      </w:r>
      <w:r w:rsidRPr="004E178E">
        <w:rPr>
          <w:spacing w:val="-13"/>
        </w:rPr>
        <w:t xml:space="preserve"> </w:t>
      </w:r>
      <w:r w:rsidRPr="004E178E">
        <w:t>to</w:t>
      </w:r>
      <w:r w:rsidRPr="004E178E">
        <w:rPr>
          <w:spacing w:val="-13"/>
        </w:rPr>
        <w:t xml:space="preserve"> </w:t>
      </w:r>
      <w:r w:rsidRPr="004E178E">
        <w:t>provide</w:t>
      </w:r>
      <w:r w:rsidRPr="004E178E">
        <w:rPr>
          <w:spacing w:val="-13"/>
        </w:rPr>
        <w:t xml:space="preserve"> </w:t>
      </w:r>
      <w:r w:rsidRPr="004E178E">
        <w:t>capacity</w:t>
      </w:r>
      <w:r w:rsidRPr="004E178E">
        <w:rPr>
          <w:spacing w:val="-13"/>
        </w:rPr>
        <w:t xml:space="preserve"> </w:t>
      </w:r>
      <w:r w:rsidRPr="004E178E">
        <w:t>of</w:t>
      </w:r>
      <w:r w:rsidRPr="004E178E">
        <w:rPr>
          <w:spacing w:val="-13"/>
        </w:rPr>
        <w:t xml:space="preserve"> </w:t>
      </w:r>
      <w:r w:rsidRPr="004E178E">
        <w:t>about</w:t>
      </w:r>
      <w:r w:rsidRPr="004E178E">
        <w:rPr>
          <w:spacing w:val="-13"/>
        </w:rPr>
        <w:t xml:space="preserve"> </w:t>
      </w:r>
      <w:r w:rsidRPr="004E178E">
        <w:t>8</w:t>
      </w:r>
      <w:r w:rsidRPr="004E178E">
        <w:rPr>
          <w:spacing w:val="-13"/>
        </w:rPr>
        <w:t xml:space="preserve"> </w:t>
      </w:r>
      <w:r w:rsidRPr="004E178E">
        <w:t>million</w:t>
      </w:r>
      <w:r w:rsidRPr="004E178E">
        <w:rPr>
          <w:spacing w:val="-13"/>
        </w:rPr>
        <w:t xml:space="preserve"> </w:t>
      </w:r>
      <w:r w:rsidRPr="004E178E">
        <w:t>TEU</w:t>
      </w:r>
      <w:r w:rsidRPr="004E178E">
        <w:rPr>
          <w:spacing w:val="-13"/>
        </w:rPr>
        <w:t xml:space="preserve"> </w:t>
      </w:r>
      <w:r w:rsidRPr="004E178E">
        <w:t>per</w:t>
      </w:r>
      <w:r w:rsidRPr="004E178E">
        <w:rPr>
          <w:spacing w:val="-13"/>
        </w:rPr>
        <w:t xml:space="preserve"> </w:t>
      </w:r>
      <w:r w:rsidRPr="004E178E">
        <w:rPr>
          <w:spacing w:val="-4"/>
        </w:rPr>
        <w:t>year.</w:t>
      </w:r>
    </w:p>
    <w:p w14:paraId="73478057" w14:textId="77777777" w:rsidR="004E178E" w:rsidRDefault="004E178E" w:rsidP="004E178E"/>
    <w:p w14:paraId="67A20F53" w14:textId="33594250" w:rsidR="0046215C" w:rsidRPr="004E178E" w:rsidRDefault="0046215C" w:rsidP="004E178E">
      <w:r w:rsidRPr="004E178E">
        <w:t>The</w:t>
      </w:r>
      <w:r w:rsidRPr="004E178E">
        <w:rPr>
          <w:spacing w:val="-19"/>
        </w:rPr>
        <w:t xml:space="preserve"> </w:t>
      </w:r>
      <w:r w:rsidRPr="004E178E">
        <w:t>present</w:t>
      </w:r>
      <w:r w:rsidRPr="004E178E">
        <w:rPr>
          <w:spacing w:val="-19"/>
        </w:rPr>
        <w:t xml:space="preserve"> </w:t>
      </w:r>
      <w:r w:rsidRPr="004E178E">
        <w:t>value</w:t>
      </w:r>
      <w:r w:rsidRPr="004E178E">
        <w:rPr>
          <w:spacing w:val="-19"/>
        </w:rPr>
        <w:t xml:space="preserve"> </w:t>
      </w:r>
      <w:r w:rsidRPr="004E178E">
        <w:t>capital</w:t>
      </w:r>
      <w:r w:rsidRPr="004E178E">
        <w:rPr>
          <w:spacing w:val="-19"/>
        </w:rPr>
        <w:t xml:space="preserve"> </w:t>
      </w:r>
      <w:r w:rsidRPr="004E178E">
        <w:t>and</w:t>
      </w:r>
      <w:r w:rsidRPr="004E178E">
        <w:rPr>
          <w:spacing w:val="-19"/>
        </w:rPr>
        <w:t xml:space="preserve"> </w:t>
      </w:r>
      <w:r w:rsidRPr="004E178E">
        <w:t>operating</w:t>
      </w:r>
      <w:r w:rsidRPr="004E178E">
        <w:rPr>
          <w:spacing w:val="-19"/>
        </w:rPr>
        <w:t xml:space="preserve"> </w:t>
      </w:r>
      <w:r w:rsidRPr="004E178E">
        <w:t>costs,</w:t>
      </w:r>
      <w:r w:rsidRPr="004E178E">
        <w:rPr>
          <w:spacing w:val="-19"/>
        </w:rPr>
        <w:t xml:space="preserve"> </w:t>
      </w:r>
      <w:r w:rsidRPr="004E178E">
        <w:rPr>
          <w:spacing w:val="-3"/>
        </w:rPr>
        <w:t xml:space="preserve">however, </w:t>
      </w:r>
      <w:r w:rsidRPr="004E178E">
        <w:t>are</w:t>
      </w:r>
      <w:r w:rsidRPr="004E178E">
        <w:rPr>
          <w:spacing w:val="-17"/>
        </w:rPr>
        <w:t xml:space="preserve"> </w:t>
      </w:r>
      <w:r w:rsidRPr="004E178E">
        <w:t>only</w:t>
      </w:r>
      <w:r w:rsidRPr="004E178E">
        <w:rPr>
          <w:spacing w:val="-17"/>
        </w:rPr>
        <w:t xml:space="preserve"> </w:t>
      </w:r>
      <w:r w:rsidRPr="004E178E">
        <w:t>part</w:t>
      </w:r>
      <w:r w:rsidRPr="004E178E">
        <w:rPr>
          <w:spacing w:val="-17"/>
        </w:rPr>
        <w:t xml:space="preserve"> </w:t>
      </w:r>
      <w:r w:rsidRPr="004E178E">
        <w:t>of</w:t>
      </w:r>
      <w:r w:rsidRPr="004E178E">
        <w:rPr>
          <w:spacing w:val="-17"/>
        </w:rPr>
        <w:t xml:space="preserve"> </w:t>
      </w:r>
      <w:r w:rsidRPr="004E178E">
        <w:t>our</w:t>
      </w:r>
      <w:r w:rsidRPr="004E178E">
        <w:rPr>
          <w:spacing w:val="-17"/>
        </w:rPr>
        <w:t xml:space="preserve"> </w:t>
      </w:r>
      <w:r w:rsidRPr="004E178E">
        <w:t>analysis.</w:t>
      </w:r>
      <w:r w:rsidRPr="004E178E">
        <w:rPr>
          <w:spacing w:val="-17"/>
        </w:rPr>
        <w:t xml:space="preserve"> </w:t>
      </w:r>
      <w:r w:rsidRPr="004E178E">
        <w:rPr>
          <w:spacing w:val="-11"/>
        </w:rPr>
        <w:t>To</w:t>
      </w:r>
      <w:r w:rsidRPr="004E178E">
        <w:rPr>
          <w:spacing w:val="-17"/>
        </w:rPr>
        <w:t xml:space="preserve"> </w:t>
      </w:r>
      <w:r w:rsidRPr="004E178E">
        <w:t>determine</w:t>
      </w:r>
      <w:r w:rsidRPr="004E178E">
        <w:rPr>
          <w:spacing w:val="-17"/>
        </w:rPr>
        <w:t xml:space="preserve"> </w:t>
      </w:r>
      <w:r w:rsidRPr="004E178E">
        <w:t>the</w:t>
      </w:r>
      <w:r w:rsidRPr="004E178E">
        <w:rPr>
          <w:spacing w:val="-17"/>
        </w:rPr>
        <w:t xml:space="preserve"> </w:t>
      </w:r>
      <w:r w:rsidRPr="004E178E">
        <w:t>total</w:t>
      </w:r>
      <w:r w:rsidR="004E178E">
        <w:t xml:space="preserve"> </w:t>
      </w:r>
      <w:r w:rsidRPr="004E178E">
        <w:t>least</w:t>
      </w:r>
      <w:r w:rsidRPr="004E178E">
        <w:rPr>
          <w:spacing w:val="-10"/>
        </w:rPr>
        <w:t xml:space="preserve"> </w:t>
      </w:r>
      <w:r w:rsidRPr="004E178E">
        <w:t>economic</w:t>
      </w:r>
      <w:r w:rsidRPr="004E178E">
        <w:rPr>
          <w:spacing w:val="-10"/>
        </w:rPr>
        <w:t xml:space="preserve"> </w:t>
      </w:r>
      <w:r w:rsidRPr="004E178E">
        <w:t>cost</w:t>
      </w:r>
      <w:r w:rsidRPr="004E178E">
        <w:rPr>
          <w:spacing w:val="-10"/>
        </w:rPr>
        <w:t xml:space="preserve"> </w:t>
      </w:r>
      <w:r w:rsidRPr="004E178E">
        <w:t>option,</w:t>
      </w:r>
      <w:r w:rsidRPr="004E178E">
        <w:rPr>
          <w:spacing w:val="-10"/>
        </w:rPr>
        <w:t xml:space="preserve"> </w:t>
      </w:r>
      <w:r w:rsidRPr="004E178E">
        <w:t>we</w:t>
      </w:r>
      <w:r w:rsidRPr="004E178E">
        <w:rPr>
          <w:spacing w:val="-10"/>
        </w:rPr>
        <w:t xml:space="preserve"> </w:t>
      </w:r>
      <w:r w:rsidRPr="004E178E">
        <w:t>modelled</w:t>
      </w:r>
      <w:r w:rsidRPr="004E178E">
        <w:rPr>
          <w:spacing w:val="-10"/>
        </w:rPr>
        <w:t xml:space="preserve"> </w:t>
      </w:r>
      <w:r w:rsidRPr="004E178E">
        <w:t>the</w:t>
      </w:r>
      <w:r w:rsidRPr="004E178E">
        <w:rPr>
          <w:spacing w:val="-10"/>
        </w:rPr>
        <w:t xml:space="preserve"> </w:t>
      </w:r>
      <w:r w:rsidRPr="004E178E">
        <w:t>transport and</w:t>
      </w:r>
      <w:r w:rsidRPr="004E178E">
        <w:rPr>
          <w:spacing w:val="-12"/>
        </w:rPr>
        <w:t xml:space="preserve"> </w:t>
      </w:r>
      <w:r w:rsidRPr="004E178E">
        <w:t>externality</w:t>
      </w:r>
      <w:r w:rsidRPr="004E178E">
        <w:rPr>
          <w:spacing w:val="-12"/>
        </w:rPr>
        <w:t xml:space="preserve"> </w:t>
      </w:r>
      <w:r w:rsidRPr="004E178E">
        <w:t>costs</w:t>
      </w:r>
      <w:r w:rsidRPr="004E178E">
        <w:rPr>
          <w:spacing w:val="-12"/>
        </w:rPr>
        <w:t xml:space="preserve"> </w:t>
      </w:r>
      <w:r w:rsidRPr="004E178E">
        <w:lastRenderedPageBreak/>
        <w:t>of</w:t>
      </w:r>
      <w:r w:rsidRPr="004E178E">
        <w:rPr>
          <w:spacing w:val="-12"/>
        </w:rPr>
        <w:t xml:space="preserve"> </w:t>
      </w:r>
      <w:r w:rsidRPr="004E178E">
        <w:t>the</w:t>
      </w:r>
      <w:r w:rsidRPr="004E178E">
        <w:rPr>
          <w:spacing w:val="-12"/>
        </w:rPr>
        <w:t xml:space="preserve"> </w:t>
      </w:r>
      <w:r w:rsidRPr="004E178E">
        <w:t>three</w:t>
      </w:r>
      <w:r w:rsidRPr="004E178E">
        <w:rPr>
          <w:spacing w:val="-12"/>
        </w:rPr>
        <w:t xml:space="preserve"> </w:t>
      </w:r>
      <w:r w:rsidRPr="004E178E">
        <w:t>options</w:t>
      </w:r>
      <w:r w:rsidRPr="004E178E">
        <w:rPr>
          <w:spacing w:val="-12"/>
        </w:rPr>
        <w:t xml:space="preserve"> </w:t>
      </w:r>
      <w:r w:rsidRPr="004E178E">
        <w:t>to</w:t>
      </w:r>
      <w:r w:rsidRPr="004E178E">
        <w:rPr>
          <w:spacing w:val="-12"/>
        </w:rPr>
        <w:t xml:space="preserve"> </w:t>
      </w:r>
      <w:r w:rsidRPr="004E178E">
        <w:t>give</w:t>
      </w:r>
      <w:r w:rsidRPr="004E178E">
        <w:rPr>
          <w:spacing w:val="-12"/>
        </w:rPr>
        <w:t xml:space="preserve"> </w:t>
      </w:r>
      <w:r w:rsidRPr="004E178E">
        <w:t>a</w:t>
      </w:r>
      <w:r w:rsidRPr="004E178E">
        <w:rPr>
          <w:spacing w:val="-12"/>
        </w:rPr>
        <w:t xml:space="preserve"> </w:t>
      </w:r>
      <w:r w:rsidRPr="004E178E">
        <w:t>total</w:t>
      </w:r>
      <w:r w:rsidR="004E178E">
        <w:t xml:space="preserve"> </w:t>
      </w:r>
      <w:r w:rsidRPr="004E178E">
        <w:t>economic cost. The modelling of total economic costs also confirms our hypothesis that expanding the Port of Melbourne</w:t>
      </w:r>
      <w:r w:rsidRPr="004E178E">
        <w:rPr>
          <w:spacing w:val="-12"/>
        </w:rPr>
        <w:t xml:space="preserve"> </w:t>
      </w:r>
      <w:r w:rsidRPr="004E178E">
        <w:t>is</w:t>
      </w:r>
      <w:r w:rsidRPr="004E178E">
        <w:rPr>
          <w:spacing w:val="-12"/>
        </w:rPr>
        <w:t xml:space="preserve"> </w:t>
      </w:r>
      <w:r w:rsidRPr="004E178E">
        <w:t>most</w:t>
      </w:r>
      <w:r w:rsidRPr="004E178E">
        <w:rPr>
          <w:spacing w:val="-12"/>
        </w:rPr>
        <w:t xml:space="preserve"> </w:t>
      </w:r>
      <w:r w:rsidRPr="004E178E">
        <w:t>cost</w:t>
      </w:r>
      <w:r w:rsidRPr="004E178E">
        <w:rPr>
          <w:spacing w:val="-12"/>
        </w:rPr>
        <w:t xml:space="preserve"> </w:t>
      </w:r>
      <w:r w:rsidRPr="004E178E">
        <w:t>effective,</w:t>
      </w:r>
      <w:r w:rsidRPr="004E178E">
        <w:rPr>
          <w:spacing w:val="-12"/>
        </w:rPr>
        <w:t xml:space="preserve"> </w:t>
      </w:r>
      <w:r w:rsidRPr="004E178E">
        <w:t>as</w:t>
      </w:r>
      <w:r w:rsidRPr="004E178E">
        <w:rPr>
          <w:spacing w:val="-12"/>
        </w:rPr>
        <w:t xml:space="preserve"> </w:t>
      </w:r>
      <w:r w:rsidRPr="004E178E">
        <w:t>it</w:t>
      </w:r>
      <w:r w:rsidRPr="004E178E">
        <w:rPr>
          <w:spacing w:val="-12"/>
        </w:rPr>
        <w:t xml:space="preserve"> </w:t>
      </w:r>
      <w:r w:rsidRPr="004E178E">
        <w:t>has</w:t>
      </w:r>
      <w:r w:rsidRPr="004E178E">
        <w:rPr>
          <w:spacing w:val="-12"/>
        </w:rPr>
        <w:t xml:space="preserve"> </w:t>
      </w:r>
      <w:r w:rsidRPr="004E178E">
        <w:t>the</w:t>
      </w:r>
      <w:r w:rsidRPr="004E178E">
        <w:rPr>
          <w:spacing w:val="-12"/>
        </w:rPr>
        <w:t xml:space="preserve"> </w:t>
      </w:r>
      <w:r w:rsidRPr="004E178E">
        <w:t>lowest</w:t>
      </w:r>
      <w:r w:rsidRPr="004E178E">
        <w:rPr>
          <w:spacing w:val="-12"/>
        </w:rPr>
        <w:t xml:space="preserve"> </w:t>
      </w:r>
      <w:r w:rsidRPr="004E178E">
        <w:t>total</w:t>
      </w:r>
      <w:r w:rsidR="004E178E">
        <w:t xml:space="preserve"> </w:t>
      </w:r>
      <w:r w:rsidRPr="004E178E">
        <w:t>economic</w:t>
      </w:r>
      <w:r w:rsidRPr="004E178E">
        <w:rPr>
          <w:spacing w:val="-11"/>
        </w:rPr>
        <w:t xml:space="preserve"> </w:t>
      </w:r>
      <w:r w:rsidRPr="004E178E">
        <w:t>cost</w:t>
      </w:r>
      <w:r w:rsidRPr="004E178E">
        <w:rPr>
          <w:spacing w:val="-11"/>
        </w:rPr>
        <w:t xml:space="preserve"> </w:t>
      </w:r>
      <w:r w:rsidRPr="004E178E">
        <w:t>for</w:t>
      </w:r>
      <w:r w:rsidRPr="004E178E">
        <w:rPr>
          <w:spacing w:val="-11"/>
        </w:rPr>
        <w:t xml:space="preserve"> </w:t>
      </w:r>
      <w:r w:rsidRPr="004E178E">
        <w:t>providing</w:t>
      </w:r>
      <w:r w:rsidRPr="004E178E">
        <w:rPr>
          <w:spacing w:val="-11"/>
        </w:rPr>
        <w:t xml:space="preserve"> </w:t>
      </w:r>
      <w:r w:rsidRPr="004E178E">
        <w:t>additional</w:t>
      </w:r>
      <w:r w:rsidRPr="004E178E">
        <w:rPr>
          <w:spacing w:val="-11"/>
        </w:rPr>
        <w:t xml:space="preserve"> </w:t>
      </w:r>
      <w:r w:rsidRPr="004E178E">
        <w:t>capacity</w:t>
      </w:r>
      <w:r w:rsidRPr="004E178E">
        <w:rPr>
          <w:spacing w:val="-11"/>
        </w:rPr>
        <w:t xml:space="preserve"> </w:t>
      </w:r>
      <w:r w:rsidRPr="004E178E">
        <w:t>up</w:t>
      </w:r>
      <w:r w:rsidRPr="004E178E">
        <w:rPr>
          <w:spacing w:val="-11"/>
        </w:rPr>
        <w:t xml:space="preserve"> </w:t>
      </w:r>
      <w:r w:rsidRPr="004E178E">
        <w:t>to</w:t>
      </w:r>
      <w:r w:rsidRPr="004E178E">
        <w:rPr>
          <w:spacing w:val="-11"/>
        </w:rPr>
        <w:t xml:space="preserve"> </w:t>
      </w:r>
      <w:r w:rsidRPr="004E178E">
        <w:t xml:space="preserve">about 8 million TEU. </w:t>
      </w:r>
      <w:r w:rsidRPr="004E178E">
        <w:rPr>
          <w:spacing w:val="-4"/>
        </w:rPr>
        <w:t xml:space="preserve">Total </w:t>
      </w:r>
      <w:r w:rsidRPr="004E178E">
        <w:t>economic cost estimates show that providing</w:t>
      </w:r>
      <w:r w:rsidRPr="004E178E">
        <w:rPr>
          <w:spacing w:val="-13"/>
        </w:rPr>
        <w:t xml:space="preserve"> </w:t>
      </w:r>
      <w:r w:rsidRPr="004E178E">
        <w:t>the</w:t>
      </w:r>
      <w:r w:rsidRPr="004E178E">
        <w:rPr>
          <w:spacing w:val="-13"/>
        </w:rPr>
        <w:t xml:space="preserve"> </w:t>
      </w:r>
      <w:r w:rsidRPr="004E178E">
        <w:t>capacity</w:t>
      </w:r>
      <w:r w:rsidRPr="004E178E">
        <w:rPr>
          <w:spacing w:val="-13"/>
        </w:rPr>
        <w:t xml:space="preserve"> </w:t>
      </w:r>
      <w:r w:rsidRPr="004E178E">
        <w:t>by</w:t>
      </w:r>
      <w:r w:rsidRPr="004E178E">
        <w:rPr>
          <w:spacing w:val="-13"/>
        </w:rPr>
        <w:t xml:space="preserve"> </w:t>
      </w:r>
      <w:r w:rsidRPr="004E178E">
        <w:t>expanding</w:t>
      </w:r>
      <w:r w:rsidRPr="004E178E">
        <w:rPr>
          <w:spacing w:val="-13"/>
        </w:rPr>
        <w:t xml:space="preserve"> </w:t>
      </w:r>
      <w:r w:rsidRPr="004E178E">
        <w:t>the</w:t>
      </w:r>
      <w:r w:rsidRPr="004E178E">
        <w:rPr>
          <w:spacing w:val="-13"/>
        </w:rPr>
        <w:t xml:space="preserve"> </w:t>
      </w:r>
      <w:r w:rsidRPr="004E178E">
        <w:t>Port</w:t>
      </w:r>
      <w:r w:rsidRPr="004E178E">
        <w:rPr>
          <w:spacing w:val="-13"/>
        </w:rPr>
        <w:t xml:space="preserve"> </w:t>
      </w:r>
      <w:r w:rsidRPr="004E178E">
        <w:t>of</w:t>
      </w:r>
      <w:r w:rsidRPr="004E178E">
        <w:rPr>
          <w:spacing w:val="-13"/>
        </w:rPr>
        <w:t xml:space="preserve"> </w:t>
      </w:r>
      <w:r w:rsidRPr="004E178E">
        <w:t>Melbourne is $18.7 billion cheaper over the 49 year modelling period than providing the same capacity at Hastings and $8.5 billion cheaper over the 49 year modelling period than providing the capacity at Bay West. This is due to the fact that</w:t>
      </w:r>
      <w:r w:rsidRPr="004E178E">
        <w:rPr>
          <w:spacing w:val="-12"/>
        </w:rPr>
        <w:t xml:space="preserve"> </w:t>
      </w:r>
      <w:r w:rsidRPr="004E178E">
        <w:t>for</w:t>
      </w:r>
      <w:r w:rsidRPr="004E178E">
        <w:rPr>
          <w:spacing w:val="-12"/>
        </w:rPr>
        <w:t xml:space="preserve"> </w:t>
      </w:r>
      <w:r w:rsidRPr="004E178E">
        <w:t>many</w:t>
      </w:r>
      <w:r w:rsidRPr="004E178E">
        <w:rPr>
          <w:spacing w:val="-12"/>
        </w:rPr>
        <w:t xml:space="preserve"> </w:t>
      </w:r>
      <w:r w:rsidRPr="004E178E">
        <w:t>supply</w:t>
      </w:r>
      <w:r w:rsidRPr="004E178E">
        <w:rPr>
          <w:spacing w:val="-12"/>
        </w:rPr>
        <w:t xml:space="preserve"> </w:t>
      </w:r>
      <w:r w:rsidRPr="004E178E">
        <w:t>chains</w:t>
      </w:r>
      <w:r w:rsidRPr="004E178E">
        <w:rPr>
          <w:spacing w:val="-12"/>
        </w:rPr>
        <w:t xml:space="preserve"> </w:t>
      </w:r>
      <w:r w:rsidRPr="004E178E">
        <w:t>the</w:t>
      </w:r>
      <w:r w:rsidRPr="004E178E">
        <w:rPr>
          <w:spacing w:val="-12"/>
        </w:rPr>
        <w:t xml:space="preserve"> </w:t>
      </w:r>
      <w:r w:rsidRPr="004E178E">
        <w:t>Port</w:t>
      </w:r>
      <w:r w:rsidRPr="004E178E">
        <w:rPr>
          <w:spacing w:val="-12"/>
        </w:rPr>
        <w:t xml:space="preserve"> </w:t>
      </w:r>
      <w:r w:rsidRPr="004E178E">
        <w:t>of</w:t>
      </w:r>
      <w:r w:rsidRPr="004E178E">
        <w:rPr>
          <w:spacing w:val="-12"/>
        </w:rPr>
        <w:t xml:space="preserve"> </w:t>
      </w:r>
      <w:r w:rsidRPr="004E178E">
        <w:t>Melbourne</w:t>
      </w:r>
      <w:r w:rsidRPr="004E178E">
        <w:rPr>
          <w:spacing w:val="-12"/>
        </w:rPr>
        <w:t xml:space="preserve"> </w:t>
      </w:r>
      <w:r w:rsidRPr="004E178E">
        <w:t>is</w:t>
      </w:r>
      <w:r w:rsidRPr="004E178E">
        <w:rPr>
          <w:spacing w:val="-12"/>
        </w:rPr>
        <w:t xml:space="preserve"> </w:t>
      </w:r>
      <w:r w:rsidRPr="004E178E">
        <w:t>closer to</w:t>
      </w:r>
      <w:r w:rsidRPr="004E178E">
        <w:rPr>
          <w:spacing w:val="-12"/>
        </w:rPr>
        <w:t xml:space="preserve"> </w:t>
      </w:r>
      <w:r w:rsidRPr="004E178E">
        <w:t>end</w:t>
      </w:r>
      <w:r w:rsidRPr="004E178E">
        <w:rPr>
          <w:spacing w:val="-12"/>
        </w:rPr>
        <w:t xml:space="preserve"> </w:t>
      </w:r>
      <w:r w:rsidRPr="004E178E">
        <w:t>destinations</w:t>
      </w:r>
      <w:r w:rsidRPr="004E178E">
        <w:rPr>
          <w:spacing w:val="-12"/>
        </w:rPr>
        <w:t xml:space="preserve"> </w:t>
      </w:r>
      <w:r w:rsidRPr="004E178E">
        <w:t>than</w:t>
      </w:r>
      <w:r w:rsidRPr="004E178E">
        <w:rPr>
          <w:spacing w:val="-12"/>
        </w:rPr>
        <w:t xml:space="preserve"> </w:t>
      </w:r>
      <w:r w:rsidRPr="004E178E">
        <w:t>other</w:t>
      </w:r>
      <w:r w:rsidRPr="004E178E">
        <w:rPr>
          <w:spacing w:val="-12"/>
        </w:rPr>
        <w:t xml:space="preserve"> </w:t>
      </w:r>
      <w:r w:rsidRPr="004E178E">
        <w:t>port</w:t>
      </w:r>
      <w:r w:rsidRPr="004E178E">
        <w:rPr>
          <w:spacing w:val="-12"/>
        </w:rPr>
        <w:t xml:space="preserve"> </w:t>
      </w:r>
      <w:r w:rsidRPr="004E178E">
        <w:t>options</w:t>
      </w:r>
      <w:r w:rsidRPr="004E178E">
        <w:rPr>
          <w:spacing w:val="-12"/>
        </w:rPr>
        <w:t xml:space="preserve"> </w:t>
      </w:r>
      <w:r w:rsidRPr="004E178E">
        <w:t>so</w:t>
      </w:r>
      <w:r w:rsidRPr="004E178E">
        <w:rPr>
          <w:spacing w:val="-12"/>
        </w:rPr>
        <w:t xml:space="preserve"> </w:t>
      </w:r>
      <w:r w:rsidRPr="004E178E">
        <w:t>overall</w:t>
      </w:r>
      <w:r w:rsidRPr="004E178E">
        <w:rPr>
          <w:spacing w:val="-12"/>
        </w:rPr>
        <w:t xml:space="preserve"> </w:t>
      </w:r>
      <w:r w:rsidRPr="004E178E">
        <w:t>there are</w:t>
      </w:r>
      <w:r w:rsidRPr="004E178E">
        <w:rPr>
          <w:spacing w:val="-22"/>
        </w:rPr>
        <w:t xml:space="preserve"> </w:t>
      </w:r>
      <w:r w:rsidRPr="004E178E">
        <w:t>less</w:t>
      </w:r>
      <w:r w:rsidRPr="004E178E">
        <w:rPr>
          <w:spacing w:val="-22"/>
        </w:rPr>
        <w:t xml:space="preserve"> </w:t>
      </w:r>
      <w:r w:rsidRPr="004E178E">
        <w:t>kilometres</w:t>
      </w:r>
      <w:r w:rsidRPr="004E178E">
        <w:rPr>
          <w:spacing w:val="-22"/>
        </w:rPr>
        <w:t xml:space="preserve"> </w:t>
      </w:r>
      <w:r w:rsidRPr="004E178E">
        <w:t>travelled</w:t>
      </w:r>
      <w:r w:rsidRPr="004E178E">
        <w:rPr>
          <w:spacing w:val="-22"/>
        </w:rPr>
        <w:t xml:space="preserve"> </w:t>
      </w:r>
      <w:r w:rsidRPr="004E178E">
        <w:t>on</w:t>
      </w:r>
      <w:r w:rsidRPr="004E178E">
        <w:rPr>
          <w:spacing w:val="-22"/>
        </w:rPr>
        <w:t xml:space="preserve"> </w:t>
      </w:r>
      <w:r w:rsidRPr="004E178E">
        <w:t>the</w:t>
      </w:r>
      <w:r w:rsidRPr="004E178E">
        <w:rPr>
          <w:spacing w:val="-22"/>
        </w:rPr>
        <w:t xml:space="preserve"> </w:t>
      </w:r>
      <w:r w:rsidRPr="004E178E">
        <w:t>network.</w:t>
      </w:r>
    </w:p>
    <w:p w14:paraId="0251BC13" w14:textId="77777777" w:rsidR="004E178E" w:rsidRDefault="004E178E" w:rsidP="004E178E"/>
    <w:p w14:paraId="4F32DFDF" w14:textId="77777777" w:rsidR="0046215C" w:rsidRPr="004E178E" w:rsidRDefault="0046215C" w:rsidP="004E178E">
      <w:r w:rsidRPr="004E178E">
        <w:t xml:space="preserve">The results of our modelling are described in detail in </w:t>
      </w:r>
      <w:r w:rsidRPr="004E178E">
        <w:rPr>
          <w:i/>
        </w:rPr>
        <w:t>Deloitte, Infrastructure Victoria Second Container Port Advice</w:t>
      </w:r>
      <w:r w:rsidRPr="004E178E">
        <w:rPr>
          <w:i/>
          <w:spacing w:val="-13"/>
        </w:rPr>
        <w:t xml:space="preserve"> </w:t>
      </w:r>
      <w:r w:rsidRPr="004E178E">
        <w:rPr>
          <w:i/>
        </w:rPr>
        <w:t>economic</w:t>
      </w:r>
      <w:r w:rsidRPr="004E178E">
        <w:rPr>
          <w:i/>
          <w:spacing w:val="-13"/>
        </w:rPr>
        <w:t xml:space="preserve"> </w:t>
      </w:r>
      <w:r w:rsidRPr="004E178E">
        <w:rPr>
          <w:i/>
        </w:rPr>
        <w:t>advice,</w:t>
      </w:r>
      <w:r w:rsidRPr="004E178E">
        <w:rPr>
          <w:i/>
          <w:spacing w:val="-13"/>
        </w:rPr>
        <w:t xml:space="preserve"> </w:t>
      </w:r>
      <w:r w:rsidRPr="004E178E">
        <w:t>2017.</w:t>
      </w:r>
      <w:r w:rsidRPr="004E178E">
        <w:rPr>
          <w:spacing w:val="-13"/>
        </w:rPr>
        <w:t xml:space="preserve"> </w:t>
      </w:r>
      <w:r w:rsidRPr="004E178E">
        <w:t>Our</w:t>
      </w:r>
      <w:r w:rsidRPr="004E178E">
        <w:rPr>
          <w:spacing w:val="-13"/>
        </w:rPr>
        <w:t xml:space="preserve"> </w:t>
      </w:r>
      <w:r w:rsidRPr="004E178E">
        <w:t>least</w:t>
      </w:r>
      <w:r w:rsidRPr="004E178E">
        <w:rPr>
          <w:spacing w:val="-13"/>
        </w:rPr>
        <w:t xml:space="preserve"> </w:t>
      </w:r>
      <w:r w:rsidRPr="004E178E">
        <w:t>cost</w:t>
      </w:r>
      <w:r w:rsidRPr="004E178E">
        <w:rPr>
          <w:spacing w:val="-13"/>
        </w:rPr>
        <w:t xml:space="preserve"> </w:t>
      </w:r>
      <w:r w:rsidRPr="004E178E">
        <w:t>economic modelling demonstrates that expanding the Port of Melbourne</w:t>
      </w:r>
      <w:r w:rsidRPr="004E178E">
        <w:rPr>
          <w:spacing w:val="-13"/>
        </w:rPr>
        <w:t xml:space="preserve"> </w:t>
      </w:r>
      <w:r w:rsidRPr="004E178E">
        <w:t>is</w:t>
      </w:r>
      <w:r w:rsidRPr="004E178E">
        <w:rPr>
          <w:spacing w:val="-13"/>
        </w:rPr>
        <w:t xml:space="preserve"> </w:t>
      </w:r>
      <w:r w:rsidRPr="004E178E">
        <w:t>the</w:t>
      </w:r>
      <w:r w:rsidRPr="004E178E">
        <w:rPr>
          <w:spacing w:val="-13"/>
        </w:rPr>
        <w:t xml:space="preserve"> </w:t>
      </w:r>
      <w:r w:rsidRPr="004E178E">
        <w:t>most</w:t>
      </w:r>
      <w:r w:rsidRPr="004E178E">
        <w:rPr>
          <w:spacing w:val="-13"/>
        </w:rPr>
        <w:t xml:space="preserve"> </w:t>
      </w:r>
      <w:r w:rsidRPr="004E178E">
        <w:t>cost</w:t>
      </w:r>
      <w:r w:rsidRPr="004E178E">
        <w:rPr>
          <w:spacing w:val="-13"/>
        </w:rPr>
        <w:t xml:space="preserve"> </w:t>
      </w:r>
      <w:r w:rsidRPr="004E178E">
        <w:t>effective</w:t>
      </w:r>
      <w:r w:rsidRPr="004E178E">
        <w:rPr>
          <w:spacing w:val="-13"/>
        </w:rPr>
        <w:t xml:space="preserve"> </w:t>
      </w:r>
      <w:r w:rsidRPr="004E178E">
        <w:t>option</w:t>
      </w:r>
      <w:r w:rsidRPr="004E178E">
        <w:rPr>
          <w:spacing w:val="-13"/>
        </w:rPr>
        <w:t xml:space="preserve"> </w:t>
      </w:r>
      <w:r w:rsidRPr="004E178E">
        <w:t>for</w:t>
      </w:r>
      <w:r w:rsidRPr="004E178E">
        <w:rPr>
          <w:spacing w:val="-13"/>
        </w:rPr>
        <w:t xml:space="preserve"> </w:t>
      </w:r>
      <w:r w:rsidRPr="004E178E">
        <w:t>providing about</w:t>
      </w:r>
      <w:r w:rsidRPr="004E178E">
        <w:rPr>
          <w:spacing w:val="-18"/>
        </w:rPr>
        <w:t xml:space="preserve"> </w:t>
      </w:r>
      <w:r w:rsidRPr="004E178E">
        <w:t>8</w:t>
      </w:r>
      <w:r w:rsidRPr="004E178E">
        <w:rPr>
          <w:spacing w:val="-18"/>
        </w:rPr>
        <w:t xml:space="preserve"> </w:t>
      </w:r>
      <w:r w:rsidRPr="004E178E">
        <w:t>million</w:t>
      </w:r>
      <w:r w:rsidRPr="004E178E">
        <w:rPr>
          <w:spacing w:val="-18"/>
        </w:rPr>
        <w:t xml:space="preserve"> </w:t>
      </w:r>
      <w:r w:rsidRPr="004E178E">
        <w:t>TEU</w:t>
      </w:r>
      <w:r w:rsidRPr="004E178E">
        <w:rPr>
          <w:spacing w:val="-18"/>
        </w:rPr>
        <w:t xml:space="preserve"> </w:t>
      </w:r>
      <w:r w:rsidRPr="004E178E">
        <w:t>capacity</w:t>
      </w:r>
      <w:r w:rsidRPr="004E178E">
        <w:rPr>
          <w:spacing w:val="-18"/>
        </w:rPr>
        <w:t xml:space="preserve"> </w:t>
      </w:r>
      <w:r w:rsidRPr="004E178E">
        <w:t>per</w:t>
      </w:r>
      <w:r w:rsidRPr="004E178E">
        <w:rPr>
          <w:spacing w:val="-18"/>
        </w:rPr>
        <w:t xml:space="preserve"> </w:t>
      </w:r>
      <w:r w:rsidRPr="004E178E">
        <w:rPr>
          <w:spacing w:val="-4"/>
        </w:rPr>
        <w:t>year.</w:t>
      </w:r>
    </w:p>
    <w:p w14:paraId="14A8E38C" w14:textId="77777777" w:rsidR="004E178E" w:rsidRDefault="004E178E" w:rsidP="004E178E"/>
    <w:p w14:paraId="6DC341C7" w14:textId="77777777" w:rsidR="0046215C" w:rsidRPr="0073506B" w:rsidRDefault="0046215C" w:rsidP="004E178E">
      <w:r w:rsidRPr="004E178E">
        <w:t>Based on our central demand forecast, 8 million TEU per year</w:t>
      </w:r>
      <w:r w:rsidRPr="004E178E">
        <w:rPr>
          <w:spacing w:val="-15"/>
        </w:rPr>
        <w:t xml:space="preserve"> </w:t>
      </w:r>
      <w:r w:rsidRPr="004E178E">
        <w:t>capacity</w:t>
      </w:r>
      <w:r w:rsidRPr="004E178E">
        <w:rPr>
          <w:spacing w:val="-15"/>
        </w:rPr>
        <w:t xml:space="preserve"> </w:t>
      </w:r>
      <w:r w:rsidRPr="004E178E">
        <w:t>at</w:t>
      </w:r>
      <w:r w:rsidRPr="004E178E">
        <w:rPr>
          <w:spacing w:val="-15"/>
        </w:rPr>
        <w:t xml:space="preserve"> </w:t>
      </w:r>
      <w:r w:rsidRPr="004E178E">
        <w:t>Port</w:t>
      </w:r>
      <w:r w:rsidRPr="004E178E">
        <w:rPr>
          <w:spacing w:val="-15"/>
        </w:rPr>
        <w:t xml:space="preserve"> </w:t>
      </w:r>
      <w:r w:rsidRPr="004E178E">
        <w:t>of</w:t>
      </w:r>
      <w:r w:rsidRPr="004E178E">
        <w:rPr>
          <w:spacing w:val="-15"/>
        </w:rPr>
        <w:t xml:space="preserve"> </w:t>
      </w:r>
      <w:r w:rsidRPr="004E178E">
        <w:t>Melbourne</w:t>
      </w:r>
      <w:r w:rsidRPr="004E178E">
        <w:rPr>
          <w:spacing w:val="-15"/>
        </w:rPr>
        <w:t xml:space="preserve"> </w:t>
      </w:r>
      <w:r w:rsidRPr="004E178E">
        <w:t>is</w:t>
      </w:r>
      <w:r w:rsidRPr="004E178E">
        <w:rPr>
          <w:spacing w:val="-15"/>
        </w:rPr>
        <w:t xml:space="preserve"> </w:t>
      </w:r>
      <w:r w:rsidRPr="004E178E">
        <w:t>likely</w:t>
      </w:r>
      <w:r w:rsidRPr="004E178E">
        <w:rPr>
          <w:spacing w:val="-15"/>
        </w:rPr>
        <w:t xml:space="preserve"> </w:t>
      </w:r>
      <w:r w:rsidRPr="004E178E">
        <w:t>to</w:t>
      </w:r>
      <w:r w:rsidRPr="004E178E">
        <w:rPr>
          <w:spacing w:val="-15"/>
        </w:rPr>
        <w:t xml:space="preserve"> </w:t>
      </w:r>
      <w:r w:rsidRPr="004E178E">
        <w:t>be</w:t>
      </w:r>
      <w:r w:rsidRPr="004E178E">
        <w:rPr>
          <w:spacing w:val="-15"/>
        </w:rPr>
        <w:t xml:space="preserve"> </w:t>
      </w:r>
      <w:r w:rsidRPr="004E178E">
        <w:t>exhausted around</w:t>
      </w:r>
      <w:r w:rsidRPr="004E178E">
        <w:rPr>
          <w:spacing w:val="-18"/>
        </w:rPr>
        <w:t xml:space="preserve"> </w:t>
      </w:r>
      <w:r w:rsidRPr="004E178E">
        <w:t>2055</w:t>
      </w:r>
      <w:r w:rsidRPr="0073506B">
        <w:t>.</w:t>
      </w:r>
    </w:p>
    <w:p w14:paraId="76BF7257" w14:textId="77777777" w:rsidR="0046215C" w:rsidRPr="0073506B" w:rsidRDefault="0046215C" w:rsidP="0046215C">
      <w:pPr>
        <w:spacing w:after="100" w:afterAutospacing="1" w:line="278" w:lineRule="auto"/>
        <w:sectPr w:rsidR="0046215C" w:rsidRPr="0073506B">
          <w:type w:val="continuous"/>
          <w:pgSz w:w="11910" w:h="16840"/>
          <w:pgMar w:top="1580" w:right="460" w:bottom="280" w:left="1320" w:header="720" w:footer="720" w:gutter="0"/>
          <w:cols w:num="2" w:space="720" w:equalWidth="0">
            <w:col w:w="4692" w:space="353"/>
            <w:col w:w="5085"/>
          </w:cols>
        </w:sectPr>
      </w:pPr>
    </w:p>
    <w:p w14:paraId="1D4D2080" w14:textId="77777777" w:rsidR="0046215C" w:rsidRPr="0073506B" w:rsidRDefault="0046215C" w:rsidP="0046215C">
      <w:pPr>
        <w:pStyle w:val="BodyText"/>
        <w:spacing w:after="100" w:afterAutospacing="1"/>
      </w:pPr>
    </w:p>
    <w:p w14:paraId="7600D090" w14:textId="77777777" w:rsidR="0090187D" w:rsidRDefault="0090187D" w:rsidP="004E178E">
      <w:pPr>
        <w:pStyle w:val="Heading3"/>
      </w:pPr>
    </w:p>
    <w:p w14:paraId="184E2438" w14:textId="77777777" w:rsidR="0090187D" w:rsidRDefault="0090187D" w:rsidP="004E178E">
      <w:pPr>
        <w:pStyle w:val="Heading3"/>
      </w:pPr>
    </w:p>
    <w:p w14:paraId="08D02E39" w14:textId="77777777" w:rsidR="0090187D" w:rsidRDefault="0090187D" w:rsidP="004E178E">
      <w:pPr>
        <w:pStyle w:val="Heading3"/>
      </w:pPr>
    </w:p>
    <w:p w14:paraId="3589E4D3" w14:textId="77777777" w:rsidR="0090187D" w:rsidRDefault="0090187D" w:rsidP="004E178E">
      <w:pPr>
        <w:pStyle w:val="Heading3"/>
      </w:pPr>
    </w:p>
    <w:p w14:paraId="061C3B43" w14:textId="77777777" w:rsidR="0090187D" w:rsidRDefault="0090187D" w:rsidP="004E178E">
      <w:pPr>
        <w:pStyle w:val="Heading3"/>
      </w:pPr>
    </w:p>
    <w:p w14:paraId="041A2D32" w14:textId="77777777" w:rsidR="0090187D" w:rsidRDefault="0090187D" w:rsidP="004E178E">
      <w:pPr>
        <w:pStyle w:val="Heading3"/>
      </w:pPr>
    </w:p>
    <w:p w14:paraId="7B447EF3" w14:textId="77777777" w:rsidR="0090187D" w:rsidRDefault="0090187D" w:rsidP="004E178E">
      <w:pPr>
        <w:pStyle w:val="Heading3"/>
      </w:pPr>
    </w:p>
    <w:p w14:paraId="0DC71B6E" w14:textId="77777777" w:rsidR="0090187D" w:rsidRDefault="0090187D" w:rsidP="004E178E">
      <w:pPr>
        <w:pStyle w:val="Heading3"/>
      </w:pPr>
    </w:p>
    <w:p w14:paraId="2A73F4D9" w14:textId="77777777" w:rsidR="0090187D" w:rsidRDefault="0090187D" w:rsidP="004E178E">
      <w:pPr>
        <w:pStyle w:val="Heading3"/>
      </w:pPr>
    </w:p>
    <w:p w14:paraId="3D84F0EA" w14:textId="77777777" w:rsidR="0090187D" w:rsidRDefault="0090187D" w:rsidP="004E178E">
      <w:pPr>
        <w:pStyle w:val="Heading3"/>
      </w:pPr>
    </w:p>
    <w:p w14:paraId="301B10CF" w14:textId="77777777" w:rsidR="0090187D" w:rsidRDefault="0090187D" w:rsidP="004E178E">
      <w:pPr>
        <w:pStyle w:val="Heading3"/>
      </w:pPr>
    </w:p>
    <w:p w14:paraId="196099D6" w14:textId="77777777" w:rsidR="0090187D" w:rsidRDefault="0090187D" w:rsidP="004E178E">
      <w:pPr>
        <w:pStyle w:val="Heading3"/>
      </w:pPr>
    </w:p>
    <w:p w14:paraId="29FA68E8" w14:textId="77777777" w:rsidR="0090187D" w:rsidRDefault="0090187D" w:rsidP="004E178E">
      <w:pPr>
        <w:pStyle w:val="Heading3"/>
      </w:pPr>
    </w:p>
    <w:p w14:paraId="32E487AC" w14:textId="77777777" w:rsidR="0046215C" w:rsidRPr="0073506B" w:rsidRDefault="0046215C" w:rsidP="004E178E">
      <w:pPr>
        <w:pStyle w:val="Heading3"/>
      </w:pPr>
      <w:r w:rsidRPr="0073506B">
        <w:lastRenderedPageBreak/>
        <w:t>Figure 28. Forecasts of total container trade, volumes (TEU): central, low and high cases</w:t>
      </w:r>
    </w:p>
    <w:p w14:paraId="3A80C6BF" w14:textId="478AA230" w:rsidR="004E178E" w:rsidRDefault="004E178E" w:rsidP="004E178E">
      <w:pPr>
        <w:rPr>
          <w:i/>
        </w:rPr>
      </w:pPr>
      <w:r>
        <w:rPr>
          <w:i/>
          <w:noProof/>
          <w:lang w:val="en-AU" w:eastAsia="en-AU"/>
        </w:rPr>
        <w:drawing>
          <wp:inline distT="0" distB="0" distL="0" distR="0" wp14:anchorId="2C7CF6E3" wp14:editId="698E75FC">
            <wp:extent cx="6223000" cy="3937000"/>
            <wp:effectExtent l="0" t="0" r="0" b="0"/>
            <wp:docPr id="18" name="Picture 18" descr="Forecasts for financial years:&#10;Low Case: Reaches over 8 million TEU by 2065&#10;Central Case: Reaches just under 11 million TEU by 2065&#10;High Case: Reaches just under 12 million TEU by 2065&#10;" title="Figure 28. Forecasts of total container trade, volumes (TEU): central, low and high c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12.23.52 pm.png"/>
                    <pic:cNvPicPr/>
                  </pic:nvPicPr>
                  <pic:blipFill>
                    <a:blip r:embed="rId183" cstate="email">
                      <a:extLst>
                        <a:ext uri="{28A0092B-C50C-407E-A947-70E740481C1C}">
                          <a14:useLocalDpi xmlns:a14="http://schemas.microsoft.com/office/drawing/2010/main"/>
                        </a:ext>
                      </a:extLst>
                    </a:blip>
                    <a:stretch>
                      <a:fillRect/>
                    </a:stretch>
                  </pic:blipFill>
                  <pic:spPr>
                    <a:xfrm>
                      <a:off x="0" y="0"/>
                      <a:ext cx="6223000" cy="3937000"/>
                    </a:xfrm>
                    <a:prstGeom prst="rect">
                      <a:avLst/>
                    </a:prstGeom>
                  </pic:spPr>
                </pic:pic>
              </a:graphicData>
            </a:graphic>
          </wp:inline>
        </w:drawing>
      </w:r>
    </w:p>
    <w:p w14:paraId="79556400" w14:textId="77777777" w:rsidR="004E178E" w:rsidRDefault="004E178E" w:rsidP="004E178E">
      <w:pPr>
        <w:rPr>
          <w:i/>
        </w:rPr>
      </w:pPr>
    </w:p>
    <w:p w14:paraId="04066024" w14:textId="2E2E1FA5" w:rsidR="0046215C" w:rsidRPr="004E178E" w:rsidRDefault="0046215C" w:rsidP="004E178E">
      <w:pPr>
        <w:rPr>
          <w:i/>
        </w:rPr>
      </w:pPr>
      <w:r>
        <w:rPr>
          <w:noProof/>
          <w:lang w:val="en-AU" w:eastAsia="en-AU"/>
        </w:rPr>
        <mc:AlternateContent>
          <mc:Choice Requires="wps">
            <w:drawing>
              <wp:anchor distT="0" distB="0" distL="114300" distR="114300" simplePos="0" relativeHeight="252250112" behindDoc="0" locked="0" layoutInCell="1" allowOverlap="1" wp14:anchorId="088EC30C" wp14:editId="67DD4CA5">
                <wp:simplePos x="0" y="0"/>
                <wp:positionH relativeFrom="page">
                  <wp:posOffset>5496560</wp:posOffset>
                </wp:positionH>
                <wp:positionV relativeFrom="page">
                  <wp:posOffset>7682230</wp:posOffset>
                </wp:positionV>
                <wp:extent cx="0" cy="0"/>
                <wp:effectExtent l="137160" t="11430" r="158115" b="26670"/>
                <wp:wrapNone/>
                <wp:docPr id="2984" name="Line 3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6217">
                          <a:solidFill>
                            <a:srgbClr val="00495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054" o:spid="_x0000_s1026" style="position:absolute;z-index:25225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2.8pt,604.9pt" to="432.8pt,60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" strokecolor="#00495e" strokeweight="16217emu">
                <w10:wrap anchorx="page" anchory="page"/>
              </v:line>
            </w:pict>
          </mc:Fallback>
        </mc:AlternateContent>
      </w:r>
      <w:r>
        <w:rPr>
          <w:noProof/>
          <w:lang w:val="en-AU" w:eastAsia="en-AU"/>
        </w:rPr>
        <mc:AlternateContent>
          <mc:Choice Requires="wps">
            <w:drawing>
              <wp:anchor distT="0" distB="0" distL="114300" distR="114300" simplePos="0" relativeHeight="252251136" behindDoc="0" locked="0" layoutInCell="1" allowOverlap="1" wp14:anchorId="2FD23301" wp14:editId="2DFB77C5">
                <wp:simplePos x="0" y="0"/>
                <wp:positionH relativeFrom="page">
                  <wp:posOffset>5496560</wp:posOffset>
                </wp:positionH>
                <wp:positionV relativeFrom="page">
                  <wp:posOffset>7941945</wp:posOffset>
                </wp:positionV>
                <wp:extent cx="0" cy="0"/>
                <wp:effectExtent l="137160" t="17145" r="158115" b="20955"/>
                <wp:wrapNone/>
                <wp:docPr id="2983" name="Line 3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6217">
                          <a:solidFill>
                            <a:srgbClr val="8E878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053" o:spid="_x0000_s1026" style="position:absolute;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2.8pt,625.35pt" to="432.8pt,625.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" strokecolor="#8e8783" strokeweight="16217emu">
                <w10:wrap anchorx="page" anchory="page"/>
              </v:line>
            </w:pict>
          </mc:Fallback>
        </mc:AlternateContent>
      </w:r>
      <w:r>
        <w:rPr>
          <w:noProof/>
          <w:lang w:val="en-AU" w:eastAsia="en-AU"/>
        </w:rPr>
        <mc:AlternateContent>
          <mc:Choice Requires="wps">
            <w:drawing>
              <wp:anchor distT="0" distB="0" distL="114300" distR="114300" simplePos="0" relativeHeight="252252160" behindDoc="0" locked="0" layoutInCell="1" allowOverlap="1" wp14:anchorId="232E8235" wp14:editId="4A45E33A">
                <wp:simplePos x="0" y="0"/>
                <wp:positionH relativeFrom="page">
                  <wp:posOffset>5496560</wp:posOffset>
                </wp:positionH>
                <wp:positionV relativeFrom="page">
                  <wp:posOffset>8201025</wp:posOffset>
                </wp:positionV>
                <wp:extent cx="0" cy="0"/>
                <wp:effectExtent l="137160" t="9525" r="158115" b="28575"/>
                <wp:wrapNone/>
                <wp:docPr id="2982" name="Line 30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6217">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052" o:spid="_x0000_s1026" style="position:absolute;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2.8pt,645.75pt" to="432.8pt,64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" strokecolor="#f04937" strokeweight="16217emu">
                <w10:wrap anchorx="page" anchory="page"/>
              </v:line>
            </w:pict>
          </mc:Fallback>
        </mc:AlternateContent>
      </w:r>
      <w:r w:rsidRPr="004E178E">
        <w:rPr>
          <w:i/>
        </w:rPr>
        <w:t>Source:</w:t>
      </w:r>
      <w:r w:rsidRPr="004E178E">
        <w:rPr>
          <w:i/>
          <w:spacing w:val="-18"/>
        </w:rPr>
        <w:t xml:space="preserve"> </w:t>
      </w:r>
      <w:r w:rsidRPr="004E178E">
        <w:rPr>
          <w:i/>
        </w:rPr>
        <w:t>Adapted</w:t>
      </w:r>
      <w:r w:rsidRPr="004E178E">
        <w:rPr>
          <w:i/>
          <w:spacing w:val="-18"/>
        </w:rPr>
        <w:t xml:space="preserve"> </w:t>
      </w:r>
      <w:r w:rsidRPr="004E178E">
        <w:rPr>
          <w:i/>
        </w:rPr>
        <w:t>by</w:t>
      </w:r>
      <w:r w:rsidRPr="004E178E">
        <w:rPr>
          <w:i/>
          <w:spacing w:val="-18"/>
        </w:rPr>
        <w:t xml:space="preserve"> </w:t>
      </w:r>
      <w:r w:rsidRPr="004E178E">
        <w:rPr>
          <w:i/>
        </w:rPr>
        <w:t>Infrastructure</w:t>
      </w:r>
      <w:r w:rsidRPr="004E178E">
        <w:rPr>
          <w:i/>
          <w:spacing w:val="-18"/>
        </w:rPr>
        <w:t xml:space="preserve"> </w:t>
      </w:r>
      <w:r w:rsidRPr="004E178E">
        <w:rPr>
          <w:i/>
        </w:rPr>
        <w:t>Victoria</w:t>
      </w:r>
      <w:r w:rsidRPr="004E178E">
        <w:rPr>
          <w:i/>
          <w:spacing w:val="-18"/>
        </w:rPr>
        <w:t xml:space="preserve"> </w:t>
      </w:r>
      <w:r w:rsidRPr="004E178E">
        <w:rPr>
          <w:i/>
        </w:rPr>
        <w:t>from</w:t>
      </w:r>
      <w:r w:rsidRPr="004E178E">
        <w:rPr>
          <w:i/>
          <w:spacing w:val="-18"/>
        </w:rPr>
        <w:t xml:space="preserve"> </w:t>
      </w:r>
      <w:r w:rsidRPr="004E178E">
        <w:rPr>
          <w:i/>
        </w:rPr>
        <w:t>Deloitte,</w:t>
      </w:r>
      <w:r w:rsidRPr="004E178E">
        <w:rPr>
          <w:i/>
          <w:spacing w:val="-18"/>
        </w:rPr>
        <w:t xml:space="preserve"> </w:t>
      </w:r>
      <w:r w:rsidRPr="004E178E">
        <w:rPr>
          <w:i/>
        </w:rPr>
        <w:t>Infrastructure</w:t>
      </w:r>
      <w:r w:rsidRPr="004E178E">
        <w:rPr>
          <w:i/>
          <w:spacing w:val="-18"/>
        </w:rPr>
        <w:t xml:space="preserve"> </w:t>
      </w:r>
      <w:r w:rsidRPr="004E178E">
        <w:rPr>
          <w:i/>
        </w:rPr>
        <w:t>Victoria</w:t>
      </w:r>
      <w:r w:rsidRPr="004E178E">
        <w:rPr>
          <w:i/>
          <w:spacing w:val="-18"/>
        </w:rPr>
        <w:t xml:space="preserve"> </w:t>
      </w:r>
      <w:r w:rsidRPr="004E178E">
        <w:rPr>
          <w:i/>
        </w:rPr>
        <w:t>Second</w:t>
      </w:r>
      <w:r w:rsidRPr="004E178E">
        <w:rPr>
          <w:i/>
          <w:spacing w:val="-18"/>
        </w:rPr>
        <w:t xml:space="preserve"> </w:t>
      </w:r>
      <w:r w:rsidRPr="004E178E">
        <w:rPr>
          <w:i/>
        </w:rPr>
        <w:t>Container</w:t>
      </w:r>
      <w:r w:rsidRPr="004E178E">
        <w:rPr>
          <w:i/>
          <w:spacing w:val="-18"/>
        </w:rPr>
        <w:t xml:space="preserve"> </w:t>
      </w:r>
      <w:r w:rsidRPr="004E178E">
        <w:rPr>
          <w:i/>
        </w:rPr>
        <w:t>Port</w:t>
      </w:r>
      <w:r w:rsidRPr="004E178E">
        <w:rPr>
          <w:i/>
          <w:spacing w:val="-18"/>
        </w:rPr>
        <w:t xml:space="preserve"> </w:t>
      </w:r>
      <w:r w:rsidRPr="004E178E">
        <w:rPr>
          <w:i/>
        </w:rPr>
        <w:t>Advice Container</w:t>
      </w:r>
      <w:r w:rsidRPr="004E178E">
        <w:rPr>
          <w:i/>
          <w:spacing w:val="-16"/>
        </w:rPr>
        <w:t xml:space="preserve"> </w:t>
      </w:r>
      <w:r w:rsidRPr="004E178E">
        <w:rPr>
          <w:i/>
        </w:rPr>
        <w:t>trade</w:t>
      </w:r>
      <w:r w:rsidRPr="004E178E">
        <w:rPr>
          <w:i/>
          <w:spacing w:val="-16"/>
        </w:rPr>
        <w:t xml:space="preserve"> </w:t>
      </w:r>
      <w:r w:rsidRPr="004E178E">
        <w:rPr>
          <w:i/>
        </w:rPr>
        <w:t>forecasts</w:t>
      </w:r>
      <w:r w:rsidRPr="004E178E">
        <w:rPr>
          <w:i/>
          <w:spacing w:val="-16"/>
        </w:rPr>
        <w:t xml:space="preserve"> </w:t>
      </w:r>
      <w:r w:rsidRPr="004E178E">
        <w:rPr>
          <w:i/>
        </w:rPr>
        <w:t>for</w:t>
      </w:r>
      <w:r w:rsidRPr="004E178E">
        <w:rPr>
          <w:i/>
          <w:spacing w:val="-16"/>
        </w:rPr>
        <w:t xml:space="preserve"> </w:t>
      </w:r>
      <w:r w:rsidRPr="004E178E">
        <w:rPr>
          <w:i/>
        </w:rPr>
        <w:t>Victoria,</w:t>
      </w:r>
      <w:r w:rsidRPr="004E178E">
        <w:rPr>
          <w:i/>
          <w:spacing w:val="-16"/>
        </w:rPr>
        <w:t xml:space="preserve"> </w:t>
      </w:r>
      <w:r w:rsidRPr="004E178E">
        <w:rPr>
          <w:i/>
        </w:rPr>
        <w:t>2017</w:t>
      </w:r>
    </w:p>
    <w:p w14:paraId="03A300A6" w14:textId="77777777" w:rsidR="0046215C" w:rsidRPr="0073506B" w:rsidRDefault="0046215C" w:rsidP="0046215C">
      <w:pPr>
        <w:spacing w:after="100" w:afterAutospacing="1" w:line="268" w:lineRule="auto"/>
        <w:rPr>
          <w:sz w:val="14"/>
        </w:rPr>
        <w:sectPr w:rsidR="0046215C" w:rsidRPr="0073506B">
          <w:type w:val="continuous"/>
          <w:pgSz w:w="11910" w:h="16840"/>
          <w:pgMar w:top="1580" w:right="460" w:bottom="280" w:left="1320" w:header="720" w:footer="720" w:gutter="0"/>
          <w:cols w:space="720"/>
        </w:sectPr>
      </w:pPr>
    </w:p>
    <w:p w14:paraId="3FF1368F" w14:textId="77777777" w:rsidR="0046215C" w:rsidRPr="0073506B" w:rsidRDefault="0046215C" w:rsidP="0046215C">
      <w:pPr>
        <w:pStyle w:val="BodyText"/>
        <w:spacing w:after="100" w:afterAutospacing="1"/>
        <w:rPr>
          <w:i/>
          <w:sz w:val="19"/>
        </w:rPr>
      </w:pPr>
    </w:p>
    <w:p w14:paraId="23C6DC46" w14:textId="77777777" w:rsidR="0046215C" w:rsidRPr="0073506B" w:rsidRDefault="0046215C" w:rsidP="0046215C">
      <w:pPr>
        <w:spacing w:after="100" w:afterAutospacing="1"/>
        <w:rPr>
          <w:sz w:val="19"/>
        </w:rPr>
        <w:sectPr w:rsidR="0046215C" w:rsidRPr="0073506B">
          <w:headerReference w:type="even" r:id="rId184"/>
          <w:footerReference w:type="even" r:id="rId185"/>
          <w:pgSz w:w="11910" w:h="16840"/>
          <w:pgMar w:top="1860" w:right="1320" w:bottom="600" w:left="460" w:header="1674" w:footer="405" w:gutter="0"/>
          <w:cols w:space="720"/>
        </w:sectPr>
      </w:pPr>
    </w:p>
    <w:p w14:paraId="1EFD387B" w14:textId="77777777" w:rsidR="0046215C" w:rsidRPr="0073506B" w:rsidRDefault="0046215C" w:rsidP="0090187D">
      <w:pPr>
        <w:pStyle w:val="Heading3"/>
      </w:pPr>
      <w:r w:rsidRPr="0073506B">
        <w:rPr>
          <w:spacing w:val="-4"/>
          <w:w w:val="115"/>
        </w:rPr>
        <w:lastRenderedPageBreak/>
        <w:t xml:space="preserve">Likely </w:t>
      </w:r>
      <w:r w:rsidRPr="0073506B">
        <w:rPr>
          <w:w w:val="115"/>
        </w:rPr>
        <w:t xml:space="preserve">development </w:t>
      </w:r>
      <w:r w:rsidRPr="0073506B">
        <w:rPr>
          <w:spacing w:val="-5"/>
          <w:w w:val="115"/>
        </w:rPr>
        <w:t xml:space="preserve">pathways </w:t>
      </w:r>
      <w:r w:rsidRPr="0073506B">
        <w:rPr>
          <w:w w:val="115"/>
        </w:rPr>
        <w:t>for the Port of Melbourne</w:t>
      </w:r>
    </w:p>
    <w:p w14:paraId="2737BECC" w14:textId="5D34B204" w:rsidR="0046215C" w:rsidRPr="0090187D" w:rsidRDefault="0046215C" w:rsidP="0090187D">
      <w:r w:rsidRPr="0090187D">
        <w:t xml:space="preserve">As discussed in the </w:t>
      </w:r>
      <w:r w:rsidRPr="0090187D">
        <w:rPr>
          <w:i/>
        </w:rPr>
        <w:t xml:space="preserve">Port capacity factors </w:t>
      </w:r>
      <w:r w:rsidRPr="0090187D">
        <w:t>section, port capacity is determined by the interaction of different factors,</w:t>
      </w:r>
      <w:r w:rsidRPr="0090187D">
        <w:rPr>
          <w:spacing w:val="-28"/>
        </w:rPr>
        <w:t xml:space="preserve"> </w:t>
      </w:r>
      <w:r w:rsidRPr="0090187D">
        <w:t>including</w:t>
      </w:r>
      <w:r w:rsidRPr="0090187D">
        <w:rPr>
          <w:spacing w:val="-28"/>
        </w:rPr>
        <w:t xml:space="preserve"> </w:t>
      </w:r>
      <w:r w:rsidRPr="0090187D">
        <w:t>maritime</w:t>
      </w:r>
      <w:r w:rsidRPr="0090187D">
        <w:rPr>
          <w:spacing w:val="-28"/>
        </w:rPr>
        <w:t xml:space="preserve"> </w:t>
      </w:r>
      <w:r w:rsidRPr="0090187D">
        <w:t>approaches,</w:t>
      </w:r>
      <w:r w:rsidRPr="0090187D">
        <w:rPr>
          <w:spacing w:val="-28"/>
        </w:rPr>
        <w:t xml:space="preserve"> </w:t>
      </w:r>
      <w:r w:rsidRPr="0090187D">
        <w:t>container</w:t>
      </w:r>
      <w:r w:rsidRPr="0090187D">
        <w:rPr>
          <w:spacing w:val="-28"/>
        </w:rPr>
        <w:t xml:space="preserve"> </w:t>
      </w:r>
      <w:r w:rsidRPr="0090187D">
        <w:t>terminals (berth/quay, yard, gate) and landside transport networks. Figures</w:t>
      </w:r>
      <w:r w:rsidRPr="0090187D">
        <w:rPr>
          <w:spacing w:val="-17"/>
        </w:rPr>
        <w:t xml:space="preserve"> </w:t>
      </w:r>
      <w:r w:rsidRPr="0090187D">
        <w:t>22</w:t>
      </w:r>
      <w:r w:rsidRPr="0090187D">
        <w:rPr>
          <w:spacing w:val="-17"/>
        </w:rPr>
        <w:t xml:space="preserve"> </w:t>
      </w:r>
      <w:r w:rsidRPr="0090187D">
        <w:t>and</w:t>
      </w:r>
      <w:r w:rsidRPr="0090187D">
        <w:rPr>
          <w:spacing w:val="-17"/>
        </w:rPr>
        <w:t xml:space="preserve"> </w:t>
      </w:r>
      <w:r w:rsidRPr="0090187D">
        <w:t>25</w:t>
      </w:r>
      <w:r w:rsidRPr="0090187D">
        <w:rPr>
          <w:spacing w:val="-17"/>
        </w:rPr>
        <w:t xml:space="preserve"> </w:t>
      </w:r>
      <w:r w:rsidRPr="0090187D">
        <w:t>set</w:t>
      </w:r>
      <w:r w:rsidRPr="0090187D">
        <w:rPr>
          <w:spacing w:val="-17"/>
        </w:rPr>
        <w:t xml:space="preserve"> </w:t>
      </w:r>
      <w:r w:rsidRPr="0090187D">
        <w:t>out</w:t>
      </w:r>
      <w:r w:rsidRPr="0090187D">
        <w:rPr>
          <w:spacing w:val="-17"/>
        </w:rPr>
        <w:t xml:space="preserve"> </w:t>
      </w:r>
      <w:r w:rsidRPr="0090187D">
        <w:t>a</w:t>
      </w:r>
      <w:r w:rsidRPr="0090187D">
        <w:rPr>
          <w:spacing w:val="-17"/>
        </w:rPr>
        <w:t xml:space="preserve"> </w:t>
      </w:r>
      <w:r w:rsidRPr="0090187D">
        <w:t>theoretical</w:t>
      </w:r>
      <w:r w:rsidRPr="0090187D">
        <w:rPr>
          <w:spacing w:val="-17"/>
        </w:rPr>
        <w:t xml:space="preserve"> </w:t>
      </w:r>
      <w:r w:rsidRPr="0090187D">
        <w:t>logical</w:t>
      </w:r>
      <w:r w:rsidRPr="0090187D">
        <w:rPr>
          <w:spacing w:val="-17"/>
        </w:rPr>
        <w:t xml:space="preserve"> </w:t>
      </w:r>
      <w:r w:rsidRPr="0090187D">
        <w:t>development sequence for Swanson Dock to reach a possible capacity of</w:t>
      </w:r>
      <w:r w:rsidRPr="0090187D">
        <w:rPr>
          <w:spacing w:val="-12"/>
        </w:rPr>
        <w:t xml:space="preserve"> </w:t>
      </w:r>
      <w:r w:rsidRPr="0090187D">
        <w:t>around</w:t>
      </w:r>
      <w:r w:rsidRPr="0090187D">
        <w:rPr>
          <w:spacing w:val="-12"/>
        </w:rPr>
        <w:t xml:space="preserve"> </w:t>
      </w:r>
      <w:r w:rsidRPr="0090187D">
        <w:t>5</w:t>
      </w:r>
      <w:r w:rsidRPr="0090187D">
        <w:rPr>
          <w:spacing w:val="-12"/>
        </w:rPr>
        <w:t xml:space="preserve"> </w:t>
      </w:r>
      <w:r w:rsidRPr="0090187D">
        <w:t>million</w:t>
      </w:r>
      <w:r w:rsidRPr="0090187D">
        <w:rPr>
          <w:spacing w:val="-12"/>
        </w:rPr>
        <w:t xml:space="preserve"> </w:t>
      </w:r>
      <w:r w:rsidRPr="0090187D">
        <w:t>TEU</w:t>
      </w:r>
      <w:r w:rsidRPr="0090187D">
        <w:rPr>
          <w:spacing w:val="-12"/>
        </w:rPr>
        <w:t xml:space="preserve"> </w:t>
      </w:r>
      <w:r w:rsidRPr="0090187D">
        <w:t>per</w:t>
      </w:r>
      <w:r w:rsidRPr="0090187D">
        <w:rPr>
          <w:spacing w:val="-12"/>
        </w:rPr>
        <w:t xml:space="preserve"> </w:t>
      </w:r>
      <w:r w:rsidRPr="0090187D">
        <w:t>year</w:t>
      </w:r>
      <w:r w:rsidRPr="0090187D">
        <w:rPr>
          <w:spacing w:val="-12"/>
        </w:rPr>
        <w:t xml:space="preserve"> </w:t>
      </w:r>
      <w:r w:rsidRPr="0090187D">
        <w:t>and</w:t>
      </w:r>
      <w:r w:rsidRPr="0090187D">
        <w:rPr>
          <w:spacing w:val="-12"/>
        </w:rPr>
        <w:t xml:space="preserve"> </w:t>
      </w:r>
      <w:r w:rsidRPr="0090187D">
        <w:t>Webb</w:t>
      </w:r>
      <w:r w:rsidRPr="0090187D">
        <w:rPr>
          <w:spacing w:val="-12"/>
        </w:rPr>
        <w:t xml:space="preserve"> </w:t>
      </w:r>
      <w:r w:rsidRPr="0090187D">
        <w:t>Dock</w:t>
      </w:r>
      <w:r w:rsidRPr="0090187D">
        <w:rPr>
          <w:spacing w:val="-12"/>
        </w:rPr>
        <w:t xml:space="preserve"> </w:t>
      </w:r>
      <w:r w:rsidRPr="0090187D">
        <w:t>to</w:t>
      </w:r>
      <w:r w:rsidRPr="0090187D">
        <w:rPr>
          <w:spacing w:val="-12"/>
        </w:rPr>
        <w:t xml:space="preserve"> </w:t>
      </w:r>
      <w:r w:rsidRPr="0090187D">
        <w:t xml:space="preserve">reach a possible capacity of about 8-9 million TEU per </w:t>
      </w:r>
      <w:r w:rsidRPr="0090187D">
        <w:rPr>
          <w:spacing w:val="-4"/>
        </w:rPr>
        <w:t xml:space="preserve">year. </w:t>
      </w:r>
      <w:r w:rsidRPr="0090187D">
        <w:t xml:space="preserve">As we discussed in the </w:t>
      </w:r>
      <w:r w:rsidRPr="0090187D">
        <w:rPr>
          <w:i/>
        </w:rPr>
        <w:t>Opportunities to expand the capacity at</w:t>
      </w:r>
      <w:r w:rsidRPr="0090187D">
        <w:rPr>
          <w:i/>
          <w:spacing w:val="-13"/>
        </w:rPr>
        <w:t xml:space="preserve"> </w:t>
      </w:r>
      <w:r w:rsidRPr="0090187D">
        <w:rPr>
          <w:i/>
        </w:rPr>
        <w:t>the</w:t>
      </w:r>
      <w:r w:rsidRPr="0090187D">
        <w:rPr>
          <w:i/>
          <w:spacing w:val="-13"/>
        </w:rPr>
        <w:t xml:space="preserve"> </w:t>
      </w:r>
      <w:r w:rsidRPr="0090187D">
        <w:rPr>
          <w:i/>
        </w:rPr>
        <w:t>Port</w:t>
      </w:r>
      <w:r w:rsidRPr="0090187D">
        <w:rPr>
          <w:i/>
          <w:spacing w:val="-13"/>
        </w:rPr>
        <w:t xml:space="preserve"> </w:t>
      </w:r>
      <w:r w:rsidRPr="0090187D">
        <w:rPr>
          <w:i/>
        </w:rPr>
        <w:t>of</w:t>
      </w:r>
      <w:r w:rsidRPr="0090187D">
        <w:rPr>
          <w:i/>
          <w:spacing w:val="-13"/>
        </w:rPr>
        <w:t xml:space="preserve"> </w:t>
      </w:r>
      <w:r w:rsidRPr="0090187D">
        <w:rPr>
          <w:i/>
        </w:rPr>
        <w:t>Melbourne</w:t>
      </w:r>
      <w:r w:rsidRPr="0090187D">
        <w:rPr>
          <w:i/>
          <w:spacing w:val="-13"/>
        </w:rPr>
        <w:t xml:space="preserve"> </w:t>
      </w:r>
      <w:r w:rsidRPr="0090187D">
        <w:t>section,</w:t>
      </w:r>
      <w:r w:rsidRPr="0090187D">
        <w:rPr>
          <w:spacing w:val="-13"/>
        </w:rPr>
        <w:t xml:space="preserve"> </w:t>
      </w:r>
      <w:r w:rsidRPr="0090187D">
        <w:t>just</w:t>
      </w:r>
      <w:r w:rsidRPr="0090187D">
        <w:rPr>
          <w:spacing w:val="-13"/>
        </w:rPr>
        <w:t xml:space="preserve"> </w:t>
      </w:r>
      <w:r w:rsidRPr="0090187D">
        <w:t>because</w:t>
      </w:r>
      <w:r w:rsidRPr="0090187D">
        <w:rPr>
          <w:spacing w:val="-13"/>
        </w:rPr>
        <w:t xml:space="preserve"> </w:t>
      </w:r>
      <w:r w:rsidRPr="0090187D">
        <w:t>it</w:t>
      </w:r>
      <w:r w:rsidRPr="0090187D">
        <w:rPr>
          <w:spacing w:val="-13"/>
        </w:rPr>
        <w:t xml:space="preserve"> </w:t>
      </w:r>
      <w:r w:rsidRPr="0090187D">
        <w:t>is</w:t>
      </w:r>
      <w:r w:rsidRPr="0090187D">
        <w:rPr>
          <w:spacing w:val="-13"/>
        </w:rPr>
        <w:t xml:space="preserve"> </w:t>
      </w:r>
      <w:r w:rsidRPr="0090187D">
        <w:t>possible</w:t>
      </w:r>
      <w:r w:rsidRPr="0090187D">
        <w:rPr>
          <w:w w:val="96"/>
        </w:rPr>
        <w:t xml:space="preserve"> </w:t>
      </w:r>
      <w:r w:rsidRPr="0090187D">
        <w:t>to reach a capacity of about 12 million TEU at the Port of Melbourne,</w:t>
      </w:r>
      <w:r w:rsidRPr="0090187D">
        <w:rPr>
          <w:spacing w:val="-16"/>
        </w:rPr>
        <w:t xml:space="preserve"> </w:t>
      </w:r>
      <w:r w:rsidRPr="0090187D">
        <w:t>does</w:t>
      </w:r>
      <w:r w:rsidRPr="0090187D">
        <w:rPr>
          <w:spacing w:val="-16"/>
        </w:rPr>
        <w:t xml:space="preserve"> </w:t>
      </w:r>
      <w:r w:rsidRPr="0090187D">
        <w:t>not</w:t>
      </w:r>
      <w:r w:rsidRPr="0090187D">
        <w:rPr>
          <w:spacing w:val="-16"/>
        </w:rPr>
        <w:t xml:space="preserve"> </w:t>
      </w:r>
      <w:r w:rsidRPr="0090187D">
        <w:t>mean</w:t>
      </w:r>
      <w:r w:rsidRPr="0090187D">
        <w:rPr>
          <w:spacing w:val="-16"/>
        </w:rPr>
        <w:t xml:space="preserve"> </w:t>
      </w:r>
      <w:r w:rsidRPr="0090187D">
        <w:t>that</w:t>
      </w:r>
      <w:r w:rsidRPr="0090187D">
        <w:rPr>
          <w:spacing w:val="-16"/>
        </w:rPr>
        <w:t xml:space="preserve"> </w:t>
      </w:r>
      <w:r w:rsidRPr="0090187D">
        <w:t>12</w:t>
      </w:r>
      <w:r w:rsidRPr="0090187D">
        <w:rPr>
          <w:spacing w:val="-16"/>
        </w:rPr>
        <w:t xml:space="preserve"> </w:t>
      </w:r>
      <w:r w:rsidRPr="0090187D">
        <w:t>million</w:t>
      </w:r>
      <w:r w:rsidRPr="0090187D">
        <w:rPr>
          <w:spacing w:val="-16"/>
        </w:rPr>
        <w:t xml:space="preserve"> </w:t>
      </w:r>
      <w:r w:rsidRPr="0090187D">
        <w:t>TEU</w:t>
      </w:r>
      <w:r w:rsidRPr="0090187D">
        <w:rPr>
          <w:spacing w:val="-16"/>
        </w:rPr>
        <w:t xml:space="preserve"> </w:t>
      </w:r>
      <w:r w:rsidRPr="0090187D">
        <w:t>is</w:t>
      </w:r>
      <w:r w:rsidR="0090187D">
        <w:t xml:space="preserve"> </w:t>
      </w:r>
      <w:r w:rsidRPr="0090187D">
        <w:t>the port’s optimal capacity.</w:t>
      </w:r>
    </w:p>
    <w:p w14:paraId="499E2F33" w14:textId="77777777" w:rsidR="0090187D" w:rsidRDefault="0090187D" w:rsidP="0090187D"/>
    <w:p w14:paraId="7DE0AF3E" w14:textId="5F3C771E" w:rsidR="0046215C" w:rsidRPr="0090187D" w:rsidRDefault="0046215C" w:rsidP="0090187D">
      <w:r w:rsidRPr="0090187D">
        <w:t>Before</w:t>
      </w:r>
      <w:r w:rsidRPr="0090187D">
        <w:rPr>
          <w:spacing w:val="-18"/>
        </w:rPr>
        <w:t xml:space="preserve"> </w:t>
      </w:r>
      <w:r w:rsidRPr="0090187D">
        <w:t>the</w:t>
      </w:r>
      <w:r w:rsidRPr="0090187D">
        <w:rPr>
          <w:spacing w:val="-18"/>
        </w:rPr>
        <w:t xml:space="preserve"> </w:t>
      </w:r>
      <w:r w:rsidRPr="0090187D">
        <w:t>Port</w:t>
      </w:r>
      <w:r w:rsidRPr="0090187D">
        <w:rPr>
          <w:spacing w:val="-18"/>
        </w:rPr>
        <w:t xml:space="preserve"> </w:t>
      </w:r>
      <w:r w:rsidRPr="0090187D">
        <w:t>of</w:t>
      </w:r>
      <w:r w:rsidRPr="0090187D">
        <w:rPr>
          <w:spacing w:val="-18"/>
        </w:rPr>
        <w:t xml:space="preserve"> </w:t>
      </w:r>
      <w:r w:rsidRPr="0090187D">
        <w:t>Melbourne</w:t>
      </w:r>
      <w:r w:rsidRPr="0090187D">
        <w:rPr>
          <w:spacing w:val="-18"/>
        </w:rPr>
        <w:t xml:space="preserve"> </w:t>
      </w:r>
      <w:r w:rsidRPr="0090187D">
        <w:t>reaches</w:t>
      </w:r>
      <w:r w:rsidRPr="0090187D">
        <w:rPr>
          <w:spacing w:val="-18"/>
        </w:rPr>
        <w:t xml:space="preserve"> </w:t>
      </w:r>
      <w:r w:rsidRPr="0090187D">
        <w:t>about</w:t>
      </w:r>
      <w:r w:rsidRPr="0090187D">
        <w:rPr>
          <w:spacing w:val="-18"/>
        </w:rPr>
        <w:t xml:space="preserve"> </w:t>
      </w:r>
      <w:r w:rsidRPr="0090187D">
        <w:t>8</w:t>
      </w:r>
      <w:r w:rsidRPr="0090187D">
        <w:rPr>
          <w:spacing w:val="-18"/>
        </w:rPr>
        <w:t xml:space="preserve"> </w:t>
      </w:r>
      <w:r w:rsidRPr="0090187D">
        <w:t>million</w:t>
      </w:r>
      <w:r w:rsidRPr="0090187D">
        <w:rPr>
          <w:spacing w:val="-18"/>
        </w:rPr>
        <w:t xml:space="preserve"> </w:t>
      </w:r>
      <w:r w:rsidRPr="0090187D">
        <w:t>TEU per</w:t>
      </w:r>
      <w:r w:rsidRPr="0090187D">
        <w:rPr>
          <w:spacing w:val="-9"/>
        </w:rPr>
        <w:t xml:space="preserve"> </w:t>
      </w:r>
      <w:r w:rsidRPr="0090187D">
        <w:rPr>
          <w:spacing w:val="-4"/>
        </w:rPr>
        <w:t>year,</w:t>
      </w:r>
      <w:r w:rsidRPr="0090187D">
        <w:rPr>
          <w:spacing w:val="-9"/>
        </w:rPr>
        <w:t xml:space="preserve"> </w:t>
      </w:r>
      <w:r w:rsidRPr="0090187D">
        <w:t>with</w:t>
      </w:r>
      <w:r w:rsidRPr="0090187D">
        <w:rPr>
          <w:spacing w:val="-9"/>
        </w:rPr>
        <w:t xml:space="preserve"> </w:t>
      </w:r>
      <w:r w:rsidRPr="0090187D">
        <w:t>Webb</w:t>
      </w:r>
      <w:r w:rsidRPr="0090187D">
        <w:rPr>
          <w:spacing w:val="-9"/>
        </w:rPr>
        <w:t xml:space="preserve"> </w:t>
      </w:r>
      <w:r w:rsidRPr="0090187D">
        <w:t>Dock</w:t>
      </w:r>
      <w:r w:rsidRPr="0090187D">
        <w:rPr>
          <w:spacing w:val="-9"/>
        </w:rPr>
        <w:t xml:space="preserve"> </w:t>
      </w:r>
      <w:r w:rsidRPr="0090187D">
        <w:t>at</w:t>
      </w:r>
      <w:r w:rsidRPr="0090187D">
        <w:rPr>
          <w:spacing w:val="-9"/>
        </w:rPr>
        <w:t xml:space="preserve"> </w:t>
      </w:r>
      <w:r w:rsidRPr="0090187D">
        <w:t>a</w:t>
      </w:r>
      <w:r w:rsidRPr="0090187D">
        <w:rPr>
          <w:spacing w:val="-9"/>
        </w:rPr>
        <w:t xml:space="preserve"> </w:t>
      </w:r>
      <w:r w:rsidRPr="0090187D">
        <w:t>capacity</w:t>
      </w:r>
      <w:r w:rsidRPr="0090187D">
        <w:rPr>
          <w:spacing w:val="-9"/>
        </w:rPr>
        <w:t xml:space="preserve"> </w:t>
      </w:r>
      <w:r w:rsidRPr="0090187D">
        <w:t>of</w:t>
      </w:r>
      <w:r w:rsidRPr="0090187D">
        <w:rPr>
          <w:spacing w:val="-9"/>
        </w:rPr>
        <w:t xml:space="preserve"> </w:t>
      </w:r>
      <w:r w:rsidRPr="0090187D">
        <w:t>about</w:t>
      </w:r>
      <w:r w:rsidRPr="0090187D">
        <w:rPr>
          <w:spacing w:val="-9"/>
        </w:rPr>
        <w:t xml:space="preserve"> </w:t>
      </w:r>
      <w:r w:rsidRPr="0090187D">
        <w:t>4</w:t>
      </w:r>
      <w:r w:rsidRPr="0090187D">
        <w:rPr>
          <w:spacing w:val="-9"/>
        </w:rPr>
        <w:t xml:space="preserve"> </w:t>
      </w:r>
      <w:r w:rsidRPr="0090187D">
        <w:t>million TEU, a significant decision will need to be made about the</w:t>
      </w:r>
      <w:r w:rsidRPr="0090187D">
        <w:rPr>
          <w:spacing w:val="-18"/>
        </w:rPr>
        <w:t xml:space="preserve"> </w:t>
      </w:r>
      <w:r w:rsidRPr="0090187D">
        <w:t>best</w:t>
      </w:r>
      <w:r w:rsidRPr="0090187D">
        <w:rPr>
          <w:spacing w:val="-18"/>
        </w:rPr>
        <w:t xml:space="preserve"> </w:t>
      </w:r>
      <w:r w:rsidRPr="0090187D">
        <w:t>way</w:t>
      </w:r>
      <w:r w:rsidRPr="0090187D">
        <w:rPr>
          <w:spacing w:val="-18"/>
        </w:rPr>
        <w:t xml:space="preserve"> </w:t>
      </w:r>
      <w:r w:rsidRPr="0090187D">
        <w:t>to</w:t>
      </w:r>
      <w:r w:rsidRPr="0090187D">
        <w:rPr>
          <w:spacing w:val="-18"/>
        </w:rPr>
        <w:t xml:space="preserve"> </w:t>
      </w:r>
      <w:r w:rsidRPr="0090187D">
        <w:t>provide</w:t>
      </w:r>
      <w:r w:rsidRPr="0090187D">
        <w:rPr>
          <w:spacing w:val="-18"/>
        </w:rPr>
        <w:t xml:space="preserve"> </w:t>
      </w:r>
      <w:r w:rsidRPr="0090187D">
        <w:t>additional</w:t>
      </w:r>
      <w:r w:rsidRPr="0090187D">
        <w:rPr>
          <w:spacing w:val="-18"/>
        </w:rPr>
        <w:t xml:space="preserve"> </w:t>
      </w:r>
      <w:r w:rsidRPr="0090187D">
        <w:t>container</w:t>
      </w:r>
      <w:r w:rsidRPr="0090187D">
        <w:rPr>
          <w:spacing w:val="-18"/>
        </w:rPr>
        <w:t xml:space="preserve"> </w:t>
      </w:r>
      <w:r w:rsidRPr="0090187D">
        <w:t>capacity.</w:t>
      </w:r>
      <w:r w:rsidR="0090187D">
        <w:t xml:space="preserve"> </w:t>
      </w:r>
      <w:r w:rsidRPr="0090187D">
        <w:rPr>
          <w:spacing w:val="-10"/>
        </w:rPr>
        <w:t>To</w:t>
      </w:r>
      <w:r w:rsidRPr="0090187D">
        <w:rPr>
          <w:spacing w:val="-14"/>
        </w:rPr>
        <w:t xml:space="preserve"> </w:t>
      </w:r>
      <w:r w:rsidRPr="0090187D">
        <w:t>provide</w:t>
      </w:r>
      <w:r w:rsidRPr="0090187D">
        <w:rPr>
          <w:spacing w:val="-14"/>
        </w:rPr>
        <w:t xml:space="preserve"> </w:t>
      </w:r>
      <w:r w:rsidRPr="0090187D">
        <w:t>the</w:t>
      </w:r>
      <w:r w:rsidRPr="0090187D">
        <w:rPr>
          <w:spacing w:val="-14"/>
        </w:rPr>
        <w:t xml:space="preserve"> </w:t>
      </w:r>
      <w:r w:rsidRPr="0090187D">
        <w:t>additional</w:t>
      </w:r>
      <w:r w:rsidRPr="0090187D">
        <w:rPr>
          <w:spacing w:val="-14"/>
        </w:rPr>
        <w:t xml:space="preserve"> </w:t>
      </w:r>
      <w:r w:rsidRPr="0090187D">
        <w:t>capacity</w:t>
      </w:r>
      <w:r w:rsidRPr="0090187D">
        <w:rPr>
          <w:spacing w:val="-14"/>
        </w:rPr>
        <w:t xml:space="preserve"> </w:t>
      </w:r>
      <w:r w:rsidRPr="0090187D">
        <w:t>at</w:t>
      </w:r>
      <w:r w:rsidRPr="0090187D">
        <w:rPr>
          <w:spacing w:val="-14"/>
        </w:rPr>
        <w:t xml:space="preserve"> </w:t>
      </w:r>
      <w:r w:rsidRPr="0090187D">
        <w:t>the</w:t>
      </w:r>
      <w:r w:rsidRPr="0090187D">
        <w:rPr>
          <w:spacing w:val="-14"/>
        </w:rPr>
        <w:t xml:space="preserve"> </w:t>
      </w:r>
      <w:r w:rsidRPr="0090187D">
        <w:t>Port</w:t>
      </w:r>
      <w:r w:rsidRPr="0090187D">
        <w:rPr>
          <w:spacing w:val="-14"/>
        </w:rPr>
        <w:t xml:space="preserve"> </w:t>
      </w:r>
      <w:r w:rsidRPr="0090187D">
        <w:t>of</w:t>
      </w:r>
      <w:r w:rsidRPr="0090187D">
        <w:rPr>
          <w:spacing w:val="-14"/>
        </w:rPr>
        <w:t xml:space="preserve"> </w:t>
      </w:r>
      <w:r w:rsidRPr="0090187D">
        <w:t>Melbourne,</w:t>
      </w:r>
      <w:r w:rsidRPr="0090187D">
        <w:rPr>
          <w:w w:val="95"/>
        </w:rPr>
        <w:t xml:space="preserve"> </w:t>
      </w:r>
      <w:r w:rsidRPr="0090187D">
        <w:t>the</w:t>
      </w:r>
      <w:r w:rsidRPr="0090187D">
        <w:rPr>
          <w:spacing w:val="-11"/>
        </w:rPr>
        <w:t xml:space="preserve"> </w:t>
      </w:r>
      <w:r w:rsidRPr="0090187D">
        <w:t>main</w:t>
      </w:r>
      <w:r w:rsidRPr="0090187D">
        <w:rPr>
          <w:spacing w:val="-11"/>
        </w:rPr>
        <w:t xml:space="preserve"> </w:t>
      </w:r>
      <w:r w:rsidRPr="0090187D">
        <w:t>option</w:t>
      </w:r>
      <w:r w:rsidRPr="0090187D">
        <w:rPr>
          <w:spacing w:val="-11"/>
        </w:rPr>
        <w:t xml:space="preserve"> </w:t>
      </w:r>
      <w:r w:rsidRPr="0090187D">
        <w:t>is</w:t>
      </w:r>
      <w:r w:rsidRPr="0090187D">
        <w:rPr>
          <w:spacing w:val="-11"/>
        </w:rPr>
        <w:t xml:space="preserve"> </w:t>
      </w:r>
      <w:r w:rsidRPr="0090187D">
        <w:t>to</w:t>
      </w:r>
      <w:r w:rsidRPr="0090187D">
        <w:rPr>
          <w:spacing w:val="-11"/>
        </w:rPr>
        <w:t xml:space="preserve"> </w:t>
      </w:r>
      <w:r w:rsidRPr="0090187D">
        <w:t>invest</w:t>
      </w:r>
      <w:r w:rsidRPr="0090187D">
        <w:rPr>
          <w:spacing w:val="-11"/>
        </w:rPr>
        <w:t xml:space="preserve"> </w:t>
      </w:r>
      <w:r w:rsidRPr="0090187D">
        <w:t>in</w:t>
      </w:r>
      <w:r w:rsidRPr="0090187D">
        <w:rPr>
          <w:spacing w:val="-11"/>
        </w:rPr>
        <w:t xml:space="preserve"> </w:t>
      </w:r>
      <w:r w:rsidRPr="0090187D">
        <w:t>a</w:t>
      </w:r>
      <w:r w:rsidRPr="0090187D">
        <w:rPr>
          <w:spacing w:val="-11"/>
        </w:rPr>
        <w:t xml:space="preserve"> </w:t>
      </w:r>
      <w:r w:rsidRPr="0090187D">
        <w:t>dedicated</w:t>
      </w:r>
      <w:r w:rsidRPr="0090187D">
        <w:rPr>
          <w:spacing w:val="-11"/>
        </w:rPr>
        <w:t xml:space="preserve"> </w:t>
      </w:r>
      <w:r w:rsidRPr="0090187D">
        <w:t>road</w:t>
      </w:r>
      <w:r w:rsidRPr="0090187D">
        <w:rPr>
          <w:spacing w:val="-11"/>
        </w:rPr>
        <w:t xml:space="preserve"> </w:t>
      </w:r>
      <w:r w:rsidRPr="0090187D">
        <w:t>and</w:t>
      </w:r>
      <w:r w:rsidR="0090187D">
        <w:t xml:space="preserve"> </w:t>
      </w:r>
      <w:r w:rsidRPr="0090187D">
        <w:t>rail</w:t>
      </w:r>
      <w:r w:rsidRPr="0090187D">
        <w:rPr>
          <w:spacing w:val="-16"/>
        </w:rPr>
        <w:t xml:space="preserve"> </w:t>
      </w:r>
      <w:r w:rsidRPr="0090187D">
        <w:t>Freight</w:t>
      </w:r>
      <w:r w:rsidRPr="0090187D">
        <w:rPr>
          <w:spacing w:val="-16"/>
        </w:rPr>
        <w:t xml:space="preserve"> </w:t>
      </w:r>
      <w:r w:rsidRPr="0090187D">
        <w:t>Link</w:t>
      </w:r>
      <w:r w:rsidRPr="0090187D">
        <w:rPr>
          <w:spacing w:val="-16"/>
        </w:rPr>
        <w:t xml:space="preserve"> </w:t>
      </w:r>
      <w:r w:rsidRPr="0090187D">
        <w:t>and</w:t>
      </w:r>
      <w:r w:rsidRPr="0090187D">
        <w:rPr>
          <w:spacing w:val="-16"/>
        </w:rPr>
        <w:t xml:space="preserve"> </w:t>
      </w:r>
      <w:r w:rsidRPr="0090187D">
        <w:t>continue</w:t>
      </w:r>
      <w:r w:rsidRPr="0090187D">
        <w:rPr>
          <w:spacing w:val="-16"/>
        </w:rPr>
        <w:t xml:space="preserve"> </w:t>
      </w:r>
      <w:r w:rsidRPr="0090187D">
        <w:t>to</w:t>
      </w:r>
      <w:r w:rsidRPr="0090187D">
        <w:rPr>
          <w:spacing w:val="-16"/>
        </w:rPr>
        <w:t xml:space="preserve"> </w:t>
      </w:r>
      <w:r w:rsidRPr="0090187D">
        <w:t>expand</w:t>
      </w:r>
      <w:r w:rsidRPr="0090187D">
        <w:rPr>
          <w:spacing w:val="-16"/>
        </w:rPr>
        <w:t xml:space="preserve"> </w:t>
      </w:r>
      <w:r w:rsidRPr="0090187D">
        <w:t>capacity</w:t>
      </w:r>
      <w:r w:rsidRPr="0090187D">
        <w:rPr>
          <w:spacing w:val="-16"/>
        </w:rPr>
        <w:t xml:space="preserve"> </w:t>
      </w:r>
      <w:r w:rsidRPr="0090187D">
        <w:t>at Webb</w:t>
      </w:r>
      <w:r w:rsidRPr="0090187D">
        <w:rPr>
          <w:spacing w:val="-15"/>
        </w:rPr>
        <w:t xml:space="preserve"> </w:t>
      </w:r>
      <w:r w:rsidRPr="0090187D">
        <w:t>Dock.</w:t>
      </w:r>
    </w:p>
    <w:p w14:paraId="2DB29E14" w14:textId="77777777" w:rsidR="0090187D" w:rsidRDefault="0090187D" w:rsidP="0090187D"/>
    <w:p w14:paraId="09C88FA9" w14:textId="6B152A2D" w:rsidR="0046215C" w:rsidRPr="0090187D" w:rsidRDefault="0046215C" w:rsidP="0090187D">
      <w:r w:rsidRPr="0090187D">
        <w:t>The</w:t>
      </w:r>
      <w:r w:rsidRPr="0090187D">
        <w:rPr>
          <w:spacing w:val="-15"/>
        </w:rPr>
        <w:t xml:space="preserve"> </w:t>
      </w:r>
      <w:r w:rsidRPr="0090187D">
        <w:t>capital</w:t>
      </w:r>
      <w:r w:rsidRPr="0090187D">
        <w:rPr>
          <w:spacing w:val="-15"/>
        </w:rPr>
        <w:t xml:space="preserve"> </w:t>
      </w:r>
      <w:r w:rsidRPr="0090187D">
        <w:t>cost</w:t>
      </w:r>
      <w:r w:rsidRPr="0090187D">
        <w:rPr>
          <w:spacing w:val="-15"/>
        </w:rPr>
        <w:t xml:space="preserve"> </w:t>
      </w:r>
      <w:r w:rsidRPr="0090187D">
        <w:t>for</w:t>
      </w:r>
      <w:r w:rsidRPr="0090187D">
        <w:rPr>
          <w:spacing w:val="-15"/>
        </w:rPr>
        <w:t xml:space="preserve"> </w:t>
      </w:r>
      <w:r w:rsidRPr="0090187D">
        <w:t>Freight</w:t>
      </w:r>
      <w:r w:rsidRPr="0090187D">
        <w:rPr>
          <w:spacing w:val="-15"/>
        </w:rPr>
        <w:t xml:space="preserve"> </w:t>
      </w:r>
      <w:r w:rsidRPr="0090187D">
        <w:t>Link</w:t>
      </w:r>
      <w:r w:rsidRPr="0090187D">
        <w:rPr>
          <w:spacing w:val="-15"/>
        </w:rPr>
        <w:t xml:space="preserve"> </w:t>
      </w:r>
      <w:r w:rsidRPr="0090187D">
        <w:t>is</w:t>
      </w:r>
      <w:r w:rsidRPr="0090187D">
        <w:rPr>
          <w:spacing w:val="-15"/>
        </w:rPr>
        <w:t xml:space="preserve"> </w:t>
      </w:r>
      <w:r w:rsidRPr="0090187D">
        <w:t>estimated</w:t>
      </w:r>
      <w:r w:rsidRPr="0090187D">
        <w:rPr>
          <w:spacing w:val="-15"/>
        </w:rPr>
        <w:t xml:space="preserve"> </w:t>
      </w:r>
      <w:r w:rsidRPr="0090187D">
        <w:t>at</w:t>
      </w:r>
      <w:r w:rsidRPr="0090187D">
        <w:rPr>
          <w:spacing w:val="-15"/>
        </w:rPr>
        <w:t xml:space="preserve"> </w:t>
      </w:r>
      <w:r w:rsidRPr="0090187D">
        <w:t>$3.5</w:t>
      </w:r>
      <w:r w:rsidRPr="0090187D">
        <w:rPr>
          <w:spacing w:val="-15"/>
        </w:rPr>
        <w:t xml:space="preserve"> </w:t>
      </w:r>
      <w:r w:rsidRPr="0090187D">
        <w:t>billion.</w:t>
      </w:r>
      <w:r w:rsidR="0090187D">
        <w:t xml:space="preserve"> </w:t>
      </w:r>
      <w:r w:rsidRPr="0090187D">
        <w:t xml:space="preserve">Freight Link could allow Webb Dock capacity to expand to a potential capacity of 8 to 9 million TEU per </w:t>
      </w:r>
      <w:r w:rsidRPr="0090187D">
        <w:rPr>
          <w:spacing w:val="-4"/>
        </w:rPr>
        <w:t xml:space="preserve">year. </w:t>
      </w:r>
      <w:r w:rsidRPr="0090187D">
        <w:t>For Webb</w:t>
      </w:r>
      <w:r w:rsidRPr="0090187D">
        <w:rPr>
          <w:spacing w:val="-16"/>
        </w:rPr>
        <w:t xml:space="preserve"> </w:t>
      </w:r>
      <w:r w:rsidRPr="0090187D">
        <w:t>Dock</w:t>
      </w:r>
      <w:r w:rsidRPr="0090187D">
        <w:rPr>
          <w:spacing w:val="-16"/>
        </w:rPr>
        <w:t xml:space="preserve"> </w:t>
      </w:r>
      <w:r w:rsidRPr="0090187D">
        <w:t>to</w:t>
      </w:r>
      <w:r w:rsidRPr="0090187D">
        <w:rPr>
          <w:spacing w:val="-16"/>
        </w:rPr>
        <w:t xml:space="preserve"> </w:t>
      </w:r>
      <w:r w:rsidRPr="0090187D">
        <w:t>fully</w:t>
      </w:r>
      <w:r w:rsidRPr="0090187D">
        <w:rPr>
          <w:spacing w:val="-16"/>
        </w:rPr>
        <w:t xml:space="preserve"> </w:t>
      </w:r>
      <w:r w:rsidRPr="0090187D">
        <w:t>realise</w:t>
      </w:r>
      <w:r w:rsidRPr="0090187D">
        <w:rPr>
          <w:spacing w:val="-16"/>
        </w:rPr>
        <w:t xml:space="preserve"> </w:t>
      </w:r>
      <w:r w:rsidRPr="0090187D">
        <w:t>the</w:t>
      </w:r>
      <w:r w:rsidRPr="0090187D">
        <w:rPr>
          <w:spacing w:val="-16"/>
        </w:rPr>
        <w:t xml:space="preserve"> </w:t>
      </w:r>
      <w:r w:rsidRPr="0090187D">
        <w:t>additional</w:t>
      </w:r>
      <w:r w:rsidRPr="0090187D">
        <w:rPr>
          <w:spacing w:val="-16"/>
        </w:rPr>
        <w:t xml:space="preserve"> </w:t>
      </w:r>
      <w:r w:rsidRPr="0090187D">
        <w:t>capacity</w:t>
      </w:r>
      <w:r w:rsidRPr="0090187D">
        <w:rPr>
          <w:spacing w:val="-16"/>
        </w:rPr>
        <w:t xml:space="preserve"> </w:t>
      </w:r>
      <w:r w:rsidRPr="0090187D">
        <w:t>created on the road and rail network by Freight Link, significant investment</w:t>
      </w:r>
      <w:r w:rsidRPr="0090187D">
        <w:rPr>
          <w:spacing w:val="-21"/>
        </w:rPr>
        <w:t xml:space="preserve"> </w:t>
      </w:r>
      <w:r w:rsidRPr="0090187D">
        <w:t>is</w:t>
      </w:r>
      <w:r w:rsidRPr="0090187D">
        <w:rPr>
          <w:spacing w:val="-21"/>
        </w:rPr>
        <w:t xml:space="preserve"> </w:t>
      </w:r>
      <w:r w:rsidRPr="0090187D">
        <w:t>required</w:t>
      </w:r>
      <w:r w:rsidRPr="0090187D">
        <w:rPr>
          <w:spacing w:val="-21"/>
        </w:rPr>
        <w:t xml:space="preserve"> </w:t>
      </w:r>
      <w:r w:rsidRPr="0090187D">
        <w:t>within</w:t>
      </w:r>
      <w:r w:rsidRPr="0090187D">
        <w:rPr>
          <w:spacing w:val="-21"/>
        </w:rPr>
        <w:t xml:space="preserve"> </w:t>
      </w:r>
      <w:r w:rsidRPr="0090187D">
        <w:t>the</w:t>
      </w:r>
      <w:r w:rsidRPr="0090187D">
        <w:rPr>
          <w:spacing w:val="-21"/>
        </w:rPr>
        <w:t xml:space="preserve"> </w:t>
      </w:r>
      <w:r w:rsidRPr="0090187D">
        <w:t>Webb</w:t>
      </w:r>
      <w:r w:rsidRPr="0090187D">
        <w:rPr>
          <w:spacing w:val="-21"/>
        </w:rPr>
        <w:t xml:space="preserve"> </w:t>
      </w:r>
      <w:r w:rsidRPr="0090187D">
        <w:t>Dock</w:t>
      </w:r>
      <w:r w:rsidRPr="0090187D">
        <w:rPr>
          <w:spacing w:val="-21"/>
        </w:rPr>
        <w:t xml:space="preserve"> </w:t>
      </w:r>
      <w:r w:rsidRPr="0090187D">
        <w:t>terminal</w:t>
      </w:r>
      <w:r w:rsidRPr="0090187D">
        <w:rPr>
          <w:spacing w:val="-21"/>
        </w:rPr>
        <w:t xml:space="preserve"> </w:t>
      </w:r>
      <w:r w:rsidRPr="0090187D">
        <w:t>area</w:t>
      </w:r>
    </w:p>
    <w:p w14:paraId="6E3C0A94" w14:textId="77777777" w:rsidR="0046215C" w:rsidRPr="0090187D" w:rsidRDefault="0046215C" w:rsidP="0090187D">
      <w:r w:rsidRPr="0090187D">
        <w:t>by</w:t>
      </w:r>
      <w:r w:rsidRPr="0090187D">
        <w:rPr>
          <w:spacing w:val="-12"/>
        </w:rPr>
        <w:t xml:space="preserve"> </w:t>
      </w:r>
      <w:r w:rsidRPr="0090187D">
        <w:t>the</w:t>
      </w:r>
      <w:r w:rsidRPr="0090187D">
        <w:rPr>
          <w:spacing w:val="-12"/>
        </w:rPr>
        <w:t xml:space="preserve"> </w:t>
      </w:r>
      <w:r w:rsidRPr="0090187D">
        <w:t>port.</w:t>
      </w:r>
      <w:r w:rsidRPr="0090187D">
        <w:rPr>
          <w:spacing w:val="-12"/>
        </w:rPr>
        <w:t xml:space="preserve"> </w:t>
      </w:r>
      <w:r w:rsidRPr="0090187D">
        <w:t>The</w:t>
      </w:r>
      <w:r w:rsidRPr="0090187D">
        <w:rPr>
          <w:spacing w:val="-12"/>
        </w:rPr>
        <w:t xml:space="preserve"> </w:t>
      </w:r>
      <w:r w:rsidRPr="0090187D">
        <w:t>quay</w:t>
      </w:r>
      <w:r w:rsidRPr="0090187D">
        <w:rPr>
          <w:spacing w:val="-12"/>
        </w:rPr>
        <w:t xml:space="preserve"> </w:t>
      </w:r>
      <w:r w:rsidRPr="0090187D">
        <w:t>length</w:t>
      </w:r>
      <w:r w:rsidRPr="0090187D">
        <w:rPr>
          <w:spacing w:val="-12"/>
        </w:rPr>
        <w:t xml:space="preserve"> </w:t>
      </w:r>
      <w:r w:rsidRPr="0090187D">
        <w:t>and</w:t>
      </w:r>
      <w:r w:rsidRPr="0090187D">
        <w:rPr>
          <w:spacing w:val="-12"/>
        </w:rPr>
        <w:t xml:space="preserve"> </w:t>
      </w:r>
      <w:r w:rsidRPr="0090187D">
        <w:t>yard</w:t>
      </w:r>
      <w:r w:rsidRPr="0090187D">
        <w:rPr>
          <w:spacing w:val="-12"/>
        </w:rPr>
        <w:t xml:space="preserve"> </w:t>
      </w:r>
      <w:r w:rsidRPr="0090187D">
        <w:t>capacity</w:t>
      </w:r>
      <w:r w:rsidRPr="0090187D">
        <w:rPr>
          <w:spacing w:val="-12"/>
        </w:rPr>
        <w:t xml:space="preserve"> </w:t>
      </w:r>
      <w:r w:rsidRPr="0090187D">
        <w:t>would</w:t>
      </w:r>
      <w:r w:rsidRPr="0090187D">
        <w:rPr>
          <w:spacing w:val="-12"/>
        </w:rPr>
        <w:t xml:space="preserve"> </w:t>
      </w:r>
      <w:r w:rsidRPr="0090187D">
        <w:t>need to</w:t>
      </w:r>
      <w:r w:rsidRPr="0090187D">
        <w:rPr>
          <w:spacing w:val="-20"/>
        </w:rPr>
        <w:t xml:space="preserve"> </w:t>
      </w:r>
      <w:r w:rsidRPr="0090187D">
        <w:t>be</w:t>
      </w:r>
      <w:r w:rsidRPr="0090187D">
        <w:rPr>
          <w:spacing w:val="-20"/>
        </w:rPr>
        <w:t xml:space="preserve"> </w:t>
      </w:r>
      <w:r w:rsidRPr="0090187D">
        <w:t>progressively</w:t>
      </w:r>
      <w:r w:rsidRPr="0090187D">
        <w:rPr>
          <w:spacing w:val="-20"/>
        </w:rPr>
        <w:t xml:space="preserve"> </w:t>
      </w:r>
      <w:r w:rsidRPr="0090187D">
        <w:t>expanded</w:t>
      </w:r>
      <w:r w:rsidRPr="0090187D">
        <w:rPr>
          <w:spacing w:val="-20"/>
        </w:rPr>
        <w:t xml:space="preserve"> </w:t>
      </w:r>
      <w:r w:rsidRPr="0090187D">
        <w:t>by:</w:t>
      </w:r>
    </w:p>
    <w:p w14:paraId="106EB4D9" w14:textId="77777777" w:rsidR="0046215C" w:rsidRPr="0090187D" w:rsidRDefault="0046215C" w:rsidP="00E14DFD">
      <w:pPr>
        <w:pStyle w:val="ListParagraph"/>
        <w:numPr>
          <w:ilvl w:val="0"/>
          <w:numId w:val="72"/>
        </w:numPr>
      </w:pPr>
      <w:r w:rsidRPr="0090187D">
        <w:t>Relocating</w:t>
      </w:r>
      <w:r w:rsidRPr="0090187D">
        <w:rPr>
          <w:spacing w:val="-24"/>
        </w:rPr>
        <w:t xml:space="preserve"> </w:t>
      </w:r>
      <w:r w:rsidRPr="0090187D">
        <w:t>Bass</w:t>
      </w:r>
      <w:r w:rsidRPr="0090187D">
        <w:rPr>
          <w:spacing w:val="-24"/>
        </w:rPr>
        <w:t xml:space="preserve"> </w:t>
      </w:r>
      <w:r w:rsidRPr="0090187D">
        <w:t>Strait</w:t>
      </w:r>
      <w:r w:rsidRPr="0090187D">
        <w:rPr>
          <w:spacing w:val="-24"/>
        </w:rPr>
        <w:t xml:space="preserve"> </w:t>
      </w:r>
      <w:r w:rsidRPr="0090187D">
        <w:rPr>
          <w:spacing w:val="-4"/>
        </w:rPr>
        <w:t>Trade</w:t>
      </w:r>
      <w:r w:rsidRPr="0090187D">
        <w:rPr>
          <w:spacing w:val="-24"/>
        </w:rPr>
        <w:t xml:space="preserve"> </w:t>
      </w:r>
      <w:r w:rsidRPr="0090187D">
        <w:t>and</w:t>
      </w:r>
      <w:r w:rsidRPr="0090187D">
        <w:rPr>
          <w:spacing w:val="-24"/>
        </w:rPr>
        <w:t xml:space="preserve"> </w:t>
      </w:r>
      <w:r w:rsidRPr="0090187D">
        <w:t>reconfiguring</w:t>
      </w:r>
      <w:r w:rsidRPr="0090187D">
        <w:rPr>
          <w:spacing w:val="-24"/>
        </w:rPr>
        <w:t xml:space="preserve"> </w:t>
      </w:r>
      <w:r w:rsidRPr="0090187D">
        <w:t xml:space="preserve">Webb Dock East berth 1 and 2 for large container ships </w:t>
      </w:r>
      <w:r w:rsidRPr="0090187D">
        <w:rPr>
          <w:w w:val="95"/>
        </w:rPr>
        <w:t>($880</w:t>
      </w:r>
      <w:r w:rsidRPr="0090187D">
        <w:rPr>
          <w:spacing w:val="-10"/>
          <w:w w:val="95"/>
        </w:rPr>
        <w:t xml:space="preserve"> </w:t>
      </w:r>
      <w:r w:rsidRPr="0090187D">
        <w:rPr>
          <w:w w:val="95"/>
        </w:rPr>
        <w:t>million)</w:t>
      </w:r>
    </w:p>
    <w:p w14:paraId="021C9DA9" w14:textId="77777777" w:rsidR="0046215C" w:rsidRPr="0090187D" w:rsidRDefault="0046215C" w:rsidP="00E14DFD">
      <w:pPr>
        <w:pStyle w:val="ListParagraph"/>
        <w:numPr>
          <w:ilvl w:val="0"/>
          <w:numId w:val="72"/>
        </w:numPr>
      </w:pPr>
      <w:r w:rsidRPr="0090187D">
        <w:t>Extending</w:t>
      </w:r>
      <w:r w:rsidRPr="0090187D">
        <w:rPr>
          <w:spacing w:val="-15"/>
        </w:rPr>
        <w:t xml:space="preserve"> </w:t>
      </w:r>
      <w:r w:rsidRPr="0090187D">
        <w:t>Webb</w:t>
      </w:r>
      <w:r w:rsidRPr="0090187D">
        <w:rPr>
          <w:spacing w:val="-15"/>
        </w:rPr>
        <w:t xml:space="preserve"> </w:t>
      </w:r>
      <w:r w:rsidRPr="0090187D">
        <w:t>Dock</w:t>
      </w:r>
      <w:r w:rsidRPr="0090187D">
        <w:rPr>
          <w:spacing w:val="-15"/>
        </w:rPr>
        <w:t xml:space="preserve"> </w:t>
      </w:r>
      <w:r w:rsidRPr="0090187D">
        <w:t>East</w:t>
      </w:r>
      <w:r w:rsidRPr="0090187D">
        <w:rPr>
          <w:spacing w:val="-15"/>
        </w:rPr>
        <w:t xml:space="preserve"> </w:t>
      </w:r>
      <w:r w:rsidRPr="0090187D">
        <w:t>to</w:t>
      </w:r>
      <w:r w:rsidRPr="0090187D">
        <w:rPr>
          <w:spacing w:val="-15"/>
        </w:rPr>
        <w:t xml:space="preserve"> </w:t>
      </w:r>
      <w:r w:rsidRPr="0090187D">
        <w:t>the</w:t>
      </w:r>
      <w:r w:rsidRPr="0090187D">
        <w:rPr>
          <w:spacing w:val="-15"/>
        </w:rPr>
        <w:t xml:space="preserve"> </w:t>
      </w:r>
      <w:r w:rsidRPr="0090187D">
        <w:t>south</w:t>
      </w:r>
      <w:r w:rsidRPr="0090187D">
        <w:rPr>
          <w:spacing w:val="-15"/>
        </w:rPr>
        <w:t xml:space="preserve"> </w:t>
      </w:r>
      <w:r w:rsidRPr="0090187D">
        <w:t>creating two</w:t>
      </w:r>
      <w:r w:rsidRPr="0090187D">
        <w:rPr>
          <w:spacing w:val="-17"/>
        </w:rPr>
        <w:t xml:space="preserve"> </w:t>
      </w:r>
      <w:r w:rsidRPr="0090187D">
        <w:t>new</w:t>
      </w:r>
      <w:r w:rsidRPr="0090187D">
        <w:rPr>
          <w:spacing w:val="-17"/>
        </w:rPr>
        <w:t xml:space="preserve"> </w:t>
      </w:r>
      <w:r w:rsidRPr="0090187D">
        <w:t>berths</w:t>
      </w:r>
      <w:r w:rsidRPr="0090187D">
        <w:rPr>
          <w:spacing w:val="-17"/>
        </w:rPr>
        <w:t xml:space="preserve"> </w:t>
      </w:r>
      <w:r w:rsidRPr="0090187D">
        <w:t>on</w:t>
      </w:r>
      <w:r w:rsidRPr="0090187D">
        <w:rPr>
          <w:spacing w:val="-17"/>
        </w:rPr>
        <w:t xml:space="preserve"> </w:t>
      </w:r>
      <w:r w:rsidRPr="0090187D">
        <w:t>a</w:t>
      </w:r>
      <w:r w:rsidRPr="0090187D">
        <w:rPr>
          <w:spacing w:val="-17"/>
        </w:rPr>
        <w:t xml:space="preserve"> </w:t>
      </w:r>
      <w:r w:rsidRPr="0090187D">
        <w:t>reclamation</w:t>
      </w:r>
      <w:r w:rsidRPr="0090187D">
        <w:rPr>
          <w:spacing w:val="-17"/>
        </w:rPr>
        <w:t xml:space="preserve"> </w:t>
      </w:r>
      <w:r w:rsidRPr="0090187D">
        <w:t>($1.5</w:t>
      </w:r>
      <w:r w:rsidRPr="0090187D">
        <w:rPr>
          <w:spacing w:val="-17"/>
        </w:rPr>
        <w:t xml:space="preserve"> </w:t>
      </w:r>
      <w:r w:rsidRPr="0090187D">
        <w:t>billion).</w:t>
      </w:r>
    </w:p>
    <w:p w14:paraId="1ED9120C" w14:textId="77777777" w:rsidR="0046215C" w:rsidRPr="0090187D" w:rsidRDefault="0046215C" w:rsidP="0090187D">
      <w:r w:rsidRPr="0090187D">
        <w:br w:type="column"/>
      </w:r>
      <w:r w:rsidRPr="0090187D">
        <w:lastRenderedPageBreak/>
        <w:t>This total additional capital cost of approximately $5.9 billion would provide an additional 4 to 5 million TEU per year</w:t>
      </w:r>
      <w:r w:rsidRPr="0090187D">
        <w:rPr>
          <w:spacing w:val="-16"/>
        </w:rPr>
        <w:t xml:space="preserve"> </w:t>
      </w:r>
      <w:r w:rsidRPr="0090187D">
        <w:t>capacity</w:t>
      </w:r>
      <w:r w:rsidRPr="0090187D">
        <w:rPr>
          <w:spacing w:val="-16"/>
        </w:rPr>
        <w:t xml:space="preserve"> </w:t>
      </w:r>
      <w:r w:rsidRPr="0090187D">
        <w:t>to</w:t>
      </w:r>
      <w:r w:rsidRPr="0090187D">
        <w:rPr>
          <w:spacing w:val="-16"/>
        </w:rPr>
        <w:t xml:space="preserve"> </w:t>
      </w:r>
      <w:r w:rsidRPr="0090187D">
        <w:t>give</w:t>
      </w:r>
      <w:r w:rsidRPr="0090187D">
        <w:rPr>
          <w:spacing w:val="-16"/>
        </w:rPr>
        <w:t xml:space="preserve"> </w:t>
      </w:r>
      <w:r w:rsidRPr="0090187D">
        <w:t>a</w:t>
      </w:r>
      <w:r w:rsidRPr="0090187D">
        <w:rPr>
          <w:spacing w:val="-16"/>
        </w:rPr>
        <w:t xml:space="preserve"> </w:t>
      </w:r>
      <w:r w:rsidRPr="0090187D">
        <w:t>total</w:t>
      </w:r>
      <w:r w:rsidRPr="0090187D">
        <w:rPr>
          <w:spacing w:val="-16"/>
        </w:rPr>
        <w:t xml:space="preserve"> </w:t>
      </w:r>
      <w:r w:rsidRPr="0090187D">
        <w:t>Victorian</w:t>
      </w:r>
      <w:r w:rsidRPr="0090187D">
        <w:rPr>
          <w:spacing w:val="-16"/>
        </w:rPr>
        <w:t xml:space="preserve"> </w:t>
      </w:r>
      <w:r w:rsidRPr="0090187D">
        <w:t>container</w:t>
      </w:r>
      <w:r w:rsidRPr="0090187D">
        <w:rPr>
          <w:spacing w:val="-16"/>
        </w:rPr>
        <w:t xml:space="preserve"> </w:t>
      </w:r>
      <w:r w:rsidRPr="0090187D">
        <w:t>capacity</w:t>
      </w:r>
      <w:r w:rsidRPr="0090187D">
        <w:rPr>
          <w:spacing w:val="-16"/>
        </w:rPr>
        <w:t xml:space="preserve"> </w:t>
      </w:r>
      <w:r w:rsidRPr="0090187D">
        <w:t>of 12-13</w:t>
      </w:r>
      <w:r w:rsidRPr="0090187D">
        <w:rPr>
          <w:spacing w:val="-12"/>
        </w:rPr>
        <w:t xml:space="preserve"> </w:t>
      </w:r>
      <w:r w:rsidRPr="0090187D">
        <w:t>million</w:t>
      </w:r>
      <w:r w:rsidRPr="0090187D">
        <w:rPr>
          <w:spacing w:val="-12"/>
        </w:rPr>
        <w:t xml:space="preserve"> </w:t>
      </w:r>
      <w:r w:rsidRPr="0090187D">
        <w:t>TEU</w:t>
      </w:r>
      <w:r w:rsidRPr="0090187D">
        <w:rPr>
          <w:spacing w:val="-12"/>
        </w:rPr>
        <w:t xml:space="preserve"> </w:t>
      </w:r>
      <w:r w:rsidRPr="0090187D">
        <w:t>per</w:t>
      </w:r>
      <w:r w:rsidRPr="0090187D">
        <w:rPr>
          <w:spacing w:val="-12"/>
        </w:rPr>
        <w:t xml:space="preserve"> </w:t>
      </w:r>
      <w:r w:rsidRPr="0090187D">
        <w:t>year</w:t>
      </w:r>
      <w:r w:rsidRPr="0090187D">
        <w:rPr>
          <w:spacing w:val="-12"/>
        </w:rPr>
        <w:t xml:space="preserve"> </w:t>
      </w:r>
      <w:r w:rsidRPr="0090187D">
        <w:t>at</w:t>
      </w:r>
      <w:r w:rsidRPr="0090187D">
        <w:rPr>
          <w:spacing w:val="-12"/>
        </w:rPr>
        <w:t xml:space="preserve"> </w:t>
      </w:r>
      <w:r w:rsidRPr="0090187D">
        <w:t>the</w:t>
      </w:r>
      <w:r w:rsidRPr="0090187D">
        <w:rPr>
          <w:spacing w:val="-12"/>
        </w:rPr>
        <w:t xml:space="preserve"> </w:t>
      </w:r>
      <w:r w:rsidRPr="0090187D">
        <w:t>Port</w:t>
      </w:r>
      <w:r w:rsidRPr="0090187D">
        <w:rPr>
          <w:spacing w:val="-12"/>
        </w:rPr>
        <w:t xml:space="preserve"> </w:t>
      </w:r>
      <w:r w:rsidRPr="0090187D">
        <w:t>of</w:t>
      </w:r>
      <w:r w:rsidRPr="0090187D">
        <w:rPr>
          <w:spacing w:val="-12"/>
        </w:rPr>
        <w:t xml:space="preserve"> </w:t>
      </w:r>
      <w:r w:rsidRPr="0090187D">
        <w:t>Melbourne.</w:t>
      </w:r>
      <w:r w:rsidRPr="0090187D">
        <w:rPr>
          <w:spacing w:val="-12"/>
        </w:rPr>
        <w:t xml:space="preserve"> </w:t>
      </w:r>
      <w:r w:rsidRPr="0090187D">
        <w:t xml:space="preserve">The costs shown here are capital costs </w:t>
      </w:r>
      <w:r w:rsidRPr="0090187D">
        <w:rPr>
          <w:spacing w:val="-4"/>
        </w:rPr>
        <w:t xml:space="preserve">only, </w:t>
      </w:r>
      <w:r w:rsidRPr="0090187D">
        <w:t>represented in 2017</w:t>
      </w:r>
      <w:r w:rsidRPr="0090187D">
        <w:rPr>
          <w:spacing w:val="-12"/>
        </w:rPr>
        <w:t xml:space="preserve"> </w:t>
      </w:r>
      <w:r w:rsidRPr="0090187D">
        <w:t>dollars</w:t>
      </w:r>
      <w:r w:rsidRPr="0090187D">
        <w:rPr>
          <w:spacing w:val="-12"/>
        </w:rPr>
        <w:t xml:space="preserve"> </w:t>
      </w:r>
      <w:r w:rsidRPr="0090187D">
        <w:t>with</w:t>
      </w:r>
      <w:r w:rsidRPr="0090187D">
        <w:rPr>
          <w:spacing w:val="-12"/>
        </w:rPr>
        <w:t xml:space="preserve"> </w:t>
      </w:r>
      <w:r w:rsidRPr="0090187D">
        <w:t>no</w:t>
      </w:r>
      <w:r w:rsidRPr="0090187D">
        <w:rPr>
          <w:spacing w:val="-12"/>
        </w:rPr>
        <w:t xml:space="preserve"> </w:t>
      </w:r>
      <w:r w:rsidRPr="0090187D">
        <w:t>discount</w:t>
      </w:r>
      <w:r w:rsidRPr="0090187D">
        <w:rPr>
          <w:spacing w:val="-12"/>
        </w:rPr>
        <w:t xml:space="preserve"> </w:t>
      </w:r>
      <w:r w:rsidRPr="0090187D">
        <w:t>rate</w:t>
      </w:r>
      <w:r w:rsidRPr="0090187D">
        <w:rPr>
          <w:spacing w:val="-12"/>
        </w:rPr>
        <w:t xml:space="preserve"> </w:t>
      </w:r>
      <w:r w:rsidRPr="0090187D">
        <w:t>applied.</w:t>
      </w:r>
    </w:p>
    <w:p w14:paraId="4C160F9C" w14:textId="77777777" w:rsidR="0090187D" w:rsidRDefault="0090187D" w:rsidP="0090187D"/>
    <w:p w14:paraId="08960BF0" w14:textId="77777777" w:rsidR="0046215C" w:rsidRPr="0090187D" w:rsidRDefault="0046215C" w:rsidP="0090187D">
      <w:r w:rsidRPr="0090187D">
        <w:t>Separate</w:t>
      </w:r>
      <w:r w:rsidRPr="0090187D">
        <w:rPr>
          <w:spacing w:val="-13"/>
        </w:rPr>
        <w:t xml:space="preserve"> </w:t>
      </w:r>
      <w:r w:rsidRPr="0090187D">
        <w:t>to</w:t>
      </w:r>
      <w:r w:rsidRPr="0090187D">
        <w:rPr>
          <w:spacing w:val="-13"/>
        </w:rPr>
        <w:t xml:space="preserve"> </w:t>
      </w:r>
      <w:r w:rsidRPr="0090187D">
        <w:t>the</w:t>
      </w:r>
      <w:r w:rsidRPr="0090187D">
        <w:rPr>
          <w:spacing w:val="-13"/>
        </w:rPr>
        <w:t xml:space="preserve"> </w:t>
      </w:r>
      <w:r w:rsidRPr="0090187D">
        <w:t>dedicated</w:t>
      </w:r>
      <w:r w:rsidRPr="0090187D">
        <w:rPr>
          <w:spacing w:val="-13"/>
        </w:rPr>
        <w:t xml:space="preserve"> </w:t>
      </w:r>
      <w:r w:rsidRPr="0090187D">
        <w:t>road</w:t>
      </w:r>
      <w:r w:rsidRPr="0090187D">
        <w:rPr>
          <w:spacing w:val="-13"/>
        </w:rPr>
        <w:t xml:space="preserve"> </w:t>
      </w:r>
      <w:r w:rsidRPr="0090187D">
        <w:t>and</w:t>
      </w:r>
      <w:r w:rsidRPr="0090187D">
        <w:rPr>
          <w:spacing w:val="-13"/>
        </w:rPr>
        <w:t xml:space="preserve"> </w:t>
      </w:r>
      <w:r w:rsidRPr="0090187D">
        <w:t>rail</w:t>
      </w:r>
      <w:r w:rsidRPr="0090187D">
        <w:rPr>
          <w:spacing w:val="-13"/>
        </w:rPr>
        <w:t xml:space="preserve"> </w:t>
      </w:r>
      <w:r w:rsidRPr="0090187D">
        <w:t>Freight</w:t>
      </w:r>
      <w:r w:rsidRPr="0090187D">
        <w:rPr>
          <w:spacing w:val="-13"/>
        </w:rPr>
        <w:t xml:space="preserve"> </w:t>
      </w:r>
      <w:r w:rsidRPr="0090187D">
        <w:t>Link,</w:t>
      </w:r>
      <w:r w:rsidRPr="0090187D">
        <w:rPr>
          <w:spacing w:val="-13"/>
        </w:rPr>
        <w:t xml:space="preserve"> </w:t>
      </w:r>
      <w:r w:rsidRPr="0090187D">
        <w:t>the Port</w:t>
      </w:r>
      <w:r w:rsidRPr="0090187D">
        <w:rPr>
          <w:spacing w:val="-9"/>
        </w:rPr>
        <w:t xml:space="preserve"> </w:t>
      </w:r>
      <w:r w:rsidRPr="0090187D">
        <w:t>of</w:t>
      </w:r>
      <w:r w:rsidRPr="0090187D">
        <w:rPr>
          <w:spacing w:val="-9"/>
        </w:rPr>
        <w:t xml:space="preserve"> </w:t>
      </w:r>
      <w:r w:rsidRPr="0090187D">
        <w:t>Melbourne</w:t>
      </w:r>
      <w:r w:rsidRPr="0090187D">
        <w:rPr>
          <w:spacing w:val="-9"/>
        </w:rPr>
        <w:t xml:space="preserve"> </w:t>
      </w:r>
      <w:r w:rsidRPr="0090187D">
        <w:t>has</w:t>
      </w:r>
      <w:r w:rsidRPr="0090187D">
        <w:rPr>
          <w:spacing w:val="-9"/>
        </w:rPr>
        <w:t xml:space="preserve"> </w:t>
      </w:r>
      <w:r w:rsidRPr="0090187D">
        <w:t>proposed</w:t>
      </w:r>
      <w:r w:rsidRPr="0090187D">
        <w:rPr>
          <w:spacing w:val="-9"/>
        </w:rPr>
        <w:t xml:space="preserve"> </w:t>
      </w:r>
      <w:r w:rsidRPr="0090187D">
        <w:t>a</w:t>
      </w:r>
      <w:r w:rsidRPr="0090187D">
        <w:rPr>
          <w:spacing w:val="-9"/>
        </w:rPr>
        <w:t xml:space="preserve"> </w:t>
      </w:r>
      <w:r w:rsidRPr="0090187D">
        <w:t>concept</w:t>
      </w:r>
      <w:r w:rsidRPr="0090187D">
        <w:rPr>
          <w:spacing w:val="-9"/>
        </w:rPr>
        <w:t xml:space="preserve"> </w:t>
      </w:r>
      <w:r w:rsidRPr="0090187D">
        <w:t>to</w:t>
      </w:r>
      <w:r w:rsidRPr="0090187D">
        <w:rPr>
          <w:spacing w:val="-9"/>
        </w:rPr>
        <w:t xml:space="preserve"> </w:t>
      </w:r>
      <w:r w:rsidRPr="0090187D">
        <w:t>reconnect the</w:t>
      </w:r>
      <w:r w:rsidRPr="0090187D">
        <w:rPr>
          <w:spacing w:val="-16"/>
        </w:rPr>
        <w:t xml:space="preserve"> </w:t>
      </w:r>
      <w:r w:rsidRPr="0090187D">
        <w:t>Webb</w:t>
      </w:r>
      <w:r w:rsidRPr="0090187D">
        <w:rPr>
          <w:spacing w:val="-16"/>
        </w:rPr>
        <w:t xml:space="preserve"> </w:t>
      </w:r>
      <w:r w:rsidRPr="0090187D">
        <w:t>Dock</w:t>
      </w:r>
      <w:r w:rsidRPr="0090187D">
        <w:rPr>
          <w:spacing w:val="-16"/>
        </w:rPr>
        <w:t xml:space="preserve"> </w:t>
      </w:r>
      <w:r w:rsidRPr="0090187D">
        <w:t>rail</w:t>
      </w:r>
      <w:r w:rsidRPr="0090187D">
        <w:rPr>
          <w:spacing w:val="-16"/>
        </w:rPr>
        <w:t xml:space="preserve"> </w:t>
      </w:r>
      <w:r w:rsidRPr="0090187D">
        <w:t>alignment</w:t>
      </w:r>
      <w:r w:rsidRPr="0090187D">
        <w:rPr>
          <w:spacing w:val="-16"/>
        </w:rPr>
        <w:t xml:space="preserve"> </w:t>
      </w:r>
      <w:r w:rsidRPr="0090187D">
        <w:t>along</w:t>
      </w:r>
      <w:r w:rsidRPr="0090187D">
        <w:rPr>
          <w:spacing w:val="-16"/>
        </w:rPr>
        <w:t xml:space="preserve"> </w:t>
      </w:r>
      <w:r w:rsidRPr="0090187D">
        <w:t>Lorimer</w:t>
      </w:r>
      <w:r w:rsidRPr="0090187D">
        <w:rPr>
          <w:spacing w:val="-16"/>
        </w:rPr>
        <w:t xml:space="preserve"> </w:t>
      </w:r>
      <w:r w:rsidRPr="0090187D">
        <w:t>Street.</w:t>
      </w:r>
      <w:r w:rsidRPr="0090187D">
        <w:rPr>
          <w:spacing w:val="-16"/>
        </w:rPr>
        <w:t xml:space="preserve"> </w:t>
      </w:r>
      <w:r w:rsidRPr="0090187D">
        <w:t>This would</w:t>
      </w:r>
      <w:r w:rsidRPr="0090187D">
        <w:rPr>
          <w:spacing w:val="-18"/>
        </w:rPr>
        <w:t xml:space="preserve"> </w:t>
      </w:r>
      <w:r w:rsidRPr="0090187D">
        <w:t>require</w:t>
      </w:r>
      <w:r w:rsidRPr="0090187D">
        <w:rPr>
          <w:spacing w:val="-18"/>
        </w:rPr>
        <w:t xml:space="preserve"> </w:t>
      </w:r>
      <w:r w:rsidRPr="0090187D">
        <w:t>a</w:t>
      </w:r>
      <w:r w:rsidRPr="0090187D">
        <w:rPr>
          <w:spacing w:val="-18"/>
        </w:rPr>
        <w:t xml:space="preserve"> </w:t>
      </w:r>
      <w:r w:rsidRPr="0090187D">
        <w:t>low</w:t>
      </w:r>
      <w:r w:rsidRPr="0090187D">
        <w:rPr>
          <w:spacing w:val="-18"/>
        </w:rPr>
        <w:t xml:space="preserve"> </w:t>
      </w:r>
      <w:r w:rsidRPr="0090187D">
        <w:t>level</w:t>
      </w:r>
      <w:r w:rsidRPr="0090187D">
        <w:rPr>
          <w:spacing w:val="-18"/>
        </w:rPr>
        <w:t xml:space="preserve"> </w:t>
      </w:r>
      <w:r w:rsidRPr="0090187D">
        <w:t>opening</w:t>
      </w:r>
      <w:r w:rsidRPr="0090187D">
        <w:rPr>
          <w:spacing w:val="-18"/>
        </w:rPr>
        <w:t xml:space="preserve"> </w:t>
      </w:r>
      <w:r w:rsidRPr="0090187D">
        <w:t>bridge</w:t>
      </w:r>
      <w:r w:rsidRPr="0090187D">
        <w:rPr>
          <w:spacing w:val="-18"/>
        </w:rPr>
        <w:t xml:space="preserve"> </w:t>
      </w:r>
      <w:r w:rsidRPr="0090187D">
        <w:t>across</w:t>
      </w:r>
      <w:r w:rsidRPr="0090187D">
        <w:rPr>
          <w:spacing w:val="-18"/>
        </w:rPr>
        <w:t xml:space="preserve"> </w:t>
      </w:r>
      <w:r w:rsidRPr="0090187D">
        <w:t>the</w:t>
      </w:r>
      <w:r w:rsidRPr="0090187D">
        <w:rPr>
          <w:spacing w:val="-18"/>
        </w:rPr>
        <w:t xml:space="preserve"> </w:t>
      </w:r>
      <w:r w:rsidRPr="0090187D">
        <w:rPr>
          <w:spacing w:val="-4"/>
        </w:rPr>
        <w:t xml:space="preserve">Yarra </w:t>
      </w:r>
      <w:r w:rsidRPr="0090187D">
        <w:rPr>
          <w:spacing w:val="-3"/>
        </w:rPr>
        <w:t xml:space="preserve">River. </w:t>
      </w:r>
      <w:r w:rsidRPr="0090187D">
        <w:t>The technical and economic feasibility of this link needs</w:t>
      </w:r>
      <w:r w:rsidRPr="0090187D">
        <w:rPr>
          <w:spacing w:val="-19"/>
        </w:rPr>
        <w:t xml:space="preserve"> </w:t>
      </w:r>
      <w:r w:rsidRPr="0090187D">
        <w:t>to</w:t>
      </w:r>
      <w:r w:rsidRPr="0090187D">
        <w:rPr>
          <w:spacing w:val="-19"/>
        </w:rPr>
        <w:t xml:space="preserve"> </w:t>
      </w:r>
      <w:r w:rsidRPr="0090187D">
        <w:t>be</w:t>
      </w:r>
      <w:r w:rsidRPr="0090187D">
        <w:rPr>
          <w:spacing w:val="-19"/>
        </w:rPr>
        <w:t xml:space="preserve"> </w:t>
      </w:r>
      <w:r w:rsidRPr="0090187D">
        <w:t>further</w:t>
      </w:r>
      <w:r w:rsidRPr="0090187D">
        <w:rPr>
          <w:spacing w:val="-19"/>
        </w:rPr>
        <w:t xml:space="preserve"> </w:t>
      </w:r>
      <w:r w:rsidRPr="0090187D">
        <w:t>investigated.</w:t>
      </w:r>
    </w:p>
    <w:p w14:paraId="0561C019" w14:textId="77777777" w:rsidR="0090187D" w:rsidRDefault="0090187D" w:rsidP="0090187D"/>
    <w:p w14:paraId="7F54BBCB" w14:textId="77777777" w:rsidR="0046215C" w:rsidRDefault="0046215C" w:rsidP="0090187D">
      <w:r w:rsidRPr="0090187D">
        <w:t>Depending on constraints and rail network capacity, a Lorimer</w:t>
      </w:r>
      <w:r w:rsidRPr="0090187D">
        <w:rPr>
          <w:spacing w:val="-17"/>
        </w:rPr>
        <w:t xml:space="preserve"> </w:t>
      </w:r>
      <w:r w:rsidRPr="0090187D">
        <w:t>Street</w:t>
      </w:r>
      <w:r w:rsidRPr="0090187D">
        <w:rPr>
          <w:spacing w:val="-17"/>
        </w:rPr>
        <w:t xml:space="preserve"> </w:t>
      </w:r>
      <w:r w:rsidRPr="0090187D">
        <w:t>rail</w:t>
      </w:r>
      <w:r w:rsidRPr="0090187D">
        <w:rPr>
          <w:spacing w:val="-17"/>
        </w:rPr>
        <w:t xml:space="preserve"> </w:t>
      </w:r>
      <w:r w:rsidRPr="0090187D">
        <w:t>link</w:t>
      </w:r>
      <w:r w:rsidRPr="0090187D">
        <w:rPr>
          <w:spacing w:val="-17"/>
        </w:rPr>
        <w:t xml:space="preserve"> </w:t>
      </w:r>
      <w:r w:rsidRPr="0090187D">
        <w:t>could</w:t>
      </w:r>
      <w:r w:rsidRPr="0090187D">
        <w:rPr>
          <w:spacing w:val="-17"/>
        </w:rPr>
        <w:t xml:space="preserve"> </w:t>
      </w:r>
      <w:r w:rsidRPr="0090187D">
        <w:t>deliver</w:t>
      </w:r>
      <w:r w:rsidRPr="0090187D">
        <w:rPr>
          <w:spacing w:val="-17"/>
        </w:rPr>
        <w:t xml:space="preserve"> </w:t>
      </w:r>
      <w:r w:rsidRPr="0090187D">
        <w:t>between</w:t>
      </w:r>
      <w:r w:rsidRPr="0090187D">
        <w:rPr>
          <w:spacing w:val="-17"/>
        </w:rPr>
        <w:t xml:space="preserve"> </w:t>
      </w:r>
      <w:r w:rsidRPr="0090187D">
        <w:t>1</w:t>
      </w:r>
      <w:r w:rsidRPr="0090187D">
        <w:rPr>
          <w:spacing w:val="-17"/>
        </w:rPr>
        <w:t xml:space="preserve"> </w:t>
      </w:r>
      <w:r w:rsidRPr="0090187D">
        <w:t>and</w:t>
      </w:r>
      <w:r w:rsidRPr="0090187D">
        <w:rPr>
          <w:spacing w:val="-17"/>
        </w:rPr>
        <w:t xml:space="preserve"> </w:t>
      </w:r>
      <w:r w:rsidRPr="0090187D">
        <w:t>2</w:t>
      </w:r>
      <w:r w:rsidRPr="0090187D">
        <w:rPr>
          <w:spacing w:val="-17"/>
        </w:rPr>
        <w:t xml:space="preserve"> </w:t>
      </w:r>
      <w:r w:rsidRPr="0090187D">
        <w:t>million TEU capacity. Assuming a capacity of 1 million TEU per year</w:t>
      </w:r>
      <w:r w:rsidRPr="0090187D">
        <w:rPr>
          <w:spacing w:val="-14"/>
        </w:rPr>
        <w:t xml:space="preserve"> </w:t>
      </w:r>
      <w:r w:rsidRPr="0090187D">
        <w:t>were</w:t>
      </w:r>
      <w:r w:rsidRPr="0090187D">
        <w:rPr>
          <w:spacing w:val="-14"/>
        </w:rPr>
        <w:t xml:space="preserve"> </w:t>
      </w:r>
      <w:r w:rsidRPr="0090187D">
        <w:t>moved</w:t>
      </w:r>
      <w:r w:rsidRPr="0090187D">
        <w:rPr>
          <w:spacing w:val="-14"/>
        </w:rPr>
        <w:t xml:space="preserve"> </w:t>
      </w:r>
      <w:r w:rsidRPr="0090187D">
        <w:t>on</w:t>
      </w:r>
      <w:r w:rsidRPr="0090187D">
        <w:rPr>
          <w:spacing w:val="-14"/>
        </w:rPr>
        <w:t xml:space="preserve"> </w:t>
      </w:r>
      <w:r w:rsidRPr="0090187D">
        <w:t>the</w:t>
      </w:r>
      <w:r w:rsidRPr="0090187D">
        <w:rPr>
          <w:spacing w:val="-14"/>
        </w:rPr>
        <w:t xml:space="preserve"> </w:t>
      </w:r>
      <w:r w:rsidRPr="0090187D">
        <w:t>rail</w:t>
      </w:r>
      <w:r w:rsidRPr="0090187D">
        <w:rPr>
          <w:spacing w:val="-14"/>
        </w:rPr>
        <w:t xml:space="preserve"> </w:t>
      </w:r>
      <w:r w:rsidRPr="0090187D">
        <w:t>line,</w:t>
      </w:r>
      <w:r w:rsidRPr="0090187D">
        <w:rPr>
          <w:spacing w:val="-14"/>
        </w:rPr>
        <w:t xml:space="preserve"> </w:t>
      </w:r>
      <w:r w:rsidRPr="0090187D">
        <w:t>this</w:t>
      </w:r>
      <w:r w:rsidRPr="0090187D">
        <w:rPr>
          <w:spacing w:val="-14"/>
        </w:rPr>
        <w:t xml:space="preserve"> </w:t>
      </w:r>
      <w:r w:rsidRPr="0090187D">
        <w:t>would</w:t>
      </w:r>
      <w:r w:rsidRPr="0090187D">
        <w:rPr>
          <w:spacing w:val="-14"/>
        </w:rPr>
        <w:t xml:space="preserve"> </w:t>
      </w:r>
      <w:r w:rsidRPr="0090187D">
        <w:t>delay</w:t>
      </w:r>
      <w:r w:rsidRPr="0090187D">
        <w:rPr>
          <w:spacing w:val="-14"/>
        </w:rPr>
        <w:t xml:space="preserve"> </w:t>
      </w:r>
      <w:r w:rsidRPr="0090187D">
        <w:t>the</w:t>
      </w:r>
      <w:r w:rsidRPr="0090187D">
        <w:rPr>
          <w:spacing w:val="-14"/>
        </w:rPr>
        <w:t xml:space="preserve"> </w:t>
      </w:r>
      <w:r w:rsidRPr="0090187D">
        <w:t>need to decide whether to commit to building a dedicated road and rail Freight Link or to invest in a second port by about five</w:t>
      </w:r>
      <w:r w:rsidRPr="0090187D">
        <w:rPr>
          <w:spacing w:val="-11"/>
        </w:rPr>
        <w:t xml:space="preserve"> </w:t>
      </w:r>
      <w:r w:rsidRPr="0090187D">
        <w:t>years</w:t>
      </w:r>
      <w:r w:rsidRPr="0090187D">
        <w:rPr>
          <w:spacing w:val="-11"/>
        </w:rPr>
        <w:t xml:space="preserve"> </w:t>
      </w:r>
      <w:r w:rsidRPr="0090187D">
        <w:t>and</w:t>
      </w:r>
      <w:r w:rsidRPr="0090187D">
        <w:rPr>
          <w:spacing w:val="-11"/>
        </w:rPr>
        <w:t xml:space="preserve"> </w:t>
      </w:r>
      <w:r w:rsidRPr="0090187D">
        <w:t>take</w:t>
      </w:r>
      <w:r w:rsidRPr="0090187D">
        <w:rPr>
          <w:spacing w:val="-11"/>
        </w:rPr>
        <w:t xml:space="preserve"> </w:t>
      </w:r>
      <w:r w:rsidRPr="0090187D">
        <w:t>the</w:t>
      </w:r>
      <w:r w:rsidRPr="0090187D">
        <w:rPr>
          <w:spacing w:val="-11"/>
        </w:rPr>
        <w:t xml:space="preserve"> </w:t>
      </w:r>
      <w:r w:rsidRPr="0090187D">
        <w:t>total</w:t>
      </w:r>
      <w:r w:rsidRPr="0090187D">
        <w:rPr>
          <w:spacing w:val="-11"/>
        </w:rPr>
        <w:t xml:space="preserve"> </w:t>
      </w:r>
      <w:r w:rsidRPr="0090187D">
        <w:t>Port</w:t>
      </w:r>
      <w:r w:rsidRPr="0090187D">
        <w:rPr>
          <w:spacing w:val="-11"/>
        </w:rPr>
        <w:t xml:space="preserve"> </w:t>
      </w:r>
      <w:r w:rsidRPr="0090187D">
        <w:t>of</w:t>
      </w:r>
      <w:r w:rsidRPr="0090187D">
        <w:rPr>
          <w:spacing w:val="-11"/>
        </w:rPr>
        <w:t xml:space="preserve"> </w:t>
      </w:r>
      <w:r w:rsidRPr="0090187D">
        <w:t>Melbourne</w:t>
      </w:r>
      <w:r w:rsidRPr="0090187D">
        <w:rPr>
          <w:spacing w:val="-11"/>
        </w:rPr>
        <w:t xml:space="preserve"> </w:t>
      </w:r>
      <w:r w:rsidRPr="0090187D">
        <w:t>capacity</w:t>
      </w:r>
      <w:r w:rsidRPr="0090187D">
        <w:rPr>
          <w:spacing w:val="-11"/>
        </w:rPr>
        <w:t xml:space="preserve"> </w:t>
      </w:r>
      <w:r w:rsidRPr="0090187D">
        <w:t>to 9-10</w:t>
      </w:r>
      <w:r w:rsidRPr="0090187D">
        <w:rPr>
          <w:spacing w:val="-27"/>
        </w:rPr>
        <w:t xml:space="preserve"> </w:t>
      </w:r>
      <w:r w:rsidRPr="0090187D">
        <w:t>million</w:t>
      </w:r>
      <w:r w:rsidRPr="0090187D">
        <w:rPr>
          <w:spacing w:val="-27"/>
        </w:rPr>
        <w:t xml:space="preserve"> </w:t>
      </w:r>
      <w:r w:rsidRPr="0090187D">
        <w:t>TEU.</w:t>
      </w:r>
    </w:p>
    <w:p w14:paraId="12132C31" w14:textId="77777777" w:rsidR="0090187D" w:rsidRPr="0090187D" w:rsidRDefault="0090187D" w:rsidP="0090187D"/>
    <w:p w14:paraId="76F65EE3" w14:textId="198AA973" w:rsidR="0046215C" w:rsidRPr="0073506B" w:rsidRDefault="0046215C" w:rsidP="0090187D">
      <w:r w:rsidRPr="0090187D">
        <w:t xml:space="preserve">The Fishermans Bend </w:t>
      </w:r>
      <w:r w:rsidRPr="0090187D">
        <w:rPr>
          <w:spacing w:val="-3"/>
        </w:rPr>
        <w:t xml:space="preserve">Taskforce </w:t>
      </w:r>
      <w:r w:rsidRPr="0090187D">
        <w:t>is considering freight connections</w:t>
      </w:r>
      <w:r w:rsidRPr="0090187D">
        <w:rPr>
          <w:spacing w:val="-14"/>
        </w:rPr>
        <w:t xml:space="preserve"> </w:t>
      </w:r>
      <w:r w:rsidRPr="0090187D">
        <w:t>in</w:t>
      </w:r>
      <w:r w:rsidRPr="0090187D">
        <w:rPr>
          <w:spacing w:val="-14"/>
        </w:rPr>
        <w:t xml:space="preserve"> </w:t>
      </w:r>
      <w:r w:rsidRPr="0090187D">
        <w:t>the</w:t>
      </w:r>
      <w:r w:rsidRPr="0090187D">
        <w:rPr>
          <w:spacing w:val="-14"/>
        </w:rPr>
        <w:t xml:space="preserve"> </w:t>
      </w:r>
      <w:r w:rsidRPr="0090187D">
        <w:t>master</w:t>
      </w:r>
      <w:r w:rsidRPr="0090187D">
        <w:rPr>
          <w:spacing w:val="-14"/>
        </w:rPr>
        <w:t xml:space="preserve"> </w:t>
      </w:r>
      <w:r w:rsidRPr="0090187D">
        <w:t>plan</w:t>
      </w:r>
      <w:r w:rsidRPr="0090187D">
        <w:rPr>
          <w:spacing w:val="-14"/>
        </w:rPr>
        <w:t xml:space="preserve"> </w:t>
      </w:r>
      <w:r w:rsidRPr="0090187D">
        <w:t>for</w:t>
      </w:r>
      <w:r w:rsidRPr="0090187D">
        <w:rPr>
          <w:spacing w:val="-14"/>
        </w:rPr>
        <w:t xml:space="preserve"> </w:t>
      </w:r>
      <w:r w:rsidRPr="0090187D">
        <w:t>the</w:t>
      </w:r>
      <w:r w:rsidRPr="0090187D">
        <w:rPr>
          <w:spacing w:val="-14"/>
        </w:rPr>
        <w:t xml:space="preserve"> </w:t>
      </w:r>
      <w:r w:rsidRPr="0090187D">
        <w:t>area</w:t>
      </w:r>
      <w:r w:rsidRPr="0090187D">
        <w:rPr>
          <w:spacing w:val="-14"/>
        </w:rPr>
        <w:t xml:space="preserve"> </w:t>
      </w:r>
      <w:r w:rsidRPr="0090187D">
        <w:t>currently</w:t>
      </w:r>
      <w:r w:rsidRPr="0090187D">
        <w:rPr>
          <w:spacing w:val="-14"/>
        </w:rPr>
        <w:t xml:space="preserve"> </w:t>
      </w:r>
      <w:r w:rsidRPr="0090187D">
        <w:t>being developed.</w:t>
      </w:r>
      <w:r w:rsidRPr="0090187D">
        <w:rPr>
          <w:spacing w:val="-12"/>
        </w:rPr>
        <w:t xml:space="preserve"> </w:t>
      </w:r>
      <w:r w:rsidRPr="0090187D">
        <w:t>While</w:t>
      </w:r>
      <w:r w:rsidRPr="0090187D">
        <w:rPr>
          <w:spacing w:val="-12"/>
        </w:rPr>
        <w:t xml:space="preserve"> </w:t>
      </w:r>
      <w:r w:rsidRPr="0090187D">
        <w:t>we</w:t>
      </w:r>
      <w:r w:rsidRPr="0090187D">
        <w:rPr>
          <w:spacing w:val="-12"/>
        </w:rPr>
        <w:t xml:space="preserve"> </w:t>
      </w:r>
      <w:r w:rsidRPr="0090187D">
        <w:t>do</w:t>
      </w:r>
      <w:r w:rsidRPr="0090187D">
        <w:rPr>
          <w:spacing w:val="-12"/>
        </w:rPr>
        <w:t xml:space="preserve"> </w:t>
      </w:r>
      <w:r w:rsidRPr="0090187D">
        <w:t>not</w:t>
      </w:r>
      <w:r w:rsidRPr="0090187D">
        <w:rPr>
          <w:spacing w:val="-12"/>
        </w:rPr>
        <w:t xml:space="preserve"> </w:t>
      </w:r>
      <w:r w:rsidRPr="0090187D">
        <w:t>consider</w:t>
      </w:r>
      <w:r w:rsidRPr="0090187D">
        <w:rPr>
          <w:spacing w:val="-12"/>
        </w:rPr>
        <w:t xml:space="preserve"> </w:t>
      </w:r>
      <w:r w:rsidRPr="0090187D">
        <w:t>a</w:t>
      </w:r>
      <w:r w:rsidRPr="0090187D">
        <w:rPr>
          <w:spacing w:val="-12"/>
        </w:rPr>
        <w:t xml:space="preserve"> </w:t>
      </w:r>
      <w:r w:rsidRPr="0090187D">
        <w:t>dedicated</w:t>
      </w:r>
      <w:r w:rsidRPr="0090187D">
        <w:rPr>
          <w:spacing w:val="-12"/>
        </w:rPr>
        <w:t xml:space="preserve"> </w:t>
      </w:r>
      <w:r w:rsidRPr="0090187D">
        <w:t>road</w:t>
      </w:r>
      <w:r w:rsidRPr="0090187D">
        <w:rPr>
          <w:spacing w:val="-12"/>
        </w:rPr>
        <w:t xml:space="preserve"> </w:t>
      </w:r>
      <w:r w:rsidRPr="0090187D">
        <w:t>and rail</w:t>
      </w:r>
      <w:r w:rsidRPr="0090187D">
        <w:rPr>
          <w:spacing w:val="-17"/>
        </w:rPr>
        <w:t xml:space="preserve"> </w:t>
      </w:r>
      <w:r w:rsidRPr="0090187D">
        <w:t>Freight</w:t>
      </w:r>
      <w:r w:rsidRPr="0090187D">
        <w:rPr>
          <w:spacing w:val="-17"/>
        </w:rPr>
        <w:t xml:space="preserve"> </w:t>
      </w:r>
      <w:r w:rsidRPr="0090187D">
        <w:t>Link</w:t>
      </w:r>
      <w:r w:rsidRPr="0090187D">
        <w:rPr>
          <w:spacing w:val="-17"/>
        </w:rPr>
        <w:t xml:space="preserve"> </w:t>
      </w:r>
      <w:r w:rsidRPr="0090187D">
        <w:t>through</w:t>
      </w:r>
      <w:r w:rsidRPr="0090187D">
        <w:rPr>
          <w:spacing w:val="-17"/>
        </w:rPr>
        <w:t xml:space="preserve"> </w:t>
      </w:r>
      <w:r w:rsidRPr="0090187D">
        <w:t>Fishermans</w:t>
      </w:r>
      <w:r w:rsidRPr="0090187D">
        <w:rPr>
          <w:spacing w:val="-17"/>
        </w:rPr>
        <w:t xml:space="preserve"> </w:t>
      </w:r>
      <w:r w:rsidRPr="0090187D">
        <w:t>Bend</w:t>
      </w:r>
      <w:r w:rsidRPr="0090187D">
        <w:rPr>
          <w:spacing w:val="-17"/>
        </w:rPr>
        <w:t xml:space="preserve"> </w:t>
      </w:r>
      <w:r w:rsidRPr="0090187D">
        <w:t>is</w:t>
      </w:r>
      <w:r w:rsidRPr="0090187D">
        <w:rPr>
          <w:spacing w:val="-17"/>
        </w:rPr>
        <w:t xml:space="preserve"> </w:t>
      </w:r>
      <w:r w:rsidRPr="0090187D">
        <w:t>necessary</w:t>
      </w:r>
      <w:r w:rsidRPr="0090187D">
        <w:rPr>
          <w:spacing w:val="-17"/>
        </w:rPr>
        <w:t xml:space="preserve"> </w:t>
      </w:r>
      <w:r w:rsidRPr="0090187D">
        <w:t>to achieve</w:t>
      </w:r>
      <w:r w:rsidRPr="0090187D">
        <w:rPr>
          <w:spacing w:val="-15"/>
        </w:rPr>
        <w:t xml:space="preserve"> </w:t>
      </w:r>
      <w:r w:rsidRPr="0090187D">
        <w:t>8</w:t>
      </w:r>
      <w:r w:rsidRPr="0090187D">
        <w:rPr>
          <w:spacing w:val="-15"/>
        </w:rPr>
        <w:t xml:space="preserve"> </w:t>
      </w:r>
      <w:r w:rsidRPr="0090187D">
        <w:t>million</w:t>
      </w:r>
      <w:r w:rsidRPr="0090187D">
        <w:rPr>
          <w:spacing w:val="-15"/>
        </w:rPr>
        <w:t xml:space="preserve"> </w:t>
      </w:r>
      <w:r w:rsidRPr="0090187D">
        <w:t>TEU</w:t>
      </w:r>
      <w:r w:rsidRPr="0090187D">
        <w:rPr>
          <w:spacing w:val="-15"/>
        </w:rPr>
        <w:t xml:space="preserve"> </w:t>
      </w:r>
      <w:r w:rsidRPr="0090187D">
        <w:t>throughput</w:t>
      </w:r>
      <w:r w:rsidRPr="0090187D">
        <w:rPr>
          <w:spacing w:val="-15"/>
        </w:rPr>
        <w:t xml:space="preserve"> </w:t>
      </w:r>
      <w:r w:rsidRPr="0090187D">
        <w:t>at</w:t>
      </w:r>
      <w:r w:rsidRPr="0090187D">
        <w:rPr>
          <w:spacing w:val="-15"/>
        </w:rPr>
        <w:t xml:space="preserve"> </w:t>
      </w:r>
      <w:r w:rsidRPr="0090187D">
        <w:t>the</w:t>
      </w:r>
      <w:r w:rsidRPr="0090187D">
        <w:rPr>
          <w:spacing w:val="-15"/>
        </w:rPr>
        <w:t xml:space="preserve"> </w:t>
      </w:r>
      <w:r w:rsidRPr="0090187D">
        <w:t>Port</w:t>
      </w:r>
      <w:r w:rsidRPr="0090187D">
        <w:rPr>
          <w:spacing w:val="-15"/>
        </w:rPr>
        <w:t xml:space="preserve"> </w:t>
      </w:r>
      <w:r w:rsidRPr="0090187D">
        <w:t>of</w:t>
      </w:r>
      <w:r w:rsidRPr="0090187D">
        <w:rPr>
          <w:spacing w:val="-15"/>
        </w:rPr>
        <w:t xml:space="preserve"> </w:t>
      </w:r>
      <w:r w:rsidRPr="0090187D">
        <w:t>Melbourne, or is the best investment to create container capacity in Victoria</w:t>
      </w:r>
      <w:r w:rsidRPr="0090187D">
        <w:rPr>
          <w:spacing w:val="-21"/>
        </w:rPr>
        <w:t xml:space="preserve"> </w:t>
      </w:r>
      <w:r w:rsidRPr="0090187D">
        <w:t>beyond</w:t>
      </w:r>
      <w:r w:rsidRPr="0090187D">
        <w:rPr>
          <w:spacing w:val="-21"/>
        </w:rPr>
        <w:t xml:space="preserve"> </w:t>
      </w:r>
      <w:r w:rsidRPr="0090187D">
        <w:t>8</w:t>
      </w:r>
      <w:r w:rsidRPr="0090187D">
        <w:rPr>
          <w:spacing w:val="-21"/>
        </w:rPr>
        <w:t xml:space="preserve"> </w:t>
      </w:r>
      <w:r w:rsidRPr="0090187D">
        <w:t>million</w:t>
      </w:r>
      <w:r w:rsidRPr="0090187D">
        <w:rPr>
          <w:spacing w:val="-21"/>
        </w:rPr>
        <w:t xml:space="preserve"> </w:t>
      </w:r>
      <w:r w:rsidRPr="0090187D">
        <w:t>TEU,</w:t>
      </w:r>
      <w:r w:rsidRPr="0090187D">
        <w:rPr>
          <w:spacing w:val="-21"/>
        </w:rPr>
        <w:t xml:space="preserve"> </w:t>
      </w:r>
      <w:r w:rsidRPr="0090187D">
        <w:t>the</w:t>
      </w:r>
      <w:r w:rsidRPr="0090187D">
        <w:rPr>
          <w:spacing w:val="-21"/>
        </w:rPr>
        <w:t xml:space="preserve"> </w:t>
      </w:r>
      <w:r w:rsidRPr="0090187D">
        <w:rPr>
          <w:spacing w:val="-3"/>
        </w:rPr>
        <w:t>Taskforce</w:t>
      </w:r>
      <w:r w:rsidRPr="0090187D">
        <w:rPr>
          <w:spacing w:val="-21"/>
        </w:rPr>
        <w:t xml:space="preserve"> </w:t>
      </w:r>
      <w:r w:rsidRPr="0090187D">
        <w:t>will</w:t>
      </w:r>
      <w:r w:rsidRPr="0090187D">
        <w:rPr>
          <w:spacing w:val="-21"/>
        </w:rPr>
        <w:t xml:space="preserve"> </w:t>
      </w:r>
      <w:r w:rsidRPr="0090187D">
        <w:t>need</w:t>
      </w:r>
      <w:r w:rsidR="0090187D">
        <w:t xml:space="preserve"> </w:t>
      </w:r>
      <w:r w:rsidRPr="0090187D">
        <w:t xml:space="preserve">to consider what freight connection options should be provided for in a master plan which accounts for future uncertainty. The Fishermans Bend </w:t>
      </w:r>
      <w:r w:rsidRPr="0090187D">
        <w:rPr>
          <w:spacing w:val="-3"/>
        </w:rPr>
        <w:t xml:space="preserve">Taskforce </w:t>
      </w:r>
      <w:r w:rsidRPr="0090187D">
        <w:t>will also need</w:t>
      </w:r>
      <w:r w:rsidRPr="0090187D">
        <w:rPr>
          <w:spacing w:val="-14"/>
        </w:rPr>
        <w:t xml:space="preserve"> </w:t>
      </w:r>
      <w:r w:rsidRPr="0090187D">
        <w:t>to</w:t>
      </w:r>
      <w:r w:rsidRPr="0090187D">
        <w:rPr>
          <w:spacing w:val="-14"/>
        </w:rPr>
        <w:t xml:space="preserve"> </w:t>
      </w:r>
      <w:r w:rsidRPr="0090187D">
        <w:t>consider</w:t>
      </w:r>
      <w:r w:rsidRPr="0090187D">
        <w:rPr>
          <w:spacing w:val="-14"/>
        </w:rPr>
        <w:t xml:space="preserve"> </w:t>
      </w:r>
      <w:r w:rsidRPr="0090187D">
        <w:t>the</w:t>
      </w:r>
      <w:r w:rsidRPr="0090187D">
        <w:rPr>
          <w:spacing w:val="-14"/>
        </w:rPr>
        <w:t xml:space="preserve"> </w:t>
      </w:r>
      <w:r w:rsidRPr="0090187D">
        <w:t>optimal</w:t>
      </w:r>
      <w:r w:rsidRPr="0090187D">
        <w:rPr>
          <w:spacing w:val="-14"/>
        </w:rPr>
        <w:t xml:space="preserve"> </w:t>
      </w:r>
      <w:r w:rsidRPr="0090187D">
        <w:t>use</w:t>
      </w:r>
      <w:r w:rsidRPr="0090187D">
        <w:rPr>
          <w:spacing w:val="-14"/>
        </w:rPr>
        <w:t xml:space="preserve"> </w:t>
      </w:r>
      <w:r w:rsidRPr="0090187D">
        <w:t>of</w:t>
      </w:r>
      <w:r w:rsidRPr="0090187D">
        <w:rPr>
          <w:spacing w:val="-14"/>
        </w:rPr>
        <w:t xml:space="preserve"> </w:t>
      </w:r>
      <w:r w:rsidRPr="0090187D">
        <w:t>the</w:t>
      </w:r>
      <w:r w:rsidRPr="0090187D">
        <w:rPr>
          <w:spacing w:val="-14"/>
        </w:rPr>
        <w:t xml:space="preserve"> </w:t>
      </w:r>
      <w:r w:rsidRPr="0090187D">
        <w:t>Lorimer</w:t>
      </w:r>
      <w:r w:rsidRPr="0090187D">
        <w:rPr>
          <w:spacing w:val="-14"/>
        </w:rPr>
        <w:t xml:space="preserve"> </w:t>
      </w:r>
      <w:r w:rsidRPr="0090187D">
        <w:t>Street</w:t>
      </w:r>
      <w:r w:rsidRPr="0090187D">
        <w:rPr>
          <w:spacing w:val="-14"/>
        </w:rPr>
        <w:t xml:space="preserve"> </w:t>
      </w:r>
      <w:r w:rsidRPr="0090187D">
        <w:t>rail corridor</w:t>
      </w:r>
      <w:r w:rsidRPr="0090187D">
        <w:rPr>
          <w:spacing w:val="-14"/>
        </w:rPr>
        <w:t xml:space="preserve"> </w:t>
      </w:r>
      <w:r w:rsidRPr="0090187D">
        <w:t>in</w:t>
      </w:r>
      <w:r w:rsidRPr="0090187D">
        <w:rPr>
          <w:spacing w:val="-14"/>
        </w:rPr>
        <w:t xml:space="preserve"> </w:t>
      </w:r>
      <w:r w:rsidRPr="0090187D">
        <w:t>light</w:t>
      </w:r>
      <w:r w:rsidRPr="0090187D">
        <w:rPr>
          <w:spacing w:val="-14"/>
        </w:rPr>
        <w:t xml:space="preserve"> </w:t>
      </w:r>
      <w:r w:rsidRPr="0090187D">
        <w:t>of</w:t>
      </w:r>
      <w:r w:rsidRPr="0090187D">
        <w:rPr>
          <w:spacing w:val="-14"/>
        </w:rPr>
        <w:t xml:space="preserve"> </w:t>
      </w:r>
      <w:r w:rsidRPr="0090187D">
        <w:t>the</w:t>
      </w:r>
      <w:r w:rsidRPr="0090187D">
        <w:rPr>
          <w:spacing w:val="-14"/>
        </w:rPr>
        <w:t xml:space="preserve"> </w:t>
      </w:r>
      <w:r w:rsidRPr="0090187D">
        <w:t>different</w:t>
      </w:r>
      <w:r w:rsidRPr="0090187D">
        <w:rPr>
          <w:spacing w:val="-14"/>
        </w:rPr>
        <w:t xml:space="preserve"> </w:t>
      </w:r>
      <w:r w:rsidRPr="0090187D">
        <w:t>possible</w:t>
      </w:r>
      <w:r w:rsidRPr="0090187D">
        <w:rPr>
          <w:spacing w:val="-14"/>
        </w:rPr>
        <w:t xml:space="preserve"> </w:t>
      </w:r>
      <w:r w:rsidRPr="0090187D">
        <w:t>freight</w:t>
      </w:r>
      <w:r w:rsidRPr="0090187D">
        <w:rPr>
          <w:spacing w:val="-14"/>
        </w:rPr>
        <w:t xml:space="preserve"> </w:t>
      </w:r>
      <w:r w:rsidRPr="0090187D">
        <w:t>and</w:t>
      </w:r>
      <w:r w:rsidRPr="0090187D">
        <w:rPr>
          <w:spacing w:val="-14"/>
        </w:rPr>
        <w:t xml:space="preserve"> </w:t>
      </w:r>
      <w:r w:rsidRPr="0090187D">
        <w:t>public transport</w:t>
      </w:r>
      <w:r w:rsidRPr="0090187D">
        <w:rPr>
          <w:spacing w:val="-17"/>
        </w:rPr>
        <w:t xml:space="preserve"> </w:t>
      </w:r>
      <w:r w:rsidRPr="0090187D">
        <w:t>roles</w:t>
      </w:r>
      <w:r w:rsidRPr="0090187D">
        <w:rPr>
          <w:spacing w:val="-17"/>
        </w:rPr>
        <w:t xml:space="preserve"> </w:t>
      </w:r>
      <w:r w:rsidRPr="0090187D">
        <w:t>it</w:t>
      </w:r>
      <w:r w:rsidRPr="0090187D">
        <w:rPr>
          <w:spacing w:val="-17"/>
        </w:rPr>
        <w:t xml:space="preserve"> </w:t>
      </w:r>
      <w:r w:rsidRPr="0090187D">
        <w:t>could</w:t>
      </w:r>
      <w:r w:rsidRPr="0090187D">
        <w:rPr>
          <w:spacing w:val="-17"/>
        </w:rPr>
        <w:t xml:space="preserve"> </w:t>
      </w:r>
      <w:r w:rsidRPr="0090187D">
        <w:t>serve.</w:t>
      </w:r>
    </w:p>
    <w:p w14:paraId="64A32D10" w14:textId="77777777" w:rsidR="0046215C" w:rsidRPr="0073506B" w:rsidRDefault="0046215C" w:rsidP="0046215C">
      <w:pPr>
        <w:spacing w:after="100" w:afterAutospacing="1" w:line="278" w:lineRule="auto"/>
        <w:sectPr w:rsidR="0046215C" w:rsidRPr="0073506B">
          <w:type w:val="continuous"/>
          <w:pgSz w:w="11910" w:h="16840"/>
          <w:pgMar w:top="1580" w:right="1320" w:bottom="280" w:left="460" w:header="720" w:footer="720" w:gutter="0"/>
          <w:cols w:num="2" w:space="720" w:equalWidth="0">
            <w:col w:w="4962" w:space="83"/>
            <w:col w:w="5085"/>
          </w:cols>
        </w:sectPr>
      </w:pPr>
    </w:p>
    <w:p w14:paraId="4D741952" w14:textId="77777777" w:rsidR="0046215C" w:rsidRPr="0073506B" w:rsidRDefault="0046215C" w:rsidP="0046215C">
      <w:pPr>
        <w:pStyle w:val="BodyText"/>
        <w:spacing w:after="100" w:afterAutospacing="1"/>
        <w:rPr>
          <w:sz w:val="23"/>
        </w:rPr>
      </w:pPr>
    </w:p>
    <w:p w14:paraId="79FC2D50" w14:textId="77777777" w:rsidR="0046215C" w:rsidRPr="0073506B" w:rsidRDefault="0046215C" w:rsidP="0046215C">
      <w:pPr>
        <w:spacing w:after="100" w:afterAutospacing="1"/>
        <w:rPr>
          <w:sz w:val="23"/>
        </w:rPr>
        <w:sectPr w:rsidR="0046215C" w:rsidRPr="0073506B">
          <w:headerReference w:type="default" r:id="rId186"/>
          <w:footerReference w:type="default" r:id="rId187"/>
          <w:pgSz w:w="11910" w:h="16840"/>
          <w:pgMar w:top="1580" w:right="0" w:bottom="0" w:left="1300" w:header="0" w:footer="0" w:gutter="0"/>
          <w:cols w:space="720"/>
        </w:sectPr>
      </w:pPr>
    </w:p>
    <w:p w14:paraId="5A633DB0" w14:textId="1532D2DA" w:rsidR="0046215C" w:rsidRPr="0073506B" w:rsidRDefault="0046215C" w:rsidP="00D92247">
      <w:pPr>
        <w:pStyle w:val="Heading4"/>
      </w:pPr>
      <w:r w:rsidRPr="0073506B">
        <w:rPr>
          <w:w w:val="115"/>
        </w:rPr>
        <w:lastRenderedPageBreak/>
        <w:t>After</w:t>
      </w:r>
      <w:r w:rsidRPr="0073506B">
        <w:rPr>
          <w:spacing w:val="-21"/>
          <w:w w:val="115"/>
        </w:rPr>
        <w:t xml:space="preserve"> </w:t>
      </w:r>
      <w:r w:rsidRPr="0073506B">
        <w:rPr>
          <w:w w:val="115"/>
        </w:rPr>
        <w:t>the</w:t>
      </w:r>
      <w:r w:rsidRPr="0073506B">
        <w:rPr>
          <w:spacing w:val="-21"/>
          <w:w w:val="115"/>
        </w:rPr>
        <w:t xml:space="preserve"> </w:t>
      </w:r>
      <w:r w:rsidRPr="0073506B">
        <w:rPr>
          <w:w w:val="115"/>
        </w:rPr>
        <w:t>Port</w:t>
      </w:r>
      <w:r w:rsidRPr="0073506B">
        <w:rPr>
          <w:spacing w:val="-21"/>
          <w:w w:val="115"/>
        </w:rPr>
        <w:t xml:space="preserve"> </w:t>
      </w:r>
      <w:r w:rsidRPr="0073506B">
        <w:rPr>
          <w:w w:val="115"/>
        </w:rPr>
        <w:t>of</w:t>
      </w:r>
      <w:r w:rsidRPr="0073506B">
        <w:rPr>
          <w:spacing w:val="-21"/>
          <w:w w:val="115"/>
        </w:rPr>
        <w:t xml:space="preserve"> </w:t>
      </w:r>
      <w:r w:rsidRPr="0073506B">
        <w:rPr>
          <w:w w:val="115"/>
        </w:rPr>
        <w:t>Melbourne</w:t>
      </w:r>
      <w:r w:rsidRPr="0073506B">
        <w:rPr>
          <w:spacing w:val="-21"/>
          <w:w w:val="115"/>
        </w:rPr>
        <w:t xml:space="preserve"> </w:t>
      </w:r>
      <w:r w:rsidRPr="0073506B">
        <w:rPr>
          <w:w w:val="115"/>
        </w:rPr>
        <w:t>reaches about</w:t>
      </w:r>
      <w:r w:rsidRPr="0073506B">
        <w:rPr>
          <w:spacing w:val="-21"/>
          <w:w w:val="115"/>
        </w:rPr>
        <w:t xml:space="preserve"> </w:t>
      </w:r>
      <w:r w:rsidRPr="0073506B">
        <w:rPr>
          <w:w w:val="115"/>
        </w:rPr>
        <w:t>8</w:t>
      </w:r>
      <w:r w:rsidRPr="0073506B">
        <w:rPr>
          <w:spacing w:val="-21"/>
          <w:w w:val="115"/>
        </w:rPr>
        <w:t xml:space="preserve"> </w:t>
      </w:r>
      <w:r w:rsidRPr="0073506B">
        <w:rPr>
          <w:spacing w:val="-3"/>
          <w:w w:val="115"/>
        </w:rPr>
        <w:t>million</w:t>
      </w:r>
      <w:r w:rsidRPr="0073506B">
        <w:rPr>
          <w:spacing w:val="-21"/>
          <w:w w:val="115"/>
        </w:rPr>
        <w:t xml:space="preserve"> </w:t>
      </w:r>
      <w:r w:rsidRPr="0073506B">
        <w:rPr>
          <w:w w:val="115"/>
        </w:rPr>
        <w:t>TEU</w:t>
      </w:r>
      <w:r w:rsidRPr="0073506B">
        <w:rPr>
          <w:spacing w:val="-21"/>
          <w:w w:val="115"/>
        </w:rPr>
        <w:t xml:space="preserve"> </w:t>
      </w:r>
      <w:r w:rsidRPr="0073506B">
        <w:rPr>
          <w:spacing w:val="-3"/>
          <w:w w:val="115"/>
        </w:rPr>
        <w:t>capacity,</w:t>
      </w:r>
      <w:r w:rsidRPr="0073506B">
        <w:rPr>
          <w:spacing w:val="-21"/>
          <w:w w:val="115"/>
        </w:rPr>
        <w:t xml:space="preserve"> </w:t>
      </w:r>
      <w:r w:rsidRPr="0073506B">
        <w:rPr>
          <w:w w:val="115"/>
        </w:rPr>
        <w:t>where should the next tranche of capacity be</w:t>
      </w:r>
      <w:r w:rsidRPr="0073506B">
        <w:rPr>
          <w:spacing w:val="-46"/>
          <w:w w:val="115"/>
        </w:rPr>
        <w:t xml:space="preserve"> </w:t>
      </w:r>
      <w:r w:rsidRPr="0073506B">
        <w:rPr>
          <w:w w:val="115"/>
        </w:rPr>
        <w:t>located?</w:t>
      </w:r>
    </w:p>
    <w:p w14:paraId="2C426ADF" w14:textId="77777777" w:rsidR="0046215C" w:rsidRPr="00D92247" w:rsidRDefault="0046215C" w:rsidP="00D92247">
      <w:r w:rsidRPr="00D92247">
        <w:t>After</w:t>
      </w:r>
      <w:r w:rsidRPr="00D92247">
        <w:rPr>
          <w:spacing w:val="-18"/>
        </w:rPr>
        <w:t xml:space="preserve"> </w:t>
      </w:r>
      <w:r w:rsidRPr="00D92247">
        <w:t>establishing</w:t>
      </w:r>
      <w:r w:rsidRPr="00D92247">
        <w:rPr>
          <w:spacing w:val="-18"/>
        </w:rPr>
        <w:t xml:space="preserve"> </w:t>
      </w:r>
      <w:r w:rsidRPr="00D92247">
        <w:t>that</w:t>
      </w:r>
      <w:r w:rsidRPr="00D92247">
        <w:rPr>
          <w:spacing w:val="-18"/>
        </w:rPr>
        <w:t xml:space="preserve"> </w:t>
      </w:r>
      <w:r w:rsidRPr="00D92247">
        <w:t>expanding</w:t>
      </w:r>
      <w:r w:rsidRPr="00D92247">
        <w:rPr>
          <w:spacing w:val="-18"/>
        </w:rPr>
        <w:t xml:space="preserve"> </w:t>
      </w:r>
      <w:r w:rsidRPr="00D92247">
        <w:t>the</w:t>
      </w:r>
      <w:r w:rsidRPr="00D92247">
        <w:rPr>
          <w:spacing w:val="-18"/>
        </w:rPr>
        <w:t xml:space="preserve"> </w:t>
      </w:r>
      <w:r w:rsidRPr="00D92247">
        <w:t>Port</w:t>
      </w:r>
      <w:r w:rsidRPr="00D92247">
        <w:rPr>
          <w:spacing w:val="-18"/>
        </w:rPr>
        <w:t xml:space="preserve"> </w:t>
      </w:r>
      <w:r w:rsidRPr="00D92247">
        <w:t>of</w:t>
      </w:r>
      <w:r w:rsidRPr="00D92247">
        <w:rPr>
          <w:spacing w:val="-18"/>
        </w:rPr>
        <w:t xml:space="preserve"> </w:t>
      </w:r>
      <w:r w:rsidRPr="00D92247">
        <w:t>Melbourne up to about 8 million TEU per year was the least total economic</w:t>
      </w:r>
      <w:r w:rsidRPr="00D92247">
        <w:rPr>
          <w:spacing w:val="-10"/>
        </w:rPr>
        <w:t xml:space="preserve"> </w:t>
      </w:r>
      <w:r w:rsidRPr="00D92247">
        <w:t>cost</w:t>
      </w:r>
      <w:r w:rsidRPr="00D92247">
        <w:rPr>
          <w:spacing w:val="-10"/>
        </w:rPr>
        <w:t xml:space="preserve"> </w:t>
      </w:r>
      <w:r w:rsidRPr="00D92247">
        <w:t>option,</w:t>
      </w:r>
      <w:r w:rsidRPr="00D92247">
        <w:rPr>
          <w:spacing w:val="-10"/>
        </w:rPr>
        <w:t xml:space="preserve"> </w:t>
      </w:r>
      <w:r w:rsidRPr="00D92247">
        <w:t>we</w:t>
      </w:r>
      <w:r w:rsidRPr="00D92247">
        <w:rPr>
          <w:spacing w:val="-10"/>
        </w:rPr>
        <w:t xml:space="preserve"> </w:t>
      </w:r>
      <w:r w:rsidRPr="00D92247">
        <w:t>needed</w:t>
      </w:r>
      <w:r w:rsidRPr="00D92247">
        <w:rPr>
          <w:spacing w:val="-10"/>
        </w:rPr>
        <w:t xml:space="preserve"> </w:t>
      </w:r>
      <w:r w:rsidRPr="00D92247">
        <w:t>to</w:t>
      </w:r>
      <w:r w:rsidRPr="00D92247">
        <w:rPr>
          <w:spacing w:val="-10"/>
        </w:rPr>
        <w:t xml:space="preserve"> </w:t>
      </w:r>
      <w:r w:rsidRPr="00D92247">
        <w:t>establish,</w:t>
      </w:r>
      <w:r w:rsidRPr="00D92247">
        <w:rPr>
          <w:spacing w:val="-10"/>
        </w:rPr>
        <w:t xml:space="preserve"> </w:t>
      </w:r>
      <w:r w:rsidRPr="00D92247">
        <w:t>beyond about 8 million TEU capacity, whether it was a lower total</w:t>
      </w:r>
      <w:r w:rsidRPr="00D92247">
        <w:rPr>
          <w:spacing w:val="-7"/>
        </w:rPr>
        <w:t xml:space="preserve"> </w:t>
      </w:r>
      <w:r w:rsidRPr="00D92247">
        <w:t>economic</w:t>
      </w:r>
      <w:r w:rsidRPr="00D92247">
        <w:rPr>
          <w:spacing w:val="-7"/>
        </w:rPr>
        <w:t xml:space="preserve"> </w:t>
      </w:r>
      <w:r w:rsidRPr="00D92247">
        <w:t>cost</w:t>
      </w:r>
      <w:r w:rsidRPr="00D92247">
        <w:rPr>
          <w:spacing w:val="-7"/>
        </w:rPr>
        <w:t xml:space="preserve"> </w:t>
      </w:r>
      <w:r w:rsidRPr="00D92247">
        <w:t>to</w:t>
      </w:r>
      <w:r w:rsidRPr="00D92247">
        <w:rPr>
          <w:spacing w:val="-7"/>
        </w:rPr>
        <w:t xml:space="preserve"> </w:t>
      </w:r>
      <w:r w:rsidRPr="00D92247">
        <w:t>continue</w:t>
      </w:r>
      <w:r w:rsidRPr="00D92247">
        <w:rPr>
          <w:spacing w:val="-7"/>
        </w:rPr>
        <w:t xml:space="preserve"> </w:t>
      </w:r>
      <w:r w:rsidRPr="00D92247">
        <w:t>to</w:t>
      </w:r>
      <w:r w:rsidRPr="00D92247">
        <w:rPr>
          <w:spacing w:val="-7"/>
        </w:rPr>
        <w:t xml:space="preserve"> </w:t>
      </w:r>
      <w:r w:rsidRPr="00D92247">
        <w:t>expand</w:t>
      </w:r>
      <w:r w:rsidRPr="00D92247">
        <w:rPr>
          <w:spacing w:val="-7"/>
        </w:rPr>
        <w:t xml:space="preserve"> </w:t>
      </w:r>
      <w:r w:rsidRPr="00D92247">
        <w:t>the</w:t>
      </w:r>
      <w:r w:rsidRPr="00D92247">
        <w:rPr>
          <w:spacing w:val="-7"/>
        </w:rPr>
        <w:t xml:space="preserve"> </w:t>
      </w:r>
      <w:r w:rsidRPr="00D92247">
        <w:t>Port</w:t>
      </w:r>
      <w:r w:rsidRPr="00D92247">
        <w:rPr>
          <w:spacing w:val="-7"/>
        </w:rPr>
        <w:t xml:space="preserve"> </w:t>
      </w:r>
      <w:r w:rsidRPr="00D92247">
        <w:t>of</w:t>
      </w:r>
    </w:p>
    <w:p w14:paraId="29DF216B" w14:textId="77777777" w:rsidR="00D92247" w:rsidRDefault="0046215C" w:rsidP="00D92247">
      <w:r w:rsidRPr="00D92247">
        <w:t>Melbourne,</w:t>
      </w:r>
      <w:r w:rsidRPr="00D92247">
        <w:rPr>
          <w:spacing w:val="-12"/>
        </w:rPr>
        <w:t xml:space="preserve"> </w:t>
      </w:r>
      <w:r w:rsidRPr="00D92247">
        <w:t>or</w:t>
      </w:r>
      <w:r w:rsidRPr="00D92247">
        <w:rPr>
          <w:spacing w:val="-12"/>
        </w:rPr>
        <w:t xml:space="preserve"> </w:t>
      </w:r>
      <w:r w:rsidRPr="00D92247">
        <w:t>to</w:t>
      </w:r>
      <w:r w:rsidRPr="00D92247">
        <w:rPr>
          <w:spacing w:val="-12"/>
        </w:rPr>
        <w:t xml:space="preserve"> </w:t>
      </w:r>
      <w:r w:rsidRPr="00D92247">
        <w:t>invest</w:t>
      </w:r>
      <w:r w:rsidRPr="00D92247">
        <w:rPr>
          <w:spacing w:val="-12"/>
        </w:rPr>
        <w:t xml:space="preserve"> </w:t>
      </w:r>
      <w:r w:rsidRPr="00D92247">
        <w:t>in</w:t>
      </w:r>
      <w:r w:rsidRPr="00D92247">
        <w:rPr>
          <w:spacing w:val="-12"/>
        </w:rPr>
        <w:t xml:space="preserve"> </w:t>
      </w:r>
      <w:r w:rsidRPr="00D92247">
        <w:t>a</w:t>
      </w:r>
      <w:r w:rsidRPr="00D92247">
        <w:rPr>
          <w:spacing w:val="-12"/>
        </w:rPr>
        <w:t xml:space="preserve"> </w:t>
      </w:r>
      <w:r w:rsidRPr="00D92247">
        <w:t>second</w:t>
      </w:r>
      <w:r w:rsidRPr="00D92247">
        <w:rPr>
          <w:spacing w:val="-12"/>
        </w:rPr>
        <w:t xml:space="preserve"> </w:t>
      </w:r>
      <w:r w:rsidRPr="00D92247">
        <w:t>port</w:t>
      </w:r>
      <w:r w:rsidRPr="00D92247">
        <w:rPr>
          <w:spacing w:val="-12"/>
        </w:rPr>
        <w:t xml:space="preserve"> </w:t>
      </w:r>
      <w:r w:rsidRPr="00D92247">
        <w:t>at</w:t>
      </w:r>
      <w:r w:rsidRPr="00D92247">
        <w:rPr>
          <w:spacing w:val="-12"/>
        </w:rPr>
        <w:t xml:space="preserve"> </w:t>
      </w:r>
      <w:r w:rsidRPr="00D92247">
        <w:t>either</w:t>
      </w:r>
      <w:r w:rsidRPr="00D92247">
        <w:rPr>
          <w:spacing w:val="-12"/>
        </w:rPr>
        <w:t xml:space="preserve"> </w:t>
      </w:r>
      <w:r w:rsidRPr="00D92247">
        <w:t>Bay</w:t>
      </w:r>
      <w:r w:rsidRPr="00D92247">
        <w:rPr>
          <w:spacing w:val="-12"/>
        </w:rPr>
        <w:t xml:space="preserve"> </w:t>
      </w:r>
      <w:r w:rsidRPr="00D92247">
        <w:t>West</w:t>
      </w:r>
      <w:r w:rsidRPr="00D92247">
        <w:rPr>
          <w:w w:val="97"/>
        </w:rPr>
        <w:t xml:space="preserve"> </w:t>
      </w:r>
      <w:r w:rsidRPr="00D92247">
        <w:t>or</w:t>
      </w:r>
      <w:r w:rsidRPr="00D92247">
        <w:rPr>
          <w:spacing w:val="-27"/>
        </w:rPr>
        <w:t xml:space="preserve"> </w:t>
      </w:r>
      <w:r w:rsidRPr="00D92247">
        <w:t>Hastings.</w:t>
      </w:r>
      <w:r w:rsidR="00D92247">
        <w:t xml:space="preserve"> </w:t>
      </w:r>
    </w:p>
    <w:p w14:paraId="75C65D0F" w14:textId="77777777" w:rsidR="00D92247" w:rsidRDefault="00D92247" w:rsidP="00D92247"/>
    <w:p w14:paraId="340EB250" w14:textId="7011CBDA" w:rsidR="0046215C" w:rsidRPr="00D92247" w:rsidRDefault="0046215C" w:rsidP="00D92247">
      <w:r w:rsidRPr="00D92247">
        <w:t>In</w:t>
      </w:r>
      <w:r w:rsidRPr="00D92247">
        <w:rPr>
          <w:spacing w:val="-13"/>
        </w:rPr>
        <w:t xml:space="preserve"> </w:t>
      </w:r>
      <w:r w:rsidRPr="00D92247">
        <w:t>2065</w:t>
      </w:r>
      <w:r w:rsidRPr="00D92247">
        <w:rPr>
          <w:spacing w:val="-13"/>
        </w:rPr>
        <w:t xml:space="preserve"> </w:t>
      </w:r>
      <w:r w:rsidRPr="00D92247">
        <w:t>total</w:t>
      </w:r>
      <w:r w:rsidRPr="00D92247">
        <w:rPr>
          <w:spacing w:val="-13"/>
        </w:rPr>
        <w:t xml:space="preserve"> </w:t>
      </w:r>
      <w:r w:rsidRPr="00D92247">
        <w:t>Victorian</w:t>
      </w:r>
      <w:r w:rsidRPr="00D92247">
        <w:rPr>
          <w:spacing w:val="-13"/>
        </w:rPr>
        <w:t xml:space="preserve"> </w:t>
      </w:r>
      <w:r w:rsidRPr="00D92247">
        <w:t>container</w:t>
      </w:r>
      <w:r w:rsidRPr="00D92247">
        <w:rPr>
          <w:spacing w:val="-13"/>
        </w:rPr>
        <w:t xml:space="preserve"> </w:t>
      </w:r>
      <w:r w:rsidRPr="00D92247">
        <w:t>demand</w:t>
      </w:r>
      <w:r w:rsidRPr="00D92247">
        <w:rPr>
          <w:spacing w:val="-13"/>
        </w:rPr>
        <w:t xml:space="preserve"> </w:t>
      </w:r>
      <w:r w:rsidRPr="00D92247">
        <w:t>is</w:t>
      </w:r>
      <w:r w:rsidRPr="00D92247">
        <w:rPr>
          <w:spacing w:val="-13"/>
        </w:rPr>
        <w:t xml:space="preserve"> </w:t>
      </w:r>
      <w:r w:rsidRPr="00D92247">
        <w:t>estimated</w:t>
      </w:r>
      <w:r w:rsidRPr="00D92247">
        <w:rPr>
          <w:spacing w:val="-13"/>
        </w:rPr>
        <w:t xml:space="preserve"> </w:t>
      </w:r>
      <w:r w:rsidRPr="00D92247">
        <w:t>at between</w:t>
      </w:r>
      <w:r w:rsidRPr="00D92247">
        <w:rPr>
          <w:spacing w:val="-15"/>
        </w:rPr>
        <w:t xml:space="preserve"> </w:t>
      </w:r>
      <w:r w:rsidRPr="00D92247">
        <w:t>8</w:t>
      </w:r>
      <w:r w:rsidRPr="00D92247">
        <w:rPr>
          <w:spacing w:val="-15"/>
        </w:rPr>
        <w:t xml:space="preserve"> </w:t>
      </w:r>
      <w:r w:rsidRPr="00D92247">
        <w:t>to</w:t>
      </w:r>
      <w:r w:rsidRPr="00D92247">
        <w:rPr>
          <w:spacing w:val="-15"/>
        </w:rPr>
        <w:t xml:space="preserve"> </w:t>
      </w:r>
      <w:r w:rsidRPr="00D92247">
        <w:t>11.5</w:t>
      </w:r>
      <w:r w:rsidRPr="00D92247">
        <w:rPr>
          <w:spacing w:val="-15"/>
        </w:rPr>
        <w:t xml:space="preserve"> </w:t>
      </w:r>
      <w:r w:rsidRPr="00D92247">
        <w:t>million</w:t>
      </w:r>
      <w:r w:rsidRPr="00D92247">
        <w:rPr>
          <w:spacing w:val="-15"/>
        </w:rPr>
        <w:t xml:space="preserve"> </w:t>
      </w:r>
      <w:r w:rsidRPr="00D92247">
        <w:t>TEU.</w:t>
      </w:r>
      <w:r w:rsidRPr="00D92247">
        <w:rPr>
          <w:spacing w:val="-15"/>
        </w:rPr>
        <w:t xml:space="preserve"> </w:t>
      </w:r>
      <w:r w:rsidRPr="00D92247">
        <w:t>Our</w:t>
      </w:r>
      <w:r w:rsidRPr="00D92247">
        <w:rPr>
          <w:spacing w:val="-15"/>
        </w:rPr>
        <w:t xml:space="preserve"> </w:t>
      </w:r>
      <w:r w:rsidRPr="00D92247">
        <w:t>central</w:t>
      </w:r>
      <w:r w:rsidRPr="00D92247">
        <w:rPr>
          <w:spacing w:val="-15"/>
        </w:rPr>
        <w:t xml:space="preserve"> </w:t>
      </w:r>
      <w:r w:rsidRPr="00D92247">
        <w:t>demand</w:t>
      </w:r>
      <w:r w:rsidRPr="00D92247">
        <w:rPr>
          <w:spacing w:val="-15"/>
        </w:rPr>
        <w:t xml:space="preserve"> </w:t>
      </w:r>
      <w:r w:rsidRPr="00D92247">
        <w:t>case is</w:t>
      </w:r>
      <w:r w:rsidRPr="00D92247">
        <w:rPr>
          <w:spacing w:val="-15"/>
        </w:rPr>
        <w:t xml:space="preserve"> </w:t>
      </w:r>
      <w:r w:rsidRPr="00D92247">
        <w:t>10.5</w:t>
      </w:r>
      <w:r w:rsidRPr="00D92247">
        <w:rPr>
          <w:spacing w:val="-15"/>
        </w:rPr>
        <w:t xml:space="preserve"> </w:t>
      </w:r>
      <w:r w:rsidRPr="00D92247">
        <w:t>million</w:t>
      </w:r>
      <w:r w:rsidRPr="00D92247">
        <w:rPr>
          <w:spacing w:val="-15"/>
        </w:rPr>
        <w:t xml:space="preserve"> </w:t>
      </w:r>
      <w:r w:rsidRPr="00D92247">
        <w:t>TEU</w:t>
      </w:r>
      <w:r w:rsidRPr="00D92247">
        <w:rPr>
          <w:spacing w:val="-15"/>
        </w:rPr>
        <w:t xml:space="preserve"> </w:t>
      </w:r>
      <w:r w:rsidRPr="00D92247">
        <w:t>per</w:t>
      </w:r>
      <w:r w:rsidRPr="00D92247">
        <w:rPr>
          <w:spacing w:val="-15"/>
        </w:rPr>
        <w:t xml:space="preserve"> </w:t>
      </w:r>
      <w:r w:rsidRPr="00D92247">
        <w:rPr>
          <w:spacing w:val="-4"/>
        </w:rPr>
        <w:t>year.</w:t>
      </w:r>
      <w:r w:rsidRPr="00D92247">
        <w:rPr>
          <w:spacing w:val="-15"/>
        </w:rPr>
        <w:t xml:space="preserve"> </w:t>
      </w:r>
      <w:r w:rsidRPr="00D92247">
        <w:t>We</w:t>
      </w:r>
      <w:r w:rsidRPr="00D92247">
        <w:rPr>
          <w:spacing w:val="-15"/>
        </w:rPr>
        <w:t xml:space="preserve"> </w:t>
      </w:r>
      <w:r w:rsidRPr="00D92247">
        <w:t>modelled</w:t>
      </w:r>
      <w:r w:rsidRPr="00D92247">
        <w:rPr>
          <w:spacing w:val="-15"/>
        </w:rPr>
        <w:t xml:space="preserve"> </w:t>
      </w:r>
      <w:r w:rsidRPr="00D92247">
        <w:t>three</w:t>
      </w:r>
      <w:r w:rsidRPr="00D92247">
        <w:rPr>
          <w:spacing w:val="-15"/>
        </w:rPr>
        <w:t xml:space="preserve"> </w:t>
      </w:r>
      <w:r w:rsidRPr="00D92247">
        <w:t>options to meet this</w:t>
      </w:r>
      <w:r w:rsidRPr="00D92247">
        <w:rPr>
          <w:spacing w:val="-28"/>
        </w:rPr>
        <w:t xml:space="preserve"> </w:t>
      </w:r>
      <w:r w:rsidRPr="00D92247">
        <w:t>demand:</w:t>
      </w:r>
    </w:p>
    <w:p w14:paraId="32DB7763" w14:textId="77777777" w:rsidR="0046215C" w:rsidRPr="00D92247" w:rsidRDefault="0046215C" w:rsidP="00E14DFD">
      <w:pPr>
        <w:pStyle w:val="ListParagraph"/>
        <w:numPr>
          <w:ilvl w:val="0"/>
          <w:numId w:val="73"/>
        </w:numPr>
      </w:pPr>
      <w:r w:rsidRPr="00D92247">
        <w:t>further</w:t>
      </w:r>
      <w:r w:rsidRPr="00D92247">
        <w:rPr>
          <w:spacing w:val="-11"/>
        </w:rPr>
        <w:t xml:space="preserve"> </w:t>
      </w:r>
      <w:r w:rsidRPr="00D92247">
        <w:t>expand</w:t>
      </w:r>
      <w:r w:rsidRPr="00D92247">
        <w:rPr>
          <w:spacing w:val="-11"/>
        </w:rPr>
        <w:t xml:space="preserve"> </w:t>
      </w:r>
      <w:r w:rsidRPr="00D92247">
        <w:t>Port</w:t>
      </w:r>
      <w:r w:rsidRPr="00D92247">
        <w:rPr>
          <w:spacing w:val="-11"/>
        </w:rPr>
        <w:t xml:space="preserve"> </w:t>
      </w:r>
      <w:r w:rsidRPr="00D92247">
        <w:t>of</w:t>
      </w:r>
      <w:r w:rsidRPr="00D92247">
        <w:rPr>
          <w:spacing w:val="-11"/>
        </w:rPr>
        <w:t xml:space="preserve"> </w:t>
      </w:r>
      <w:r w:rsidRPr="00D92247">
        <w:t>Melbourne</w:t>
      </w:r>
      <w:r w:rsidRPr="00D92247">
        <w:rPr>
          <w:spacing w:val="-11"/>
        </w:rPr>
        <w:t xml:space="preserve"> </w:t>
      </w:r>
      <w:r w:rsidRPr="00D92247">
        <w:t>by</w:t>
      </w:r>
      <w:r w:rsidRPr="00D92247">
        <w:rPr>
          <w:spacing w:val="-11"/>
        </w:rPr>
        <w:t xml:space="preserve"> </w:t>
      </w:r>
      <w:r w:rsidRPr="00D92247">
        <w:t>5</w:t>
      </w:r>
      <w:r w:rsidRPr="00D92247">
        <w:rPr>
          <w:spacing w:val="-11"/>
        </w:rPr>
        <w:t xml:space="preserve"> </w:t>
      </w:r>
      <w:r w:rsidRPr="00D92247">
        <w:t>million</w:t>
      </w:r>
      <w:r w:rsidRPr="00D92247">
        <w:rPr>
          <w:spacing w:val="-11"/>
        </w:rPr>
        <w:t xml:space="preserve"> </w:t>
      </w:r>
      <w:r w:rsidRPr="00D92247">
        <w:t>TEU</w:t>
      </w:r>
      <w:r w:rsidRPr="00D92247">
        <w:rPr>
          <w:spacing w:val="-11"/>
        </w:rPr>
        <w:t xml:space="preserve"> </w:t>
      </w:r>
      <w:r w:rsidRPr="00D92247">
        <w:t>per year</w:t>
      </w:r>
      <w:r w:rsidRPr="00D92247">
        <w:rPr>
          <w:spacing w:val="-17"/>
        </w:rPr>
        <w:t xml:space="preserve"> </w:t>
      </w:r>
      <w:r w:rsidRPr="00D92247">
        <w:t>to</w:t>
      </w:r>
      <w:r w:rsidRPr="00D92247">
        <w:rPr>
          <w:spacing w:val="-17"/>
        </w:rPr>
        <w:t xml:space="preserve"> </w:t>
      </w:r>
      <w:r w:rsidRPr="00D92247">
        <w:t>around</w:t>
      </w:r>
      <w:r w:rsidRPr="00D92247">
        <w:rPr>
          <w:spacing w:val="-17"/>
        </w:rPr>
        <w:t xml:space="preserve"> </w:t>
      </w:r>
      <w:r w:rsidRPr="00D92247">
        <w:rPr>
          <w:spacing w:val="-10"/>
        </w:rPr>
        <w:t>11</w:t>
      </w:r>
      <w:r w:rsidRPr="00D92247">
        <w:rPr>
          <w:spacing w:val="-17"/>
        </w:rPr>
        <w:t xml:space="preserve"> </w:t>
      </w:r>
      <w:r w:rsidRPr="00D92247">
        <w:t>million</w:t>
      </w:r>
      <w:r w:rsidRPr="00D92247">
        <w:rPr>
          <w:spacing w:val="-17"/>
        </w:rPr>
        <w:t xml:space="preserve"> </w:t>
      </w:r>
      <w:r w:rsidRPr="00D92247">
        <w:t>TEU</w:t>
      </w:r>
    </w:p>
    <w:p w14:paraId="287FE004" w14:textId="77777777" w:rsidR="0046215C" w:rsidRPr="00D92247" w:rsidRDefault="0046215C" w:rsidP="00E14DFD">
      <w:pPr>
        <w:pStyle w:val="ListParagraph"/>
        <w:numPr>
          <w:ilvl w:val="0"/>
          <w:numId w:val="73"/>
        </w:numPr>
      </w:pPr>
      <w:r w:rsidRPr="00D92247">
        <w:t>maintain Port of Melbourne operating around 6-8 million TEU per year with additional 5-6 million TEU capacity</w:t>
      </w:r>
      <w:r w:rsidRPr="00D92247">
        <w:rPr>
          <w:spacing w:val="-6"/>
        </w:rPr>
        <w:t xml:space="preserve"> </w:t>
      </w:r>
      <w:r w:rsidRPr="00D92247">
        <w:t>met</w:t>
      </w:r>
      <w:r w:rsidRPr="00D92247">
        <w:rPr>
          <w:spacing w:val="-6"/>
        </w:rPr>
        <w:t xml:space="preserve"> </w:t>
      </w:r>
      <w:r w:rsidRPr="00D92247">
        <w:t>by</w:t>
      </w:r>
      <w:r w:rsidRPr="00D92247">
        <w:rPr>
          <w:spacing w:val="-6"/>
        </w:rPr>
        <w:t xml:space="preserve"> </w:t>
      </w:r>
      <w:r w:rsidRPr="00D92247">
        <w:t>a</w:t>
      </w:r>
      <w:r w:rsidRPr="00D92247">
        <w:rPr>
          <w:spacing w:val="-6"/>
        </w:rPr>
        <w:t xml:space="preserve"> </w:t>
      </w:r>
      <w:r w:rsidRPr="00D92247">
        <w:t>second</w:t>
      </w:r>
      <w:r w:rsidRPr="00D92247">
        <w:rPr>
          <w:spacing w:val="-6"/>
        </w:rPr>
        <w:t xml:space="preserve"> </w:t>
      </w:r>
      <w:r w:rsidRPr="00D92247">
        <w:t>container</w:t>
      </w:r>
      <w:r w:rsidRPr="00D92247">
        <w:rPr>
          <w:spacing w:val="-6"/>
        </w:rPr>
        <w:t xml:space="preserve"> </w:t>
      </w:r>
      <w:r w:rsidRPr="00D92247">
        <w:t>port</w:t>
      </w:r>
      <w:r w:rsidRPr="00D92247">
        <w:rPr>
          <w:spacing w:val="-6"/>
        </w:rPr>
        <w:t xml:space="preserve"> </w:t>
      </w:r>
      <w:r w:rsidRPr="00D92247">
        <w:t>at</w:t>
      </w:r>
      <w:r w:rsidRPr="00D92247">
        <w:rPr>
          <w:spacing w:val="-6"/>
        </w:rPr>
        <w:t xml:space="preserve"> </w:t>
      </w:r>
      <w:r w:rsidRPr="00D92247">
        <w:t>Bay</w:t>
      </w:r>
      <w:r w:rsidRPr="00D92247">
        <w:rPr>
          <w:spacing w:val="-6"/>
        </w:rPr>
        <w:t xml:space="preserve"> </w:t>
      </w:r>
      <w:r w:rsidRPr="00D92247">
        <w:t>West</w:t>
      </w:r>
    </w:p>
    <w:p w14:paraId="4CC1C521" w14:textId="77777777" w:rsidR="0046215C" w:rsidRPr="00D92247" w:rsidRDefault="0046215C" w:rsidP="00E14DFD">
      <w:pPr>
        <w:pStyle w:val="ListParagraph"/>
        <w:numPr>
          <w:ilvl w:val="0"/>
          <w:numId w:val="73"/>
        </w:numPr>
      </w:pPr>
      <w:r w:rsidRPr="00D92247">
        <w:t>maintain Port of Melbourne operating around 6-8 million TEU per year with an additional 5-6 million capacity</w:t>
      </w:r>
      <w:r w:rsidRPr="00D92247">
        <w:rPr>
          <w:spacing w:val="-5"/>
        </w:rPr>
        <w:t xml:space="preserve"> </w:t>
      </w:r>
      <w:r w:rsidRPr="00D92247">
        <w:t>met</w:t>
      </w:r>
      <w:r w:rsidRPr="00D92247">
        <w:rPr>
          <w:spacing w:val="-5"/>
        </w:rPr>
        <w:t xml:space="preserve"> </w:t>
      </w:r>
      <w:r w:rsidRPr="00D92247">
        <w:t>by</w:t>
      </w:r>
      <w:r w:rsidRPr="00D92247">
        <w:rPr>
          <w:spacing w:val="-5"/>
        </w:rPr>
        <w:t xml:space="preserve"> </w:t>
      </w:r>
      <w:r w:rsidRPr="00D92247">
        <w:t>a</w:t>
      </w:r>
      <w:r w:rsidRPr="00D92247">
        <w:rPr>
          <w:spacing w:val="-5"/>
        </w:rPr>
        <w:t xml:space="preserve"> </w:t>
      </w:r>
      <w:r w:rsidRPr="00D92247">
        <w:t>second</w:t>
      </w:r>
      <w:r w:rsidRPr="00D92247">
        <w:rPr>
          <w:spacing w:val="-5"/>
        </w:rPr>
        <w:t xml:space="preserve"> </w:t>
      </w:r>
      <w:r w:rsidRPr="00D92247">
        <w:t>container</w:t>
      </w:r>
      <w:r w:rsidRPr="00D92247">
        <w:rPr>
          <w:spacing w:val="-5"/>
        </w:rPr>
        <w:t xml:space="preserve"> </w:t>
      </w:r>
      <w:r w:rsidRPr="00D92247">
        <w:t>port</w:t>
      </w:r>
      <w:r w:rsidRPr="00D92247">
        <w:rPr>
          <w:spacing w:val="-5"/>
        </w:rPr>
        <w:t xml:space="preserve"> </w:t>
      </w:r>
      <w:r w:rsidRPr="00D92247">
        <w:t>at</w:t>
      </w:r>
      <w:r w:rsidRPr="00D92247">
        <w:rPr>
          <w:spacing w:val="-5"/>
        </w:rPr>
        <w:t xml:space="preserve"> </w:t>
      </w:r>
      <w:r w:rsidRPr="00D92247">
        <w:t>Hastings.</w:t>
      </w:r>
    </w:p>
    <w:p w14:paraId="40B46E5C" w14:textId="77777777" w:rsidR="0046215C" w:rsidRPr="00D92247" w:rsidRDefault="0046215C" w:rsidP="00D92247">
      <w:r w:rsidRPr="00D92247">
        <w:br w:type="column"/>
      </w:r>
      <w:r w:rsidRPr="00D92247">
        <w:lastRenderedPageBreak/>
        <w:t>Because port investment is more cost effective when delivered in large tranches, capacity becomes available before</w:t>
      </w:r>
      <w:r w:rsidRPr="00D92247">
        <w:rPr>
          <w:spacing w:val="-14"/>
        </w:rPr>
        <w:t xml:space="preserve"> </w:t>
      </w:r>
      <w:r w:rsidRPr="00D92247">
        <w:t>it</w:t>
      </w:r>
      <w:r w:rsidRPr="00D92247">
        <w:rPr>
          <w:spacing w:val="-14"/>
        </w:rPr>
        <w:t xml:space="preserve"> </w:t>
      </w:r>
      <w:r w:rsidRPr="00D92247">
        <w:t>is</w:t>
      </w:r>
      <w:r w:rsidRPr="00D92247">
        <w:rPr>
          <w:spacing w:val="-14"/>
        </w:rPr>
        <w:t xml:space="preserve"> </w:t>
      </w:r>
      <w:r w:rsidRPr="00D92247">
        <w:t>required.</w:t>
      </w:r>
      <w:r w:rsidRPr="00D92247">
        <w:rPr>
          <w:spacing w:val="-14"/>
        </w:rPr>
        <w:t xml:space="preserve"> </w:t>
      </w:r>
      <w:r w:rsidRPr="00D92247">
        <w:t>Our</w:t>
      </w:r>
      <w:r w:rsidRPr="00D92247">
        <w:rPr>
          <w:spacing w:val="-14"/>
        </w:rPr>
        <w:t xml:space="preserve"> </w:t>
      </w:r>
      <w:r w:rsidRPr="00D92247">
        <w:t>capital</w:t>
      </w:r>
      <w:r w:rsidRPr="00D92247">
        <w:rPr>
          <w:spacing w:val="-14"/>
        </w:rPr>
        <w:t xml:space="preserve"> </w:t>
      </w:r>
      <w:r w:rsidRPr="00D92247">
        <w:t>cost</w:t>
      </w:r>
      <w:r w:rsidRPr="00D92247">
        <w:rPr>
          <w:spacing w:val="-14"/>
        </w:rPr>
        <w:t xml:space="preserve"> </w:t>
      </w:r>
      <w:r w:rsidRPr="00D92247">
        <w:t>estimates</w:t>
      </w:r>
      <w:r w:rsidRPr="00D92247">
        <w:rPr>
          <w:spacing w:val="-14"/>
        </w:rPr>
        <w:t xml:space="preserve"> </w:t>
      </w:r>
      <w:r w:rsidRPr="00D92247">
        <w:t>for</w:t>
      </w:r>
      <w:r w:rsidRPr="00D92247">
        <w:rPr>
          <w:spacing w:val="-14"/>
        </w:rPr>
        <w:t xml:space="preserve"> </w:t>
      </w:r>
      <w:r w:rsidRPr="00D92247">
        <w:t>the</w:t>
      </w:r>
      <w:r w:rsidRPr="00D92247">
        <w:rPr>
          <w:spacing w:val="-14"/>
        </w:rPr>
        <w:t xml:space="preserve"> </w:t>
      </w:r>
      <w:r w:rsidRPr="00D92247">
        <w:t>new ports</w:t>
      </w:r>
      <w:r w:rsidRPr="00D92247">
        <w:rPr>
          <w:spacing w:val="-19"/>
        </w:rPr>
        <w:t xml:space="preserve"> </w:t>
      </w:r>
      <w:r w:rsidRPr="00D92247">
        <w:t>were</w:t>
      </w:r>
      <w:r w:rsidRPr="00D92247">
        <w:rPr>
          <w:spacing w:val="-19"/>
        </w:rPr>
        <w:t xml:space="preserve"> </w:t>
      </w:r>
      <w:r w:rsidRPr="00D92247">
        <w:t>developed</w:t>
      </w:r>
      <w:r w:rsidRPr="00D92247">
        <w:rPr>
          <w:spacing w:val="-19"/>
        </w:rPr>
        <w:t xml:space="preserve"> </w:t>
      </w:r>
      <w:r w:rsidRPr="00D92247">
        <w:t>in</w:t>
      </w:r>
      <w:r w:rsidRPr="00D92247">
        <w:rPr>
          <w:spacing w:val="-19"/>
        </w:rPr>
        <w:t xml:space="preserve"> </w:t>
      </w:r>
      <w:r w:rsidRPr="00D92247">
        <w:t>3</w:t>
      </w:r>
      <w:r w:rsidRPr="00D92247">
        <w:rPr>
          <w:spacing w:val="-19"/>
        </w:rPr>
        <w:t xml:space="preserve"> </w:t>
      </w:r>
      <w:r w:rsidRPr="00D92247">
        <w:t>million</w:t>
      </w:r>
      <w:r w:rsidRPr="00D92247">
        <w:rPr>
          <w:spacing w:val="-19"/>
        </w:rPr>
        <w:t xml:space="preserve"> </w:t>
      </w:r>
      <w:r w:rsidRPr="00D92247">
        <w:t>TEU</w:t>
      </w:r>
      <w:r w:rsidRPr="00D92247">
        <w:rPr>
          <w:spacing w:val="-19"/>
        </w:rPr>
        <w:t xml:space="preserve"> </w:t>
      </w:r>
      <w:r w:rsidRPr="00D92247">
        <w:t>capacity</w:t>
      </w:r>
      <w:r w:rsidRPr="00D92247">
        <w:rPr>
          <w:spacing w:val="-19"/>
        </w:rPr>
        <w:t xml:space="preserve"> </w:t>
      </w:r>
      <w:r w:rsidRPr="00D92247">
        <w:t>tranches.</w:t>
      </w:r>
    </w:p>
    <w:p w14:paraId="64FAA46C" w14:textId="77777777" w:rsidR="0046215C" w:rsidRPr="00D92247" w:rsidRDefault="0046215C" w:rsidP="00D92247">
      <w:r w:rsidRPr="00D92247">
        <w:rPr>
          <w:spacing w:val="-10"/>
        </w:rPr>
        <w:t xml:space="preserve">To </w:t>
      </w:r>
      <w:r w:rsidRPr="00D92247">
        <w:t>ensure demand could be met in 2065, two tranches of</w:t>
      </w:r>
      <w:r w:rsidRPr="00D92247">
        <w:rPr>
          <w:spacing w:val="-13"/>
        </w:rPr>
        <w:t xml:space="preserve"> </w:t>
      </w:r>
      <w:r w:rsidRPr="00D92247">
        <w:t>investment</w:t>
      </w:r>
      <w:r w:rsidRPr="00D92247">
        <w:rPr>
          <w:spacing w:val="-13"/>
        </w:rPr>
        <w:t xml:space="preserve"> </w:t>
      </w:r>
      <w:r w:rsidRPr="00D92247">
        <w:t>were</w:t>
      </w:r>
      <w:r w:rsidRPr="00D92247">
        <w:rPr>
          <w:spacing w:val="-13"/>
        </w:rPr>
        <w:t xml:space="preserve"> </w:t>
      </w:r>
      <w:r w:rsidRPr="00D92247">
        <w:t>assumed</w:t>
      </w:r>
      <w:r w:rsidRPr="00D92247">
        <w:rPr>
          <w:spacing w:val="-13"/>
        </w:rPr>
        <w:t xml:space="preserve"> </w:t>
      </w:r>
      <w:r w:rsidRPr="00D92247">
        <w:t>at</w:t>
      </w:r>
      <w:r w:rsidRPr="00D92247">
        <w:rPr>
          <w:spacing w:val="-13"/>
        </w:rPr>
        <w:t xml:space="preserve"> </w:t>
      </w:r>
      <w:r w:rsidRPr="00D92247">
        <w:t>Bay</w:t>
      </w:r>
      <w:r w:rsidRPr="00D92247">
        <w:rPr>
          <w:spacing w:val="-13"/>
        </w:rPr>
        <w:t xml:space="preserve"> </w:t>
      </w:r>
      <w:r w:rsidRPr="00D92247">
        <w:t>West</w:t>
      </w:r>
      <w:r w:rsidRPr="00D92247">
        <w:rPr>
          <w:spacing w:val="-13"/>
        </w:rPr>
        <w:t xml:space="preserve"> </w:t>
      </w:r>
      <w:r w:rsidRPr="00D92247">
        <w:t>and</w:t>
      </w:r>
      <w:r w:rsidRPr="00D92247">
        <w:rPr>
          <w:spacing w:val="-13"/>
        </w:rPr>
        <w:t xml:space="preserve"> </w:t>
      </w:r>
      <w:r w:rsidRPr="00D92247">
        <w:t>Hastings (i.e.</w:t>
      </w:r>
      <w:r w:rsidRPr="00D92247">
        <w:rPr>
          <w:spacing w:val="-16"/>
        </w:rPr>
        <w:t xml:space="preserve"> </w:t>
      </w:r>
      <w:r w:rsidRPr="00D92247">
        <w:t>operating</w:t>
      </w:r>
      <w:r w:rsidRPr="00D92247">
        <w:rPr>
          <w:spacing w:val="-16"/>
        </w:rPr>
        <w:t xml:space="preserve"> </w:t>
      </w:r>
      <w:r w:rsidRPr="00D92247">
        <w:t>at</w:t>
      </w:r>
      <w:r w:rsidRPr="00D92247">
        <w:rPr>
          <w:spacing w:val="-16"/>
        </w:rPr>
        <w:t xml:space="preserve"> </w:t>
      </w:r>
      <w:r w:rsidRPr="00D92247">
        <w:t>6</w:t>
      </w:r>
      <w:r w:rsidRPr="00D92247">
        <w:rPr>
          <w:spacing w:val="-16"/>
        </w:rPr>
        <w:t xml:space="preserve"> </w:t>
      </w:r>
      <w:r w:rsidRPr="00D92247">
        <w:t>million</w:t>
      </w:r>
      <w:r w:rsidRPr="00D92247">
        <w:rPr>
          <w:spacing w:val="-16"/>
        </w:rPr>
        <w:t xml:space="preserve"> </w:t>
      </w:r>
      <w:r w:rsidRPr="00D92247">
        <w:t>TEU</w:t>
      </w:r>
      <w:r w:rsidRPr="00D92247">
        <w:rPr>
          <w:spacing w:val="-16"/>
        </w:rPr>
        <w:t xml:space="preserve"> </w:t>
      </w:r>
      <w:r w:rsidRPr="00D92247">
        <w:t>capacity).</w:t>
      </w:r>
      <w:r w:rsidRPr="00D92247">
        <w:rPr>
          <w:spacing w:val="-16"/>
        </w:rPr>
        <w:t xml:space="preserve"> </w:t>
      </w:r>
      <w:r w:rsidRPr="00D92247">
        <w:t>Depending</w:t>
      </w:r>
      <w:r w:rsidRPr="00D92247">
        <w:rPr>
          <w:spacing w:val="-16"/>
        </w:rPr>
        <w:t xml:space="preserve"> </w:t>
      </w:r>
      <w:r w:rsidRPr="00D92247">
        <w:t>on future</w:t>
      </w:r>
      <w:r w:rsidRPr="00D92247">
        <w:rPr>
          <w:spacing w:val="-15"/>
        </w:rPr>
        <w:t xml:space="preserve"> </w:t>
      </w:r>
      <w:r w:rsidRPr="00D92247">
        <w:t>demand</w:t>
      </w:r>
      <w:r w:rsidRPr="00D92247">
        <w:rPr>
          <w:spacing w:val="-15"/>
        </w:rPr>
        <w:t xml:space="preserve"> </w:t>
      </w:r>
      <w:r w:rsidRPr="00D92247">
        <w:t>there</w:t>
      </w:r>
      <w:r w:rsidRPr="00D92247">
        <w:rPr>
          <w:spacing w:val="-15"/>
        </w:rPr>
        <w:t xml:space="preserve"> </w:t>
      </w:r>
      <w:r w:rsidRPr="00D92247">
        <w:t>may</w:t>
      </w:r>
      <w:r w:rsidRPr="00D92247">
        <w:rPr>
          <w:spacing w:val="-15"/>
        </w:rPr>
        <w:t xml:space="preserve"> </w:t>
      </w:r>
      <w:r w:rsidRPr="00D92247">
        <w:t>be</w:t>
      </w:r>
      <w:r w:rsidRPr="00D92247">
        <w:rPr>
          <w:spacing w:val="-15"/>
        </w:rPr>
        <w:t xml:space="preserve"> </w:t>
      </w:r>
      <w:r w:rsidRPr="00D92247">
        <w:t>extra</w:t>
      </w:r>
      <w:r w:rsidRPr="00D92247">
        <w:rPr>
          <w:spacing w:val="-15"/>
        </w:rPr>
        <w:t xml:space="preserve"> </w:t>
      </w:r>
      <w:r w:rsidRPr="00D92247">
        <w:t>capacity</w:t>
      </w:r>
      <w:r w:rsidRPr="00D92247">
        <w:rPr>
          <w:spacing w:val="-15"/>
        </w:rPr>
        <w:t xml:space="preserve"> </w:t>
      </w:r>
      <w:r w:rsidRPr="00D92247">
        <w:t>in</w:t>
      </w:r>
      <w:r w:rsidRPr="00D92247">
        <w:rPr>
          <w:spacing w:val="-15"/>
        </w:rPr>
        <w:t xml:space="preserve"> </w:t>
      </w:r>
      <w:r w:rsidRPr="00D92247">
        <w:t>the</w:t>
      </w:r>
      <w:r w:rsidRPr="00D92247">
        <w:rPr>
          <w:spacing w:val="-15"/>
        </w:rPr>
        <w:t xml:space="preserve"> </w:t>
      </w:r>
      <w:r w:rsidRPr="00D92247">
        <w:t>system at this</w:t>
      </w:r>
      <w:r w:rsidRPr="00D92247">
        <w:rPr>
          <w:spacing w:val="-24"/>
        </w:rPr>
        <w:t xml:space="preserve"> </w:t>
      </w:r>
      <w:r w:rsidRPr="00D92247">
        <w:t>time.</w:t>
      </w:r>
    </w:p>
    <w:p w14:paraId="7E82BDBD" w14:textId="77777777" w:rsidR="0046215C" w:rsidRPr="0073506B" w:rsidRDefault="0046215C" w:rsidP="0046215C">
      <w:pPr>
        <w:pStyle w:val="BodyText"/>
        <w:spacing w:after="100" w:afterAutospacing="1"/>
        <w:rPr>
          <w:sz w:val="20"/>
        </w:rPr>
      </w:pPr>
    </w:p>
    <w:p w14:paraId="78B5FB2F" w14:textId="77777777" w:rsidR="0046215C" w:rsidRPr="0073506B" w:rsidRDefault="0046215C" w:rsidP="0046215C">
      <w:pPr>
        <w:pStyle w:val="BodyText"/>
        <w:spacing w:after="100" w:afterAutospacing="1"/>
        <w:rPr>
          <w:sz w:val="20"/>
        </w:rPr>
      </w:pPr>
    </w:p>
    <w:p w14:paraId="52187D31" w14:textId="48B1A297" w:rsidR="0046215C" w:rsidRPr="0073506B" w:rsidRDefault="0046215C" w:rsidP="00D92247">
      <w:pPr>
        <w:pStyle w:val="Heading3"/>
      </w:pPr>
      <w:r w:rsidRPr="0073506B">
        <w:rPr>
          <w:spacing w:val="-3"/>
        </w:rPr>
        <w:t>Table</w:t>
      </w:r>
      <w:r w:rsidRPr="0073506B">
        <w:rPr>
          <w:spacing w:val="-20"/>
        </w:rPr>
        <w:t xml:space="preserve"> </w:t>
      </w:r>
      <w:r w:rsidRPr="0073506B">
        <w:t>11.</w:t>
      </w:r>
      <w:r w:rsidRPr="0073506B">
        <w:rPr>
          <w:spacing w:val="-20"/>
        </w:rPr>
        <w:t xml:space="preserve"> </w:t>
      </w:r>
      <w:r w:rsidRPr="0073506B">
        <w:t>Economic</w:t>
      </w:r>
      <w:r w:rsidRPr="0073506B">
        <w:rPr>
          <w:spacing w:val="-20"/>
        </w:rPr>
        <w:t xml:space="preserve"> </w:t>
      </w:r>
      <w:r w:rsidRPr="0073506B">
        <w:t>costs</w:t>
      </w:r>
      <w:r w:rsidRPr="0073506B">
        <w:rPr>
          <w:spacing w:val="-20"/>
        </w:rPr>
        <w:t xml:space="preserve"> </w:t>
      </w:r>
      <w:r w:rsidRPr="0073506B">
        <w:rPr>
          <w:spacing w:val="-3"/>
        </w:rPr>
        <w:t>(Total</w:t>
      </w:r>
      <w:r w:rsidRPr="0073506B">
        <w:rPr>
          <w:spacing w:val="-20"/>
        </w:rPr>
        <w:t xml:space="preserve"> </w:t>
      </w:r>
      <w:r w:rsidRPr="0073506B">
        <w:t>capital</w:t>
      </w:r>
      <w:r w:rsidRPr="0073506B">
        <w:rPr>
          <w:spacing w:val="-20"/>
        </w:rPr>
        <w:t xml:space="preserve"> </w:t>
      </w:r>
      <w:r w:rsidRPr="0073506B">
        <w:t>+</w:t>
      </w:r>
      <w:r w:rsidRPr="0073506B">
        <w:rPr>
          <w:spacing w:val="-20"/>
        </w:rPr>
        <w:t xml:space="preserve"> </w:t>
      </w:r>
      <w:r w:rsidRPr="0073506B">
        <w:t>operational</w:t>
      </w:r>
      <w:r w:rsidRPr="0073506B">
        <w:rPr>
          <w:spacing w:val="-20"/>
        </w:rPr>
        <w:t xml:space="preserve"> </w:t>
      </w:r>
      <w:r w:rsidRPr="0073506B">
        <w:t>expenditures) to accommodate 5-6 million TEU in different port development scenarios</w:t>
      </w:r>
      <w:r w:rsidRPr="0073506B">
        <w:rPr>
          <w:spacing w:val="-18"/>
        </w:rPr>
        <w:t xml:space="preserve"> </w:t>
      </w:r>
      <w:r w:rsidRPr="0073506B">
        <w:t>($</w:t>
      </w:r>
      <w:r w:rsidRPr="0073506B">
        <w:rPr>
          <w:spacing w:val="-18"/>
        </w:rPr>
        <w:t xml:space="preserve"> </w:t>
      </w:r>
      <w:r w:rsidRPr="0073506B">
        <w:t>billion,</w:t>
      </w:r>
      <w:r w:rsidRPr="0073506B">
        <w:rPr>
          <w:spacing w:val="-18"/>
        </w:rPr>
        <w:t xml:space="preserve"> </w:t>
      </w:r>
      <w:r w:rsidRPr="0073506B">
        <w:t>2016-17</w:t>
      </w:r>
      <w:r w:rsidRPr="0073506B">
        <w:rPr>
          <w:spacing w:val="-18"/>
        </w:rPr>
        <w:t xml:space="preserve"> </w:t>
      </w:r>
      <w:r w:rsidRPr="0073506B">
        <w:t>values,</w:t>
      </w:r>
      <w:r w:rsidRPr="0073506B">
        <w:rPr>
          <w:spacing w:val="-18"/>
        </w:rPr>
        <w:t xml:space="preserve"> </w:t>
      </w:r>
      <w:r w:rsidRPr="0073506B">
        <w:t>discounted</w:t>
      </w:r>
      <w:r w:rsidRPr="0073506B">
        <w:rPr>
          <w:spacing w:val="-18"/>
        </w:rPr>
        <w:t xml:space="preserve"> </w:t>
      </w:r>
      <w:r w:rsidRPr="0073506B">
        <w:t>using</w:t>
      </w:r>
      <w:r w:rsidRPr="0073506B">
        <w:rPr>
          <w:spacing w:val="-18"/>
        </w:rPr>
        <w:t xml:space="preserve"> </w:t>
      </w:r>
      <w:r w:rsidRPr="0073506B">
        <w:t>4%</w:t>
      </w:r>
      <w:r w:rsidR="00D92247">
        <w:t xml:space="preserve"> </w:t>
      </w:r>
      <w:r w:rsidRPr="0073506B">
        <w:rPr>
          <w:w w:val="95"/>
        </w:rPr>
        <w:t>discount rate)</w:t>
      </w:r>
    </w:p>
    <w:p w14:paraId="2C596688" w14:textId="3D51C4E7" w:rsidR="0046215C" w:rsidRPr="0073506B" w:rsidRDefault="0046215C" w:rsidP="0046215C">
      <w:pPr>
        <w:pStyle w:val="BodyText"/>
        <w:spacing w:after="100" w:afterAutospacing="1" w:line="20" w:lineRule="exact"/>
        <w:ind w:left="114"/>
        <w:rPr>
          <w:sz w:val="2"/>
        </w:rPr>
      </w:pPr>
    </w:p>
    <w:tbl>
      <w:tblPr>
        <w:tblStyle w:val="TableGrid"/>
        <w:tblW w:w="0" w:type="auto"/>
        <w:tblLook w:val="04A0" w:firstRow="1" w:lastRow="0" w:firstColumn="1" w:lastColumn="0" w:noHBand="0" w:noVBand="1"/>
      </w:tblPr>
      <w:tblGrid>
        <w:gridCol w:w="1630"/>
        <w:gridCol w:w="1631"/>
        <w:gridCol w:w="1631"/>
      </w:tblGrid>
      <w:tr w:rsidR="00D92247" w14:paraId="73E47859" w14:textId="77777777" w:rsidTr="00D92247">
        <w:tc>
          <w:tcPr>
            <w:tcW w:w="4892" w:type="dxa"/>
            <w:gridSpan w:val="3"/>
          </w:tcPr>
          <w:p w14:paraId="0F45629A" w14:textId="5EC39F9F" w:rsidR="00D92247" w:rsidRDefault="00D92247" w:rsidP="00D92247">
            <w:pPr>
              <w:rPr>
                <w:i/>
              </w:rPr>
            </w:pPr>
            <w:r>
              <w:rPr>
                <w:i/>
              </w:rPr>
              <w:t>Present value of total capex/opex</w:t>
            </w:r>
          </w:p>
        </w:tc>
      </w:tr>
      <w:tr w:rsidR="00D92247" w14:paraId="10BBBAC9" w14:textId="77777777" w:rsidTr="00D92247">
        <w:tc>
          <w:tcPr>
            <w:tcW w:w="1630" w:type="dxa"/>
          </w:tcPr>
          <w:p w14:paraId="1EE9D656" w14:textId="11CF79D2" w:rsidR="00D92247" w:rsidRDefault="00D92247" w:rsidP="00D92247">
            <w:pPr>
              <w:rPr>
                <w:i/>
              </w:rPr>
            </w:pPr>
            <w:r>
              <w:rPr>
                <w:i/>
              </w:rPr>
              <w:t>Port of Melbourne</w:t>
            </w:r>
          </w:p>
        </w:tc>
        <w:tc>
          <w:tcPr>
            <w:tcW w:w="1631" w:type="dxa"/>
          </w:tcPr>
          <w:p w14:paraId="0BD05938" w14:textId="2084ACE3" w:rsidR="00D92247" w:rsidRDefault="00D92247" w:rsidP="00D92247">
            <w:pPr>
              <w:rPr>
                <w:i/>
              </w:rPr>
            </w:pPr>
            <w:r>
              <w:rPr>
                <w:i/>
              </w:rPr>
              <w:t>Bay West</w:t>
            </w:r>
          </w:p>
        </w:tc>
        <w:tc>
          <w:tcPr>
            <w:tcW w:w="1631" w:type="dxa"/>
          </w:tcPr>
          <w:p w14:paraId="52FB60C1" w14:textId="2F4FC5C7" w:rsidR="00D92247" w:rsidRDefault="00D92247" w:rsidP="00D92247">
            <w:pPr>
              <w:rPr>
                <w:i/>
              </w:rPr>
            </w:pPr>
            <w:r>
              <w:rPr>
                <w:i/>
              </w:rPr>
              <w:t>Hastings</w:t>
            </w:r>
          </w:p>
        </w:tc>
      </w:tr>
      <w:tr w:rsidR="00D92247" w14:paraId="1475D77C" w14:textId="77777777" w:rsidTr="00D92247">
        <w:tc>
          <w:tcPr>
            <w:tcW w:w="1630" w:type="dxa"/>
          </w:tcPr>
          <w:p w14:paraId="0CF96F5D" w14:textId="22634141" w:rsidR="00D92247" w:rsidRDefault="00D92247" w:rsidP="00D92247">
            <w:pPr>
              <w:rPr>
                <w:i/>
              </w:rPr>
            </w:pPr>
            <w:r>
              <w:rPr>
                <w:i/>
              </w:rPr>
              <w:t>$8.0 billion</w:t>
            </w:r>
          </w:p>
        </w:tc>
        <w:tc>
          <w:tcPr>
            <w:tcW w:w="1631" w:type="dxa"/>
          </w:tcPr>
          <w:p w14:paraId="5831FB0E" w14:textId="54CB2BE9" w:rsidR="00D92247" w:rsidRDefault="00D92247" w:rsidP="00D92247">
            <w:pPr>
              <w:rPr>
                <w:i/>
              </w:rPr>
            </w:pPr>
            <w:r>
              <w:rPr>
                <w:i/>
              </w:rPr>
              <w:t>$8.7 billion</w:t>
            </w:r>
          </w:p>
        </w:tc>
        <w:tc>
          <w:tcPr>
            <w:tcW w:w="1631" w:type="dxa"/>
          </w:tcPr>
          <w:p w14:paraId="107931BD" w14:textId="1160668F" w:rsidR="00D92247" w:rsidRDefault="00D92247" w:rsidP="00D92247">
            <w:pPr>
              <w:rPr>
                <w:i/>
              </w:rPr>
            </w:pPr>
            <w:r>
              <w:rPr>
                <w:i/>
              </w:rPr>
              <w:t>$11.7 billion</w:t>
            </w:r>
          </w:p>
        </w:tc>
      </w:tr>
    </w:tbl>
    <w:p w14:paraId="59CFBF00" w14:textId="77777777" w:rsidR="00D92247" w:rsidRDefault="00D92247" w:rsidP="00D92247">
      <w:pPr>
        <w:rPr>
          <w:i/>
        </w:rPr>
      </w:pPr>
    </w:p>
    <w:p w14:paraId="5138E9C2" w14:textId="77777777" w:rsidR="0046215C" w:rsidRPr="00D92247" w:rsidRDefault="0046215C" w:rsidP="00D92247">
      <w:pPr>
        <w:rPr>
          <w:i/>
        </w:rPr>
      </w:pPr>
      <w:r w:rsidRPr="00D92247">
        <w:rPr>
          <w:i/>
        </w:rPr>
        <w:t>Source:</w:t>
      </w:r>
      <w:r w:rsidRPr="00D92247">
        <w:rPr>
          <w:i/>
          <w:spacing w:val="-20"/>
        </w:rPr>
        <w:t xml:space="preserve"> </w:t>
      </w:r>
      <w:r w:rsidRPr="00D92247">
        <w:rPr>
          <w:i/>
        </w:rPr>
        <w:t>Deloitte,</w:t>
      </w:r>
      <w:r w:rsidRPr="00D92247">
        <w:rPr>
          <w:i/>
          <w:spacing w:val="-20"/>
        </w:rPr>
        <w:t xml:space="preserve"> </w:t>
      </w:r>
      <w:r w:rsidRPr="00D92247">
        <w:rPr>
          <w:i/>
        </w:rPr>
        <w:t>Infrastructure</w:t>
      </w:r>
      <w:r w:rsidRPr="00D92247">
        <w:rPr>
          <w:i/>
          <w:spacing w:val="-20"/>
        </w:rPr>
        <w:t xml:space="preserve"> </w:t>
      </w:r>
      <w:r w:rsidRPr="00D92247">
        <w:rPr>
          <w:i/>
        </w:rPr>
        <w:t>Victoria</w:t>
      </w:r>
      <w:r w:rsidRPr="00D92247">
        <w:rPr>
          <w:i/>
          <w:spacing w:val="-20"/>
        </w:rPr>
        <w:t xml:space="preserve"> </w:t>
      </w:r>
      <w:r w:rsidRPr="00D92247">
        <w:rPr>
          <w:i/>
        </w:rPr>
        <w:t>Second</w:t>
      </w:r>
      <w:r w:rsidRPr="00D92247">
        <w:rPr>
          <w:i/>
          <w:spacing w:val="-20"/>
        </w:rPr>
        <w:t xml:space="preserve"> </w:t>
      </w:r>
      <w:r w:rsidRPr="00D92247">
        <w:rPr>
          <w:i/>
        </w:rPr>
        <w:t>Container</w:t>
      </w:r>
      <w:r w:rsidRPr="00D92247">
        <w:rPr>
          <w:i/>
          <w:spacing w:val="-20"/>
        </w:rPr>
        <w:t xml:space="preserve"> </w:t>
      </w:r>
      <w:r w:rsidRPr="00D92247">
        <w:rPr>
          <w:i/>
        </w:rPr>
        <w:t>Port</w:t>
      </w:r>
      <w:r w:rsidRPr="00D92247">
        <w:rPr>
          <w:i/>
          <w:spacing w:val="-20"/>
        </w:rPr>
        <w:t xml:space="preserve"> </w:t>
      </w:r>
      <w:r w:rsidRPr="00D92247">
        <w:rPr>
          <w:i/>
        </w:rPr>
        <w:t>Advice, economic advice,</w:t>
      </w:r>
      <w:r w:rsidRPr="00D92247">
        <w:rPr>
          <w:i/>
          <w:spacing w:val="-24"/>
        </w:rPr>
        <w:t xml:space="preserve"> </w:t>
      </w:r>
      <w:r w:rsidRPr="00D92247">
        <w:rPr>
          <w:i/>
        </w:rPr>
        <w:t>2017.</w:t>
      </w:r>
    </w:p>
    <w:p w14:paraId="0F6C8A47" w14:textId="77777777" w:rsidR="0046215C" w:rsidRPr="0073506B" w:rsidRDefault="0046215C" w:rsidP="0046215C">
      <w:pPr>
        <w:spacing w:after="100" w:afterAutospacing="1" w:line="268" w:lineRule="auto"/>
        <w:rPr>
          <w:sz w:val="14"/>
        </w:rPr>
        <w:sectPr w:rsidR="0046215C" w:rsidRPr="0073506B">
          <w:type w:val="continuous"/>
          <w:pgSz w:w="11910" w:h="16840"/>
          <w:pgMar w:top="1580" w:right="0" w:bottom="280" w:left="1300" w:header="720" w:footer="720" w:gutter="0"/>
          <w:cols w:num="2" w:space="720" w:equalWidth="0">
            <w:col w:w="4676" w:space="370"/>
            <w:col w:w="5564"/>
          </w:cols>
        </w:sectPr>
      </w:pPr>
    </w:p>
    <w:p w14:paraId="1BEF90C0" w14:textId="77777777" w:rsidR="0046215C" w:rsidRPr="0073506B" w:rsidRDefault="0046215C" w:rsidP="0046215C">
      <w:pPr>
        <w:pStyle w:val="BodyText"/>
        <w:spacing w:after="100" w:afterAutospacing="1"/>
        <w:rPr>
          <w:i/>
          <w:sz w:val="21"/>
        </w:rPr>
      </w:pPr>
    </w:p>
    <w:p w14:paraId="5090E71F" w14:textId="77777777" w:rsidR="0046215C" w:rsidRPr="0073506B" w:rsidRDefault="0046215C" w:rsidP="0046215C">
      <w:pPr>
        <w:spacing w:after="100" w:afterAutospacing="1"/>
        <w:rPr>
          <w:sz w:val="21"/>
        </w:rPr>
        <w:sectPr w:rsidR="0046215C" w:rsidRPr="0073506B">
          <w:headerReference w:type="even" r:id="rId188"/>
          <w:footerReference w:type="even" r:id="rId189"/>
          <w:pgSz w:w="11910" w:h="16840"/>
          <w:pgMar w:top="1860" w:right="1360" w:bottom="600" w:left="460" w:header="1674" w:footer="405" w:gutter="0"/>
          <w:cols w:space="720"/>
        </w:sectPr>
      </w:pPr>
    </w:p>
    <w:p w14:paraId="201767CA" w14:textId="5134E556" w:rsidR="0046215C" w:rsidRPr="0073506B" w:rsidRDefault="0046215C" w:rsidP="00D92247">
      <w:r w:rsidRPr="0073506B">
        <w:rPr>
          <w:spacing w:val="-9"/>
        </w:rPr>
        <w:lastRenderedPageBreak/>
        <w:t>To</w:t>
      </w:r>
      <w:r w:rsidRPr="0073506B">
        <w:rPr>
          <w:spacing w:val="-12"/>
        </w:rPr>
        <w:t xml:space="preserve"> </w:t>
      </w:r>
      <w:r w:rsidRPr="0073506B">
        <w:t>increase</w:t>
      </w:r>
      <w:r w:rsidRPr="0073506B">
        <w:rPr>
          <w:spacing w:val="-12"/>
        </w:rPr>
        <w:t xml:space="preserve"> </w:t>
      </w:r>
      <w:r w:rsidRPr="0073506B">
        <w:t>the</w:t>
      </w:r>
      <w:r w:rsidRPr="0073506B">
        <w:rPr>
          <w:spacing w:val="-12"/>
        </w:rPr>
        <w:t xml:space="preserve"> </w:t>
      </w:r>
      <w:r w:rsidRPr="0073506B">
        <w:t>capacity</w:t>
      </w:r>
      <w:r w:rsidRPr="0073506B">
        <w:rPr>
          <w:spacing w:val="-12"/>
        </w:rPr>
        <w:t xml:space="preserve"> </w:t>
      </w:r>
      <w:r w:rsidRPr="0073506B">
        <w:t>of</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of</w:t>
      </w:r>
      <w:r w:rsidRPr="0073506B">
        <w:rPr>
          <w:spacing w:val="-12"/>
        </w:rPr>
        <w:t xml:space="preserve"> </w:t>
      </w:r>
      <w:r w:rsidRPr="0073506B">
        <w:t>Melbourne</w:t>
      </w:r>
      <w:r w:rsidRPr="0073506B">
        <w:rPr>
          <w:spacing w:val="-12"/>
        </w:rPr>
        <w:t xml:space="preserve"> </w:t>
      </w:r>
      <w:r w:rsidRPr="0073506B">
        <w:t>beyond</w:t>
      </w:r>
      <w:r w:rsidRPr="0073506B">
        <w:rPr>
          <w:spacing w:val="-12"/>
        </w:rPr>
        <w:t xml:space="preserve"> </w:t>
      </w:r>
      <w:r w:rsidRPr="0073506B">
        <w:t>about 8</w:t>
      </w:r>
      <w:r w:rsidRPr="0073506B">
        <w:rPr>
          <w:spacing w:val="-17"/>
        </w:rPr>
        <w:t xml:space="preserve"> </w:t>
      </w:r>
      <w:r w:rsidRPr="0073506B">
        <w:t>million</w:t>
      </w:r>
      <w:r w:rsidRPr="0073506B">
        <w:rPr>
          <w:spacing w:val="-17"/>
        </w:rPr>
        <w:t xml:space="preserve"> </w:t>
      </w:r>
      <w:r w:rsidRPr="0073506B">
        <w:t>TEU,</w:t>
      </w:r>
      <w:r w:rsidRPr="0073506B">
        <w:rPr>
          <w:spacing w:val="-17"/>
        </w:rPr>
        <w:t xml:space="preserve"> </w:t>
      </w:r>
      <w:r w:rsidRPr="0073506B">
        <w:t>a</w:t>
      </w:r>
      <w:r w:rsidRPr="0073506B">
        <w:rPr>
          <w:spacing w:val="-17"/>
        </w:rPr>
        <w:t xml:space="preserve"> </w:t>
      </w:r>
      <w:r w:rsidRPr="0073506B">
        <w:t>significant</w:t>
      </w:r>
      <w:r w:rsidRPr="0073506B">
        <w:rPr>
          <w:spacing w:val="-17"/>
        </w:rPr>
        <w:t xml:space="preserve"> </w:t>
      </w:r>
      <w:r w:rsidRPr="0073506B">
        <w:t>investment</w:t>
      </w:r>
      <w:r w:rsidRPr="0073506B">
        <w:rPr>
          <w:spacing w:val="-17"/>
        </w:rPr>
        <w:t xml:space="preserve"> </w:t>
      </w:r>
      <w:r w:rsidRPr="0073506B">
        <w:t>is</w:t>
      </w:r>
      <w:r w:rsidRPr="0073506B">
        <w:rPr>
          <w:spacing w:val="-17"/>
        </w:rPr>
        <w:t xml:space="preserve"> </w:t>
      </w:r>
      <w:r w:rsidRPr="0073506B">
        <w:t>required</w:t>
      </w:r>
      <w:r w:rsidRPr="0073506B">
        <w:rPr>
          <w:spacing w:val="-17"/>
        </w:rPr>
        <w:t xml:space="preserve"> </w:t>
      </w:r>
      <w:r w:rsidRPr="0073506B">
        <w:t>in</w:t>
      </w:r>
      <w:r w:rsidRPr="0073506B">
        <w:rPr>
          <w:spacing w:val="-17"/>
        </w:rPr>
        <w:t xml:space="preserve"> </w:t>
      </w:r>
      <w:r w:rsidRPr="0073506B">
        <w:t>a</w:t>
      </w:r>
      <w:r w:rsidRPr="0073506B">
        <w:rPr>
          <w:spacing w:val="-17"/>
        </w:rPr>
        <w:t xml:space="preserve"> </w:t>
      </w:r>
      <w:r w:rsidRPr="0073506B">
        <w:t>dedicated road and rail Freight Link and new terminal capacity at Webb Dock.</w:t>
      </w:r>
      <w:r w:rsidRPr="0073506B">
        <w:rPr>
          <w:spacing w:val="-14"/>
        </w:rPr>
        <w:t xml:space="preserve"> </w:t>
      </w:r>
      <w:r w:rsidRPr="0073506B">
        <w:t>The</w:t>
      </w:r>
      <w:r w:rsidRPr="0073506B">
        <w:rPr>
          <w:spacing w:val="-14"/>
        </w:rPr>
        <w:t xml:space="preserve"> </w:t>
      </w:r>
      <w:r w:rsidRPr="0073506B">
        <w:t>cost</w:t>
      </w:r>
      <w:r w:rsidRPr="0073506B">
        <w:rPr>
          <w:spacing w:val="-14"/>
        </w:rPr>
        <w:t xml:space="preserve"> </w:t>
      </w:r>
      <w:r w:rsidRPr="0073506B">
        <w:t>of</w:t>
      </w:r>
      <w:r w:rsidRPr="0073506B">
        <w:rPr>
          <w:spacing w:val="-14"/>
        </w:rPr>
        <w:t xml:space="preserve"> </w:t>
      </w:r>
      <w:r w:rsidRPr="0073506B">
        <w:t>this</w:t>
      </w:r>
      <w:r w:rsidRPr="0073506B">
        <w:rPr>
          <w:spacing w:val="-14"/>
        </w:rPr>
        <w:t xml:space="preserve"> </w:t>
      </w:r>
      <w:r w:rsidRPr="0073506B">
        <w:t>investment</w:t>
      </w:r>
      <w:r w:rsidRPr="0073506B">
        <w:rPr>
          <w:spacing w:val="-14"/>
        </w:rPr>
        <w:t xml:space="preserve"> </w:t>
      </w:r>
      <w:r w:rsidRPr="0073506B">
        <w:t>means</w:t>
      </w:r>
      <w:r w:rsidRPr="0073506B">
        <w:rPr>
          <w:spacing w:val="-14"/>
        </w:rPr>
        <w:t xml:space="preserve"> </w:t>
      </w:r>
      <w:r w:rsidRPr="0073506B">
        <w:t>that</w:t>
      </w:r>
      <w:r w:rsidRPr="0073506B">
        <w:rPr>
          <w:spacing w:val="-14"/>
        </w:rPr>
        <w:t xml:space="preserve"> </w:t>
      </w:r>
      <w:r w:rsidRPr="0073506B">
        <w:t>further</w:t>
      </w:r>
      <w:r w:rsidRPr="0073506B">
        <w:rPr>
          <w:spacing w:val="-14"/>
        </w:rPr>
        <w:t xml:space="preserve"> </w:t>
      </w:r>
      <w:r w:rsidRPr="0073506B">
        <w:t>expanding</w:t>
      </w:r>
      <w:r w:rsidR="00D92247">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is</w:t>
      </w:r>
      <w:r w:rsidRPr="0073506B">
        <w:rPr>
          <w:spacing w:val="-14"/>
        </w:rPr>
        <w:t xml:space="preserve"> </w:t>
      </w:r>
      <w:r w:rsidRPr="0073506B">
        <w:t>no</w:t>
      </w:r>
      <w:r w:rsidRPr="0073506B">
        <w:rPr>
          <w:spacing w:val="-14"/>
        </w:rPr>
        <w:t xml:space="preserve"> </w:t>
      </w:r>
      <w:r w:rsidRPr="0073506B">
        <w:t>longer</w:t>
      </w:r>
      <w:r w:rsidRPr="0073506B">
        <w:rPr>
          <w:spacing w:val="-14"/>
        </w:rPr>
        <w:t xml:space="preserve"> </w:t>
      </w:r>
      <w:r w:rsidRPr="0073506B">
        <w:t>significantly</w:t>
      </w:r>
      <w:r w:rsidRPr="0073506B">
        <w:rPr>
          <w:spacing w:val="-14"/>
        </w:rPr>
        <w:t xml:space="preserve"> </w:t>
      </w:r>
      <w:r w:rsidRPr="0073506B">
        <w:t>the</w:t>
      </w:r>
      <w:r w:rsidRPr="0073506B">
        <w:rPr>
          <w:spacing w:val="-14"/>
        </w:rPr>
        <w:t xml:space="preserve"> </w:t>
      </w:r>
      <w:r w:rsidRPr="0073506B">
        <w:t>cheaper</w:t>
      </w:r>
      <w:r w:rsidRPr="0073506B">
        <w:rPr>
          <w:spacing w:val="-14"/>
        </w:rPr>
        <w:t xml:space="preserve"> </w:t>
      </w:r>
      <w:r w:rsidRPr="0073506B">
        <w:t>option to</w:t>
      </w:r>
      <w:r w:rsidRPr="0073506B">
        <w:rPr>
          <w:spacing w:val="-12"/>
        </w:rPr>
        <w:t xml:space="preserve"> </w:t>
      </w:r>
      <w:r w:rsidRPr="0073506B">
        <w:t>provide</w:t>
      </w:r>
      <w:r w:rsidRPr="0073506B">
        <w:rPr>
          <w:spacing w:val="-12"/>
        </w:rPr>
        <w:t xml:space="preserve"> </w:t>
      </w:r>
      <w:r w:rsidRPr="0073506B">
        <w:t>additional</w:t>
      </w:r>
      <w:r w:rsidRPr="0073506B">
        <w:rPr>
          <w:spacing w:val="-12"/>
        </w:rPr>
        <w:t xml:space="preserve"> </w:t>
      </w:r>
      <w:r w:rsidRPr="0073506B">
        <w:t>capacity</w:t>
      </w:r>
      <w:r w:rsidRPr="0073506B">
        <w:rPr>
          <w:spacing w:val="-12"/>
        </w:rPr>
        <w:t xml:space="preserve"> </w:t>
      </w:r>
      <w:r w:rsidRPr="0073506B">
        <w:t>as</w:t>
      </w:r>
      <w:r w:rsidRPr="0073506B">
        <w:rPr>
          <w:spacing w:val="-12"/>
        </w:rPr>
        <w:t xml:space="preserve"> </w:t>
      </w:r>
      <w:r w:rsidRPr="0073506B">
        <w:t>shown</w:t>
      </w:r>
      <w:r w:rsidRPr="0073506B">
        <w:rPr>
          <w:spacing w:val="-12"/>
        </w:rPr>
        <w:t xml:space="preserve"> </w:t>
      </w:r>
      <w:r w:rsidRPr="0073506B">
        <w:t>in</w:t>
      </w:r>
      <w:r w:rsidRPr="0073506B">
        <w:rPr>
          <w:spacing w:val="-12"/>
        </w:rPr>
        <w:t xml:space="preserve"> </w:t>
      </w:r>
      <w:r w:rsidRPr="0073506B">
        <w:t>table</w:t>
      </w:r>
      <w:r w:rsidRPr="0073506B">
        <w:rPr>
          <w:spacing w:val="-12"/>
        </w:rPr>
        <w:t xml:space="preserve"> </w:t>
      </w:r>
      <w:r w:rsidRPr="0073506B">
        <w:t>12,</w:t>
      </w:r>
      <w:r w:rsidRPr="0073506B">
        <w:rPr>
          <w:spacing w:val="-12"/>
        </w:rPr>
        <w:t xml:space="preserve"> </w:t>
      </w:r>
      <w:r w:rsidRPr="0073506B">
        <w:t>below.</w:t>
      </w:r>
    </w:p>
    <w:p w14:paraId="754EE922" w14:textId="77777777" w:rsidR="00D92247" w:rsidRDefault="00D92247" w:rsidP="00D92247"/>
    <w:p w14:paraId="306E9948" w14:textId="5316AF94" w:rsidR="0046215C" w:rsidRPr="0073506B" w:rsidRDefault="0046215C" w:rsidP="00D92247">
      <w:r w:rsidRPr="0073506B">
        <w:t>Comparing</w:t>
      </w:r>
      <w:r w:rsidRPr="0073506B">
        <w:rPr>
          <w:spacing w:val="-10"/>
        </w:rPr>
        <w:t xml:space="preserve"> </w:t>
      </w:r>
      <w:r w:rsidRPr="0073506B">
        <w:t>undiscounted</w:t>
      </w:r>
      <w:r w:rsidRPr="0073506B">
        <w:rPr>
          <w:spacing w:val="-10"/>
        </w:rPr>
        <w:t xml:space="preserve"> </w:t>
      </w:r>
      <w:r w:rsidRPr="0073506B">
        <w:t>capital</w:t>
      </w:r>
      <w:r w:rsidRPr="0073506B">
        <w:rPr>
          <w:spacing w:val="-10"/>
        </w:rPr>
        <w:t xml:space="preserve"> </w:t>
      </w:r>
      <w:r w:rsidRPr="0073506B">
        <w:t>costs</w:t>
      </w:r>
      <w:r w:rsidRPr="0073506B">
        <w:rPr>
          <w:spacing w:val="-10"/>
        </w:rPr>
        <w:t xml:space="preserve"> </w:t>
      </w:r>
      <w:r w:rsidRPr="0073506B">
        <w:t>at</w:t>
      </w:r>
      <w:r w:rsidRPr="0073506B">
        <w:rPr>
          <w:spacing w:val="-10"/>
        </w:rPr>
        <w:t xml:space="preserve"> </w:t>
      </w:r>
      <w:r w:rsidRPr="0073506B">
        <w:t>this</w:t>
      </w:r>
      <w:r w:rsidRPr="0073506B">
        <w:rPr>
          <w:spacing w:val="-10"/>
        </w:rPr>
        <w:t xml:space="preserve"> </w:t>
      </w:r>
      <w:r w:rsidRPr="0073506B">
        <w:t>point</w:t>
      </w:r>
      <w:r w:rsidRPr="0073506B">
        <w:rPr>
          <w:spacing w:val="-10"/>
        </w:rPr>
        <w:t xml:space="preserve"> </w:t>
      </w:r>
      <w:r w:rsidRPr="0073506B">
        <w:t>shows</w:t>
      </w:r>
      <w:r w:rsidRPr="0073506B">
        <w:rPr>
          <w:spacing w:val="-10"/>
        </w:rPr>
        <w:t xml:space="preserve"> </w:t>
      </w:r>
      <w:r w:rsidRPr="0073506B">
        <w:t>that it</w:t>
      </w:r>
      <w:r w:rsidRPr="0073506B">
        <w:rPr>
          <w:spacing w:val="-12"/>
        </w:rPr>
        <w:t xml:space="preserve"> </w:t>
      </w:r>
      <w:r w:rsidRPr="0073506B">
        <w:t>is</w:t>
      </w:r>
      <w:r w:rsidRPr="0073506B">
        <w:rPr>
          <w:spacing w:val="-12"/>
        </w:rPr>
        <w:t xml:space="preserve"> </w:t>
      </w:r>
      <w:r w:rsidRPr="0073506B">
        <w:t>cheaper</w:t>
      </w:r>
      <w:r w:rsidRPr="0073506B">
        <w:rPr>
          <w:spacing w:val="-12"/>
        </w:rPr>
        <w:t xml:space="preserve"> </w:t>
      </w:r>
      <w:r w:rsidRPr="0073506B">
        <w:t>to</w:t>
      </w:r>
      <w:r w:rsidRPr="0073506B">
        <w:rPr>
          <w:spacing w:val="-12"/>
        </w:rPr>
        <w:t xml:space="preserve"> </w:t>
      </w:r>
      <w:r w:rsidRPr="0073506B">
        <w:t>build</w:t>
      </w:r>
      <w:r w:rsidRPr="0073506B">
        <w:rPr>
          <w:spacing w:val="-12"/>
        </w:rPr>
        <w:t xml:space="preserve"> </w:t>
      </w:r>
      <w:r w:rsidRPr="0073506B">
        <w:t>6</w:t>
      </w:r>
      <w:r w:rsidRPr="0073506B">
        <w:rPr>
          <w:spacing w:val="-12"/>
        </w:rPr>
        <w:t xml:space="preserve"> </w:t>
      </w:r>
      <w:r w:rsidRPr="0073506B">
        <w:t>million</w:t>
      </w:r>
      <w:r w:rsidRPr="0073506B">
        <w:rPr>
          <w:spacing w:val="-12"/>
        </w:rPr>
        <w:t xml:space="preserve"> </w:t>
      </w:r>
      <w:r w:rsidRPr="0073506B">
        <w:t>TEU</w:t>
      </w:r>
      <w:r w:rsidRPr="0073506B">
        <w:rPr>
          <w:spacing w:val="-12"/>
        </w:rPr>
        <w:t xml:space="preserve"> </w:t>
      </w:r>
      <w:r w:rsidRPr="0073506B">
        <w:t>capacity</w:t>
      </w:r>
      <w:r w:rsidRPr="0073506B">
        <w:rPr>
          <w:spacing w:val="-12"/>
        </w:rPr>
        <w:t xml:space="preserve"> </w:t>
      </w:r>
      <w:r w:rsidRPr="0073506B">
        <w:t>at</w:t>
      </w:r>
      <w:r w:rsidRPr="0073506B">
        <w:rPr>
          <w:spacing w:val="-12"/>
        </w:rPr>
        <w:t xml:space="preserve"> </w:t>
      </w:r>
      <w:r w:rsidRPr="0073506B">
        <w:t>Bay</w:t>
      </w:r>
      <w:r w:rsidRPr="0073506B">
        <w:rPr>
          <w:spacing w:val="-12"/>
        </w:rPr>
        <w:t xml:space="preserve"> </w:t>
      </w:r>
      <w:r w:rsidRPr="0073506B">
        <w:t>West</w:t>
      </w:r>
      <w:r w:rsidRPr="0073506B">
        <w:rPr>
          <w:spacing w:val="-12"/>
        </w:rPr>
        <w:t xml:space="preserve"> </w:t>
      </w:r>
      <w:r w:rsidRPr="0073506B">
        <w:t>for</w:t>
      </w:r>
      <w:r w:rsidR="00D92247">
        <w:t xml:space="preserve"> </w:t>
      </w:r>
      <w:r w:rsidRPr="0073506B">
        <w:t>$5.1</w:t>
      </w:r>
      <w:r w:rsidRPr="0073506B">
        <w:rPr>
          <w:spacing w:val="-15"/>
        </w:rPr>
        <w:t xml:space="preserve"> </w:t>
      </w:r>
      <w:r w:rsidRPr="0073506B">
        <w:t>billion</w:t>
      </w:r>
      <w:r w:rsidRPr="0073506B">
        <w:rPr>
          <w:spacing w:val="-15"/>
        </w:rPr>
        <w:t xml:space="preserve"> </w:t>
      </w:r>
      <w:r w:rsidRPr="0073506B">
        <w:t>compared</w:t>
      </w:r>
      <w:r w:rsidRPr="0073506B">
        <w:rPr>
          <w:spacing w:val="-15"/>
        </w:rPr>
        <w:t xml:space="preserve"> </w:t>
      </w:r>
      <w:r w:rsidRPr="0073506B">
        <w:t>to</w:t>
      </w:r>
      <w:r w:rsidRPr="0073506B">
        <w:rPr>
          <w:spacing w:val="-15"/>
        </w:rPr>
        <w:t xml:space="preserve"> </w:t>
      </w:r>
      <w:r w:rsidRPr="0073506B">
        <w:t>an</w:t>
      </w:r>
      <w:r w:rsidRPr="0073506B">
        <w:rPr>
          <w:spacing w:val="-15"/>
        </w:rPr>
        <w:t xml:space="preserve"> </w:t>
      </w:r>
      <w:r w:rsidRPr="0073506B">
        <w:t>additional</w:t>
      </w:r>
      <w:r w:rsidRPr="0073506B">
        <w:rPr>
          <w:spacing w:val="-15"/>
        </w:rPr>
        <w:t xml:space="preserve"> </w:t>
      </w:r>
      <w:r w:rsidRPr="0073506B">
        <w:t>5</w:t>
      </w:r>
      <w:r w:rsidRPr="0073506B">
        <w:rPr>
          <w:spacing w:val="-15"/>
        </w:rPr>
        <w:t xml:space="preserve"> </w:t>
      </w:r>
      <w:r w:rsidRPr="0073506B">
        <w:t>million</w:t>
      </w:r>
      <w:r w:rsidRPr="0073506B">
        <w:rPr>
          <w:spacing w:val="-15"/>
        </w:rPr>
        <w:t xml:space="preserve"> </w:t>
      </w:r>
      <w:r w:rsidRPr="0073506B">
        <w:t>TEU</w:t>
      </w:r>
      <w:r w:rsidRPr="0073506B">
        <w:rPr>
          <w:spacing w:val="-15"/>
        </w:rPr>
        <w:t xml:space="preserve"> </w:t>
      </w:r>
      <w:r w:rsidRPr="0073506B">
        <w:t>capacity at the Port of Melbourne for $5.9 billion. These costs are compared in table</w:t>
      </w:r>
      <w:r w:rsidRPr="0073506B">
        <w:rPr>
          <w:spacing w:val="-31"/>
        </w:rPr>
        <w:t xml:space="preserve"> </w:t>
      </w:r>
      <w:r w:rsidRPr="0073506B">
        <w:t>12.</w:t>
      </w:r>
    </w:p>
    <w:p w14:paraId="285A9CB4" w14:textId="77777777" w:rsidR="00D92247" w:rsidRDefault="00D92247" w:rsidP="00D92247"/>
    <w:p w14:paraId="45EF4C8A" w14:textId="5974F483" w:rsidR="0046215C" w:rsidRPr="0073506B" w:rsidRDefault="0046215C" w:rsidP="00D92247">
      <w:r w:rsidRPr="0073506B">
        <w:t>Comparing total economic cost (capital costs, operating costs, transport</w:t>
      </w:r>
      <w:r w:rsidRPr="0073506B">
        <w:rPr>
          <w:spacing w:val="-15"/>
        </w:rPr>
        <w:t xml:space="preserve"> </w:t>
      </w:r>
      <w:r w:rsidRPr="0073506B">
        <w:t>costs</w:t>
      </w:r>
      <w:r w:rsidRPr="0073506B">
        <w:rPr>
          <w:spacing w:val="-15"/>
        </w:rPr>
        <w:t xml:space="preserve"> </w:t>
      </w:r>
      <w:r w:rsidRPr="0073506B">
        <w:t>and</w:t>
      </w:r>
      <w:r w:rsidRPr="0073506B">
        <w:rPr>
          <w:spacing w:val="-15"/>
        </w:rPr>
        <w:t xml:space="preserve"> </w:t>
      </w:r>
      <w:r w:rsidRPr="0073506B">
        <w:t>externalities)</w:t>
      </w:r>
      <w:r w:rsidRPr="0073506B">
        <w:rPr>
          <w:spacing w:val="-15"/>
        </w:rPr>
        <w:t xml:space="preserve"> </w:t>
      </w:r>
      <w:r w:rsidRPr="0073506B">
        <w:t>for</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w:t>
      </w:r>
      <w:r w:rsidRPr="0073506B">
        <w:rPr>
          <w:spacing w:val="-15"/>
        </w:rPr>
        <w:t xml:space="preserve"> </w:t>
      </w:r>
      <w:r w:rsidRPr="0073506B">
        <w:t>beyond 8 million TEU, and Bay West up to 6 million TEU, it is difficult to choose between the two locations based solely on the results of our</w:t>
      </w:r>
      <w:r w:rsidRPr="0073506B">
        <w:rPr>
          <w:spacing w:val="-16"/>
        </w:rPr>
        <w:t xml:space="preserve"> </w:t>
      </w:r>
      <w:r w:rsidRPr="0073506B">
        <w:t>economic</w:t>
      </w:r>
      <w:r w:rsidRPr="0073506B">
        <w:rPr>
          <w:spacing w:val="-16"/>
        </w:rPr>
        <w:t xml:space="preserve"> </w:t>
      </w:r>
      <w:r w:rsidRPr="0073506B">
        <w:t>analysis.</w:t>
      </w:r>
      <w:r w:rsidRPr="0073506B">
        <w:rPr>
          <w:spacing w:val="-16"/>
        </w:rPr>
        <w:t xml:space="preserve"> </w:t>
      </w:r>
      <w:r w:rsidRPr="0073506B">
        <w:t>Bay</w:t>
      </w:r>
      <w:r w:rsidRPr="0073506B">
        <w:rPr>
          <w:spacing w:val="-16"/>
        </w:rPr>
        <w:t xml:space="preserve"> </w:t>
      </w:r>
      <w:r w:rsidRPr="0073506B">
        <w:rPr>
          <w:spacing w:val="-4"/>
        </w:rPr>
        <w:t>West’s</w:t>
      </w:r>
      <w:r w:rsidRPr="0073506B">
        <w:rPr>
          <w:spacing w:val="-16"/>
        </w:rPr>
        <w:t xml:space="preserve"> </w:t>
      </w:r>
      <w:r w:rsidRPr="0073506B">
        <w:t>capital</w:t>
      </w:r>
      <w:r w:rsidRPr="0073506B">
        <w:rPr>
          <w:spacing w:val="-16"/>
        </w:rPr>
        <w:t xml:space="preserve"> </w:t>
      </w:r>
      <w:r w:rsidRPr="0073506B">
        <w:t>expenditure</w:t>
      </w:r>
      <w:r w:rsidRPr="0073506B">
        <w:rPr>
          <w:spacing w:val="-16"/>
        </w:rPr>
        <w:t xml:space="preserve"> </w:t>
      </w:r>
      <w:r w:rsidRPr="0073506B">
        <w:t>is</w:t>
      </w:r>
      <w:r w:rsidRPr="0073506B">
        <w:rPr>
          <w:spacing w:val="-16"/>
        </w:rPr>
        <w:t xml:space="preserve"> </w:t>
      </w:r>
      <w:r w:rsidRPr="0073506B">
        <w:t>less</w:t>
      </w:r>
      <w:r w:rsidRPr="0073506B">
        <w:rPr>
          <w:spacing w:val="-16"/>
        </w:rPr>
        <w:t xml:space="preserve"> </w:t>
      </w:r>
      <w:r w:rsidRPr="0073506B">
        <w:t xml:space="preserve">than Port of Melbourne's </w:t>
      </w:r>
      <w:r w:rsidRPr="0073506B">
        <w:lastRenderedPageBreak/>
        <w:t>but the total economic cost is slightly higher as</w:t>
      </w:r>
      <w:r w:rsidRPr="0073506B">
        <w:rPr>
          <w:spacing w:val="-14"/>
        </w:rPr>
        <w:t xml:space="preserve"> </w:t>
      </w:r>
      <w:r w:rsidRPr="0073506B">
        <w:t>Bay</w:t>
      </w:r>
      <w:r w:rsidRPr="0073506B">
        <w:rPr>
          <w:spacing w:val="-14"/>
        </w:rPr>
        <w:t xml:space="preserve"> </w:t>
      </w:r>
      <w:r w:rsidRPr="0073506B">
        <w:t>West</w:t>
      </w:r>
      <w:r w:rsidRPr="0073506B">
        <w:rPr>
          <w:spacing w:val="-14"/>
        </w:rPr>
        <w:t xml:space="preserve"> </w:t>
      </w:r>
      <w:r w:rsidRPr="0073506B">
        <w:t>generates</w:t>
      </w:r>
      <w:r w:rsidRPr="0073506B">
        <w:rPr>
          <w:spacing w:val="-14"/>
        </w:rPr>
        <w:t xml:space="preserve"> </w:t>
      </w:r>
      <w:r w:rsidRPr="0073506B">
        <w:t>more</w:t>
      </w:r>
      <w:r w:rsidRPr="0073506B">
        <w:rPr>
          <w:spacing w:val="-14"/>
        </w:rPr>
        <w:t xml:space="preserve"> </w:t>
      </w:r>
      <w:r w:rsidRPr="0073506B">
        <w:t>truck</w:t>
      </w:r>
      <w:r w:rsidRPr="0073506B">
        <w:rPr>
          <w:spacing w:val="-14"/>
        </w:rPr>
        <w:t xml:space="preserve"> </w:t>
      </w:r>
      <w:r w:rsidRPr="0073506B">
        <w:t>kilometres</w:t>
      </w:r>
      <w:r w:rsidRPr="0073506B">
        <w:rPr>
          <w:spacing w:val="-14"/>
        </w:rPr>
        <w:t xml:space="preserve"> </w:t>
      </w:r>
      <w:r w:rsidRPr="0073506B">
        <w:t>on</w:t>
      </w:r>
      <w:r w:rsidRPr="0073506B">
        <w:rPr>
          <w:spacing w:val="-14"/>
        </w:rPr>
        <w:t xml:space="preserve"> </w:t>
      </w:r>
      <w:r w:rsidRPr="0073506B">
        <w:t>the</w:t>
      </w:r>
      <w:r w:rsidRPr="0073506B">
        <w:rPr>
          <w:spacing w:val="-14"/>
        </w:rPr>
        <w:t xml:space="preserve"> </w:t>
      </w:r>
      <w:r w:rsidRPr="0073506B">
        <w:t>network</w:t>
      </w:r>
      <w:r w:rsidR="00D92247">
        <w:t xml:space="preserve"> </w:t>
      </w:r>
      <w:r w:rsidRPr="0073506B">
        <w:t>due</w:t>
      </w:r>
      <w:r w:rsidRPr="0073506B">
        <w:rPr>
          <w:spacing w:val="-9"/>
        </w:rPr>
        <w:t xml:space="preserve"> </w:t>
      </w:r>
      <w:r w:rsidRPr="0073506B">
        <w:t>to</w:t>
      </w:r>
      <w:r w:rsidRPr="0073506B">
        <w:rPr>
          <w:spacing w:val="-9"/>
        </w:rPr>
        <w:t xml:space="preserve"> </w:t>
      </w:r>
      <w:r w:rsidRPr="0073506B">
        <w:t>its</w:t>
      </w:r>
      <w:r w:rsidRPr="0073506B">
        <w:rPr>
          <w:spacing w:val="-9"/>
        </w:rPr>
        <w:t xml:space="preserve"> </w:t>
      </w:r>
      <w:r w:rsidRPr="0073506B">
        <w:t>non-central</w:t>
      </w:r>
      <w:r w:rsidRPr="0073506B">
        <w:rPr>
          <w:spacing w:val="-9"/>
        </w:rPr>
        <w:t xml:space="preserve"> </w:t>
      </w:r>
      <w:r w:rsidRPr="0073506B">
        <w:t>location.</w:t>
      </w:r>
      <w:r w:rsidRPr="0073506B">
        <w:rPr>
          <w:spacing w:val="-9"/>
        </w:rPr>
        <w:t xml:space="preserve"> </w:t>
      </w:r>
      <w:r w:rsidRPr="0073506B">
        <w:t>What</w:t>
      </w:r>
      <w:r w:rsidRPr="0073506B">
        <w:rPr>
          <w:spacing w:val="-9"/>
        </w:rPr>
        <w:t xml:space="preserve"> </w:t>
      </w:r>
      <w:r w:rsidRPr="0073506B">
        <w:t>this</w:t>
      </w:r>
      <w:r w:rsidRPr="0073506B">
        <w:rPr>
          <w:spacing w:val="-9"/>
        </w:rPr>
        <w:t xml:space="preserve"> </w:t>
      </w:r>
      <w:r w:rsidRPr="0073506B">
        <w:t>shows</w:t>
      </w:r>
      <w:r w:rsidRPr="0073506B">
        <w:rPr>
          <w:spacing w:val="-9"/>
        </w:rPr>
        <w:t xml:space="preserve"> </w:t>
      </w:r>
      <w:r w:rsidRPr="0073506B">
        <w:t>is</w:t>
      </w:r>
      <w:r w:rsidRPr="0073506B">
        <w:rPr>
          <w:spacing w:val="-9"/>
        </w:rPr>
        <w:t xml:space="preserve"> </w:t>
      </w:r>
      <w:r w:rsidRPr="0073506B">
        <w:t>that</w:t>
      </w:r>
      <w:r w:rsidRPr="0073506B">
        <w:rPr>
          <w:spacing w:val="-9"/>
        </w:rPr>
        <w:t xml:space="preserve"> </w:t>
      </w:r>
      <w:r w:rsidRPr="0073506B">
        <w:t xml:space="preserve">economic reasons alone will not be the key decision </w:t>
      </w:r>
      <w:r w:rsidRPr="0073506B">
        <w:rPr>
          <w:spacing w:val="-3"/>
        </w:rPr>
        <w:t xml:space="preserve">factor. </w:t>
      </w:r>
      <w:r w:rsidRPr="0073506B">
        <w:t xml:space="preserve">For more information on economic costs see the Deloitte, </w:t>
      </w:r>
      <w:r w:rsidRPr="0073506B">
        <w:rPr>
          <w:i/>
        </w:rPr>
        <w:t>Economic costs</w:t>
      </w:r>
      <w:r w:rsidRPr="0073506B">
        <w:t>,</w:t>
      </w:r>
      <w:r w:rsidRPr="0073506B">
        <w:rPr>
          <w:spacing w:val="-10"/>
        </w:rPr>
        <w:t xml:space="preserve"> </w:t>
      </w:r>
      <w:r w:rsidRPr="0073506B">
        <w:t>report.</w:t>
      </w:r>
    </w:p>
    <w:p w14:paraId="76D51E4D" w14:textId="77777777" w:rsidR="00D92247" w:rsidRDefault="00D92247" w:rsidP="00D92247"/>
    <w:p w14:paraId="5ADCB7AF" w14:textId="639204DB" w:rsidR="0046215C" w:rsidRPr="0073506B" w:rsidRDefault="0046215C" w:rsidP="00D92247">
      <w:r w:rsidRPr="0073506B">
        <w:t>By</w:t>
      </w:r>
      <w:r w:rsidRPr="0073506B">
        <w:rPr>
          <w:spacing w:val="-11"/>
        </w:rPr>
        <w:t xml:space="preserve"> </w:t>
      </w:r>
      <w:r w:rsidRPr="0073506B">
        <w:t>the</w:t>
      </w:r>
      <w:r w:rsidRPr="0073506B">
        <w:rPr>
          <w:spacing w:val="-11"/>
        </w:rPr>
        <w:t xml:space="preserve"> </w:t>
      </w:r>
      <w:r w:rsidRPr="0073506B">
        <w:t>time</w:t>
      </w:r>
      <w:r w:rsidRPr="0073506B">
        <w:rPr>
          <w:spacing w:val="-11"/>
        </w:rPr>
        <w:t xml:space="preserve"> </w:t>
      </w:r>
      <w:r w:rsidRPr="0073506B">
        <w:t>a</w:t>
      </w:r>
      <w:r w:rsidRPr="0073506B">
        <w:rPr>
          <w:spacing w:val="-11"/>
        </w:rPr>
        <w:t xml:space="preserve"> </w:t>
      </w:r>
      <w:r w:rsidRPr="0073506B">
        <w:t>decision</w:t>
      </w:r>
      <w:r w:rsidRPr="0073506B">
        <w:rPr>
          <w:spacing w:val="-11"/>
        </w:rPr>
        <w:t xml:space="preserve"> </w:t>
      </w:r>
      <w:r w:rsidRPr="0073506B">
        <w:t>on</w:t>
      </w:r>
      <w:r w:rsidRPr="0073506B">
        <w:rPr>
          <w:spacing w:val="-11"/>
        </w:rPr>
        <w:t xml:space="preserve"> </w:t>
      </w:r>
      <w:r w:rsidRPr="0073506B">
        <w:t>Freight</w:t>
      </w:r>
      <w:r w:rsidRPr="0073506B">
        <w:rPr>
          <w:spacing w:val="-11"/>
        </w:rPr>
        <w:t xml:space="preserve"> </w:t>
      </w:r>
      <w:r w:rsidRPr="0073506B">
        <w:t>Link</w:t>
      </w:r>
      <w:r w:rsidRPr="0073506B">
        <w:rPr>
          <w:spacing w:val="-11"/>
        </w:rPr>
        <w:t xml:space="preserve"> </w:t>
      </w:r>
      <w:r w:rsidRPr="0073506B">
        <w:t>is</w:t>
      </w:r>
      <w:r w:rsidRPr="0073506B">
        <w:rPr>
          <w:spacing w:val="-11"/>
        </w:rPr>
        <w:t xml:space="preserve"> </w:t>
      </w:r>
      <w:r w:rsidRPr="0073506B">
        <w:t>required</w:t>
      </w:r>
      <w:r w:rsidRPr="0073506B">
        <w:rPr>
          <w:spacing w:val="-11"/>
        </w:rPr>
        <w:t xml:space="preserve"> </w:t>
      </w:r>
      <w:r w:rsidRPr="0073506B">
        <w:t>at</w:t>
      </w:r>
      <w:r w:rsidRPr="0073506B">
        <w:rPr>
          <w:spacing w:val="-11"/>
        </w:rPr>
        <w:t xml:space="preserve"> </w:t>
      </w:r>
      <w:r w:rsidRPr="0073506B">
        <w:t>the</w:t>
      </w:r>
      <w:r w:rsidRPr="0073506B">
        <w:rPr>
          <w:spacing w:val="-11"/>
        </w:rPr>
        <w:t xml:space="preserve"> </w:t>
      </w:r>
      <w:r w:rsidRPr="0073506B">
        <w:t>Port of</w:t>
      </w:r>
      <w:r w:rsidRPr="0073506B">
        <w:rPr>
          <w:spacing w:val="-13"/>
        </w:rPr>
        <w:t xml:space="preserve"> </w:t>
      </w:r>
      <w:r w:rsidRPr="0073506B">
        <w:t>Melbourne,</w:t>
      </w:r>
      <w:r w:rsidRPr="0073506B">
        <w:rPr>
          <w:spacing w:val="-13"/>
        </w:rPr>
        <w:t xml:space="preserve"> </w:t>
      </w:r>
      <w:r w:rsidRPr="0073506B">
        <w:t>city</w:t>
      </w:r>
      <w:r w:rsidRPr="0073506B">
        <w:rPr>
          <w:spacing w:val="-13"/>
        </w:rPr>
        <w:t xml:space="preserve"> </w:t>
      </w:r>
      <w:r w:rsidRPr="0073506B">
        <w:t>shaping</w:t>
      </w:r>
      <w:r w:rsidRPr="0073506B">
        <w:rPr>
          <w:spacing w:val="-13"/>
        </w:rPr>
        <w:t xml:space="preserve"> </w:t>
      </w:r>
      <w:r w:rsidRPr="0073506B">
        <w:t>pressures</w:t>
      </w:r>
      <w:r w:rsidRPr="0073506B">
        <w:rPr>
          <w:spacing w:val="-13"/>
        </w:rPr>
        <w:t xml:space="preserve"> </w:t>
      </w:r>
      <w:r w:rsidRPr="0073506B">
        <w:t>may</w:t>
      </w:r>
      <w:r w:rsidRPr="0073506B">
        <w:rPr>
          <w:spacing w:val="-13"/>
        </w:rPr>
        <w:t xml:space="preserve"> </w:t>
      </w:r>
      <w:r w:rsidRPr="0073506B">
        <w:t>impact</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of</w:t>
      </w:r>
      <w:r w:rsidR="00D92247">
        <w:t xml:space="preserve"> </w:t>
      </w:r>
      <w:r w:rsidRPr="0073506B">
        <w:t>Melbourne</w:t>
      </w:r>
      <w:r w:rsidRPr="0073506B">
        <w:rPr>
          <w:spacing w:val="-19"/>
        </w:rPr>
        <w:t xml:space="preserve"> </w:t>
      </w:r>
      <w:r w:rsidRPr="0073506B">
        <w:t>site.</w:t>
      </w:r>
      <w:r w:rsidRPr="0073506B">
        <w:rPr>
          <w:spacing w:val="-19"/>
        </w:rPr>
        <w:t xml:space="preserve"> </w:t>
      </w:r>
      <w:r w:rsidRPr="0073506B">
        <w:t>Investing</w:t>
      </w:r>
      <w:r w:rsidRPr="0073506B">
        <w:rPr>
          <w:spacing w:val="-19"/>
        </w:rPr>
        <w:t xml:space="preserve"> </w:t>
      </w:r>
      <w:r w:rsidRPr="0073506B">
        <w:t>$5.9</w:t>
      </w:r>
      <w:r w:rsidRPr="0073506B">
        <w:rPr>
          <w:spacing w:val="-19"/>
        </w:rPr>
        <w:t xml:space="preserve"> </w:t>
      </w:r>
      <w:r w:rsidRPr="0073506B">
        <w:t>billion</w:t>
      </w:r>
      <w:r w:rsidRPr="0073506B">
        <w:rPr>
          <w:spacing w:val="-19"/>
        </w:rPr>
        <w:t xml:space="preserve"> </w:t>
      </w:r>
      <w:r w:rsidRPr="0073506B">
        <w:t>in</w:t>
      </w:r>
      <w:r w:rsidRPr="0073506B">
        <w:rPr>
          <w:spacing w:val="-19"/>
        </w:rPr>
        <w:t xml:space="preserve"> </w:t>
      </w:r>
      <w:r w:rsidRPr="0073506B">
        <w:t>Freight</w:t>
      </w:r>
      <w:r w:rsidRPr="0073506B">
        <w:rPr>
          <w:spacing w:val="-19"/>
        </w:rPr>
        <w:t xml:space="preserve"> </w:t>
      </w:r>
      <w:r w:rsidRPr="0073506B">
        <w:t>Link</w:t>
      </w:r>
      <w:r w:rsidRPr="0073506B">
        <w:rPr>
          <w:spacing w:val="-19"/>
        </w:rPr>
        <w:t xml:space="preserve"> </w:t>
      </w:r>
      <w:r w:rsidRPr="0073506B">
        <w:t>and</w:t>
      </w:r>
      <w:r w:rsidRPr="0073506B">
        <w:rPr>
          <w:spacing w:val="-19"/>
        </w:rPr>
        <w:t xml:space="preserve"> </w:t>
      </w:r>
      <w:r w:rsidRPr="0073506B">
        <w:t>extending Webb Dock East further into the Bay would mean extending the life</w:t>
      </w:r>
      <w:r w:rsidRPr="0073506B">
        <w:rPr>
          <w:spacing w:val="-10"/>
        </w:rPr>
        <w:t xml:space="preserve"> </w:t>
      </w:r>
      <w:r w:rsidRPr="0073506B">
        <w:t>of</w:t>
      </w:r>
      <w:r w:rsidRPr="0073506B">
        <w:rPr>
          <w:spacing w:val="-10"/>
        </w:rPr>
        <w:t xml:space="preserve"> </w:t>
      </w:r>
      <w:r w:rsidRPr="0073506B">
        <w:t>the</w:t>
      </w:r>
      <w:r w:rsidRPr="0073506B">
        <w:rPr>
          <w:spacing w:val="-10"/>
        </w:rPr>
        <w:t xml:space="preserve"> </w:t>
      </w:r>
      <w:r w:rsidRPr="0073506B">
        <w:t>Port</w:t>
      </w:r>
      <w:r w:rsidRPr="0073506B">
        <w:rPr>
          <w:spacing w:val="-10"/>
        </w:rPr>
        <w:t xml:space="preserve"> </w:t>
      </w:r>
      <w:r w:rsidRPr="0073506B">
        <w:t>of</w:t>
      </w:r>
      <w:r w:rsidRPr="0073506B">
        <w:rPr>
          <w:spacing w:val="-10"/>
        </w:rPr>
        <w:t xml:space="preserve"> </w:t>
      </w:r>
      <w:r w:rsidRPr="0073506B">
        <w:t>Melbourne</w:t>
      </w:r>
      <w:r w:rsidRPr="0073506B">
        <w:rPr>
          <w:spacing w:val="-10"/>
        </w:rPr>
        <w:t xml:space="preserve"> </w:t>
      </w:r>
      <w:r w:rsidRPr="0073506B">
        <w:t>well</w:t>
      </w:r>
      <w:r w:rsidRPr="0073506B">
        <w:rPr>
          <w:spacing w:val="-10"/>
        </w:rPr>
        <w:t xml:space="preserve"> </w:t>
      </w:r>
      <w:r w:rsidRPr="0073506B">
        <w:t>beyond</w:t>
      </w:r>
      <w:r w:rsidRPr="0073506B">
        <w:rPr>
          <w:spacing w:val="-10"/>
        </w:rPr>
        <w:t xml:space="preserve"> </w:t>
      </w:r>
      <w:r w:rsidRPr="0073506B">
        <w:t>2065,</w:t>
      </w:r>
      <w:r w:rsidRPr="0073506B">
        <w:rPr>
          <w:spacing w:val="-10"/>
        </w:rPr>
        <w:t xml:space="preserve"> </w:t>
      </w:r>
      <w:r w:rsidRPr="0073506B">
        <w:t>likely</w:t>
      </w:r>
      <w:r w:rsidRPr="0073506B">
        <w:rPr>
          <w:spacing w:val="-10"/>
        </w:rPr>
        <w:t xml:space="preserve"> </w:t>
      </w:r>
      <w:r w:rsidRPr="0073506B">
        <w:t>up</w:t>
      </w:r>
      <w:r w:rsidRPr="0073506B">
        <w:rPr>
          <w:spacing w:val="-10"/>
        </w:rPr>
        <w:t xml:space="preserve"> </w:t>
      </w:r>
      <w:r w:rsidRPr="0073506B">
        <w:t>until</w:t>
      </w:r>
      <w:r w:rsidRPr="0073506B">
        <w:rPr>
          <w:spacing w:val="-10"/>
        </w:rPr>
        <w:t xml:space="preserve"> </w:t>
      </w:r>
      <w:r w:rsidRPr="0073506B">
        <w:t>the end of the century. Having the sole or primary container port in the heart of the Melbourne CBD in 2099 and beyond may not match</w:t>
      </w:r>
      <w:r w:rsidRPr="0073506B">
        <w:rPr>
          <w:spacing w:val="-13"/>
        </w:rPr>
        <w:t xml:space="preserve"> </w:t>
      </w:r>
      <w:r w:rsidRPr="0073506B">
        <w:t>the</w:t>
      </w:r>
      <w:r w:rsidRPr="0073506B">
        <w:rPr>
          <w:spacing w:val="-13"/>
        </w:rPr>
        <w:t xml:space="preserve"> </w:t>
      </w:r>
      <w:r w:rsidRPr="0073506B">
        <w:t>strategic</w:t>
      </w:r>
      <w:r w:rsidRPr="0073506B">
        <w:rPr>
          <w:spacing w:val="-13"/>
        </w:rPr>
        <w:t xml:space="preserve"> </w:t>
      </w:r>
      <w:r w:rsidRPr="0073506B">
        <w:t>vision</w:t>
      </w:r>
      <w:r w:rsidRPr="0073506B">
        <w:rPr>
          <w:spacing w:val="-13"/>
        </w:rPr>
        <w:t xml:space="preserve"> </w:t>
      </w:r>
      <w:r w:rsidRPr="0073506B">
        <w:t>for</w:t>
      </w:r>
      <w:r w:rsidRPr="0073506B">
        <w:rPr>
          <w:spacing w:val="-13"/>
        </w:rPr>
        <w:t xml:space="preserve"> </w:t>
      </w:r>
      <w:r w:rsidRPr="0073506B">
        <w:t>Melbourne</w:t>
      </w:r>
      <w:r w:rsidRPr="0073506B">
        <w:rPr>
          <w:spacing w:val="-13"/>
        </w:rPr>
        <w:t xml:space="preserve"> </w:t>
      </w:r>
      <w:r w:rsidRPr="0073506B">
        <w:t>that</w:t>
      </w:r>
      <w:r w:rsidRPr="0073506B">
        <w:rPr>
          <w:spacing w:val="-13"/>
        </w:rPr>
        <w:t xml:space="preserve"> </w:t>
      </w:r>
      <w:r w:rsidRPr="0073506B">
        <w:t>far</w:t>
      </w:r>
      <w:r w:rsidRPr="0073506B">
        <w:rPr>
          <w:spacing w:val="-13"/>
        </w:rPr>
        <w:t xml:space="preserve"> </w:t>
      </w:r>
      <w:r w:rsidRPr="0073506B">
        <w:t>into</w:t>
      </w:r>
      <w:r w:rsidRPr="0073506B">
        <w:rPr>
          <w:spacing w:val="-13"/>
        </w:rPr>
        <w:t xml:space="preserve"> </w:t>
      </w:r>
      <w:r w:rsidRPr="0073506B">
        <w:t>the</w:t>
      </w:r>
      <w:r w:rsidRPr="0073506B">
        <w:rPr>
          <w:spacing w:val="-13"/>
        </w:rPr>
        <w:t xml:space="preserve"> </w:t>
      </w:r>
      <w:r w:rsidRPr="0073506B">
        <w:t>future.</w:t>
      </w:r>
      <w:r w:rsidR="00D92247">
        <w:t xml:space="preserve"> </w:t>
      </w:r>
      <w:r w:rsidRPr="0073506B">
        <w:t xml:space="preserve">Considering all factors, we do not recommend building the dedicated road and rail Freight Link or extending Webb Dock further out into Port Phillip </w:t>
      </w:r>
      <w:r w:rsidRPr="0073506B">
        <w:rPr>
          <w:spacing w:val="-4"/>
        </w:rPr>
        <w:t xml:space="preserve">Bay. </w:t>
      </w:r>
      <w:r w:rsidRPr="0073506B">
        <w:t>Neither of these investments is required</w:t>
      </w:r>
      <w:r w:rsidRPr="0073506B">
        <w:rPr>
          <w:spacing w:val="-14"/>
        </w:rPr>
        <w:t xml:space="preserve"> </w:t>
      </w:r>
      <w:r w:rsidRPr="0073506B">
        <w:t>for</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to</w:t>
      </w:r>
      <w:r w:rsidRPr="0073506B">
        <w:rPr>
          <w:spacing w:val="-14"/>
        </w:rPr>
        <w:t xml:space="preserve"> </w:t>
      </w:r>
      <w:r w:rsidRPr="0073506B">
        <w:t>handle</w:t>
      </w:r>
      <w:r w:rsidRPr="0073506B">
        <w:rPr>
          <w:spacing w:val="-14"/>
        </w:rPr>
        <w:t xml:space="preserve"> </w:t>
      </w:r>
      <w:r w:rsidRPr="0073506B">
        <w:t>about</w:t>
      </w:r>
      <w:r w:rsidRPr="0073506B">
        <w:rPr>
          <w:spacing w:val="-14"/>
        </w:rPr>
        <w:t xml:space="preserve"> </w:t>
      </w:r>
      <w:r w:rsidRPr="0073506B">
        <w:t>8</w:t>
      </w:r>
      <w:r w:rsidRPr="0073506B">
        <w:rPr>
          <w:spacing w:val="-14"/>
        </w:rPr>
        <w:t xml:space="preserve"> </w:t>
      </w:r>
      <w:r w:rsidRPr="0073506B">
        <w:t>million</w:t>
      </w:r>
      <w:r w:rsidRPr="0073506B">
        <w:rPr>
          <w:spacing w:val="-14"/>
        </w:rPr>
        <w:t xml:space="preserve"> </w:t>
      </w:r>
      <w:r w:rsidRPr="0073506B">
        <w:t>TEU.</w:t>
      </w:r>
    </w:p>
    <w:p w14:paraId="607F9B13" w14:textId="77777777" w:rsidR="0046215C" w:rsidRPr="0073506B" w:rsidRDefault="0046215C" w:rsidP="0046215C">
      <w:pPr>
        <w:spacing w:after="100" w:afterAutospacing="1" w:line="288" w:lineRule="auto"/>
        <w:rPr>
          <w:sz w:val="16"/>
        </w:rPr>
        <w:sectPr w:rsidR="0046215C" w:rsidRPr="0073506B">
          <w:type w:val="continuous"/>
          <w:pgSz w:w="11910" w:h="16840"/>
          <w:pgMar w:top="1580" w:right="1360" w:bottom="280" w:left="460" w:header="720" w:footer="720" w:gutter="0"/>
          <w:cols w:num="2" w:space="720" w:equalWidth="0">
            <w:col w:w="4957" w:space="106"/>
            <w:col w:w="5027"/>
          </w:cols>
        </w:sectPr>
      </w:pPr>
    </w:p>
    <w:p w14:paraId="65B1879F" w14:textId="77777777" w:rsidR="0046215C" w:rsidRPr="0073506B" w:rsidRDefault="0046215C" w:rsidP="0046215C">
      <w:pPr>
        <w:pStyle w:val="BodyText"/>
        <w:spacing w:after="100" w:afterAutospacing="1"/>
        <w:rPr>
          <w:sz w:val="23"/>
        </w:rPr>
      </w:pPr>
    </w:p>
    <w:p w14:paraId="66ACC5F0" w14:textId="77777777" w:rsidR="0046215C" w:rsidRPr="0073506B" w:rsidRDefault="0046215C" w:rsidP="00D92247">
      <w:pPr>
        <w:pStyle w:val="Heading3"/>
      </w:pPr>
      <w:r w:rsidRPr="0073506B">
        <w:t>Table 12. Capital costs to deliver capacity at different port locations ($ billion, 2016-17 values, undiscounted)</w:t>
      </w:r>
    </w:p>
    <w:p w14:paraId="0D32669A" w14:textId="77777777" w:rsidR="0046215C" w:rsidRPr="0073506B" w:rsidRDefault="0046215C" w:rsidP="0046215C">
      <w:pPr>
        <w:pStyle w:val="BodyText"/>
        <w:spacing w:after="100" w:afterAutospacing="1"/>
        <w:rPr>
          <w:i/>
          <w:sz w:val="14"/>
        </w:rPr>
      </w:pPr>
    </w:p>
    <w:tbl>
      <w:tblPr>
        <w:tblW w:w="0" w:type="auto"/>
        <w:tblInd w:w="366" w:type="dxa"/>
        <w:tblLayout w:type="fixed"/>
        <w:tblCellMar>
          <w:left w:w="0" w:type="dxa"/>
          <w:right w:w="0" w:type="dxa"/>
        </w:tblCellMar>
        <w:tblLook w:val="01E0" w:firstRow="1" w:lastRow="1" w:firstColumn="1" w:lastColumn="1" w:noHBand="0" w:noVBand="0"/>
      </w:tblPr>
      <w:tblGrid>
        <w:gridCol w:w="2641"/>
        <w:gridCol w:w="2053"/>
        <w:gridCol w:w="2012"/>
        <w:gridCol w:w="2663"/>
      </w:tblGrid>
      <w:tr w:rsidR="0046215C" w:rsidRPr="00D92247" w14:paraId="3D20AAA6" w14:textId="77777777" w:rsidTr="0036233E">
        <w:trPr>
          <w:trHeight w:val="420"/>
        </w:trPr>
        <w:tc>
          <w:tcPr>
            <w:tcW w:w="2641" w:type="dxa"/>
            <w:tcBorders>
              <w:bottom w:val="single" w:sz="2" w:space="0" w:color="8E8783"/>
            </w:tcBorders>
            <w:shd w:val="clear" w:color="auto" w:fill="F04937"/>
          </w:tcPr>
          <w:p w14:paraId="6196D053" w14:textId="77777777" w:rsidR="0046215C" w:rsidRPr="00D92247" w:rsidRDefault="0046215C" w:rsidP="00D92247">
            <w:r w:rsidRPr="00D92247">
              <w:rPr>
                <w:w w:val="105"/>
              </w:rPr>
              <w:t>Scenario</w:t>
            </w:r>
          </w:p>
        </w:tc>
        <w:tc>
          <w:tcPr>
            <w:tcW w:w="2053" w:type="dxa"/>
            <w:tcBorders>
              <w:bottom w:val="single" w:sz="2" w:space="0" w:color="8E8783"/>
            </w:tcBorders>
            <w:shd w:val="clear" w:color="auto" w:fill="F04937"/>
          </w:tcPr>
          <w:p w14:paraId="71C2EAB3" w14:textId="77777777" w:rsidR="0046215C" w:rsidRPr="00D92247" w:rsidRDefault="0046215C" w:rsidP="00D92247">
            <w:r w:rsidRPr="00D92247">
              <w:rPr>
                <w:w w:val="105"/>
              </w:rPr>
              <w:t>0-6 M TEU</w:t>
            </w:r>
          </w:p>
        </w:tc>
        <w:tc>
          <w:tcPr>
            <w:tcW w:w="2012" w:type="dxa"/>
            <w:tcBorders>
              <w:bottom w:val="single" w:sz="2" w:space="0" w:color="8E8783"/>
            </w:tcBorders>
            <w:shd w:val="clear" w:color="auto" w:fill="F04937"/>
          </w:tcPr>
          <w:p w14:paraId="5DB2BA1B" w14:textId="77777777" w:rsidR="0046215C" w:rsidRPr="00D92247" w:rsidRDefault="0046215C" w:rsidP="00D92247">
            <w:r w:rsidRPr="00D92247">
              <w:rPr>
                <w:w w:val="105"/>
              </w:rPr>
              <w:t>6-8 M TEU</w:t>
            </w:r>
          </w:p>
        </w:tc>
        <w:tc>
          <w:tcPr>
            <w:tcW w:w="2663" w:type="dxa"/>
            <w:tcBorders>
              <w:bottom w:val="single" w:sz="2" w:space="0" w:color="8E8783"/>
            </w:tcBorders>
            <w:shd w:val="clear" w:color="auto" w:fill="F04937"/>
          </w:tcPr>
          <w:p w14:paraId="2C9A78FF" w14:textId="77777777" w:rsidR="0046215C" w:rsidRPr="00D92247" w:rsidRDefault="0046215C" w:rsidP="00D92247">
            <w:r w:rsidRPr="00D92247">
              <w:rPr>
                <w:w w:val="105"/>
              </w:rPr>
              <w:t>Beyond 8 M TEU</w:t>
            </w:r>
          </w:p>
        </w:tc>
      </w:tr>
      <w:tr w:rsidR="0046215C" w:rsidRPr="00D92247" w14:paraId="20D31A3D" w14:textId="77777777" w:rsidTr="0036233E">
        <w:trPr>
          <w:trHeight w:val="460"/>
        </w:trPr>
        <w:tc>
          <w:tcPr>
            <w:tcW w:w="2641" w:type="dxa"/>
            <w:tcBorders>
              <w:top w:val="single" w:sz="2" w:space="0" w:color="8E8783"/>
              <w:bottom w:val="single" w:sz="2" w:space="0" w:color="8E8783"/>
            </w:tcBorders>
          </w:tcPr>
          <w:p w14:paraId="293F7E3E" w14:textId="77777777" w:rsidR="0046215C" w:rsidRPr="00D92247" w:rsidRDefault="0046215C" w:rsidP="00D92247">
            <w:r w:rsidRPr="00D92247">
              <w:t xml:space="preserve">Port of Melbourne without </w:t>
            </w:r>
            <w:r w:rsidRPr="00D92247">
              <w:rPr>
                <w:w w:val="95"/>
              </w:rPr>
              <w:t>Freight Link</w:t>
            </w:r>
          </w:p>
        </w:tc>
        <w:tc>
          <w:tcPr>
            <w:tcW w:w="2053" w:type="dxa"/>
            <w:tcBorders>
              <w:top w:val="single" w:sz="2" w:space="0" w:color="8E8783"/>
              <w:bottom w:val="single" w:sz="2" w:space="0" w:color="8E8783"/>
            </w:tcBorders>
          </w:tcPr>
          <w:p w14:paraId="03DAE57F" w14:textId="77777777" w:rsidR="0046215C" w:rsidRPr="00D92247" w:rsidRDefault="0046215C" w:rsidP="00D92247">
            <w:r w:rsidRPr="00D92247">
              <w:t>$0.88 billion</w:t>
            </w:r>
          </w:p>
        </w:tc>
        <w:tc>
          <w:tcPr>
            <w:tcW w:w="2012" w:type="dxa"/>
            <w:tcBorders>
              <w:top w:val="single" w:sz="2" w:space="0" w:color="8E8783"/>
              <w:bottom w:val="single" w:sz="2" w:space="0" w:color="8E8783"/>
            </w:tcBorders>
          </w:tcPr>
          <w:p w14:paraId="7FA2EBDC" w14:textId="77777777" w:rsidR="0046215C" w:rsidRPr="00D92247" w:rsidRDefault="0046215C" w:rsidP="00D92247">
            <w:r w:rsidRPr="00D92247">
              <w:t>$0.91 billion</w:t>
            </w:r>
          </w:p>
        </w:tc>
        <w:tc>
          <w:tcPr>
            <w:tcW w:w="2663" w:type="dxa"/>
            <w:tcBorders>
              <w:top w:val="single" w:sz="2" w:space="0" w:color="8E8783"/>
              <w:bottom w:val="single" w:sz="2" w:space="0" w:color="8E8783"/>
            </w:tcBorders>
          </w:tcPr>
          <w:p w14:paraId="283F5601" w14:textId="77777777" w:rsidR="0046215C" w:rsidRPr="00D92247" w:rsidRDefault="0046215C" w:rsidP="00D92247">
            <w:r w:rsidRPr="00D92247">
              <w:t xml:space="preserve">Not possible without </w:t>
            </w:r>
            <w:r w:rsidRPr="00D92247">
              <w:rPr>
                <w:w w:val="95"/>
              </w:rPr>
              <w:t>Freight Link</w:t>
            </w:r>
          </w:p>
        </w:tc>
      </w:tr>
      <w:tr w:rsidR="0046215C" w:rsidRPr="00D92247" w14:paraId="1E35480E" w14:textId="77777777" w:rsidTr="0036233E">
        <w:trPr>
          <w:trHeight w:val="460"/>
        </w:trPr>
        <w:tc>
          <w:tcPr>
            <w:tcW w:w="2641" w:type="dxa"/>
            <w:tcBorders>
              <w:top w:val="single" w:sz="2" w:space="0" w:color="8E8783"/>
              <w:bottom w:val="single" w:sz="2" w:space="0" w:color="8E8783"/>
            </w:tcBorders>
          </w:tcPr>
          <w:p w14:paraId="5DA260A3" w14:textId="77777777" w:rsidR="0046215C" w:rsidRPr="00D92247" w:rsidRDefault="0046215C" w:rsidP="00D92247">
            <w:r w:rsidRPr="00D92247">
              <w:t>Port of Melbourne with Freight Link and Webb Dock extension</w:t>
            </w:r>
          </w:p>
        </w:tc>
        <w:tc>
          <w:tcPr>
            <w:tcW w:w="2053" w:type="dxa"/>
            <w:tcBorders>
              <w:top w:val="single" w:sz="2" w:space="0" w:color="8E8783"/>
              <w:bottom w:val="single" w:sz="2" w:space="0" w:color="8E8783"/>
            </w:tcBorders>
          </w:tcPr>
          <w:p w14:paraId="39623C2F" w14:textId="77777777" w:rsidR="0046215C" w:rsidRPr="00D92247" w:rsidRDefault="0046215C" w:rsidP="00D92247">
            <w:r w:rsidRPr="00D92247">
              <w:t>$0.88 billion</w:t>
            </w:r>
          </w:p>
        </w:tc>
        <w:tc>
          <w:tcPr>
            <w:tcW w:w="2012" w:type="dxa"/>
            <w:tcBorders>
              <w:top w:val="single" w:sz="2" w:space="0" w:color="8E8783"/>
              <w:bottom w:val="single" w:sz="2" w:space="0" w:color="8E8783"/>
            </w:tcBorders>
          </w:tcPr>
          <w:p w14:paraId="08ABB14B" w14:textId="77777777" w:rsidR="0046215C" w:rsidRPr="00D92247" w:rsidRDefault="0046215C" w:rsidP="00D92247">
            <w:r w:rsidRPr="00D92247">
              <w:t>$0.91 billion</w:t>
            </w:r>
          </w:p>
        </w:tc>
        <w:tc>
          <w:tcPr>
            <w:tcW w:w="2663" w:type="dxa"/>
            <w:tcBorders>
              <w:top w:val="single" w:sz="2" w:space="0" w:color="8E8783"/>
              <w:bottom w:val="single" w:sz="2" w:space="0" w:color="8E8783"/>
            </w:tcBorders>
          </w:tcPr>
          <w:p w14:paraId="3DBD3209" w14:textId="77777777" w:rsidR="0046215C" w:rsidRPr="00D92247" w:rsidRDefault="0046215C" w:rsidP="00D92247">
            <w:r w:rsidRPr="00D92247">
              <w:t>$5.9 billion will provide around 12 million TEU capacity</w:t>
            </w:r>
          </w:p>
        </w:tc>
      </w:tr>
      <w:tr w:rsidR="0046215C" w:rsidRPr="00D92247" w14:paraId="7EBB5E77" w14:textId="77777777" w:rsidTr="0036233E">
        <w:trPr>
          <w:trHeight w:val="660"/>
        </w:trPr>
        <w:tc>
          <w:tcPr>
            <w:tcW w:w="2641" w:type="dxa"/>
            <w:tcBorders>
              <w:top w:val="single" w:sz="2" w:space="0" w:color="8E8783"/>
              <w:bottom w:val="single" w:sz="2" w:space="0" w:color="8E8783"/>
            </w:tcBorders>
          </w:tcPr>
          <w:p w14:paraId="7D1A112E" w14:textId="77777777" w:rsidR="0046215C" w:rsidRPr="00D92247" w:rsidRDefault="0046215C" w:rsidP="00D92247">
            <w:r w:rsidRPr="00D92247">
              <w:t>Bay West</w:t>
            </w:r>
          </w:p>
        </w:tc>
        <w:tc>
          <w:tcPr>
            <w:tcW w:w="2053" w:type="dxa"/>
            <w:tcBorders>
              <w:top w:val="single" w:sz="2" w:space="0" w:color="8E8783"/>
              <w:bottom w:val="single" w:sz="2" w:space="0" w:color="8E8783"/>
            </w:tcBorders>
          </w:tcPr>
          <w:p w14:paraId="6C121894" w14:textId="77777777" w:rsidR="0046215C" w:rsidRPr="00D92247" w:rsidRDefault="0046215C" w:rsidP="00D92247">
            <w:r w:rsidRPr="00D92247">
              <w:t>$5.09 billion</w:t>
            </w:r>
          </w:p>
        </w:tc>
        <w:tc>
          <w:tcPr>
            <w:tcW w:w="2012" w:type="dxa"/>
            <w:tcBorders>
              <w:top w:val="single" w:sz="2" w:space="0" w:color="8E8783"/>
              <w:bottom w:val="single" w:sz="2" w:space="0" w:color="8E8783"/>
            </w:tcBorders>
          </w:tcPr>
          <w:p w14:paraId="0D45E42C" w14:textId="77777777" w:rsidR="0046215C" w:rsidRPr="00D92247" w:rsidRDefault="0046215C" w:rsidP="00D92247">
            <w:r w:rsidRPr="00D92247">
              <w:t>$1.05 billion</w:t>
            </w:r>
          </w:p>
        </w:tc>
        <w:tc>
          <w:tcPr>
            <w:tcW w:w="2663" w:type="dxa"/>
            <w:tcBorders>
              <w:top w:val="single" w:sz="2" w:space="0" w:color="8E8783"/>
              <w:bottom w:val="single" w:sz="2" w:space="0" w:color="8E8783"/>
            </w:tcBorders>
          </w:tcPr>
          <w:p w14:paraId="4D4F2FF2" w14:textId="77777777" w:rsidR="0046215C" w:rsidRPr="00D92247" w:rsidRDefault="0046215C" w:rsidP="00D92247">
            <w:r w:rsidRPr="00D92247">
              <w:t>The</w:t>
            </w:r>
            <w:r w:rsidRPr="00D92247">
              <w:rPr>
                <w:spacing w:val="-29"/>
              </w:rPr>
              <w:t xml:space="preserve"> </w:t>
            </w:r>
            <w:r w:rsidRPr="00D92247">
              <w:t>previous</w:t>
            </w:r>
            <w:r w:rsidRPr="00D92247">
              <w:rPr>
                <w:spacing w:val="-29"/>
              </w:rPr>
              <w:t xml:space="preserve"> </w:t>
            </w:r>
            <w:r w:rsidRPr="00D92247">
              <w:t>capital</w:t>
            </w:r>
            <w:r w:rsidRPr="00D92247">
              <w:rPr>
                <w:spacing w:val="-29"/>
              </w:rPr>
              <w:t xml:space="preserve"> </w:t>
            </w:r>
            <w:r w:rsidRPr="00D92247">
              <w:t>investment</w:t>
            </w:r>
            <w:r w:rsidRPr="00D92247">
              <w:rPr>
                <w:w w:val="96"/>
              </w:rPr>
              <w:t xml:space="preserve"> </w:t>
            </w:r>
            <w:r w:rsidRPr="00D92247">
              <w:t>of</w:t>
            </w:r>
            <w:r w:rsidRPr="00D92247">
              <w:rPr>
                <w:spacing w:val="-16"/>
              </w:rPr>
              <w:t xml:space="preserve"> </w:t>
            </w:r>
            <w:r w:rsidRPr="00D92247">
              <w:t>$1.05</w:t>
            </w:r>
            <w:r w:rsidRPr="00D92247">
              <w:rPr>
                <w:spacing w:val="-16"/>
              </w:rPr>
              <w:t xml:space="preserve"> </w:t>
            </w:r>
            <w:r w:rsidRPr="00D92247">
              <w:t>billion</w:t>
            </w:r>
            <w:r w:rsidRPr="00D92247">
              <w:rPr>
                <w:spacing w:val="-16"/>
              </w:rPr>
              <w:t xml:space="preserve"> </w:t>
            </w:r>
            <w:r w:rsidRPr="00D92247">
              <w:t>can</w:t>
            </w:r>
            <w:r w:rsidRPr="00D92247">
              <w:rPr>
                <w:spacing w:val="-16"/>
              </w:rPr>
              <w:t xml:space="preserve"> </w:t>
            </w:r>
            <w:r w:rsidRPr="00D92247">
              <w:t>deliver</w:t>
            </w:r>
          </w:p>
          <w:p w14:paraId="71EF2716" w14:textId="77777777" w:rsidR="0046215C" w:rsidRPr="00D92247" w:rsidRDefault="0046215C" w:rsidP="00D92247">
            <w:r w:rsidRPr="00D92247">
              <w:t>9 million TEU capacity</w:t>
            </w:r>
          </w:p>
        </w:tc>
      </w:tr>
      <w:tr w:rsidR="0046215C" w:rsidRPr="00D92247" w14:paraId="39CE6D87" w14:textId="77777777" w:rsidTr="0036233E">
        <w:trPr>
          <w:trHeight w:val="620"/>
        </w:trPr>
        <w:tc>
          <w:tcPr>
            <w:tcW w:w="2641" w:type="dxa"/>
            <w:tcBorders>
              <w:top w:val="single" w:sz="2" w:space="0" w:color="8E8783"/>
            </w:tcBorders>
          </w:tcPr>
          <w:p w14:paraId="7523F596" w14:textId="77777777" w:rsidR="0046215C" w:rsidRPr="00D92247" w:rsidRDefault="0046215C" w:rsidP="00D92247">
            <w:r w:rsidRPr="00D92247">
              <w:t>Hastings</w:t>
            </w:r>
          </w:p>
        </w:tc>
        <w:tc>
          <w:tcPr>
            <w:tcW w:w="2053" w:type="dxa"/>
            <w:tcBorders>
              <w:top w:val="single" w:sz="2" w:space="0" w:color="8E8783"/>
            </w:tcBorders>
          </w:tcPr>
          <w:p w14:paraId="7F916D28" w14:textId="77777777" w:rsidR="0046215C" w:rsidRPr="00D92247" w:rsidRDefault="0046215C" w:rsidP="00D92247">
            <w:r w:rsidRPr="00D92247">
              <w:t>$11.56 billion</w:t>
            </w:r>
          </w:p>
        </w:tc>
        <w:tc>
          <w:tcPr>
            <w:tcW w:w="2012" w:type="dxa"/>
            <w:tcBorders>
              <w:top w:val="single" w:sz="2" w:space="0" w:color="8E8783"/>
            </w:tcBorders>
          </w:tcPr>
          <w:p w14:paraId="09158681" w14:textId="77777777" w:rsidR="0046215C" w:rsidRPr="00D92247" w:rsidRDefault="0046215C" w:rsidP="00D92247">
            <w:r w:rsidRPr="00D92247">
              <w:t>$1.32 billion</w:t>
            </w:r>
          </w:p>
        </w:tc>
        <w:tc>
          <w:tcPr>
            <w:tcW w:w="2663" w:type="dxa"/>
            <w:tcBorders>
              <w:top w:val="single" w:sz="2" w:space="0" w:color="8E8783"/>
            </w:tcBorders>
          </w:tcPr>
          <w:p w14:paraId="19D5B6CB" w14:textId="77777777" w:rsidR="0046215C" w:rsidRPr="00D92247" w:rsidRDefault="0046215C" w:rsidP="00D92247">
            <w:r w:rsidRPr="00D92247">
              <w:t>The</w:t>
            </w:r>
            <w:r w:rsidRPr="00D92247">
              <w:rPr>
                <w:spacing w:val="-29"/>
              </w:rPr>
              <w:t xml:space="preserve"> </w:t>
            </w:r>
            <w:r w:rsidRPr="00D92247">
              <w:t>previous</w:t>
            </w:r>
            <w:r w:rsidRPr="00D92247">
              <w:rPr>
                <w:spacing w:val="-29"/>
              </w:rPr>
              <w:t xml:space="preserve"> </w:t>
            </w:r>
            <w:r w:rsidRPr="00D92247">
              <w:t>capital</w:t>
            </w:r>
            <w:r w:rsidRPr="00D92247">
              <w:rPr>
                <w:spacing w:val="-29"/>
              </w:rPr>
              <w:t xml:space="preserve"> </w:t>
            </w:r>
            <w:r w:rsidRPr="00D92247">
              <w:t>investment</w:t>
            </w:r>
            <w:r w:rsidRPr="00D92247">
              <w:rPr>
                <w:w w:val="96"/>
              </w:rPr>
              <w:t xml:space="preserve"> </w:t>
            </w:r>
            <w:r w:rsidRPr="00D92247">
              <w:t>of</w:t>
            </w:r>
            <w:r w:rsidRPr="00D92247">
              <w:rPr>
                <w:spacing w:val="-16"/>
              </w:rPr>
              <w:t xml:space="preserve"> </w:t>
            </w:r>
            <w:r w:rsidRPr="00D92247">
              <w:t>$1.32</w:t>
            </w:r>
            <w:r w:rsidRPr="00D92247">
              <w:rPr>
                <w:spacing w:val="-16"/>
              </w:rPr>
              <w:t xml:space="preserve"> </w:t>
            </w:r>
            <w:r w:rsidRPr="00D92247">
              <w:t>billion</w:t>
            </w:r>
            <w:r w:rsidRPr="00D92247">
              <w:rPr>
                <w:spacing w:val="-16"/>
              </w:rPr>
              <w:t xml:space="preserve"> </w:t>
            </w:r>
            <w:r w:rsidRPr="00D92247">
              <w:t>can</w:t>
            </w:r>
            <w:r w:rsidRPr="00D92247">
              <w:rPr>
                <w:spacing w:val="-16"/>
              </w:rPr>
              <w:t xml:space="preserve"> </w:t>
            </w:r>
            <w:r w:rsidRPr="00D92247">
              <w:t>deliver</w:t>
            </w:r>
          </w:p>
          <w:p w14:paraId="36D23881" w14:textId="77777777" w:rsidR="0046215C" w:rsidRPr="00D92247" w:rsidRDefault="0046215C" w:rsidP="00D92247">
            <w:r w:rsidRPr="00D92247">
              <w:t>9 million TEU capacity</w:t>
            </w:r>
          </w:p>
        </w:tc>
      </w:tr>
    </w:tbl>
    <w:p w14:paraId="73D13A72" w14:textId="77777777" w:rsidR="00D92247" w:rsidRDefault="00D92247" w:rsidP="0046215C">
      <w:pPr>
        <w:spacing w:after="100" w:afterAutospacing="1"/>
        <w:ind w:left="366"/>
        <w:rPr>
          <w:i/>
          <w:sz w:val="14"/>
        </w:rPr>
      </w:pPr>
    </w:p>
    <w:p w14:paraId="7A5038F0" w14:textId="77777777" w:rsidR="0046215C" w:rsidRPr="00D92247" w:rsidRDefault="0046215C" w:rsidP="00D92247">
      <w:pPr>
        <w:rPr>
          <w:i/>
        </w:rPr>
      </w:pPr>
      <w:r w:rsidRPr="00D92247">
        <w:rPr>
          <w:i/>
        </w:rPr>
        <w:t>Source: Adapted by Infrastructure Victoria from Deloitte, Infrastructure Victoria Second Container Port Advice economic advice, 2017</w:t>
      </w:r>
    </w:p>
    <w:p w14:paraId="72A538FC" w14:textId="77777777" w:rsidR="0046215C" w:rsidRPr="00D92247" w:rsidRDefault="0046215C" w:rsidP="00D92247">
      <w:pPr>
        <w:rPr>
          <w:i/>
        </w:rPr>
        <w:sectPr w:rsidR="0046215C" w:rsidRPr="00D92247">
          <w:type w:val="continuous"/>
          <w:pgSz w:w="11910" w:h="16840"/>
          <w:pgMar w:top="1580" w:right="1360" w:bottom="280" w:left="460" w:header="720" w:footer="720" w:gutter="0"/>
          <w:cols w:space="720"/>
        </w:sectPr>
      </w:pPr>
    </w:p>
    <w:p w14:paraId="7EBB1BCB" w14:textId="77777777" w:rsidR="0046215C" w:rsidRPr="0073506B" w:rsidRDefault="0046215C" w:rsidP="0046215C">
      <w:pPr>
        <w:pStyle w:val="BodyText"/>
        <w:spacing w:after="100" w:afterAutospacing="1"/>
        <w:rPr>
          <w:i/>
          <w:sz w:val="25"/>
        </w:rPr>
      </w:pPr>
    </w:p>
    <w:p w14:paraId="6B2639E6" w14:textId="77777777" w:rsidR="0046215C" w:rsidRPr="0073506B" w:rsidRDefault="0046215C" w:rsidP="0046215C">
      <w:pPr>
        <w:spacing w:after="100" w:afterAutospacing="1"/>
        <w:rPr>
          <w:sz w:val="25"/>
        </w:rPr>
        <w:sectPr w:rsidR="0046215C" w:rsidRPr="0073506B">
          <w:headerReference w:type="default" r:id="rId190"/>
          <w:footerReference w:type="default" r:id="rId191"/>
          <w:pgSz w:w="11910" w:h="16840"/>
          <w:pgMar w:top="1580" w:right="460" w:bottom="280" w:left="1280" w:header="0" w:footer="0" w:gutter="0"/>
          <w:cols w:space="720"/>
        </w:sectPr>
      </w:pPr>
    </w:p>
    <w:p w14:paraId="34880FD6" w14:textId="77777777" w:rsidR="0046215C" w:rsidRPr="0073506B" w:rsidRDefault="0046215C" w:rsidP="00D92247">
      <w:r w:rsidRPr="0073506B">
        <w:lastRenderedPageBreak/>
        <w:t>We</w:t>
      </w:r>
      <w:r w:rsidRPr="0073506B">
        <w:rPr>
          <w:spacing w:val="-11"/>
        </w:rPr>
        <w:t xml:space="preserve"> </w:t>
      </w:r>
      <w:r w:rsidRPr="0073506B">
        <w:t>assume</w:t>
      </w:r>
      <w:r w:rsidRPr="0073506B">
        <w:rPr>
          <w:spacing w:val="-11"/>
        </w:rPr>
        <w:t xml:space="preserve"> </w:t>
      </w:r>
      <w:r w:rsidRPr="0073506B">
        <w:t>the</w:t>
      </w:r>
      <w:r w:rsidRPr="0073506B">
        <w:rPr>
          <w:spacing w:val="-11"/>
        </w:rPr>
        <w:t xml:space="preserve"> </w:t>
      </w:r>
      <w:r w:rsidRPr="0073506B">
        <w:t>second</w:t>
      </w:r>
      <w:r w:rsidRPr="0073506B">
        <w:rPr>
          <w:spacing w:val="-11"/>
        </w:rPr>
        <w:t xml:space="preserve"> </w:t>
      </w:r>
      <w:r w:rsidRPr="0073506B">
        <w:t>container</w:t>
      </w:r>
      <w:r w:rsidRPr="0073506B">
        <w:rPr>
          <w:spacing w:val="-11"/>
        </w:rPr>
        <w:t xml:space="preserve"> </w:t>
      </w:r>
      <w:r w:rsidRPr="0073506B">
        <w:t>port</w:t>
      </w:r>
      <w:r w:rsidRPr="0073506B">
        <w:rPr>
          <w:spacing w:val="-11"/>
        </w:rPr>
        <w:t xml:space="preserve"> </w:t>
      </w:r>
      <w:r w:rsidRPr="0073506B">
        <w:t>at</w:t>
      </w:r>
      <w:r w:rsidRPr="0073506B">
        <w:rPr>
          <w:spacing w:val="-11"/>
        </w:rPr>
        <w:t xml:space="preserve"> </w:t>
      </w:r>
      <w:r w:rsidRPr="0073506B">
        <w:t>Bay</w:t>
      </w:r>
      <w:r w:rsidRPr="0073506B">
        <w:rPr>
          <w:spacing w:val="-11"/>
        </w:rPr>
        <w:t xml:space="preserve"> </w:t>
      </w:r>
      <w:r w:rsidRPr="0073506B">
        <w:t>West</w:t>
      </w:r>
      <w:r w:rsidRPr="0073506B">
        <w:rPr>
          <w:spacing w:val="-11"/>
        </w:rPr>
        <w:t xml:space="preserve"> </w:t>
      </w:r>
      <w:r w:rsidRPr="0073506B">
        <w:t>would</w:t>
      </w:r>
      <w:r w:rsidRPr="0073506B">
        <w:rPr>
          <w:spacing w:val="-11"/>
        </w:rPr>
        <w:t xml:space="preserve"> </w:t>
      </w:r>
      <w:r w:rsidRPr="0073506B">
        <w:t>initially function</w:t>
      </w:r>
      <w:r w:rsidRPr="0073506B">
        <w:rPr>
          <w:spacing w:val="-11"/>
        </w:rPr>
        <w:t xml:space="preserve"> </w:t>
      </w:r>
      <w:r w:rsidRPr="0073506B">
        <w:t>as</w:t>
      </w:r>
      <w:r w:rsidRPr="0073506B">
        <w:rPr>
          <w:spacing w:val="-11"/>
        </w:rPr>
        <w:t xml:space="preserve"> </w:t>
      </w:r>
      <w:r w:rsidRPr="0073506B">
        <w:t>an</w:t>
      </w:r>
      <w:r w:rsidRPr="0073506B">
        <w:rPr>
          <w:spacing w:val="-11"/>
        </w:rPr>
        <w:t xml:space="preserve"> </w:t>
      </w:r>
      <w:r w:rsidRPr="0073506B">
        <w:t>overflow</w:t>
      </w:r>
      <w:r w:rsidRPr="0073506B">
        <w:rPr>
          <w:spacing w:val="-11"/>
        </w:rPr>
        <w:t xml:space="preserve"> </w:t>
      </w:r>
      <w:r w:rsidRPr="0073506B">
        <w:t>port,</w:t>
      </w:r>
      <w:r w:rsidRPr="0073506B">
        <w:rPr>
          <w:spacing w:val="-11"/>
        </w:rPr>
        <w:t xml:space="preserve"> </w:t>
      </w:r>
      <w:r w:rsidRPr="0073506B">
        <w:t>with</w:t>
      </w:r>
      <w:r w:rsidRPr="0073506B">
        <w:rPr>
          <w:spacing w:val="-11"/>
        </w:rPr>
        <w:t xml:space="preserve"> </w:t>
      </w:r>
      <w:r w:rsidRPr="0073506B">
        <w:t>the</w:t>
      </w:r>
      <w:r w:rsidRPr="0073506B">
        <w:rPr>
          <w:spacing w:val="-11"/>
        </w:rPr>
        <w:t xml:space="preserve"> </w:t>
      </w:r>
      <w:r w:rsidRPr="0073506B">
        <w:t>Port</w:t>
      </w:r>
      <w:r w:rsidRPr="0073506B">
        <w:rPr>
          <w:spacing w:val="-11"/>
        </w:rPr>
        <w:t xml:space="preserve"> </w:t>
      </w:r>
      <w:r w:rsidRPr="0073506B">
        <w:t>of</w:t>
      </w:r>
      <w:r w:rsidRPr="0073506B">
        <w:rPr>
          <w:spacing w:val="-11"/>
        </w:rPr>
        <w:t xml:space="preserve"> </w:t>
      </w:r>
      <w:r w:rsidRPr="0073506B">
        <w:t>Melbourne</w:t>
      </w:r>
      <w:r w:rsidRPr="0073506B">
        <w:rPr>
          <w:spacing w:val="-11"/>
        </w:rPr>
        <w:t xml:space="preserve"> </w:t>
      </w:r>
      <w:r w:rsidRPr="0073506B">
        <w:t>continuing</w:t>
      </w:r>
      <w:r w:rsidRPr="0073506B">
        <w:rPr>
          <w:w w:val="97"/>
        </w:rPr>
        <w:t xml:space="preserve"> </w:t>
      </w:r>
      <w:r w:rsidRPr="0073506B">
        <w:t>to</w:t>
      </w:r>
      <w:r w:rsidRPr="0073506B">
        <w:rPr>
          <w:spacing w:val="-9"/>
        </w:rPr>
        <w:t xml:space="preserve"> </w:t>
      </w:r>
      <w:r w:rsidRPr="0073506B">
        <w:t>handle</w:t>
      </w:r>
      <w:r w:rsidRPr="0073506B">
        <w:rPr>
          <w:spacing w:val="-9"/>
        </w:rPr>
        <w:t xml:space="preserve"> </w:t>
      </w:r>
      <w:r w:rsidRPr="0073506B">
        <w:t>close</w:t>
      </w:r>
      <w:r w:rsidRPr="0073506B">
        <w:rPr>
          <w:spacing w:val="-9"/>
        </w:rPr>
        <w:t xml:space="preserve"> </w:t>
      </w:r>
      <w:r w:rsidRPr="0073506B">
        <w:t>to</w:t>
      </w:r>
      <w:r w:rsidRPr="0073506B">
        <w:rPr>
          <w:spacing w:val="-9"/>
        </w:rPr>
        <w:t xml:space="preserve"> </w:t>
      </w:r>
      <w:r w:rsidRPr="0073506B">
        <w:t>its</w:t>
      </w:r>
      <w:r w:rsidRPr="0073506B">
        <w:rPr>
          <w:spacing w:val="-9"/>
        </w:rPr>
        <w:t xml:space="preserve"> </w:t>
      </w:r>
      <w:r w:rsidRPr="0073506B">
        <w:t>maximum</w:t>
      </w:r>
      <w:r w:rsidRPr="0073506B">
        <w:rPr>
          <w:spacing w:val="-9"/>
        </w:rPr>
        <w:t xml:space="preserve"> </w:t>
      </w:r>
      <w:r w:rsidRPr="0073506B">
        <w:t>optimal</w:t>
      </w:r>
      <w:r w:rsidRPr="0073506B">
        <w:rPr>
          <w:spacing w:val="-9"/>
        </w:rPr>
        <w:t xml:space="preserve"> </w:t>
      </w:r>
      <w:r w:rsidRPr="0073506B">
        <w:t>capacity</w:t>
      </w:r>
      <w:r w:rsidRPr="0073506B">
        <w:rPr>
          <w:spacing w:val="-9"/>
        </w:rPr>
        <w:t xml:space="preserve"> </w:t>
      </w:r>
      <w:r w:rsidRPr="0073506B">
        <w:t>of</w:t>
      </w:r>
      <w:r w:rsidRPr="0073506B">
        <w:rPr>
          <w:spacing w:val="-9"/>
        </w:rPr>
        <w:t xml:space="preserve"> </w:t>
      </w:r>
      <w:r w:rsidRPr="0073506B">
        <w:t>about</w:t>
      </w:r>
      <w:r w:rsidRPr="0073506B">
        <w:rPr>
          <w:spacing w:val="-9"/>
        </w:rPr>
        <w:t xml:space="preserve"> </w:t>
      </w:r>
      <w:r w:rsidRPr="0073506B">
        <w:t>8</w:t>
      </w:r>
      <w:r w:rsidRPr="0073506B">
        <w:rPr>
          <w:spacing w:val="-9"/>
        </w:rPr>
        <w:t xml:space="preserve"> </w:t>
      </w:r>
      <w:r w:rsidRPr="0073506B">
        <w:t xml:space="preserve">million TEU per </w:t>
      </w:r>
      <w:r w:rsidRPr="0073506B">
        <w:rPr>
          <w:spacing w:val="-3"/>
        </w:rPr>
        <w:t xml:space="preserve">year. </w:t>
      </w:r>
      <w:r w:rsidRPr="0073506B">
        <w:t>In time the capacity of the Port of Melbourne may reduce</w:t>
      </w:r>
      <w:r w:rsidRPr="0073506B">
        <w:rPr>
          <w:spacing w:val="-12"/>
        </w:rPr>
        <w:t xml:space="preserve"> </w:t>
      </w:r>
      <w:r w:rsidRPr="0073506B">
        <w:t>as</w:t>
      </w:r>
      <w:r w:rsidRPr="0073506B">
        <w:rPr>
          <w:spacing w:val="-12"/>
        </w:rPr>
        <w:t xml:space="preserve"> </w:t>
      </w:r>
      <w:r w:rsidRPr="0073506B">
        <w:t>older</w:t>
      </w:r>
      <w:r w:rsidRPr="0073506B">
        <w:rPr>
          <w:spacing w:val="-12"/>
        </w:rPr>
        <w:t xml:space="preserve"> </w:t>
      </w:r>
      <w:r w:rsidRPr="0073506B">
        <w:t>sections</w:t>
      </w:r>
      <w:r w:rsidRPr="0073506B">
        <w:rPr>
          <w:spacing w:val="-12"/>
        </w:rPr>
        <w:t xml:space="preserve"> </w:t>
      </w:r>
      <w:r w:rsidRPr="0073506B">
        <w:t>of</w:t>
      </w:r>
      <w:r w:rsidRPr="0073506B">
        <w:rPr>
          <w:spacing w:val="-12"/>
        </w:rPr>
        <w:t xml:space="preserve"> </w:t>
      </w:r>
      <w:r w:rsidRPr="0073506B">
        <w:t>the</w:t>
      </w:r>
      <w:r w:rsidRPr="0073506B">
        <w:rPr>
          <w:spacing w:val="-12"/>
        </w:rPr>
        <w:t xml:space="preserve"> </w:t>
      </w:r>
      <w:r w:rsidRPr="0073506B">
        <w:t>port</w:t>
      </w:r>
      <w:r w:rsidRPr="0073506B">
        <w:rPr>
          <w:spacing w:val="-12"/>
        </w:rPr>
        <w:t xml:space="preserve"> </w:t>
      </w:r>
      <w:r w:rsidRPr="0073506B">
        <w:t>are</w:t>
      </w:r>
      <w:r w:rsidRPr="0073506B">
        <w:rPr>
          <w:spacing w:val="-12"/>
        </w:rPr>
        <w:t xml:space="preserve"> </w:t>
      </w:r>
      <w:r w:rsidRPr="0073506B">
        <w:t>redeveloped</w:t>
      </w:r>
      <w:r w:rsidRPr="0073506B">
        <w:rPr>
          <w:spacing w:val="-12"/>
        </w:rPr>
        <w:t xml:space="preserve"> </w:t>
      </w:r>
      <w:r w:rsidRPr="0073506B">
        <w:t>for</w:t>
      </w:r>
      <w:r w:rsidRPr="0073506B">
        <w:rPr>
          <w:spacing w:val="-12"/>
        </w:rPr>
        <w:t xml:space="preserve"> </w:t>
      </w:r>
      <w:r w:rsidRPr="0073506B">
        <w:t>other</w:t>
      </w:r>
      <w:r w:rsidRPr="0073506B">
        <w:rPr>
          <w:spacing w:val="-12"/>
        </w:rPr>
        <w:t xml:space="preserve"> </w:t>
      </w:r>
      <w:r w:rsidRPr="0073506B">
        <w:t>land use purposes. For this to occur the second container port may need</w:t>
      </w:r>
      <w:r w:rsidRPr="0073506B">
        <w:rPr>
          <w:spacing w:val="-12"/>
        </w:rPr>
        <w:t xml:space="preserve"> </w:t>
      </w:r>
      <w:r w:rsidRPr="0073506B">
        <w:t>to</w:t>
      </w:r>
      <w:r w:rsidRPr="0073506B">
        <w:rPr>
          <w:spacing w:val="-12"/>
        </w:rPr>
        <w:t xml:space="preserve"> </w:t>
      </w:r>
      <w:r w:rsidRPr="0073506B">
        <w:t>quickly</w:t>
      </w:r>
      <w:r w:rsidRPr="0073506B">
        <w:rPr>
          <w:spacing w:val="-12"/>
        </w:rPr>
        <w:t xml:space="preserve"> </w:t>
      </w:r>
      <w:r w:rsidRPr="0073506B">
        <w:t>ramp</w:t>
      </w:r>
      <w:r w:rsidRPr="0073506B">
        <w:rPr>
          <w:spacing w:val="-12"/>
        </w:rPr>
        <w:t xml:space="preserve"> </w:t>
      </w:r>
      <w:r w:rsidRPr="0073506B">
        <w:t>up</w:t>
      </w:r>
      <w:r w:rsidRPr="0073506B">
        <w:rPr>
          <w:spacing w:val="-12"/>
        </w:rPr>
        <w:t xml:space="preserve"> </w:t>
      </w:r>
      <w:r w:rsidRPr="0073506B">
        <w:t>capacity.</w:t>
      </w:r>
    </w:p>
    <w:p w14:paraId="3CBC0F0A" w14:textId="77777777" w:rsidR="00D92247" w:rsidRDefault="00D92247" w:rsidP="00D92247"/>
    <w:p w14:paraId="62D45224" w14:textId="77777777" w:rsidR="0046215C" w:rsidRPr="0073506B" w:rsidRDefault="0046215C" w:rsidP="00D92247">
      <w:r w:rsidRPr="0073506B">
        <w:t>Our</w:t>
      </w:r>
      <w:r w:rsidRPr="0073506B">
        <w:rPr>
          <w:spacing w:val="-23"/>
        </w:rPr>
        <w:t xml:space="preserve"> </w:t>
      </w:r>
      <w:r w:rsidRPr="0073506B">
        <w:t>recommended</w:t>
      </w:r>
      <w:r w:rsidRPr="0073506B">
        <w:rPr>
          <w:spacing w:val="-23"/>
        </w:rPr>
        <w:t xml:space="preserve"> </w:t>
      </w:r>
      <w:r w:rsidRPr="0073506B">
        <w:t>investment</w:t>
      </w:r>
      <w:r w:rsidRPr="0073506B">
        <w:rPr>
          <w:spacing w:val="-23"/>
        </w:rPr>
        <w:t xml:space="preserve"> </w:t>
      </w:r>
      <w:r w:rsidRPr="0073506B">
        <w:t>pathway</w:t>
      </w:r>
      <w:r w:rsidRPr="0073506B">
        <w:rPr>
          <w:spacing w:val="-23"/>
        </w:rPr>
        <w:t xml:space="preserve"> </w:t>
      </w:r>
      <w:r w:rsidRPr="0073506B">
        <w:t>for</w:t>
      </w:r>
      <w:r w:rsidRPr="0073506B">
        <w:rPr>
          <w:spacing w:val="-23"/>
        </w:rPr>
        <w:t xml:space="preserve"> </w:t>
      </w:r>
      <w:r w:rsidRPr="0073506B">
        <w:t>providing</w:t>
      </w:r>
      <w:r w:rsidRPr="0073506B">
        <w:rPr>
          <w:spacing w:val="-23"/>
        </w:rPr>
        <w:t xml:space="preserve"> </w:t>
      </w:r>
      <w:r w:rsidRPr="0073506B">
        <w:t>Victoria’s</w:t>
      </w:r>
      <w:r w:rsidRPr="0073506B">
        <w:rPr>
          <w:w w:val="96"/>
        </w:rPr>
        <w:t xml:space="preserve"> </w:t>
      </w:r>
      <w:r w:rsidRPr="0073506B">
        <w:t>long-term</w:t>
      </w:r>
      <w:r w:rsidRPr="0073506B">
        <w:rPr>
          <w:spacing w:val="-13"/>
        </w:rPr>
        <w:t xml:space="preserve"> </w:t>
      </w:r>
      <w:r w:rsidRPr="0073506B">
        <w:t>container</w:t>
      </w:r>
      <w:r w:rsidRPr="0073506B">
        <w:rPr>
          <w:spacing w:val="-13"/>
        </w:rPr>
        <w:t xml:space="preserve"> </w:t>
      </w:r>
      <w:r w:rsidRPr="0073506B">
        <w:t>capacity</w:t>
      </w:r>
      <w:r w:rsidRPr="0073506B">
        <w:rPr>
          <w:spacing w:val="-13"/>
        </w:rPr>
        <w:t xml:space="preserve"> </w:t>
      </w:r>
      <w:r w:rsidRPr="0073506B">
        <w:t>is</w:t>
      </w:r>
      <w:r w:rsidRPr="0073506B">
        <w:rPr>
          <w:spacing w:val="-13"/>
        </w:rPr>
        <w:t xml:space="preserve"> </w:t>
      </w:r>
      <w:r w:rsidRPr="0073506B">
        <w:t>shown</w:t>
      </w:r>
      <w:r w:rsidRPr="0073506B">
        <w:rPr>
          <w:spacing w:val="-13"/>
        </w:rPr>
        <w:t xml:space="preserve"> </w:t>
      </w:r>
      <w:r w:rsidRPr="0073506B">
        <w:t>in</w:t>
      </w:r>
      <w:r w:rsidRPr="0073506B">
        <w:rPr>
          <w:spacing w:val="-13"/>
        </w:rPr>
        <w:t xml:space="preserve"> </w:t>
      </w:r>
      <w:r w:rsidRPr="0073506B">
        <w:t>figure</w:t>
      </w:r>
      <w:r w:rsidRPr="0073506B">
        <w:rPr>
          <w:spacing w:val="-13"/>
        </w:rPr>
        <w:t xml:space="preserve"> </w:t>
      </w:r>
      <w:r w:rsidRPr="0073506B">
        <w:t>29.</w:t>
      </w:r>
    </w:p>
    <w:p w14:paraId="06602146" w14:textId="01D997DE" w:rsidR="0046215C" w:rsidRPr="0073506B" w:rsidRDefault="0046215C" w:rsidP="00D92247">
      <w:r w:rsidRPr="0073506B">
        <w:rPr>
          <w:spacing w:val="-9"/>
        </w:rPr>
        <w:t xml:space="preserve">To </w:t>
      </w:r>
      <w:r w:rsidRPr="0073506B">
        <w:t xml:space="preserve">determine the optimal size for the Port of Melbourne and where the second port should be located we have used a number of tools and models in our economic analysis. All of these models show that the economic evidence alone will be not be a key decision </w:t>
      </w:r>
      <w:r w:rsidRPr="0073506B">
        <w:rPr>
          <w:spacing w:val="-3"/>
        </w:rPr>
        <w:t xml:space="preserve">driver. </w:t>
      </w:r>
      <w:r w:rsidRPr="0073506B">
        <w:t>The economic work is one of the critical</w:t>
      </w:r>
      <w:r w:rsidRPr="0073506B">
        <w:rPr>
          <w:spacing w:val="-12"/>
        </w:rPr>
        <w:t xml:space="preserve"> </w:t>
      </w:r>
      <w:r w:rsidRPr="0073506B">
        <w:t>considerations</w:t>
      </w:r>
      <w:r w:rsidRPr="0073506B">
        <w:rPr>
          <w:spacing w:val="-12"/>
        </w:rPr>
        <w:t xml:space="preserve"> </w:t>
      </w:r>
      <w:r w:rsidRPr="0073506B">
        <w:t>but</w:t>
      </w:r>
      <w:r w:rsidRPr="0073506B">
        <w:rPr>
          <w:spacing w:val="-12"/>
        </w:rPr>
        <w:t xml:space="preserve"> </w:t>
      </w:r>
      <w:r w:rsidRPr="0073506B">
        <w:t>balanced</w:t>
      </w:r>
      <w:r w:rsidRPr="0073506B">
        <w:rPr>
          <w:spacing w:val="-12"/>
        </w:rPr>
        <w:t xml:space="preserve"> </w:t>
      </w:r>
      <w:r w:rsidRPr="0073506B">
        <w:t>decisions</w:t>
      </w:r>
      <w:r w:rsidRPr="0073506B">
        <w:rPr>
          <w:spacing w:val="-12"/>
        </w:rPr>
        <w:t xml:space="preserve"> </w:t>
      </w:r>
      <w:r w:rsidRPr="0073506B">
        <w:t>will</w:t>
      </w:r>
      <w:r w:rsidRPr="0073506B">
        <w:rPr>
          <w:spacing w:val="-12"/>
        </w:rPr>
        <w:t xml:space="preserve"> </w:t>
      </w:r>
      <w:r w:rsidRPr="0073506B">
        <w:t>be</w:t>
      </w:r>
      <w:r w:rsidRPr="0073506B">
        <w:rPr>
          <w:spacing w:val="-12"/>
        </w:rPr>
        <w:t xml:space="preserve"> </w:t>
      </w:r>
      <w:r w:rsidRPr="0073506B">
        <w:t>based</w:t>
      </w:r>
      <w:r w:rsidRPr="0073506B">
        <w:rPr>
          <w:spacing w:val="-12"/>
        </w:rPr>
        <w:t xml:space="preserve"> </w:t>
      </w:r>
      <w:r w:rsidRPr="0073506B">
        <w:t>on a</w:t>
      </w:r>
      <w:r w:rsidRPr="0073506B">
        <w:rPr>
          <w:spacing w:val="-14"/>
        </w:rPr>
        <w:t xml:space="preserve"> </w:t>
      </w:r>
      <w:r w:rsidRPr="0073506B">
        <w:t>combination</w:t>
      </w:r>
      <w:r w:rsidRPr="0073506B">
        <w:rPr>
          <w:spacing w:val="-14"/>
        </w:rPr>
        <w:t xml:space="preserve"> </w:t>
      </w:r>
      <w:r w:rsidRPr="0073506B">
        <w:t>of</w:t>
      </w:r>
      <w:r w:rsidRPr="0073506B">
        <w:rPr>
          <w:spacing w:val="-14"/>
        </w:rPr>
        <w:t xml:space="preserve"> </w:t>
      </w:r>
      <w:r w:rsidRPr="0073506B">
        <w:t>factors.</w:t>
      </w:r>
      <w:r w:rsidRPr="0073506B">
        <w:rPr>
          <w:spacing w:val="-14"/>
        </w:rPr>
        <w:t xml:space="preserve"> </w:t>
      </w:r>
      <w:r w:rsidRPr="0073506B">
        <w:t>Bay</w:t>
      </w:r>
      <w:r w:rsidRPr="0073506B">
        <w:rPr>
          <w:spacing w:val="-14"/>
        </w:rPr>
        <w:t xml:space="preserve"> </w:t>
      </w:r>
      <w:r w:rsidRPr="0073506B">
        <w:t>West</w:t>
      </w:r>
      <w:r w:rsidRPr="0073506B">
        <w:rPr>
          <w:spacing w:val="-14"/>
        </w:rPr>
        <w:t xml:space="preserve"> </w:t>
      </w:r>
      <w:r w:rsidRPr="0073506B">
        <w:t>performs</w:t>
      </w:r>
      <w:r w:rsidRPr="0073506B">
        <w:rPr>
          <w:spacing w:val="-14"/>
        </w:rPr>
        <w:t xml:space="preserve"> </w:t>
      </w:r>
      <w:r w:rsidRPr="0073506B">
        <w:t>better</w:t>
      </w:r>
      <w:r w:rsidRPr="0073506B">
        <w:rPr>
          <w:spacing w:val="-14"/>
        </w:rPr>
        <w:t xml:space="preserve"> </w:t>
      </w:r>
      <w:r w:rsidRPr="0073506B">
        <w:t>overall</w:t>
      </w:r>
      <w:r w:rsidRPr="0073506B">
        <w:rPr>
          <w:spacing w:val="-14"/>
        </w:rPr>
        <w:t xml:space="preserve"> </w:t>
      </w:r>
      <w:r w:rsidRPr="0073506B">
        <w:t>in</w:t>
      </w:r>
      <w:r w:rsidRPr="0073506B">
        <w:rPr>
          <w:spacing w:val="-14"/>
        </w:rPr>
        <w:t xml:space="preserve"> </w:t>
      </w:r>
      <w:r w:rsidRPr="0073506B">
        <w:t>all key</w:t>
      </w:r>
      <w:r w:rsidRPr="0073506B">
        <w:rPr>
          <w:spacing w:val="-17"/>
        </w:rPr>
        <w:t xml:space="preserve"> </w:t>
      </w:r>
      <w:r w:rsidRPr="0073506B">
        <w:t>economic</w:t>
      </w:r>
      <w:r w:rsidRPr="0073506B">
        <w:rPr>
          <w:spacing w:val="-17"/>
        </w:rPr>
        <w:t xml:space="preserve"> </w:t>
      </w:r>
      <w:r w:rsidRPr="0073506B">
        <w:t>comparisons,</w:t>
      </w:r>
      <w:r w:rsidRPr="0073506B">
        <w:rPr>
          <w:spacing w:val="-17"/>
        </w:rPr>
        <w:t xml:space="preserve"> </w:t>
      </w:r>
      <w:r w:rsidRPr="0073506B">
        <w:t>especially</w:t>
      </w:r>
      <w:r w:rsidRPr="0073506B">
        <w:rPr>
          <w:spacing w:val="-17"/>
        </w:rPr>
        <w:t xml:space="preserve"> </w:t>
      </w:r>
      <w:r w:rsidRPr="0073506B">
        <w:t>supply</w:t>
      </w:r>
      <w:r w:rsidRPr="0073506B">
        <w:rPr>
          <w:spacing w:val="-17"/>
        </w:rPr>
        <w:t xml:space="preserve"> </w:t>
      </w:r>
      <w:r w:rsidRPr="0073506B">
        <w:t>chain</w:t>
      </w:r>
      <w:r w:rsidRPr="0073506B">
        <w:rPr>
          <w:spacing w:val="-17"/>
        </w:rPr>
        <w:t xml:space="preserve"> </w:t>
      </w:r>
      <w:r w:rsidRPr="0073506B">
        <w:t>costs.</w:t>
      </w:r>
      <w:r w:rsidRPr="0073506B">
        <w:rPr>
          <w:spacing w:val="-17"/>
        </w:rPr>
        <w:t xml:space="preserve"> </w:t>
      </w:r>
      <w:r w:rsidRPr="0073506B">
        <w:t>This is</w:t>
      </w:r>
      <w:r w:rsidRPr="0073506B">
        <w:rPr>
          <w:spacing w:val="-12"/>
        </w:rPr>
        <w:t xml:space="preserve"> </w:t>
      </w:r>
      <w:r w:rsidRPr="0073506B">
        <w:t>covered</w:t>
      </w:r>
      <w:r w:rsidRPr="0073506B">
        <w:rPr>
          <w:spacing w:val="-12"/>
        </w:rPr>
        <w:t xml:space="preserve"> </w:t>
      </w:r>
      <w:r w:rsidRPr="0073506B">
        <w:t>in</w:t>
      </w:r>
      <w:r w:rsidRPr="0073506B">
        <w:rPr>
          <w:spacing w:val="-12"/>
        </w:rPr>
        <w:t xml:space="preserve"> </w:t>
      </w:r>
      <w:r w:rsidRPr="0073506B">
        <w:t>detail</w:t>
      </w:r>
      <w:r w:rsidRPr="0073506B">
        <w:rPr>
          <w:spacing w:val="-12"/>
        </w:rPr>
        <w:t xml:space="preserve"> </w:t>
      </w:r>
      <w:r w:rsidRPr="0073506B">
        <w:t>in</w:t>
      </w:r>
      <w:r w:rsidRPr="0073506B">
        <w:rPr>
          <w:spacing w:val="-12"/>
        </w:rPr>
        <w:t xml:space="preserve"> </w:t>
      </w:r>
      <w:r w:rsidRPr="0073506B">
        <w:t>the</w:t>
      </w:r>
      <w:r w:rsidRPr="0073506B">
        <w:rPr>
          <w:spacing w:val="-12"/>
        </w:rPr>
        <w:t xml:space="preserve"> </w:t>
      </w:r>
      <w:r w:rsidRPr="0073506B">
        <w:t>economic</w:t>
      </w:r>
      <w:r w:rsidRPr="0073506B">
        <w:rPr>
          <w:spacing w:val="-12"/>
        </w:rPr>
        <w:t xml:space="preserve"> </w:t>
      </w:r>
      <w:r w:rsidRPr="0073506B">
        <w:t>evidence</w:t>
      </w:r>
      <w:r w:rsidRPr="0073506B">
        <w:rPr>
          <w:spacing w:val="-12"/>
        </w:rPr>
        <w:t xml:space="preserve"> </w:t>
      </w:r>
      <w:r w:rsidRPr="0073506B">
        <w:t>for</w:t>
      </w:r>
      <w:r w:rsidRPr="0073506B">
        <w:rPr>
          <w:spacing w:val="-12"/>
        </w:rPr>
        <w:t xml:space="preserve"> </w:t>
      </w:r>
      <w:r w:rsidRPr="0073506B">
        <w:t>Bay</w:t>
      </w:r>
      <w:r w:rsidRPr="0073506B">
        <w:rPr>
          <w:spacing w:val="-12"/>
        </w:rPr>
        <w:t xml:space="preserve"> </w:t>
      </w:r>
      <w:r w:rsidRPr="0073506B">
        <w:t>West</w:t>
      </w:r>
      <w:r w:rsidRPr="0073506B">
        <w:rPr>
          <w:spacing w:val="-12"/>
        </w:rPr>
        <w:t xml:space="preserve"> </w:t>
      </w:r>
      <w:r w:rsidRPr="0073506B">
        <w:t>and Hastings</w:t>
      </w:r>
      <w:r w:rsidRPr="0073506B">
        <w:rPr>
          <w:spacing w:val="-13"/>
        </w:rPr>
        <w:t xml:space="preserve"> </w:t>
      </w:r>
      <w:r w:rsidRPr="0073506B">
        <w:t>section</w:t>
      </w:r>
      <w:r w:rsidRPr="0073506B">
        <w:rPr>
          <w:spacing w:val="-13"/>
        </w:rPr>
        <w:t xml:space="preserve"> </w:t>
      </w:r>
      <w:r w:rsidRPr="0073506B">
        <w:t>of</w:t>
      </w:r>
      <w:r w:rsidRPr="0073506B">
        <w:rPr>
          <w:spacing w:val="-13"/>
        </w:rPr>
        <w:t xml:space="preserve"> </w:t>
      </w:r>
      <w:r w:rsidRPr="0073506B">
        <w:t>this</w:t>
      </w:r>
      <w:r w:rsidRPr="0073506B">
        <w:rPr>
          <w:spacing w:val="-13"/>
        </w:rPr>
        <w:t xml:space="preserve"> </w:t>
      </w:r>
      <w:r w:rsidRPr="0073506B">
        <w:rPr>
          <w:spacing w:val="-3"/>
        </w:rPr>
        <w:t>paper.</w:t>
      </w:r>
    </w:p>
    <w:p w14:paraId="30E92703" w14:textId="77777777" w:rsidR="0046215C" w:rsidRPr="0073506B" w:rsidRDefault="0046215C" w:rsidP="0046215C">
      <w:pPr>
        <w:spacing w:after="100" w:afterAutospacing="1" w:line="288" w:lineRule="auto"/>
        <w:rPr>
          <w:sz w:val="16"/>
        </w:rPr>
        <w:sectPr w:rsidR="0046215C" w:rsidRPr="0073506B">
          <w:type w:val="continuous"/>
          <w:pgSz w:w="11910" w:h="16840"/>
          <w:pgMar w:top="1580" w:right="460" w:bottom="280" w:left="1280" w:header="720" w:footer="720" w:gutter="0"/>
          <w:cols w:num="2" w:space="720" w:equalWidth="0">
            <w:col w:w="4724" w:space="316"/>
            <w:col w:w="5130"/>
          </w:cols>
        </w:sectPr>
      </w:pPr>
    </w:p>
    <w:p w14:paraId="7B8A7AD9" w14:textId="77777777" w:rsidR="0046215C" w:rsidRPr="0073506B" w:rsidRDefault="0046215C" w:rsidP="0046215C">
      <w:pPr>
        <w:pStyle w:val="BodyText"/>
        <w:spacing w:after="100" w:afterAutospacing="1"/>
        <w:rPr>
          <w:sz w:val="20"/>
        </w:rPr>
      </w:pPr>
    </w:p>
    <w:p w14:paraId="48871912" w14:textId="77777777" w:rsidR="00D92247" w:rsidRDefault="00D92247" w:rsidP="00D92247">
      <w:pPr>
        <w:pStyle w:val="Heading3"/>
        <w:rPr>
          <w:color w:val="000000"/>
          <w:sz w:val="24"/>
          <w:szCs w:val="24"/>
        </w:rPr>
      </w:pPr>
      <w:r>
        <w:t xml:space="preserve">Figure 29. Recommended decision pathway for providing additional container capacity in Victoria </w:t>
      </w:r>
    </w:p>
    <w:p w14:paraId="6F609B06" w14:textId="77777777" w:rsidR="0046215C" w:rsidRDefault="0046215C" w:rsidP="0046215C">
      <w:pPr>
        <w:pStyle w:val="BodyText"/>
        <w:spacing w:after="100" w:afterAutospacing="1"/>
        <w:rPr>
          <w:sz w:val="21"/>
        </w:rPr>
      </w:pPr>
    </w:p>
    <w:p w14:paraId="13A3C856" w14:textId="6136B652" w:rsidR="00D92247" w:rsidRDefault="00D92247" w:rsidP="0046215C">
      <w:pPr>
        <w:pStyle w:val="BodyText"/>
        <w:spacing w:after="100" w:afterAutospacing="1"/>
        <w:rPr>
          <w:sz w:val="21"/>
        </w:rPr>
      </w:pPr>
      <w:r>
        <w:rPr>
          <w:noProof/>
          <w:sz w:val="21"/>
          <w:lang w:val="en-AU" w:eastAsia="en-AU"/>
        </w:rPr>
        <w:drawing>
          <wp:inline distT="0" distB="0" distL="0" distR="0" wp14:anchorId="0AFD6320" wp14:editId="450F729E">
            <wp:extent cx="6457950" cy="4407535"/>
            <wp:effectExtent l="0" t="0" r="0" b="12065"/>
            <wp:docPr id="19" name="Picture 19" descr="Preferred pathway: &#10;1. Current Port of Melbourne capacity 4.4 million TEU &#10;2. Port of Melbourne Capital cost $2.0 billion Average supply chain cost $615/TEU &#10;3. Total Port of Melbourne capacity = 8 million TEU &#10;4. Bay West (over flow) Capital cost $5.1 billion Average supply chain cost $624/TEU &#10;5. otal Victorian Capacity 14 million TEU Port of Melbourne = 8 million TEU Bay West 1 + 2 stages = 6 million TEU &#10;&#10;&#10;&#10;&#10;" title="Figure 29. Recommended decision pathway for providing additional container capacity in Vic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12.32.48 pm.png"/>
                    <pic:cNvPicPr/>
                  </pic:nvPicPr>
                  <pic:blipFill>
                    <a:blip r:embed="rId192" cstate="email">
                      <a:extLst>
                        <a:ext uri="{28A0092B-C50C-407E-A947-70E740481C1C}">
                          <a14:useLocalDpi xmlns:a14="http://schemas.microsoft.com/office/drawing/2010/main"/>
                        </a:ext>
                      </a:extLst>
                    </a:blip>
                    <a:stretch>
                      <a:fillRect/>
                    </a:stretch>
                  </pic:blipFill>
                  <pic:spPr>
                    <a:xfrm>
                      <a:off x="0" y="0"/>
                      <a:ext cx="6457950" cy="4407535"/>
                    </a:xfrm>
                    <a:prstGeom prst="rect">
                      <a:avLst/>
                    </a:prstGeom>
                  </pic:spPr>
                </pic:pic>
              </a:graphicData>
            </a:graphic>
          </wp:inline>
        </w:drawing>
      </w:r>
    </w:p>
    <w:p w14:paraId="1DB64979" w14:textId="77777777" w:rsidR="0046215C" w:rsidRPr="00D92247" w:rsidRDefault="0046215C" w:rsidP="00D92247">
      <w:pPr>
        <w:rPr>
          <w:i/>
        </w:rPr>
      </w:pPr>
      <w:r w:rsidRPr="00D92247">
        <w:rPr>
          <w:i/>
        </w:rPr>
        <w:t>Source: Infrastructure Victoria 2017</w:t>
      </w:r>
    </w:p>
    <w:p w14:paraId="752D7195" w14:textId="77777777" w:rsidR="0046215C" w:rsidRPr="0073506B" w:rsidRDefault="0046215C" w:rsidP="0046215C">
      <w:pPr>
        <w:pStyle w:val="BodyText"/>
        <w:spacing w:after="100" w:afterAutospacing="1"/>
        <w:rPr>
          <w:i/>
          <w:sz w:val="20"/>
        </w:rPr>
      </w:pPr>
    </w:p>
    <w:p w14:paraId="05982F76" w14:textId="77777777" w:rsidR="0046215C" w:rsidRPr="0073506B" w:rsidRDefault="0046215C" w:rsidP="0046215C">
      <w:pPr>
        <w:pStyle w:val="BodyText"/>
        <w:spacing w:after="100" w:afterAutospacing="1"/>
        <w:rPr>
          <w:i/>
          <w:sz w:val="20"/>
        </w:rPr>
      </w:pPr>
    </w:p>
    <w:p w14:paraId="3A617C16" w14:textId="77777777" w:rsidR="0046215C" w:rsidRPr="0073506B" w:rsidRDefault="0046215C" w:rsidP="0046215C">
      <w:pPr>
        <w:pStyle w:val="BodyText"/>
        <w:spacing w:after="100" w:afterAutospacing="1"/>
        <w:rPr>
          <w:i/>
          <w:sz w:val="29"/>
        </w:rPr>
      </w:pPr>
    </w:p>
    <w:p w14:paraId="1E1D7892" w14:textId="77777777" w:rsidR="0046215C" w:rsidRDefault="0046215C" w:rsidP="0046215C">
      <w:pPr>
        <w:pStyle w:val="BodyText"/>
        <w:spacing w:after="100" w:afterAutospacing="1"/>
        <w:rPr>
          <w:sz w:val="20"/>
        </w:rPr>
      </w:pPr>
    </w:p>
    <w:p w14:paraId="3EA1118B" w14:textId="77777777" w:rsidR="00AB116A" w:rsidRDefault="00AB116A" w:rsidP="0046215C">
      <w:pPr>
        <w:pStyle w:val="BodyText"/>
        <w:spacing w:after="100" w:afterAutospacing="1"/>
        <w:rPr>
          <w:sz w:val="20"/>
        </w:rPr>
      </w:pPr>
    </w:p>
    <w:p w14:paraId="442AD4AB" w14:textId="77777777" w:rsidR="00AB116A" w:rsidRDefault="00AB116A" w:rsidP="0046215C">
      <w:pPr>
        <w:pStyle w:val="BodyText"/>
        <w:spacing w:after="100" w:afterAutospacing="1"/>
        <w:rPr>
          <w:sz w:val="20"/>
        </w:rPr>
      </w:pPr>
    </w:p>
    <w:p w14:paraId="3A2D6F6D" w14:textId="77777777" w:rsidR="00AB116A" w:rsidRDefault="00AB116A" w:rsidP="0046215C">
      <w:pPr>
        <w:pStyle w:val="BodyText"/>
        <w:spacing w:after="100" w:afterAutospacing="1"/>
        <w:rPr>
          <w:sz w:val="20"/>
        </w:rPr>
      </w:pPr>
    </w:p>
    <w:p w14:paraId="7C187120" w14:textId="77777777" w:rsidR="00AB116A" w:rsidRPr="0073506B" w:rsidRDefault="00AB116A" w:rsidP="0046215C">
      <w:pPr>
        <w:pStyle w:val="BodyText"/>
        <w:spacing w:after="100" w:afterAutospacing="1"/>
        <w:rPr>
          <w:sz w:val="20"/>
        </w:rPr>
      </w:pPr>
    </w:p>
    <w:p w14:paraId="6BA73AC0" w14:textId="77777777" w:rsidR="0046215C" w:rsidRPr="0073506B" w:rsidRDefault="0046215C" w:rsidP="0046215C">
      <w:pPr>
        <w:pStyle w:val="BodyText"/>
        <w:spacing w:after="100" w:afterAutospacing="1"/>
        <w:rPr>
          <w:sz w:val="19"/>
        </w:rPr>
      </w:pPr>
    </w:p>
    <w:p w14:paraId="0985BD0F" w14:textId="77777777" w:rsidR="0046215C" w:rsidRPr="0073506B" w:rsidRDefault="0046215C" w:rsidP="0046215C">
      <w:pPr>
        <w:spacing w:after="100" w:afterAutospacing="1"/>
        <w:rPr>
          <w:sz w:val="19"/>
        </w:rPr>
        <w:sectPr w:rsidR="0046215C" w:rsidRPr="0073506B">
          <w:headerReference w:type="even" r:id="rId193"/>
          <w:footerReference w:type="even" r:id="rId194"/>
          <w:pgSz w:w="11910" w:h="16840"/>
          <w:pgMar w:top="1860" w:right="1300" w:bottom="600" w:left="460" w:header="1674" w:footer="405" w:gutter="0"/>
          <w:pgNumType w:start="102"/>
          <w:cols w:space="720"/>
        </w:sectPr>
      </w:pPr>
    </w:p>
    <w:p w14:paraId="5EA7C0B4" w14:textId="5D661A24" w:rsidR="0046215C" w:rsidRPr="0073506B" w:rsidRDefault="0046215C" w:rsidP="00AB116A">
      <w:pPr>
        <w:pStyle w:val="Heading4"/>
      </w:pPr>
      <w:r w:rsidRPr="0073506B">
        <w:rPr>
          <w:w w:val="120"/>
        </w:rPr>
        <w:lastRenderedPageBreak/>
        <w:t>Other triggers to invest</w:t>
      </w:r>
      <w:r w:rsidR="00AB116A">
        <w:rPr>
          <w:w w:val="120"/>
        </w:rPr>
        <w:t xml:space="preserve"> </w:t>
      </w:r>
      <w:r w:rsidRPr="0073506B">
        <w:rPr>
          <w:w w:val="115"/>
        </w:rPr>
        <w:t>in a second container port</w:t>
      </w:r>
    </w:p>
    <w:p w14:paraId="64989A92" w14:textId="77777777" w:rsidR="0046215C" w:rsidRPr="00AB116A" w:rsidRDefault="0046215C" w:rsidP="00AB116A">
      <w:r w:rsidRPr="00AB116A">
        <w:t>Considering</w:t>
      </w:r>
      <w:r w:rsidRPr="00AB116A">
        <w:rPr>
          <w:spacing w:val="-22"/>
        </w:rPr>
        <w:t xml:space="preserve"> </w:t>
      </w:r>
      <w:r w:rsidRPr="00AB116A">
        <w:t>all</w:t>
      </w:r>
      <w:r w:rsidRPr="00AB116A">
        <w:rPr>
          <w:spacing w:val="-22"/>
        </w:rPr>
        <w:t xml:space="preserve"> </w:t>
      </w:r>
      <w:r w:rsidRPr="00AB116A">
        <w:t>of</w:t>
      </w:r>
      <w:r w:rsidRPr="00AB116A">
        <w:rPr>
          <w:spacing w:val="-22"/>
        </w:rPr>
        <w:t xml:space="preserve"> </w:t>
      </w:r>
      <w:r w:rsidRPr="00AB116A">
        <w:t>the</w:t>
      </w:r>
      <w:r w:rsidRPr="00AB116A">
        <w:rPr>
          <w:spacing w:val="-22"/>
        </w:rPr>
        <w:t xml:space="preserve"> </w:t>
      </w:r>
      <w:r w:rsidRPr="00AB116A">
        <w:t>economic,</w:t>
      </w:r>
      <w:r w:rsidRPr="00AB116A">
        <w:rPr>
          <w:spacing w:val="-22"/>
        </w:rPr>
        <w:t xml:space="preserve"> </w:t>
      </w:r>
      <w:r w:rsidRPr="00AB116A">
        <w:t>social</w:t>
      </w:r>
      <w:r w:rsidRPr="00AB116A">
        <w:rPr>
          <w:spacing w:val="-22"/>
        </w:rPr>
        <w:t xml:space="preserve"> </w:t>
      </w:r>
      <w:r w:rsidRPr="00AB116A">
        <w:t>and</w:t>
      </w:r>
      <w:r w:rsidRPr="00AB116A">
        <w:rPr>
          <w:spacing w:val="-22"/>
        </w:rPr>
        <w:t xml:space="preserve"> </w:t>
      </w:r>
      <w:r w:rsidRPr="00AB116A">
        <w:t>environmental reasons</w:t>
      </w:r>
      <w:r w:rsidRPr="00AB116A">
        <w:rPr>
          <w:spacing w:val="-16"/>
        </w:rPr>
        <w:t xml:space="preserve"> </w:t>
      </w:r>
      <w:r w:rsidRPr="00AB116A">
        <w:t>that</w:t>
      </w:r>
      <w:r w:rsidRPr="00AB116A">
        <w:rPr>
          <w:spacing w:val="-16"/>
        </w:rPr>
        <w:t xml:space="preserve"> </w:t>
      </w:r>
      <w:r w:rsidRPr="00AB116A">
        <w:t>influence</w:t>
      </w:r>
      <w:r w:rsidRPr="00AB116A">
        <w:rPr>
          <w:spacing w:val="-16"/>
        </w:rPr>
        <w:t xml:space="preserve"> </w:t>
      </w:r>
      <w:r w:rsidRPr="00AB116A">
        <w:t>where</w:t>
      </w:r>
      <w:r w:rsidRPr="00AB116A">
        <w:rPr>
          <w:spacing w:val="-16"/>
        </w:rPr>
        <w:t xml:space="preserve"> </w:t>
      </w:r>
      <w:r w:rsidRPr="00AB116A">
        <w:t>we</w:t>
      </w:r>
      <w:r w:rsidRPr="00AB116A">
        <w:rPr>
          <w:spacing w:val="-16"/>
        </w:rPr>
        <w:t xml:space="preserve"> </w:t>
      </w:r>
      <w:r w:rsidRPr="00AB116A">
        <w:t>should</w:t>
      </w:r>
      <w:r w:rsidRPr="00AB116A">
        <w:rPr>
          <w:spacing w:val="-16"/>
        </w:rPr>
        <w:t xml:space="preserve"> </w:t>
      </w:r>
      <w:r w:rsidRPr="00AB116A">
        <w:t>invest</w:t>
      </w:r>
      <w:r w:rsidRPr="00AB116A">
        <w:rPr>
          <w:spacing w:val="-16"/>
        </w:rPr>
        <w:t xml:space="preserve"> </w:t>
      </w:r>
      <w:r w:rsidRPr="00AB116A">
        <w:t>in</w:t>
      </w:r>
      <w:r w:rsidRPr="00AB116A">
        <w:rPr>
          <w:spacing w:val="-16"/>
        </w:rPr>
        <w:t xml:space="preserve"> </w:t>
      </w:r>
      <w:r w:rsidRPr="00AB116A">
        <w:t>second container port capacity is important to provide some context to the outcome of our least cost economic modelling.</w:t>
      </w:r>
    </w:p>
    <w:p w14:paraId="3105C8D2" w14:textId="77777777" w:rsidR="00AB116A" w:rsidRDefault="00AB116A" w:rsidP="00AB116A">
      <w:pPr>
        <w:rPr>
          <w:spacing w:val="-10"/>
        </w:rPr>
      </w:pPr>
    </w:p>
    <w:p w14:paraId="4D6EC36E" w14:textId="77777777" w:rsidR="0046215C" w:rsidRPr="00AB116A" w:rsidRDefault="0046215C" w:rsidP="00AB116A">
      <w:r w:rsidRPr="00AB116A">
        <w:rPr>
          <w:spacing w:val="-10"/>
        </w:rPr>
        <w:t xml:space="preserve">To </w:t>
      </w:r>
      <w:r w:rsidRPr="00AB116A">
        <w:t xml:space="preserve">provide capacity beyond 8 million TEU per </w:t>
      </w:r>
      <w:r w:rsidRPr="00AB116A">
        <w:rPr>
          <w:spacing w:val="-4"/>
        </w:rPr>
        <w:t xml:space="preserve">year, </w:t>
      </w:r>
      <w:r w:rsidRPr="00AB116A">
        <w:t>our economic</w:t>
      </w:r>
      <w:r w:rsidRPr="00AB116A">
        <w:rPr>
          <w:spacing w:val="-17"/>
        </w:rPr>
        <w:t xml:space="preserve"> </w:t>
      </w:r>
      <w:r w:rsidRPr="00AB116A">
        <w:t>modelling</w:t>
      </w:r>
      <w:r w:rsidRPr="00AB116A">
        <w:rPr>
          <w:spacing w:val="-17"/>
        </w:rPr>
        <w:t xml:space="preserve"> </w:t>
      </w:r>
      <w:r w:rsidRPr="00AB116A">
        <w:t>shows</w:t>
      </w:r>
      <w:r w:rsidRPr="00AB116A">
        <w:rPr>
          <w:spacing w:val="-17"/>
        </w:rPr>
        <w:t xml:space="preserve"> </w:t>
      </w:r>
      <w:r w:rsidRPr="00AB116A">
        <w:t>a</w:t>
      </w:r>
      <w:r w:rsidRPr="00AB116A">
        <w:rPr>
          <w:spacing w:val="-17"/>
        </w:rPr>
        <w:t xml:space="preserve"> </w:t>
      </w:r>
      <w:r w:rsidRPr="00AB116A">
        <w:t>very</w:t>
      </w:r>
      <w:r w:rsidRPr="00AB116A">
        <w:rPr>
          <w:spacing w:val="-17"/>
        </w:rPr>
        <w:t xml:space="preserve"> </w:t>
      </w:r>
      <w:r w:rsidRPr="00AB116A">
        <w:t>similar</w:t>
      </w:r>
      <w:r w:rsidRPr="00AB116A">
        <w:rPr>
          <w:spacing w:val="-17"/>
        </w:rPr>
        <w:t xml:space="preserve"> </w:t>
      </w:r>
      <w:r w:rsidRPr="00AB116A">
        <w:t>economic</w:t>
      </w:r>
      <w:r w:rsidRPr="00AB116A">
        <w:rPr>
          <w:spacing w:val="-17"/>
        </w:rPr>
        <w:t xml:space="preserve"> </w:t>
      </w:r>
      <w:r w:rsidRPr="00AB116A">
        <w:t>cost between further expanding the Port of Melbourne or investing</w:t>
      </w:r>
      <w:r w:rsidRPr="00AB116A">
        <w:rPr>
          <w:spacing w:val="-13"/>
        </w:rPr>
        <w:t xml:space="preserve"> </w:t>
      </w:r>
      <w:r w:rsidRPr="00AB116A">
        <w:t>in</w:t>
      </w:r>
      <w:r w:rsidRPr="00AB116A">
        <w:rPr>
          <w:spacing w:val="-13"/>
        </w:rPr>
        <w:t xml:space="preserve"> </w:t>
      </w:r>
      <w:r w:rsidRPr="00AB116A">
        <w:t>a</w:t>
      </w:r>
      <w:r w:rsidRPr="00AB116A">
        <w:rPr>
          <w:spacing w:val="-13"/>
        </w:rPr>
        <w:t xml:space="preserve"> </w:t>
      </w:r>
      <w:r w:rsidRPr="00AB116A">
        <w:t>second</w:t>
      </w:r>
      <w:r w:rsidRPr="00AB116A">
        <w:rPr>
          <w:spacing w:val="-13"/>
        </w:rPr>
        <w:t xml:space="preserve"> </w:t>
      </w:r>
      <w:r w:rsidRPr="00AB116A">
        <w:t>port</w:t>
      </w:r>
      <w:r w:rsidRPr="00AB116A">
        <w:rPr>
          <w:spacing w:val="-13"/>
        </w:rPr>
        <w:t xml:space="preserve"> </w:t>
      </w:r>
      <w:r w:rsidRPr="00AB116A">
        <w:t>at</w:t>
      </w:r>
      <w:r w:rsidRPr="00AB116A">
        <w:rPr>
          <w:spacing w:val="-13"/>
        </w:rPr>
        <w:t xml:space="preserve"> </w:t>
      </w:r>
      <w:r w:rsidRPr="00AB116A">
        <w:t>Bay</w:t>
      </w:r>
      <w:r w:rsidRPr="00AB116A">
        <w:rPr>
          <w:spacing w:val="-13"/>
        </w:rPr>
        <w:t xml:space="preserve"> </w:t>
      </w:r>
      <w:r w:rsidRPr="00AB116A">
        <w:t>West.</w:t>
      </w:r>
    </w:p>
    <w:p w14:paraId="45F5EFCA" w14:textId="77777777" w:rsidR="00AB116A" w:rsidRDefault="00AB116A" w:rsidP="00AB116A"/>
    <w:p w14:paraId="2D4C3E7C" w14:textId="77777777" w:rsidR="0046215C" w:rsidRPr="00AB116A" w:rsidRDefault="0046215C" w:rsidP="00AB116A">
      <w:r w:rsidRPr="00AB116A">
        <w:t>Beyond the economic cost, there are a number of other reasons</w:t>
      </w:r>
      <w:r w:rsidRPr="00AB116A">
        <w:rPr>
          <w:spacing w:val="-16"/>
        </w:rPr>
        <w:t xml:space="preserve"> </w:t>
      </w:r>
      <w:r w:rsidRPr="00AB116A">
        <w:t>that</w:t>
      </w:r>
      <w:r w:rsidRPr="00AB116A">
        <w:rPr>
          <w:spacing w:val="-16"/>
        </w:rPr>
        <w:t xml:space="preserve"> </w:t>
      </w:r>
      <w:r w:rsidRPr="00AB116A">
        <w:t>could</w:t>
      </w:r>
      <w:r w:rsidRPr="00AB116A">
        <w:rPr>
          <w:spacing w:val="-16"/>
        </w:rPr>
        <w:t xml:space="preserve"> </w:t>
      </w:r>
      <w:r w:rsidRPr="00AB116A">
        <w:t>influence</w:t>
      </w:r>
      <w:r w:rsidRPr="00AB116A">
        <w:rPr>
          <w:spacing w:val="-16"/>
        </w:rPr>
        <w:t xml:space="preserve"> </w:t>
      </w:r>
      <w:r w:rsidRPr="00AB116A">
        <w:t>the</w:t>
      </w:r>
      <w:r w:rsidRPr="00AB116A">
        <w:rPr>
          <w:spacing w:val="-16"/>
        </w:rPr>
        <w:t xml:space="preserve"> </w:t>
      </w:r>
      <w:r w:rsidRPr="00AB116A">
        <w:t>decision</w:t>
      </w:r>
      <w:r w:rsidRPr="00AB116A">
        <w:rPr>
          <w:spacing w:val="-16"/>
        </w:rPr>
        <w:t xml:space="preserve"> </w:t>
      </w:r>
      <w:r w:rsidRPr="00AB116A">
        <w:t>about</w:t>
      </w:r>
      <w:r w:rsidRPr="00AB116A">
        <w:rPr>
          <w:spacing w:val="-16"/>
        </w:rPr>
        <w:t xml:space="preserve"> </w:t>
      </w:r>
      <w:r w:rsidRPr="00AB116A">
        <w:t>when</w:t>
      </w:r>
      <w:r w:rsidRPr="00AB116A">
        <w:rPr>
          <w:spacing w:val="-16"/>
        </w:rPr>
        <w:t xml:space="preserve"> </w:t>
      </w:r>
      <w:r w:rsidRPr="00AB116A">
        <w:t>and where</w:t>
      </w:r>
      <w:r w:rsidRPr="00AB116A">
        <w:rPr>
          <w:spacing w:val="-18"/>
        </w:rPr>
        <w:t xml:space="preserve"> </w:t>
      </w:r>
      <w:r w:rsidRPr="00AB116A">
        <w:t>to</w:t>
      </w:r>
      <w:r w:rsidRPr="00AB116A">
        <w:rPr>
          <w:spacing w:val="-18"/>
        </w:rPr>
        <w:t xml:space="preserve"> </w:t>
      </w:r>
      <w:r w:rsidRPr="00AB116A">
        <w:t>invest</w:t>
      </w:r>
      <w:r w:rsidRPr="00AB116A">
        <w:rPr>
          <w:spacing w:val="-18"/>
        </w:rPr>
        <w:t xml:space="preserve"> </w:t>
      </w:r>
      <w:r w:rsidRPr="00AB116A">
        <w:t>in</w:t>
      </w:r>
      <w:r w:rsidRPr="00AB116A">
        <w:rPr>
          <w:spacing w:val="-18"/>
        </w:rPr>
        <w:t xml:space="preserve"> </w:t>
      </w:r>
      <w:r w:rsidRPr="00AB116A">
        <w:t>new</w:t>
      </w:r>
      <w:r w:rsidRPr="00AB116A">
        <w:rPr>
          <w:spacing w:val="-18"/>
        </w:rPr>
        <w:t xml:space="preserve"> </w:t>
      </w:r>
      <w:r w:rsidRPr="00AB116A">
        <w:t>capacity.</w:t>
      </w:r>
    </w:p>
    <w:p w14:paraId="06FCE783" w14:textId="77777777" w:rsidR="00AB116A" w:rsidRDefault="00AB116A" w:rsidP="00AB116A">
      <w:pPr>
        <w:rPr>
          <w:i/>
          <w:w w:val="105"/>
        </w:rPr>
      </w:pPr>
    </w:p>
    <w:p w14:paraId="6105E79F" w14:textId="77777777" w:rsidR="0046215C" w:rsidRPr="00AB116A" w:rsidRDefault="0046215C" w:rsidP="00AB116A">
      <w:pPr>
        <w:rPr>
          <w:b/>
          <w:i/>
        </w:rPr>
      </w:pPr>
      <w:r w:rsidRPr="00AB116A">
        <w:rPr>
          <w:b/>
          <w:i/>
          <w:w w:val="105"/>
        </w:rPr>
        <w:t>Changes in demand</w:t>
      </w:r>
    </w:p>
    <w:p w14:paraId="3A93B107" w14:textId="77777777" w:rsidR="0046215C" w:rsidRPr="00AB116A" w:rsidRDefault="0046215C" w:rsidP="00AB116A">
      <w:r w:rsidRPr="00AB116A">
        <w:t>Using</w:t>
      </w:r>
      <w:r w:rsidRPr="00AB116A">
        <w:rPr>
          <w:spacing w:val="-16"/>
        </w:rPr>
        <w:t xml:space="preserve"> </w:t>
      </w:r>
      <w:r w:rsidRPr="00AB116A">
        <w:t>our</w:t>
      </w:r>
      <w:r w:rsidRPr="00AB116A">
        <w:rPr>
          <w:spacing w:val="-16"/>
        </w:rPr>
        <w:t xml:space="preserve"> </w:t>
      </w:r>
      <w:r w:rsidRPr="00AB116A">
        <w:t>central</w:t>
      </w:r>
      <w:r w:rsidRPr="00AB116A">
        <w:rPr>
          <w:spacing w:val="-16"/>
        </w:rPr>
        <w:t xml:space="preserve"> </w:t>
      </w:r>
      <w:r w:rsidRPr="00AB116A">
        <w:t>demand</w:t>
      </w:r>
      <w:r w:rsidRPr="00AB116A">
        <w:rPr>
          <w:spacing w:val="-16"/>
        </w:rPr>
        <w:t xml:space="preserve"> </w:t>
      </w:r>
      <w:r w:rsidRPr="00AB116A">
        <w:t>case</w:t>
      </w:r>
      <w:r w:rsidRPr="00AB116A">
        <w:rPr>
          <w:spacing w:val="-16"/>
        </w:rPr>
        <w:t xml:space="preserve"> </w:t>
      </w:r>
      <w:r w:rsidRPr="00AB116A">
        <w:t>we</w:t>
      </w:r>
      <w:r w:rsidRPr="00AB116A">
        <w:rPr>
          <w:spacing w:val="-16"/>
        </w:rPr>
        <w:t xml:space="preserve"> </w:t>
      </w:r>
      <w:r w:rsidRPr="00AB116A">
        <w:t>forecast</w:t>
      </w:r>
      <w:r w:rsidRPr="00AB116A">
        <w:rPr>
          <w:spacing w:val="-16"/>
        </w:rPr>
        <w:t xml:space="preserve"> </w:t>
      </w:r>
      <w:r w:rsidRPr="00AB116A">
        <w:t>8</w:t>
      </w:r>
      <w:r w:rsidRPr="00AB116A">
        <w:rPr>
          <w:spacing w:val="-16"/>
        </w:rPr>
        <w:t xml:space="preserve"> </w:t>
      </w:r>
      <w:r w:rsidRPr="00AB116A">
        <w:t>million</w:t>
      </w:r>
      <w:r w:rsidRPr="00AB116A">
        <w:rPr>
          <w:spacing w:val="-16"/>
        </w:rPr>
        <w:t xml:space="preserve"> </w:t>
      </w:r>
      <w:r w:rsidRPr="00AB116A">
        <w:t>TEU per</w:t>
      </w:r>
      <w:r w:rsidRPr="00AB116A">
        <w:rPr>
          <w:spacing w:val="-12"/>
        </w:rPr>
        <w:t xml:space="preserve"> </w:t>
      </w:r>
      <w:r w:rsidRPr="00AB116A">
        <w:t>year</w:t>
      </w:r>
      <w:r w:rsidRPr="00AB116A">
        <w:rPr>
          <w:spacing w:val="-12"/>
        </w:rPr>
        <w:t xml:space="preserve"> </w:t>
      </w:r>
      <w:r w:rsidRPr="00AB116A">
        <w:t>capacity</w:t>
      </w:r>
      <w:r w:rsidRPr="00AB116A">
        <w:rPr>
          <w:spacing w:val="-12"/>
        </w:rPr>
        <w:t xml:space="preserve"> </w:t>
      </w:r>
      <w:r w:rsidRPr="00AB116A">
        <w:t>through</w:t>
      </w:r>
      <w:r w:rsidRPr="00AB116A">
        <w:rPr>
          <w:spacing w:val="-12"/>
        </w:rPr>
        <w:t xml:space="preserve"> </w:t>
      </w:r>
      <w:r w:rsidRPr="00AB116A">
        <w:t>the</w:t>
      </w:r>
      <w:r w:rsidRPr="00AB116A">
        <w:rPr>
          <w:spacing w:val="-12"/>
        </w:rPr>
        <w:t xml:space="preserve"> </w:t>
      </w:r>
      <w:r w:rsidRPr="00AB116A">
        <w:t>Port</w:t>
      </w:r>
      <w:r w:rsidRPr="00AB116A">
        <w:rPr>
          <w:spacing w:val="-12"/>
        </w:rPr>
        <w:t xml:space="preserve"> </w:t>
      </w:r>
      <w:r w:rsidRPr="00AB116A">
        <w:t>of</w:t>
      </w:r>
      <w:r w:rsidRPr="00AB116A">
        <w:rPr>
          <w:spacing w:val="-12"/>
        </w:rPr>
        <w:t xml:space="preserve"> </w:t>
      </w:r>
      <w:r w:rsidRPr="00AB116A">
        <w:t>Melbourne</w:t>
      </w:r>
      <w:r w:rsidRPr="00AB116A">
        <w:rPr>
          <w:spacing w:val="-12"/>
        </w:rPr>
        <w:t xml:space="preserve"> </w:t>
      </w:r>
      <w:r w:rsidRPr="00AB116A">
        <w:t>would</w:t>
      </w:r>
      <w:r w:rsidRPr="00AB116A">
        <w:rPr>
          <w:spacing w:val="-12"/>
        </w:rPr>
        <w:t xml:space="preserve"> </w:t>
      </w:r>
      <w:r w:rsidRPr="00AB116A">
        <w:t>be exhausted</w:t>
      </w:r>
      <w:r w:rsidRPr="00AB116A">
        <w:rPr>
          <w:spacing w:val="-15"/>
        </w:rPr>
        <w:t xml:space="preserve"> </w:t>
      </w:r>
      <w:r w:rsidRPr="00AB116A">
        <w:t>in</w:t>
      </w:r>
      <w:r w:rsidRPr="00AB116A">
        <w:rPr>
          <w:spacing w:val="-15"/>
        </w:rPr>
        <w:t xml:space="preserve"> </w:t>
      </w:r>
      <w:r w:rsidRPr="00AB116A">
        <w:t>the</w:t>
      </w:r>
      <w:r w:rsidRPr="00AB116A">
        <w:rPr>
          <w:spacing w:val="-15"/>
        </w:rPr>
        <w:t xml:space="preserve"> </w:t>
      </w:r>
      <w:r w:rsidRPr="00AB116A">
        <w:t>mid-2050s.</w:t>
      </w:r>
    </w:p>
    <w:p w14:paraId="4EFB3375" w14:textId="77777777" w:rsidR="0046215C" w:rsidRPr="00AB116A" w:rsidRDefault="0046215C" w:rsidP="00AB116A">
      <w:r w:rsidRPr="00AB116A">
        <w:t>If</w:t>
      </w:r>
      <w:r w:rsidRPr="00AB116A">
        <w:rPr>
          <w:spacing w:val="-13"/>
        </w:rPr>
        <w:t xml:space="preserve"> </w:t>
      </w:r>
      <w:r w:rsidRPr="00AB116A">
        <w:t>demand</w:t>
      </w:r>
      <w:r w:rsidRPr="00AB116A">
        <w:rPr>
          <w:spacing w:val="-13"/>
        </w:rPr>
        <w:t xml:space="preserve"> </w:t>
      </w:r>
      <w:r w:rsidRPr="00AB116A">
        <w:t>is</w:t>
      </w:r>
      <w:r w:rsidRPr="00AB116A">
        <w:rPr>
          <w:spacing w:val="-13"/>
        </w:rPr>
        <w:t xml:space="preserve"> </w:t>
      </w:r>
      <w:r w:rsidRPr="00AB116A">
        <w:t>higher</w:t>
      </w:r>
      <w:r w:rsidRPr="00AB116A">
        <w:rPr>
          <w:spacing w:val="-13"/>
        </w:rPr>
        <w:t xml:space="preserve"> </w:t>
      </w:r>
      <w:r w:rsidRPr="00AB116A">
        <w:t>or</w:t>
      </w:r>
      <w:r w:rsidRPr="00AB116A">
        <w:rPr>
          <w:spacing w:val="-13"/>
        </w:rPr>
        <w:t xml:space="preserve"> </w:t>
      </w:r>
      <w:r w:rsidRPr="00AB116A">
        <w:t>lower</w:t>
      </w:r>
      <w:r w:rsidRPr="00AB116A">
        <w:rPr>
          <w:spacing w:val="-13"/>
        </w:rPr>
        <w:t xml:space="preserve"> </w:t>
      </w:r>
      <w:r w:rsidRPr="00AB116A">
        <w:t>than</w:t>
      </w:r>
      <w:r w:rsidRPr="00AB116A">
        <w:rPr>
          <w:spacing w:val="-13"/>
        </w:rPr>
        <w:t xml:space="preserve"> </w:t>
      </w:r>
      <w:r w:rsidRPr="00AB116A">
        <w:t>expected,</w:t>
      </w:r>
      <w:r w:rsidRPr="00AB116A">
        <w:rPr>
          <w:spacing w:val="-13"/>
        </w:rPr>
        <w:t xml:space="preserve"> </w:t>
      </w:r>
      <w:r w:rsidRPr="00AB116A">
        <w:t>capacity</w:t>
      </w:r>
      <w:r w:rsidRPr="00AB116A">
        <w:rPr>
          <w:spacing w:val="-13"/>
        </w:rPr>
        <w:t xml:space="preserve"> </w:t>
      </w:r>
      <w:r w:rsidRPr="00AB116A">
        <w:t>could</w:t>
      </w:r>
      <w:r w:rsidRPr="00AB116A">
        <w:rPr>
          <w:w w:val="99"/>
        </w:rPr>
        <w:t xml:space="preserve"> </w:t>
      </w:r>
      <w:r w:rsidRPr="00AB116A">
        <w:t>be</w:t>
      </w:r>
      <w:r w:rsidRPr="00AB116A">
        <w:rPr>
          <w:spacing w:val="-22"/>
        </w:rPr>
        <w:t xml:space="preserve"> </w:t>
      </w:r>
      <w:r w:rsidRPr="00AB116A">
        <w:t>exhausted</w:t>
      </w:r>
      <w:r w:rsidRPr="00AB116A">
        <w:rPr>
          <w:spacing w:val="-22"/>
        </w:rPr>
        <w:t xml:space="preserve"> </w:t>
      </w:r>
      <w:r w:rsidRPr="00AB116A">
        <w:t>ten</w:t>
      </w:r>
      <w:r w:rsidRPr="00AB116A">
        <w:rPr>
          <w:spacing w:val="-22"/>
        </w:rPr>
        <w:t xml:space="preserve"> </w:t>
      </w:r>
      <w:r w:rsidRPr="00AB116A">
        <w:t>years</w:t>
      </w:r>
      <w:r w:rsidRPr="00AB116A">
        <w:rPr>
          <w:spacing w:val="-22"/>
        </w:rPr>
        <w:t xml:space="preserve"> </w:t>
      </w:r>
      <w:r w:rsidRPr="00AB116A">
        <w:t>earlier</w:t>
      </w:r>
      <w:r w:rsidRPr="00AB116A">
        <w:rPr>
          <w:spacing w:val="-22"/>
        </w:rPr>
        <w:t xml:space="preserve"> </w:t>
      </w:r>
      <w:r w:rsidRPr="00AB116A">
        <w:t>or</w:t>
      </w:r>
      <w:r w:rsidRPr="00AB116A">
        <w:rPr>
          <w:spacing w:val="-22"/>
        </w:rPr>
        <w:t xml:space="preserve"> </w:t>
      </w:r>
      <w:r w:rsidRPr="00AB116A">
        <w:rPr>
          <w:spacing w:val="-3"/>
        </w:rPr>
        <w:t>later.</w:t>
      </w:r>
    </w:p>
    <w:p w14:paraId="2F4A38E0" w14:textId="77777777" w:rsidR="00AB116A" w:rsidRDefault="00AB116A" w:rsidP="00AB116A">
      <w:pPr>
        <w:rPr>
          <w:i/>
          <w:w w:val="105"/>
        </w:rPr>
      </w:pPr>
    </w:p>
    <w:p w14:paraId="15F1E826" w14:textId="77777777" w:rsidR="0046215C" w:rsidRPr="00AB116A" w:rsidRDefault="0046215C" w:rsidP="00AB116A">
      <w:pPr>
        <w:rPr>
          <w:b/>
          <w:i/>
        </w:rPr>
      </w:pPr>
      <w:r w:rsidRPr="00AB116A">
        <w:rPr>
          <w:b/>
          <w:i/>
          <w:w w:val="105"/>
        </w:rPr>
        <w:t>Swanson Dock and ship size</w:t>
      </w:r>
    </w:p>
    <w:p w14:paraId="7C63A8B5" w14:textId="77777777" w:rsidR="0046215C" w:rsidRPr="00AB116A" w:rsidRDefault="0046215C" w:rsidP="00AB116A">
      <w:r w:rsidRPr="00AB116A">
        <w:t>Swanson</w:t>
      </w:r>
      <w:r w:rsidRPr="00AB116A">
        <w:rPr>
          <w:spacing w:val="-12"/>
        </w:rPr>
        <w:t xml:space="preserve"> </w:t>
      </w:r>
      <w:r w:rsidRPr="00AB116A">
        <w:t>Dock</w:t>
      </w:r>
      <w:r w:rsidRPr="00AB116A">
        <w:rPr>
          <w:spacing w:val="-12"/>
        </w:rPr>
        <w:t xml:space="preserve"> </w:t>
      </w:r>
      <w:r w:rsidRPr="00AB116A">
        <w:t>is</w:t>
      </w:r>
      <w:r w:rsidRPr="00AB116A">
        <w:rPr>
          <w:spacing w:val="-12"/>
        </w:rPr>
        <w:t xml:space="preserve"> </w:t>
      </w:r>
      <w:r w:rsidRPr="00AB116A">
        <w:t>likely</w:t>
      </w:r>
      <w:r w:rsidRPr="00AB116A">
        <w:rPr>
          <w:spacing w:val="-12"/>
        </w:rPr>
        <w:t xml:space="preserve"> </w:t>
      </w:r>
      <w:r w:rsidRPr="00AB116A">
        <w:t>to</w:t>
      </w:r>
      <w:r w:rsidRPr="00AB116A">
        <w:rPr>
          <w:spacing w:val="-12"/>
        </w:rPr>
        <w:t xml:space="preserve"> </w:t>
      </w:r>
      <w:r w:rsidRPr="00AB116A">
        <w:t>be</w:t>
      </w:r>
      <w:r w:rsidRPr="00AB116A">
        <w:rPr>
          <w:spacing w:val="-12"/>
        </w:rPr>
        <w:t xml:space="preserve"> </w:t>
      </w:r>
      <w:r w:rsidRPr="00AB116A">
        <w:t>closed</w:t>
      </w:r>
      <w:r w:rsidRPr="00AB116A">
        <w:rPr>
          <w:spacing w:val="-12"/>
        </w:rPr>
        <w:t xml:space="preserve"> </w:t>
      </w:r>
      <w:r w:rsidRPr="00AB116A">
        <w:t>and</w:t>
      </w:r>
      <w:r w:rsidRPr="00AB116A">
        <w:rPr>
          <w:spacing w:val="-12"/>
        </w:rPr>
        <w:t xml:space="preserve"> </w:t>
      </w:r>
      <w:r w:rsidRPr="00AB116A">
        <w:t>the</w:t>
      </w:r>
      <w:r w:rsidRPr="00AB116A">
        <w:rPr>
          <w:spacing w:val="-12"/>
        </w:rPr>
        <w:t xml:space="preserve"> </w:t>
      </w:r>
      <w:r w:rsidRPr="00AB116A">
        <w:t>land converted</w:t>
      </w:r>
      <w:r w:rsidRPr="00AB116A">
        <w:rPr>
          <w:spacing w:val="-13"/>
        </w:rPr>
        <w:t xml:space="preserve"> </w:t>
      </w:r>
      <w:r w:rsidRPr="00AB116A">
        <w:t>to</w:t>
      </w:r>
      <w:r w:rsidRPr="00AB116A">
        <w:rPr>
          <w:spacing w:val="-13"/>
        </w:rPr>
        <w:t xml:space="preserve"> </w:t>
      </w:r>
      <w:r w:rsidRPr="00AB116A">
        <w:t>other</w:t>
      </w:r>
      <w:r w:rsidRPr="00AB116A">
        <w:rPr>
          <w:spacing w:val="-13"/>
        </w:rPr>
        <w:t xml:space="preserve"> </w:t>
      </w:r>
      <w:r w:rsidRPr="00AB116A">
        <w:t>uses</w:t>
      </w:r>
      <w:r w:rsidRPr="00AB116A">
        <w:rPr>
          <w:spacing w:val="-13"/>
        </w:rPr>
        <w:t xml:space="preserve"> </w:t>
      </w:r>
      <w:r w:rsidRPr="00AB116A">
        <w:t>long</w:t>
      </w:r>
      <w:r w:rsidRPr="00AB116A">
        <w:rPr>
          <w:spacing w:val="-13"/>
        </w:rPr>
        <w:t xml:space="preserve"> </w:t>
      </w:r>
      <w:r w:rsidRPr="00AB116A">
        <w:t>before</w:t>
      </w:r>
      <w:r w:rsidRPr="00AB116A">
        <w:rPr>
          <w:spacing w:val="-13"/>
        </w:rPr>
        <w:t xml:space="preserve"> </w:t>
      </w:r>
      <w:r w:rsidRPr="00AB116A">
        <w:t>Webb</w:t>
      </w:r>
      <w:r w:rsidRPr="00AB116A">
        <w:rPr>
          <w:spacing w:val="-13"/>
        </w:rPr>
        <w:t xml:space="preserve"> </w:t>
      </w:r>
      <w:r w:rsidRPr="00AB116A">
        <w:t>Dock.</w:t>
      </w:r>
    </w:p>
    <w:p w14:paraId="4D74AA43" w14:textId="77777777" w:rsidR="00AB116A" w:rsidRDefault="00AB116A" w:rsidP="00AB116A"/>
    <w:p w14:paraId="164C1CB8" w14:textId="77777777" w:rsidR="0046215C" w:rsidRPr="00AB116A" w:rsidRDefault="0046215C" w:rsidP="00AB116A">
      <w:r w:rsidRPr="00AB116A">
        <w:t>As noted previously, Swanson Dock is constrained in terms</w:t>
      </w:r>
      <w:r w:rsidRPr="00AB116A">
        <w:rPr>
          <w:spacing w:val="-9"/>
        </w:rPr>
        <w:t xml:space="preserve"> </w:t>
      </w:r>
      <w:r w:rsidRPr="00AB116A">
        <w:t>of</w:t>
      </w:r>
      <w:r w:rsidRPr="00AB116A">
        <w:rPr>
          <w:spacing w:val="-9"/>
        </w:rPr>
        <w:t xml:space="preserve"> </w:t>
      </w:r>
      <w:r w:rsidRPr="00AB116A">
        <w:t>the</w:t>
      </w:r>
      <w:r w:rsidRPr="00AB116A">
        <w:rPr>
          <w:spacing w:val="-9"/>
        </w:rPr>
        <w:t xml:space="preserve"> </w:t>
      </w:r>
      <w:r w:rsidRPr="00AB116A">
        <w:t>ship</w:t>
      </w:r>
      <w:r w:rsidRPr="00AB116A">
        <w:rPr>
          <w:spacing w:val="-9"/>
        </w:rPr>
        <w:t xml:space="preserve"> </w:t>
      </w:r>
      <w:r w:rsidRPr="00AB116A">
        <w:t>size</w:t>
      </w:r>
      <w:r w:rsidRPr="00AB116A">
        <w:rPr>
          <w:spacing w:val="-9"/>
        </w:rPr>
        <w:t xml:space="preserve"> </w:t>
      </w:r>
      <w:r w:rsidRPr="00AB116A">
        <w:t>that</w:t>
      </w:r>
      <w:r w:rsidRPr="00AB116A">
        <w:rPr>
          <w:spacing w:val="-9"/>
        </w:rPr>
        <w:t xml:space="preserve"> </w:t>
      </w:r>
      <w:r w:rsidRPr="00AB116A">
        <w:t>can</w:t>
      </w:r>
      <w:r w:rsidRPr="00AB116A">
        <w:rPr>
          <w:spacing w:val="-9"/>
        </w:rPr>
        <w:t xml:space="preserve"> </w:t>
      </w:r>
      <w:r w:rsidRPr="00AB116A">
        <w:t>access</w:t>
      </w:r>
      <w:r w:rsidRPr="00AB116A">
        <w:rPr>
          <w:spacing w:val="-9"/>
        </w:rPr>
        <w:t xml:space="preserve"> </w:t>
      </w:r>
      <w:r w:rsidRPr="00AB116A">
        <w:t>the</w:t>
      </w:r>
      <w:r w:rsidRPr="00AB116A">
        <w:rPr>
          <w:spacing w:val="-9"/>
        </w:rPr>
        <w:t xml:space="preserve"> </w:t>
      </w:r>
      <w:r w:rsidRPr="00AB116A">
        <w:t>dock.</w:t>
      </w:r>
      <w:r w:rsidRPr="00AB116A">
        <w:rPr>
          <w:spacing w:val="-9"/>
        </w:rPr>
        <w:t xml:space="preserve"> </w:t>
      </w:r>
      <w:r w:rsidRPr="00AB116A">
        <w:t>As</w:t>
      </w:r>
      <w:r w:rsidRPr="00AB116A">
        <w:rPr>
          <w:spacing w:val="-9"/>
        </w:rPr>
        <w:t xml:space="preserve"> </w:t>
      </w:r>
      <w:r w:rsidRPr="00AB116A">
        <w:t>trade volumes grow and ships sizes increase it will be harder for</w:t>
      </w:r>
      <w:r w:rsidRPr="00AB116A">
        <w:rPr>
          <w:spacing w:val="-14"/>
        </w:rPr>
        <w:t xml:space="preserve"> </w:t>
      </w:r>
      <w:r w:rsidRPr="00AB116A">
        <w:t>Swanson</w:t>
      </w:r>
      <w:r w:rsidRPr="00AB116A">
        <w:rPr>
          <w:spacing w:val="-14"/>
        </w:rPr>
        <w:t xml:space="preserve"> </w:t>
      </w:r>
      <w:r w:rsidRPr="00AB116A">
        <w:t>Dock</w:t>
      </w:r>
      <w:r w:rsidRPr="00AB116A">
        <w:rPr>
          <w:spacing w:val="-14"/>
        </w:rPr>
        <w:t xml:space="preserve"> </w:t>
      </w:r>
      <w:r w:rsidRPr="00AB116A">
        <w:t>to</w:t>
      </w:r>
      <w:r w:rsidRPr="00AB116A">
        <w:rPr>
          <w:spacing w:val="-14"/>
        </w:rPr>
        <w:t xml:space="preserve"> </w:t>
      </w:r>
      <w:r w:rsidRPr="00AB116A">
        <w:t>remain</w:t>
      </w:r>
      <w:r w:rsidRPr="00AB116A">
        <w:rPr>
          <w:spacing w:val="-14"/>
        </w:rPr>
        <w:t xml:space="preserve"> </w:t>
      </w:r>
      <w:r w:rsidRPr="00AB116A">
        <w:t>fully</w:t>
      </w:r>
      <w:r w:rsidRPr="00AB116A">
        <w:rPr>
          <w:spacing w:val="-14"/>
        </w:rPr>
        <w:t xml:space="preserve"> </w:t>
      </w:r>
      <w:r w:rsidRPr="00AB116A">
        <w:t>utilised</w:t>
      </w:r>
      <w:r w:rsidRPr="00AB116A">
        <w:rPr>
          <w:spacing w:val="-14"/>
        </w:rPr>
        <w:t xml:space="preserve"> </w:t>
      </w:r>
      <w:r w:rsidRPr="00AB116A">
        <w:t>and</w:t>
      </w:r>
      <w:r w:rsidRPr="00AB116A">
        <w:rPr>
          <w:spacing w:val="-14"/>
        </w:rPr>
        <w:t xml:space="preserve"> </w:t>
      </w:r>
      <w:r w:rsidRPr="00AB116A">
        <w:t>continue</w:t>
      </w:r>
      <w:r w:rsidRPr="00AB116A">
        <w:rPr>
          <w:spacing w:val="-14"/>
        </w:rPr>
        <w:t xml:space="preserve"> </w:t>
      </w:r>
      <w:r w:rsidRPr="00AB116A">
        <w:t>to compete with Webb Dock or a second port. Even if the dock</w:t>
      </w:r>
      <w:r w:rsidRPr="00AB116A">
        <w:rPr>
          <w:spacing w:val="-11"/>
        </w:rPr>
        <w:t xml:space="preserve"> </w:t>
      </w:r>
      <w:r w:rsidRPr="00AB116A">
        <w:t>and</w:t>
      </w:r>
      <w:r w:rsidRPr="00AB116A">
        <w:rPr>
          <w:spacing w:val="-11"/>
        </w:rPr>
        <w:t xml:space="preserve"> </w:t>
      </w:r>
      <w:r w:rsidRPr="00AB116A">
        <w:t>swing</w:t>
      </w:r>
      <w:r w:rsidRPr="00AB116A">
        <w:rPr>
          <w:spacing w:val="-11"/>
        </w:rPr>
        <w:t xml:space="preserve"> </w:t>
      </w:r>
      <w:r w:rsidRPr="00AB116A">
        <w:t>basin</w:t>
      </w:r>
      <w:r w:rsidRPr="00AB116A">
        <w:rPr>
          <w:spacing w:val="-11"/>
        </w:rPr>
        <w:t xml:space="preserve"> </w:t>
      </w:r>
      <w:r w:rsidRPr="00AB116A">
        <w:t>are</w:t>
      </w:r>
      <w:r w:rsidRPr="00AB116A">
        <w:rPr>
          <w:spacing w:val="-11"/>
        </w:rPr>
        <w:t xml:space="preserve"> </w:t>
      </w:r>
      <w:r w:rsidRPr="00AB116A">
        <w:t>widened,</w:t>
      </w:r>
      <w:r w:rsidRPr="00AB116A">
        <w:rPr>
          <w:spacing w:val="-11"/>
        </w:rPr>
        <w:t xml:space="preserve"> </w:t>
      </w:r>
      <w:r w:rsidRPr="00AB116A">
        <w:t>the</w:t>
      </w:r>
      <w:r w:rsidRPr="00AB116A">
        <w:rPr>
          <w:spacing w:val="-11"/>
        </w:rPr>
        <w:t xml:space="preserve"> </w:t>
      </w:r>
      <w:r w:rsidRPr="00AB116A">
        <w:t>constraints</w:t>
      </w:r>
      <w:r w:rsidRPr="00AB116A">
        <w:rPr>
          <w:spacing w:val="-11"/>
        </w:rPr>
        <w:t xml:space="preserve"> </w:t>
      </w:r>
      <w:r w:rsidRPr="00AB116A">
        <w:t>of</w:t>
      </w:r>
      <w:r w:rsidRPr="00AB116A">
        <w:rPr>
          <w:spacing w:val="-11"/>
        </w:rPr>
        <w:t xml:space="preserve"> </w:t>
      </w:r>
      <w:r w:rsidRPr="00AB116A">
        <w:t xml:space="preserve">the </w:t>
      </w:r>
      <w:r w:rsidRPr="00AB116A">
        <w:rPr>
          <w:spacing w:val="-4"/>
        </w:rPr>
        <w:t>Yarra</w:t>
      </w:r>
      <w:r w:rsidRPr="00AB116A">
        <w:rPr>
          <w:spacing w:val="-28"/>
        </w:rPr>
        <w:t xml:space="preserve"> </w:t>
      </w:r>
      <w:r w:rsidRPr="00AB116A">
        <w:t>Channel</w:t>
      </w:r>
      <w:r w:rsidRPr="00AB116A">
        <w:rPr>
          <w:spacing w:val="-28"/>
        </w:rPr>
        <w:t xml:space="preserve"> </w:t>
      </w:r>
      <w:r w:rsidRPr="00AB116A">
        <w:t>and</w:t>
      </w:r>
      <w:r w:rsidRPr="00AB116A">
        <w:rPr>
          <w:spacing w:val="-28"/>
        </w:rPr>
        <w:t xml:space="preserve"> </w:t>
      </w:r>
      <w:r w:rsidRPr="00AB116A">
        <w:t>Westgate</w:t>
      </w:r>
      <w:r w:rsidRPr="00AB116A">
        <w:rPr>
          <w:spacing w:val="-28"/>
        </w:rPr>
        <w:t xml:space="preserve"> </w:t>
      </w:r>
      <w:r w:rsidRPr="00AB116A">
        <w:t>Bridge</w:t>
      </w:r>
      <w:r w:rsidRPr="00AB116A">
        <w:rPr>
          <w:spacing w:val="-28"/>
        </w:rPr>
        <w:t xml:space="preserve"> </w:t>
      </w:r>
      <w:r w:rsidRPr="00AB116A">
        <w:t>remain.</w:t>
      </w:r>
    </w:p>
    <w:p w14:paraId="0FB4B1B9" w14:textId="77777777" w:rsidR="00AB116A" w:rsidRDefault="00AB116A" w:rsidP="00AB116A"/>
    <w:p w14:paraId="00F68727" w14:textId="77777777" w:rsidR="0046215C" w:rsidRPr="00AB116A" w:rsidRDefault="0046215C" w:rsidP="00AB116A">
      <w:r w:rsidRPr="00AB116A">
        <w:t>We have developed a plausible ship size and trade split scenario</w:t>
      </w:r>
      <w:r w:rsidRPr="00AB116A">
        <w:rPr>
          <w:spacing w:val="-15"/>
        </w:rPr>
        <w:t xml:space="preserve"> </w:t>
      </w:r>
      <w:r w:rsidRPr="00AB116A">
        <w:t>that</w:t>
      </w:r>
      <w:r w:rsidRPr="00AB116A">
        <w:rPr>
          <w:spacing w:val="-15"/>
        </w:rPr>
        <w:t xml:space="preserve"> </w:t>
      </w:r>
      <w:r w:rsidRPr="00AB116A">
        <w:t>will</w:t>
      </w:r>
      <w:r w:rsidRPr="00AB116A">
        <w:rPr>
          <w:spacing w:val="-15"/>
        </w:rPr>
        <w:t xml:space="preserve"> </w:t>
      </w:r>
      <w:r w:rsidRPr="00AB116A">
        <w:t>keep</w:t>
      </w:r>
      <w:r w:rsidRPr="00AB116A">
        <w:rPr>
          <w:spacing w:val="-15"/>
        </w:rPr>
        <w:t xml:space="preserve"> </w:t>
      </w:r>
      <w:r w:rsidRPr="00AB116A">
        <w:t>Swanson</w:t>
      </w:r>
      <w:r w:rsidRPr="00AB116A">
        <w:rPr>
          <w:spacing w:val="-15"/>
        </w:rPr>
        <w:t xml:space="preserve"> </w:t>
      </w:r>
      <w:r w:rsidRPr="00AB116A">
        <w:t>Dock</w:t>
      </w:r>
      <w:r w:rsidRPr="00AB116A">
        <w:rPr>
          <w:spacing w:val="-15"/>
        </w:rPr>
        <w:t xml:space="preserve"> </w:t>
      </w:r>
      <w:r w:rsidRPr="00AB116A">
        <w:t>fully</w:t>
      </w:r>
      <w:r w:rsidRPr="00AB116A">
        <w:rPr>
          <w:spacing w:val="-15"/>
        </w:rPr>
        <w:t xml:space="preserve"> </w:t>
      </w:r>
      <w:r w:rsidRPr="00AB116A">
        <w:t>utilised</w:t>
      </w:r>
      <w:r w:rsidRPr="00AB116A">
        <w:rPr>
          <w:spacing w:val="-15"/>
        </w:rPr>
        <w:t xml:space="preserve"> </w:t>
      </w:r>
      <w:r w:rsidRPr="00AB116A">
        <w:t>for</w:t>
      </w:r>
      <w:r w:rsidRPr="00AB116A">
        <w:rPr>
          <w:spacing w:val="-15"/>
        </w:rPr>
        <w:t xml:space="preserve"> </w:t>
      </w:r>
      <w:r w:rsidRPr="00AB116A">
        <w:t>the next</w:t>
      </w:r>
      <w:r w:rsidRPr="00AB116A">
        <w:rPr>
          <w:spacing w:val="-17"/>
        </w:rPr>
        <w:t xml:space="preserve"> </w:t>
      </w:r>
      <w:r w:rsidRPr="00AB116A">
        <w:t>50</w:t>
      </w:r>
      <w:r w:rsidRPr="00AB116A">
        <w:rPr>
          <w:spacing w:val="-17"/>
        </w:rPr>
        <w:t xml:space="preserve"> </w:t>
      </w:r>
      <w:r w:rsidRPr="00AB116A">
        <w:t>years.</w:t>
      </w:r>
      <w:r w:rsidRPr="00AB116A">
        <w:rPr>
          <w:spacing w:val="-17"/>
        </w:rPr>
        <w:t xml:space="preserve"> </w:t>
      </w:r>
      <w:r w:rsidRPr="00AB116A">
        <w:t>This</w:t>
      </w:r>
      <w:r w:rsidRPr="00AB116A">
        <w:rPr>
          <w:spacing w:val="-17"/>
        </w:rPr>
        <w:t xml:space="preserve"> </w:t>
      </w:r>
      <w:r w:rsidRPr="00AB116A">
        <w:t>would</w:t>
      </w:r>
      <w:r w:rsidRPr="00AB116A">
        <w:rPr>
          <w:spacing w:val="-17"/>
        </w:rPr>
        <w:t xml:space="preserve"> </w:t>
      </w:r>
      <w:r w:rsidRPr="00AB116A">
        <w:t>assist</w:t>
      </w:r>
      <w:r w:rsidRPr="00AB116A">
        <w:rPr>
          <w:spacing w:val="-17"/>
        </w:rPr>
        <w:t xml:space="preserve"> </w:t>
      </w:r>
      <w:r w:rsidRPr="00AB116A">
        <w:t>in</w:t>
      </w:r>
      <w:r w:rsidRPr="00AB116A">
        <w:rPr>
          <w:spacing w:val="-17"/>
        </w:rPr>
        <w:t xml:space="preserve"> </w:t>
      </w:r>
      <w:r w:rsidRPr="00AB116A">
        <w:t>the</w:t>
      </w:r>
      <w:r w:rsidRPr="00AB116A">
        <w:rPr>
          <w:spacing w:val="-17"/>
        </w:rPr>
        <w:t xml:space="preserve"> </w:t>
      </w:r>
      <w:r w:rsidRPr="00AB116A">
        <w:t>capacity,</w:t>
      </w:r>
      <w:r w:rsidRPr="00AB116A">
        <w:rPr>
          <w:spacing w:val="-17"/>
        </w:rPr>
        <w:t xml:space="preserve"> </w:t>
      </w:r>
      <w:r w:rsidRPr="00AB116A">
        <w:t>value</w:t>
      </w:r>
      <w:r w:rsidRPr="00AB116A">
        <w:rPr>
          <w:spacing w:val="-17"/>
        </w:rPr>
        <w:t xml:space="preserve"> </w:t>
      </w:r>
      <w:r w:rsidRPr="00AB116A">
        <w:t>and efficiency of Swanson Dock being utilised for as long as possible. However there is uncertainty about predictions that far</w:t>
      </w:r>
      <w:r w:rsidRPr="00AB116A">
        <w:rPr>
          <w:spacing w:val="-18"/>
        </w:rPr>
        <w:t xml:space="preserve"> </w:t>
      </w:r>
      <w:r w:rsidRPr="00AB116A">
        <w:t>out.</w:t>
      </w:r>
    </w:p>
    <w:p w14:paraId="3CADE9CE" w14:textId="77777777" w:rsidR="00AB116A" w:rsidRDefault="00AB116A" w:rsidP="00AB116A"/>
    <w:p w14:paraId="0AC2AB13" w14:textId="464ABFD3" w:rsidR="0046215C" w:rsidRPr="00AB116A" w:rsidRDefault="0046215C" w:rsidP="00AB116A">
      <w:r w:rsidRPr="00AB116A">
        <w:t>If ship sizes grow faster than expected then Swanson</w:t>
      </w:r>
      <w:r w:rsidR="00AB116A">
        <w:t xml:space="preserve"> </w:t>
      </w:r>
      <w:r w:rsidRPr="00AB116A">
        <w:t>Dock</w:t>
      </w:r>
      <w:r w:rsidRPr="00AB116A">
        <w:rPr>
          <w:spacing w:val="-16"/>
        </w:rPr>
        <w:t xml:space="preserve"> </w:t>
      </w:r>
      <w:r w:rsidRPr="00AB116A">
        <w:t>may</w:t>
      </w:r>
      <w:r w:rsidRPr="00AB116A">
        <w:rPr>
          <w:spacing w:val="-16"/>
        </w:rPr>
        <w:t xml:space="preserve"> </w:t>
      </w:r>
      <w:r w:rsidRPr="00AB116A">
        <w:t>struggle</w:t>
      </w:r>
      <w:r w:rsidRPr="00AB116A">
        <w:rPr>
          <w:spacing w:val="-16"/>
        </w:rPr>
        <w:t xml:space="preserve"> </w:t>
      </w:r>
      <w:r w:rsidRPr="00AB116A">
        <w:t>to</w:t>
      </w:r>
      <w:r w:rsidRPr="00AB116A">
        <w:rPr>
          <w:spacing w:val="-16"/>
        </w:rPr>
        <w:t xml:space="preserve"> </w:t>
      </w:r>
      <w:r w:rsidRPr="00AB116A">
        <w:t>remain</w:t>
      </w:r>
      <w:r w:rsidRPr="00AB116A">
        <w:rPr>
          <w:spacing w:val="-16"/>
        </w:rPr>
        <w:t xml:space="preserve"> </w:t>
      </w:r>
      <w:r w:rsidRPr="00AB116A">
        <w:t>fully</w:t>
      </w:r>
      <w:r w:rsidRPr="00AB116A">
        <w:rPr>
          <w:spacing w:val="-16"/>
        </w:rPr>
        <w:t xml:space="preserve"> </w:t>
      </w:r>
      <w:r w:rsidRPr="00AB116A">
        <w:t>utilised</w:t>
      </w:r>
      <w:r w:rsidRPr="00AB116A">
        <w:rPr>
          <w:spacing w:val="-16"/>
        </w:rPr>
        <w:t xml:space="preserve"> </w:t>
      </w:r>
      <w:r w:rsidRPr="00AB116A">
        <w:t>and</w:t>
      </w:r>
      <w:r w:rsidRPr="00AB116A">
        <w:rPr>
          <w:spacing w:val="-16"/>
        </w:rPr>
        <w:t xml:space="preserve"> </w:t>
      </w:r>
      <w:r w:rsidRPr="00AB116A">
        <w:t>compete</w:t>
      </w:r>
      <w:r w:rsidRPr="00AB116A">
        <w:rPr>
          <w:spacing w:val="-16"/>
        </w:rPr>
        <w:t xml:space="preserve"> </w:t>
      </w:r>
      <w:r w:rsidRPr="00AB116A">
        <w:t>with Webb Dock. If Swanson Dock could not meet a market need</w:t>
      </w:r>
      <w:r w:rsidRPr="00AB116A">
        <w:rPr>
          <w:spacing w:val="-17"/>
        </w:rPr>
        <w:t xml:space="preserve"> </w:t>
      </w:r>
      <w:r w:rsidRPr="00AB116A">
        <w:t>and</w:t>
      </w:r>
      <w:r w:rsidRPr="00AB116A">
        <w:rPr>
          <w:spacing w:val="-17"/>
        </w:rPr>
        <w:t xml:space="preserve"> </w:t>
      </w:r>
      <w:r w:rsidRPr="00AB116A">
        <w:t>its</w:t>
      </w:r>
      <w:r w:rsidRPr="00AB116A">
        <w:rPr>
          <w:spacing w:val="-17"/>
        </w:rPr>
        <w:t xml:space="preserve"> </w:t>
      </w:r>
      <w:r w:rsidRPr="00AB116A">
        <w:t>capacity</w:t>
      </w:r>
      <w:r w:rsidRPr="00AB116A">
        <w:rPr>
          <w:spacing w:val="-17"/>
        </w:rPr>
        <w:t xml:space="preserve"> </w:t>
      </w:r>
      <w:r w:rsidRPr="00AB116A">
        <w:t>was</w:t>
      </w:r>
      <w:r w:rsidRPr="00AB116A">
        <w:rPr>
          <w:spacing w:val="-17"/>
        </w:rPr>
        <w:t xml:space="preserve"> </w:t>
      </w:r>
      <w:r w:rsidRPr="00AB116A">
        <w:t>underutilised</w:t>
      </w:r>
      <w:r w:rsidRPr="00AB116A">
        <w:rPr>
          <w:spacing w:val="-17"/>
        </w:rPr>
        <w:t xml:space="preserve"> </w:t>
      </w:r>
      <w:r w:rsidRPr="00AB116A">
        <w:t>or</w:t>
      </w:r>
      <w:r w:rsidRPr="00AB116A">
        <w:rPr>
          <w:spacing w:val="-17"/>
        </w:rPr>
        <w:t xml:space="preserve"> </w:t>
      </w:r>
      <w:r w:rsidRPr="00AB116A">
        <w:t>redundant,</w:t>
      </w:r>
      <w:r w:rsidR="00AB116A">
        <w:t xml:space="preserve"> </w:t>
      </w:r>
      <w:r w:rsidRPr="00AB116A">
        <w:t>it would be necessary to replace this capacity with new capacity,</w:t>
      </w:r>
      <w:r w:rsidRPr="00AB116A">
        <w:rPr>
          <w:spacing w:val="-13"/>
        </w:rPr>
        <w:t xml:space="preserve"> </w:t>
      </w:r>
      <w:r w:rsidRPr="00AB116A">
        <w:t>bringing</w:t>
      </w:r>
      <w:r w:rsidRPr="00AB116A">
        <w:rPr>
          <w:spacing w:val="-13"/>
        </w:rPr>
        <w:t xml:space="preserve"> </w:t>
      </w:r>
      <w:r w:rsidRPr="00AB116A">
        <w:t>forward</w:t>
      </w:r>
      <w:r w:rsidRPr="00AB116A">
        <w:rPr>
          <w:spacing w:val="-13"/>
        </w:rPr>
        <w:t xml:space="preserve"> </w:t>
      </w:r>
      <w:r w:rsidRPr="00AB116A">
        <w:t>a</w:t>
      </w:r>
      <w:r w:rsidRPr="00AB116A">
        <w:rPr>
          <w:spacing w:val="-13"/>
        </w:rPr>
        <w:t xml:space="preserve"> </w:t>
      </w:r>
      <w:r w:rsidRPr="00AB116A">
        <w:t>need</w:t>
      </w:r>
      <w:r w:rsidRPr="00AB116A">
        <w:rPr>
          <w:spacing w:val="-13"/>
        </w:rPr>
        <w:t xml:space="preserve"> </w:t>
      </w:r>
      <w:r w:rsidRPr="00AB116A">
        <w:t>to</w:t>
      </w:r>
      <w:r w:rsidRPr="00AB116A">
        <w:rPr>
          <w:spacing w:val="-13"/>
        </w:rPr>
        <w:t xml:space="preserve"> </w:t>
      </w:r>
      <w:r w:rsidRPr="00AB116A">
        <w:t>expand</w:t>
      </w:r>
      <w:r w:rsidRPr="00AB116A">
        <w:rPr>
          <w:spacing w:val="-13"/>
        </w:rPr>
        <w:t xml:space="preserve"> </w:t>
      </w:r>
      <w:r w:rsidRPr="00AB116A">
        <w:t>Webb</w:t>
      </w:r>
      <w:r w:rsidRPr="00AB116A">
        <w:rPr>
          <w:spacing w:val="-13"/>
        </w:rPr>
        <w:t xml:space="preserve"> </w:t>
      </w:r>
      <w:r w:rsidRPr="00AB116A">
        <w:t>Dock</w:t>
      </w:r>
      <w:r w:rsidRPr="00AB116A">
        <w:rPr>
          <w:spacing w:val="-13"/>
        </w:rPr>
        <w:t xml:space="preserve"> </w:t>
      </w:r>
      <w:r w:rsidRPr="00AB116A">
        <w:t>or a second container</w:t>
      </w:r>
      <w:r w:rsidRPr="00AB116A">
        <w:rPr>
          <w:spacing w:val="-34"/>
        </w:rPr>
        <w:t xml:space="preserve"> </w:t>
      </w:r>
      <w:r w:rsidRPr="00AB116A">
        <w:t>port.</w:t>
      </w:r>
    </w:p>
    <w:p w14:paraId="406BD52F" w14:textId="77777777" w:rsidR="00AB116A" w:rsidRDefault="00AB116A" w:rsidP="00AB116A"/>
    <w:p w14:paraId="76EF49BE" w14:textId="77777777" w:rsidR="00AB116A" w:rsidRDefault="00AB116A" w:rsidP="00AB116A"/>
    <w:p w14:paraId="01792921" w14:textId="7F780755" w:rsidR="0046215C" w:rsidRPr="00AB116A" w:rsidRDefault="0046215C" w:rsidP="00AB116A">
      <w:r w:rsidRPr="00AB116A">
        <w:lastRenderedPageBreak/>
        <w:t>Swanson</w:t>
      </w:r>
      <w:r w:rsidRPr="00AB116A">
        <w:rPr>
          <w:spacing w:val="-12"/>
        </w:rPr>
        <w:t xml:space="preserve"> </w:t>
      </w:r>
      <w:r w:rsidRPr="00AB116A">
        <w:t>Dock</w:t>
      </w:r>
      <w:r w:rsidRPr="00AB116A">
        <w:rPr>
          <w:spacing w:val="-12"/>
        </w:rPr>
        <w:t xml:space="preserve"> </w:t>
      </w:r>
      <w:r w:rsidRPr="00AB116A">
        <w:t>is</w:t>
      </w:r>
      <w:r w:rsidRPr="00AB116A">
        <w:rPr>
          <w:spacing w:val="-12"/>
        </w:rPr>
        <w:t xml:space="preserve"> </w:t>
      </w:r>
      <w:r w:rsidRPr="00AB116A">
        <w:t>also</w:t>
      </w:r>
      <w:r w:rsidRPr="00AB116A">
        <w:rPr>
          <w:spacing w:val="-12"/>
        </w:rPr>
        <w:t xml:space="preserve"> </w:t>
      </w:r>
      <w:r w:rsidRPr="00AB116A">
        <w:t>located</w:t>
      </w:r>
      <w:r w:rsidRPr="00AB116A">
        <w:rPr>
          <w:spacing w:val="-12"/>
        </w:rPr>
        <w:t xml:space="preserve"> </w:t>
      </w:r>
      <w:r w:rsidRPr="00AB116A">
        <w:t>closer</w:t>
      </w:r>
      <w:r w:rsidRPr="00AB116A">
        <w:rPr>
          <w:spacing w:val="-12"/>
        </w:rPr>
        <w:t xml:space="preserve"> </w:t>
      </w:r>
      <w:r w:rsidRPr="00AB116A">
        <w:t>to</w:t>
      </w:r>
      <w:r w:rsidRPr="00AB116A">
        <w:rPr>
          <w:spacing w:val="-12"/>
        </w:rPr>
        <w:t xml:space="preserve"> </w:t>
      </w:r>
      <w:r w:rsidRPr="00AB116A">
        <w:t>the</w:t>
      </w:r>
      <w:r w:rsidRPr="00AB116A">
        <w:rPr>
          <w:spacing w:val="-12"/>
        </w:rPr>
        <w:t xml:space="preserve"> </w:t>
      </w:r>
      <w:r w:rsidRPr="00AB116A">
        <w:t>city</w:t>
      </w:r>
      <w:r w:rsidRPr="00AB116A">
        <w:rPr>
          <w:spacing w:val="-12"/>
        </w:rPr>
        <w:t xml:space="preserve"> </w:t>
      </w:r>
      <w:r w:rsidRPr="00AB116A">
        <w:t>where</w:t>
      </w:r>
      <w:r w:rsidRPr="00AB116A">
        <w:rPr>
          <w:spacing w:val="-12"/>
        </w:rPr>
        <w:t xml:space="preserve"> </w:t>
      </w:r>
      <w:r w:rsidRPr="00AB116A">
        <w:t>land has</w:t>
      </w:r>
      <w:r w:rsidRPr="00AB116A">
        <w:rPr>
          <w:spacing w:val="-19"/>
        </w:rPr>
        <w:t xml:space="preserve"> </w:t>
      </w:r>
      <w:r w:rsidRPr="00AB116A">
        <w:t>a</w:t>
      </w:r>
      <w:r w:rsidRPr="00AB116A">
        <w:rPr>
          <w:spacing w:val="-19"/>
        </w:rPr>
        <w:t xml:space="preserve"> </w:t>
      </w:r>
      <w:r w:rsidRPr="00AB116A">
        <w:t>higher</w:t>
      </w:r>
      <w:r w:rsidRPr="00AB116A">
        <w:rPr>
          <w:spacing w:val="-19"/>
        </w:rPr>
        <w:t xml:space="preserve"> </w:t>
      </w:r>
      <w:r w:rsidRPr="00AB116A">
        <w:t>value</w:t>
      </w:r>
      <w:r w:rsidRPr="00AB116A">
        <w:rPr>
          <w:spacing w:val="-19"/>
        </w:rPr>
        <w:t xml:space="preserve"> </w:t>
      </w:r>
      <w:r w:rsidRPr="00AB116A">
        <w:t>for</w:t>
      </w:r>
      <w:r w:rsidRPr="00AB116A">
        <w:rPr>
          <w:spacing w:val="-19"/>
        </w:rPr>
        <w:t xml:space="preserve"> </w:t>
      </w:r>
      <w:r w:rsidRPr="00AB116A">
        <w:t>redevelopment</w:t>
      </w:r>
      <w:r w:rsidRPr="00AB116A">
        <w:rPr>
          <w:spacing w:val="-19"/>
        </w:rPr>
        <w:t xml:space="preserve"> </w:t>
      </w:r>
      <w:r w:rsidRPr="00AB116A">
        <w:t>than</w:t>
      </w:r>
      <w:r w:rsidRPr="00AB116A">
        <w:rPr>
          <w:spacing w:val="-19"/>
        </w:rPr>
        <w:t xml:space="preserve"> </w:t>
      </w:r>
      <w:r w:rsidRPr="00AB116A">
        <w:t>Webb</w:t>
      </w:r>
      <w:r w:rsidRPr="00AB116A">
        <w:rPr>
          <w:spacing w:val="-19"/>
        </w:rPr>
        <w:t xml:space="preserve"> </w:t>
      </w:r>
      <w:r w:rsidRPr="00AB116A">
        <w:t>Dock.</w:t>
      </w:r>
      <w:r w:rsidR="00AB116A">
        <w:t xml:space="preserve"> </w:t>
      </w:r>
      <w:r w:rsidRPr="00AB116A">
        <w:t>There is sufficient other land available for urban renewal close to the city to last many decades, but looking at patterns</w:t>
      </w:r>
      <w:r w:rsidRPr="00AB116A">
        <w:rPr>
          <w:spacing w:val="-14"/>
        </w:rPr>
        <w:t xml:space="preserve"> </w:t>
      </w:r>
      <w:r w:rsidRPr="00AB116A">
        <w:t>of</w:t>
      </w:r>
      <w:r w:rsidRPr="00AB116A">
        <w:rPr>
          <w:spacing w:val="-14"/>
        </w:rPr>
        <w:t xml:space="preserve"> </w:t>
      </w:r>
      <w:r w:rsidRPr="00AB116A">
        <w:t>development</w:t>
      </w:r>
      <w:r w:rsidRPr="00AB116A">
        <w:rPr>
          <w:spacing w:val="-14"/>
        </w:rPr>
        <w:t xml:space="preserve"> </w:t>
      </w:r>
      <w:r w:rsidRPr="00AB116A">
        <w:t>from</w:t>
      </w:r>
      <w:r w:rsidRPr="00AB116A">
        <w:rPr>
          <w:spacing w:val="-14"/>
        </w:rPr>
        <w:t xml:space="preserve"> </w:t>
      </w:r>
      <w:r w:rsidRPr="00AB116A">
        <w:t>all</w:t>
      </w:r>
      <w:r w:rsidRPr="00AB116A">
        <w:rPr>
          <w:spacing w:val="-14"/>
        </w:rPr>
        <w:t xml:space="preserve"> </w:t>
      </w:r>
      <w:r w:rsidRPr="00AB116A">
        <w:t>around</w:t>
      </w:r>
      <w:r w:rsidRPr="00AB116A">
        <w:rPr>
          <w:spacing w:val="-14"/>
        </w:rPr>
        <w:t xml:space="preserve"> </w:t>
      </w:r>
      <w:r w:rsidRPr="00AB116A">
        <w:t>the</w:t>
      </w:r>
      <w:r w:rsidRPr="00AB116A">
        <w:rPr>
          <w:spacing w:val="-14"/>
        </w:rPr>
        <w:t xml:space="preserve"> </w:t>
      </w:r>
      <w:r w:rsidRPr="00AB116A">
        <w:t>world</w:t>
      </w:r>
      <w:r w:rsidRPr="00AB116A">
        <w:rPr>
          <w:spacing w:val="-14"/>
        </w:rPr>
        <w:t xml:space="preserve"> </w:t>
      </w:r>
      <w:r w:rsidRPr="00AB116A">
        <w:t>it</w:t>
      </w:r>
      <w:r w:rsidRPr="00AB116A">
        <w:rPr>
          <w:spacing w:val="-14"/>
        </w:rPr>
        <w:t xml:space="preserve"> </w:t>
      </w:r>
      <w:r w:rsidRPr="00AB116A">
        <w:t>seems inevitable that the oldest sections of the existing port, including Swanson Dock, will eventually be redeveloped for other</w:t>
      </w:r>
      <w:r w:rsidRPr="00AB116A">
        <w:rPr>
          <w:spacing w:val="-34"/>
        </w:rPr>
        <w:t xml:space="preserve"> </w:t>
      </w:r>
      <w:r w:rsidRPr="00AB116A">
        <w:t>uses.</w:t>
      </w:r>
    </w:p>
    <w:p w14:paraId="3ABE5438" w14:textId="77777777" w:rsidR="00AB116A" w:rsidRDefault="00AB116A" w:rsidP="00AB116A"/>
    <w:p w14:paraId="202B9448" w14:textId="77777777" w:rsidR="0046215C" w:rsidRPr="00AB116A" w:rsidRDefault="0046215C" w:rsidP="00AB116A">
      <w:r w:rsidRPr="00AB116A">
        <w:t>If</w:t>
      </w:r>
      <w:r w:rsidRPr="00AB116A">
        <w:rPr>
          <w:spacing w:val="-12"/>
        </w:rPr>
        <w:t xml:space="preserve"> </w:t>
      </w:r>
      <w:r w:rsidRPr="00AB116A">
        <w:t>Swanson</w:t>
      </w:r>
      <w:r w:rsidRPr="00AB116A">
        <w:rPr>
          <w:spacing w:val="-12"/>
        </w:rPr>
        <w:t xml:space="preserve"> </w:t>
      </w:r>
      <w:r w:rsidRPr="00AB116A">
        <w:t>Dock</w:t>
      </w:r>
      <w:r w:rsidRPr="00AB116A">
        <w:rPr>
          <w:spacing w:val="-12"/>
        </w:rPr>
        <w:t xml:space="preserve"> </w:t>
      </w:r>
      <w:r w:rsidRPr="00AB116A">
        <w:t>was</w:t>
      </w:r>
      <w:r w:rsidRPr="00AB116A">
        <w:rPr>
          <w:spacing w:val="-12"/>
        </w:rPr>
        <w:t xml:space="preserve"> </w:t>
      </w:r>
      <w:r w:rsidRPr="00AB116A">
        <w:t>to</w:t>
      </w:r>
      <w:r w:rsidRPr="00AB116A">
        <w:rPr>
          <w:spacing w:val="-12"/>
        </w:rPr>
        <w:t xml:space="preserve"> </w:t>
      </w:r>
      <w:r w:rsidRPr="00AB116A">
        <w:t>lose</w:t>
      </w:r>
      <w:r w:rsidRPr="00AB116A">
        <w:rPr>
          <w:spacing w:val="-12"/>
        </w:rPr>
        <w:t xml:space="preserve"> </w:t>
      </w:r>
      <w:r w:rsidRPr="00AB116A">
        <w:t>a</w:t>
      </w:r>
      <w:r w:rsidRPr="00AB116A">
        <w:rPr>
          <w:spacing w:val="-12"/>
        </w:rPr>
        <w:t xml:space="preserve"> </w:t>
      </w:r>
      <w:r w:rsidRPr="00AB116A">
        <w:t>significant</w:t>
      </w:r>
      <w:r w:rsidRPr="00AB116A">
        <w:rPr>
          <w:spacing w:val="-12"/>
        </w:rPr>
        <w:t xml:space="preserve"> </w:t>
      </w:r>
      <w:r w:rsidRPr="00AB116A">
        <w:t>proportion</w:t>
      </w:r>
      <w:r w:rsidRPr="00AB116A">
        <w:rPr>
          <w:spacing w:val="-12"/>
        </w:rPr>
        <w:t xml:space="preserve"> </w:t>
      </w:r>
      <w:r w:rsidRPr="00AB116A">
        <w:t>of</w:t>
      </w:r>
      <w:r w:rsidRPr="00AB116A">
        <w:rPr>
          <w:spacing w:val="-12"/>
        </w:rPr>
        <w:t xml:space="preserve"> </w:t>
      </w:r>
      <w:r w:rsidRPr="00AB116A">
        <w:t>its trade,</w:t>
      </w:r>
      <w:r w:rsidRPr="00AB116A">
        <w:rPr>
          <w:spacing w:val="-13"/>
        </w:rPr>
        <w:t xml:space="preserve"> </w:t>
      </w:r>
      <w:r w:rsidRPr="00AB116A">
        <w:t>or</w:t>
      </w:r>
      <w:r w:rsidRPr="00AB116A">
        <w:rPr>
          <w:spacing w:val="-13"/>
        </w:rPr>
        <w:t xml:space="preserve"> </w:t>
      </w:r>
      <w:r w:rsidRPr="00AB116A">
        <w:t>be</w:t>
      </w:r>
      <w:r w:rsidRPr="00AB116A">
        <w:rPr>
          <w:spacing w:val="-13"/>
        </w:rPr>
        <w:t xml:space="preserve"> </w:t>
      </w:r>
      <w:r w:rsidRPr="00AB116A">
        <w:t>entirely</w:t>
      </w:r>
      <w:r w:rsidRPr="00AB116A">
        <w:rPr>
          <w:spacing w:val="-13"/>
        </w:rPr>
        <w:t xml:space="preserve"> </w:t>
      </w:r>
      <w:r w:rsidRPr="00AB116A">
        <w:t>closed</w:t>
      </w:r>
      <w:r w:rsidRPr="00AB116A">
        <w:rPr>
          <w:spacing w:val="-13"/>
        </w:rPr>
        <w:t xml:space="preserve"> </w:t>
      </w:r>
      <w:r w:rsidRPr="00AB116A">
        <w:t>for</w:t>
      </w:r>
      <w:r w:rsidRPr="00AB116A">
        <w:rPr>
          <w:spacing w:val="-13"/>
        </w:rPr>
        <w:t xml:space="preserve"> </w:t>
      </w:r>
      <w:r w:rsidRPr="00AB116A">
        <w:t>redevelopment</w:t>
      </w:r>
      <w:r w:rsidRPr="00AB116A">
        <w:rPr>
          <w:spacing w:val="-13"/>
        </w:rPr>
        <w:t xml:space="preserve"> </w:t>
      </w:r>
      <w:r w:rsidRPr="00AB116A">
        <w:t>in</w:t>
      </w:r>
      <w:r w:rsidRPr="00AB116A">
        <w:rPr>
          <w:spacing w:val="-13"/>
        </w:rPr>
        <w:t xml:space="preserve"> </w:t>
      </w:r>
      <w:r w:rsidRPr="00AB116A">
        <w:t>the</w:t>
      </w:r>
      <w:r w:rsidRPr="00AB116A">
        <w:rPr>
          <w:spacing w:val="-13"/>
        </w:rPr>
        <w:t xml:space="preserve"> </w:t>
      </w:r>
      <w:r w:rsidRPr="00AB116A">
        <w:t>next 30 years it would bring forward the decision point for the investment</w:t>
      </w:r>
      <w:r w:rsidRPr="00AB116A">
        <w:rPr>
          <w:spacing w:val="-16"/>
        </w:rPr>
        <w:t xml:space="preserve"> </w:t>
      </w:r>
      <w:r w:rsidRPr="00AB116A">
        <w:t>in</w:t>
      </w:r>
      <w:r w:rsidRPr="00AB116A">
        <w:rPr>
          <w:spacing w:val="-16"/>
        </w:rPr>
        <w:t xml:space="preserve"> </w:t>
      </w:r>
      <w:r w:rsidRPr="00AB116A">
        <w:t>Freight</w:t>
      </w:r>
      <w:r w:rsidRPr="00AB116A">
        <w:rPr>
          <w:spacing w:val="-16"/>
        </w:rPr>
        <w:t xml:space="preserve"> </w:t>
      </w:r>
      <w:r w:rsidRPr="00AB116A">
        <w:t>Link</w:t>
      </w:r>
      <w:r w:rsidRPr="00AB116A">
        <w:rPr>
          <w:spacing w:val="-16"/>
        </w:rPr>
        <w:t xml:space="preserve"> </w:t>
      </w:r>
      <w:r w:rsidRPr="00AB116A">
        <w:t>or</w:t>
      </w:r>
      <w:r w:rsidRPr="00AB116A">
        <w:rPr>
          <w:spacing w:val="-16"/>
        </w:rPr>
        <w:t xml:space="preserve"> </w:t>
      </w:r>
      <w:r w:rsidRPr="00AB116A">
        <w:t>the</w:t>
      </w:r>
      <w:r w:rsidRPr="00AB116A">
        <w:rPr>
          <w:spacing w:val="-16"/>
        </w:rPr>
        <w:t xml:space="preserve"> </w:t>
      </w:r>
      <w:r w:rsidRPr="00AB116A">
        <w:t>second</w:t>
      </w:r>
      <w:r w:rsidRPr="00AB116A">
        <w:rPr>
          <w:spacing w:val="-16"/>
        </w:rPr>
        <w:t xml:space="preserve"> </w:t>
      </w:r>
      <w:r w:rsidRPr="00AB116A">
        <w:t>container</w:t>
      </w:r>
      <w:r w:rsidRPr="00AB116A">
        <w:rPr>
          <w:spacing w:val="-16"/>
        </w:rPr>
        <w:t xml:space="preserve"> </w:t>
      </w:r>
      <w:r w:rsidRPr="00AB116A">
        <w:t>port.</w:t>
      </w:r>
    </w:p>
    <w:p w14:paraId="32B1CA6D" w14:textId="77777777" w:rsidR="00AB116A" w:rsidRDefault="00AB116A" w:rsidP="00AB116A"/>
    <w:p w14:paraId="4D0F5A7C" w14:textId="0E1536C1" w:rsidR="0046215C" w:rsidRPr="00AB116A" w:rsidRDefault="0046215C" w:rsidP="00AB116A">
      <w:r w:rsidRPr="00AB116A">
        <w:t>Due</w:t>
      </w:r>
      <w:r w:rsidRPr="00AB116A">
        <w:rPr>
          <w:spacing w:val="-9"/>
        </w:rPr>
        <w:t xml:space="preserve"> </w:t>
      </w:r>
      <w:r w:rsidRPr="00AB116A">
        <w:t>to</w:t>
      </w:r>
      <w:r w:rsidRPr="00AB116A">
        <w:rPr>
          <w:spacing w:val="-9"/>
        </w:rPr>
        <w:t xml:space="preserve"> </w:t>
      </w:r>
      <w:r w:rsidRPr="00AB116A">
        <w:t>the</w:t>
      </w:r>
      <w:r w:rsidRPr="00AB116A">
        <w:rPr>
          <w:spacing w:val="-9"/>
        </w:rPr>
        <w:t xml:space="preserve"> </w:t>
      </w:r>
      <w:r w:rsidRPr="00AB116A">
        <w:t>long</w:t>
      </w:r>
      <w:r w:rsidRPr="00AB116A">
        <w:rPr>
          <w:spacing w:val="-9"/>
        </w:rPr>
        <w:t xml:space="preserve"> </w:t>
      </w:r>
      <w:r w:rsidRPr="00AB116A">
        <w:t>lead</w:t>
      </w:r>
      <w:r w:rsidRPr="00AB116A">
        <w:rPr>
          <w:spacing w:val="-9"/>
        </w:rPr>
        <w:t xml:space="preserve"> </w:t>
      </w:r>
      <w:r w:rsidRPr="00AB116A">
        <w:t>time</w:t>
      </w:r>
      <w:r w:rsidRPr="00AB116A">
        <w:rPr>
          <w:spacing w:val="-9"/>
        </w:rPr>
        <w:t xml:space="preserve"> </w:t>
      </w:r>
      <w:r w:rsidRPr="00AB116A">
        <w:t>on</w:t>
      </w:r>
      <w:r w:rsidRPr="00AB116A">
        <w:rPr>
          <w:spacing w:val="-9"/>
        </w:rPr>
        <w:t xml:space="preserve"> </w:t>
      </w:r>
      <w:r w:rsidRPr="00AB116A">
        <w:t>the</w:t>
      </w:r>
      <w:r w:rsidRPr="00AB116A">
        <w:rPr>
          <w:spacing w:val="-9"/>
        </w:rPr>
        <w:t xml:space="preserve"> </w:t>
      </w:r>
      <w:r w:rsidRPr="00AB116A">
        <w:t>construction</w:t>
      </w:r>
      <w:r w:rsidRPr="00AB116A">
        <w:rPr>
          <w:spacing w:val="-9"/>
        </w:rPr>
        <w:t xml:space="preserve"> </w:t>
      </w:r>
      <w:r w:rsidRPr="00AB116A">
        <w:t>of</w:t>
      </w:r>
      <w:r w:rsidRPr="00AB116A">
        <w:rPr>
          <w:spacing w:val="-9"/>
        </w:rPr>
        <w:t xml:space="preserve"> </w:t>
      </w:r>
      <w:r w:rsidRPr="00AB116A">
        <w:t>a</w:t>
      </w:r>
      <w:r w:rsidRPr="00AB116A">
        <w:rPr>
          <w:spacing w:val="-9"/>
        </w:rPr>
        <w:t xml:space="preserve"> </w:t>
      </w:r>
      <w:r w:rsidRPr="00AB116A">
        <w:t>second port,</w:t>
      </w:r>
      <w:r w:rsidRPr="00AB116A">
        <w:rPr>
          <w:spacing w:val="-12"/>
        </w:rPr>
        <w:t xml:space="preserve"> </w:t>
      </w:r>
      <w:r w:rsidRPr="00AB116A">
        <w:t>the</w:t>
      </w:r>
      <w:r w:rsidRPr="00AB116A">
        <w:rPr>
          <w:spacing w:val="-12"/>
        </w:rPr>
        <w:t xml:space="preserve"> </w:t>
      </w:r>
      <w:r w:rsidRPr="00AB116A">
        <w:t>viability</w:t>
      </w:r>
      <w:r w:rsidRPr="00AB116A">
        <w:rPr>
          <w:spacing w:val="-12"/>
        </w:rPr>
        <w:t xml:space="preserve"> </w:t>
      </w:r>
      <w:r w:rsidRPr="00AB116A">
        <w:t>of</w:t>
      </w:r>
      <w:r w:rsidRPr="00AB116A">
        <w:rPr>
          <w:spacing w:val="-12"/>
        </w:rPr>
        <w:t xml:space="preserve"> </w:t>
      </w:r>
      <w:r w:rsidRPr="00AB116A">
        <w:t>Swanson</w:t>
      </w:r>
      <w:r w:rsidRPr="00AB116A">
        <w:rPr>
          <w:spacing w:val="-12"/>
        </w:rPr>
        <w:t xml:space="preserve"> </w:t>
      </w:r>
      <w:r w:rsidRPr="00AB116A">
        <w:t>Dock</w:t>
      </w:r>
      <w:r w:rsidRPr="00AB116A">
        <w:rPr>
          <w:spacing w:val="-12"/>
        </w:rPr>
        <w:t xml:space="preserve"> </w:t>
      </w:r>
      <w:r w:rsidRPr="00AB116A">
        <w:t>needs</w:t>
      </w:r>
      <w:r w:rsidRPr="00AB116A">
        <w:rPr>
          <w:spacing w:val="-12"/>
        </w:rPr>
        <w:t xml:space="preserve"> </w:t>
      </w:r>
      <w:r w:rsidRPr="00AB116A">
        <w:t>to</w:t>
      </w:r>
      <w:r w:rsidRPr="00AB116A">
        <w:rPr>
          <w:spacing w:val="-12"/>
        </w:rPr>
        <w:t xml:space="preserve"> </w:t>
      </w:r>
      <w:r w:rsidRPr="00AB116A">
        <w:t>be</w:t>
      </w:r>
      <w:r w:rsidRPr="00AB116A">
        <w:rPr>
          <w:spacing w:val="-12"/>
        </w:rPr>
        <w:t xml:space="preserve"> </w:t>
      </w:r>
      <w:r w:rsidRPr="00AB116A">
        <w:t xml:space="preserve">monitored </w:t>
      </w:r>
      <w:r w:rsidRPr="00AB116A">
        <w:rPr>
          <w:spacing w:val="-3"/>
        </w:rPr>
        <w:t>closely.</w:t>
      </w:r>
      <w:r w:rsidRPr="00AB116A">
        <w:rPr>
          <w:spacing w:val="-16"/>
        </w:rPr>
        <w:t xml:space="preserve"> </w:t>
      </w:r>
      <w:r w:rsidRPr="00AB116A">
        <w:t>If</w:t>
      </w:r>
      <w:r w:rsidRPr="00AB116A">
        <w:rPr>
          <w:spacing w:val="-16"/>
        </w:rPr>
        <w:t xml:space="preserve"> </w:t>
      </w:r>
      <w:r w:rsidRPr="00AB116A">
        <w:t>Swanson</w:t>
      </w:r>
      <w:r w:rsidRPr="00AB116A">
        <w:rPr>
          <w:spacing w:val="-16"/>
        </w:rPr>
        <w:t xml:space="preserve"> </w:t>
      </w:r>
      <w:r w:rsidRPr="00AB116A">
        <w:t>Dock</w:t>
      </w:r>
      <w:r w:rsidRPr="00AB116A">
        <w:rPr>
          <w:spacing w:val="-16"/>
        </w:rPr>
        <w:t xml:space="preserve"> </w:t>
      </w:r>
      <w:r w:rsidRPr="00AB116A">
        <w:t>utilisation</w:t>
      </w:r>
      <w:r w:rsidRPr="00AB116A">
        <w:rPr>
          <w:spacing w:val="-16"/>
        </w:rPr>
        <w:t xml:space="preserve"> </w:t>
      </w:r>
      <w:r w:rsidRPr="00AB116A">
        <w:t>was</w:t>
      </w:r>
      <w:r w:rsidRPr="00AB116A">
        <w:rPr>
          <w:spacing w:val="-16"/>
        </w:rPr>
        <w:t xml:space="preserve"> </w:t>
      </w:r>
      <w:r w:rsidRPr="00AB116A">
        <w:t>to</w:t>
      </w:r>
      <w:r w:rsidRPr="00AB116A">
        <w:rPr>
          <w:spacing w:val="-16"/>
        </w:rPr>
        <w:t xml:space="preserve"> </w:t>
      </w:r>
      <w:r w:rsidRPr="00AB116A">
        <w:t>decline</w:t>
      </w:r>
      <w:r w:rsidRPr="00AB116A">
        <w:rPr>
          <w:spacing w:val="-16"/>
        </w:rPr>
        <w:t xml:space="preserve"> </w:t>
      </w:r>
      <w:r w:rsidRPr="00AB116A">
        <w:rPr>
          <w:spacing w:val="-3"/>
        </w:rPr>
        <w:t xml:space="preserve">rapidly, </w:t>
      </w:r>
      <w:r w:rsidRPr="00AB116A">
        <w:t>for whatever reason, and capacity needed to be rapidly created at an alternative location, the State might be forced</w:t>
      </w:r>
      <w:r w:rsidRPr="00AB116A">
        <w:rPr>
          <w:spacing w:val="-15"/>
        </w:rPr>
        <w:t xml:space="preserve"> </w:t>
      </w:r>
      <w:r w:rsidRPr="00AB116A">
        <w:t>to</w:t>
      </w:r>
      <w:r w:rsidRPr="00AB116A">
        <w:rPr>
          <w:spacing w:val="-15"/>
        </w:rPr>
        <w:t xml:space="preserve"> </w:t>
      </w:r>
      <w:r w:rsidRPr="00AB116A">
        <w:t>proceed</w:t>
      </w:r>
      <w:r w:rsidRPr="00AB116A">
        <w:rPr>
          <w:spacing w:val="-15"/>
        </w:rPr>
        <w:t xml:space="preserve"> </w:t>
      </w:r>
      <w:r w:rsidRPr="00AB116A">
        <w:t>with</w:t>
      </w:r>
      <w:r w:rsidRPr="00AB116A">
        <w:rPr>
          <w:spacing w:val="-15"/>
        </w:rPr>
        <w:t xml:space="preserve"> </w:t>
      </w:r>
      <w:r w:rsidRPr="00AB116A">
        <w:t>Freight</w:t>
      </w:r>
      <w:r w:rsidRPr="00AB116A">
        <w:rPr>
          <w:spacing w:val="-15"/>
        </w:rPr>
        <w:t xml:space="preserve"> </w:t>
      </w:r>
      <w:r w:rsidRPr="00AB116A">
        <w:t>Link</w:t>
      </w:r>
      <w:r w:rsidRPr="00AB116A">
        <w:rPr>
          <w:spacing w:val="-15"/>
        </w:rPr>
        <w:t xml:space="preserve"> </w:t>
      </w:r>
      <w:r w:rsidRPr="00AB116A">
        <w:t>and</w:t>
      </w:r>
      <w:r w:rsidRPr="00AB116A">
        <w:rPr>
          <w:spacing w:val="-15"/>
        </w:rPr>
        <w:t xml:space="preserve"> </w:t>
      </w:r>
      <w:r w:rsidRPr="00AB116A">
        <w:t>the</w:t>
      </w:r>
      <w:r w:rsidRPr="00AB116A">
        <w:rPr>
          <w:spacing w:val="-15"/>
        </w:rPr>
        <w:t xml:space="preserve"> </w:t>
      </w:r>
      <w:r w:rsidRPr="00AB116A">
        <w:t>expansion</w:t>
      </w:r>
      <w:r w:rsidR="00AB116A">
        <w:t xml:space="preserve"> </w:t>
      </w:r>
      <w:r w:rsidRPr="00AB116A">
        <w:t>of Webb Dock.</w:t>
      </w:r>
    </w:p>
    <w:p w14:paraId="5EE234D2" w14:textId="77777777" w:rsidR="00AB116A" w:rsidRDefault="00AB116A" w:rsidP="00AB116A">
      <w:pPr>
        <w:rPr>
          <w:i/>
          <w:w w:val="105"/>
        </w:rPr>
      </w:pPr>
    </w:p>
    <w:p w14:paraId="610F2E99" w14:textId="77777777" w:rsidR="0046215C" w:rsidRPr="00AB116A" w:rsidRDefault="0046215C" w:rsidP="00AB116A">
      <w:pPr>
        <w:rPr>
          <w:b/>
          <w:i/>
        </w:rPr>
      </w:pPr>
      <w:r w:rsidRPr="00AB116A">
        <w:rPr>
          <w:b/>
          <w:i/>
          <w:w w:val="105"/>
        </w:rPr>
        <w:t>Changing opportunity cost of using the Port of Melbourne site</w:t>
      </w:r>
    </w:p>
    <w:p w14:paraId="02AFA81A" w14:textId="5D69FE39" w:rsidR="0046215C" w:rsidRPr="0073506B" w:rsidRDefault="0046215C" w:rsidP="00AB116A">
      <w:r w:rsidRPr="00AB116A">
        <w:t>By 2065, for reasons other than those valued in our economic</w:t>
      </w:r>
      <w:r w:rsidRPr="00AB116A">
        <w:rPr>
          <w:spacing w:val="-13"/>
        </w:rPr>
        <w:t xml:space="preserve"> </w:t>
      </w:r>
      <w:r w:rsidRPr="00AB116A">
        <w:t>modelling,</w:t>
      </w:r>
      <w:r w:rsidRPr="00AB116A">
        <w:rPr>
          <w:spacing w:val="-13"/>
        </w:rPr>
        <w:t xml:space="preserve"> </w:t>
      </w:r>
      <w:r w:rsidRPr="00AB116A">
        <w:t>it</w:t>
      </w:r>
      <w:r w:rsidRPr="00AB116A">
        <w:rPr>
          <w:spacing w:val="-13"/>
        </w:rPr>
        <w:t xml:space="preserve"> </w:t>
      </w:r>
      <w:r w:rsidRPr="00AB116A">
        <w:t>is</w:t>
      </w:r>
      <w:r w:rsidRPr="00AB116A">
        <w:rPr>
          <w:spacing w:val="-13"/>
        </w:rPr>
        <w:t xml:space="preserve"> </w:t>
      </w:r>
      <w:r w:rsidRPr="00AB116A">
        <w:t>likely</w:t>
      </w:r>
      <w:r w:rsidRPr="00AB116A">
        <w:rPr>
          <w:spacing w:val="-13"/>
        </w:rPr>
        <w:t xml:space="preserve"> </w:t>
      </w:r>
      <w:r w:rsidRPr="00AB116A">
        <w:t>to</w:t>
      </w:r>
      <w:r w:rsidRPr="00AB116A">
        <w:rPr>
          <w:spacing w:val="-13"/>
        </w:rPr>
        <w:t xml:space="preserve"> </w:t>
      </w:r>
      <w:r w:rsidRPr="00AB116A">
        <w:t>be</w:t>
      </w:r>
      <w:r w:rsidRPr="00AB116A">
        <w:rPr>
          <w:spacing w:val="-13"/>
        </w:rPr>
        <w:t xml:space="preserve"> </w:t>
      </w:r>
      <w:r w:rsidRPr="00AB116A">
        <w:t>preferable</w:t>
      </w:r>
      <w:r w:rsidRPr="00AB116A">
        <w:rPr>
          <w:spacing w:val="-13"/>
        </w:rPr>
        <w:t xml:space="preserve"> </w:t>
      </w:r>
      <w:r w:rsidRPr="00AB116A">
        <w:t>to</w:t>
      </w:r>
      <w:r w:rsidRPr="00AB116A">
        <w:rPr>
          <w:spacing w:val="-13"/>
        </w:rPr>
        <w:t xml:space="preserve"> </w:t>
      </w:r>
      <w:r w:rsidRPr="00AB116A">
        <w:t>begin the transfer of container demand to a port in Bay West. One</w:t>
      </w:r>
      <w:r w:rsidRPr="00AB116A">
        <w:rPr>
          <w:spacing w:val="-10"/>
        </w:rPr>
        <w:t xml:space="preserve"> </w:t>
      </w:r>
      <w:r w:rsidRPr="00AB116A">
        <w:t>important</w:t>
      </w:r>
      <w:r w:rsidRPr="00AB116A">
        <w:rPr>
          <w:spacing w:val="-10"/>
        </w:rPr>
        <w:t xml:space="preserve"> </w:t>
      </w:r>
      <w:r w:rsidRPr="00AB116A">
        <w:t>reason</w:t>
      </w:r>
      <w:r w:rsidRPr="00AB116A">
        <w:rPr>
          <w:spacing w:val="-10"/>
        </w:rPr>
        <w:t xml:space="preserve"> </w:t>
      </w:r>
      <w:r w:rsidRPr="00AB116A">
        <w:t>is</w:t>
      </w:r>
      <w:r w:rsidRPr="00AB116A">
        <w:rPr>
          <w:spacing w:val="-10"/>
        </w:rPr>
        <w:t xml:space="preserve"> </w:t>
      </w:r>
      <w:r w:rsidRPr="00AB116A">
        <w:t>the</w:t>
      </w:r>
      <w:r w:rsidRPr="00AB116A">
        <w:rPr>
          <w:spacing w:val="-10"/>
        </w:rPr>
        <w:t xml:space="preserve"> </w:t>
      </w:r>
      <w:r w:rsidRPr="00AB116A">
        <w:t>opportunity</w:t>
      </w:r>
      <w:r w:rsidRPr="00AB116A">
        <w:rPr>
          <w:spacing w:val="-10"/>
        </w:rPr>
        <w:t xml:space="preserve"> </w:t>
      </w:r>
      <w:r w:rsidRPr="00AB116A">
        <w:t>cost</w:t>
      </w:r>
      <w:r w:rsidRPr="00AB116A">
        <w:rPr>
          <w:spacing w:val="-10"/>
        </w:rPr>
        <w:t xml:space="preserve"> </w:t>
      </w:r>
      <w:r w:rsidRPr="00AB116A">
        <w:t>of</w:t>
      </w:r>
      <w:r w:rsidRPr="00AB116A">
        <w:rPr>
          <w:spacing w:val="-10"/>
        </w:rPr>
        <w:t xml:space="preserve"> </w:t>
      </w:r>
      <w:r w:rsidRPr="00AB116A">
        <w:t>the</w:t>
      </w:r>
      <w:r w:rsidRPr="00AB116A">
        <w:rPr>
          <w:spacing w:val="-10"/>
        </w:rPr>
        <w:t xml:space="preserve"> </w:t>
      </w:r>
      <w:r w:rsidRPr="00AB116A">
        <w:t xml:space="preserve">Port of Melbourne site. There are a number of central city redevelopment sites identified in </w:t>
      </w:r>
      <w:r w:rsidRPr="00AB116A">
        <w:rPr>
          <w:i/>
        </w:rPr>
        <w:t>Plan Melbourne</w:t>
      </w:r>
      <w:r w:rsidRPr="00AB116A">
        <w:t>, the Government’s</w:t>
      </w:r>
      <w:r w:rsidRPr="00AB116A">
        <w:rPr>
          <w:spacing w:val="-22"/>
        </w:rPr>
        <w:t xml:space="preserve"> </w:t>
      </w:r>
      <w:r w:rsidRPr="00AB116A">
        <w:t>strategic</w:t>
      </w:r>
      <w:r w:rsidRPr="00AB116A">
        <w:rPr>
          <w:spacing w:val="-22"/>
        </w:rPr>
        <w:t xml:space="preserve"> </w:t>
      </w:r>
      <w:r w:rsidRPr="00AB116A">
        <w:t>planning</w:t>
      </w:r>
      <w:r w:rsidRPr="00AB116A">
        <w:rPr>
          <w:spacing w:val="-22"/>
        </w:rPr>
        <w:t xml:space="preserve"> </w:t>
      </w:r>
      <w:r w:rsidRPr="00AB116A">
        <w:t>document.</w:t>
      </w:r>
      <w:r w:rsidRPr="00AB116A">
        <w:rPr>
          <w:spacing w:val="-22"/>
        </w:rPr>
        <w:t xml:space="preserve"> </w:t>
      </w:r>
      <w:r w:rsidRPr="00AB116A">
        <w:t>These</w:t>
      </w:r>
      <w:r w:rsidRPr="00AB116A">
        <w:rPr>
          <w:spacing w:val="-22"/>
        </w:rPr>
        <w:t xml:space="preserve"> </w:t>
      </w:r>
      <w:r w:rsidRPr="00AB116A">
        <w:t>sites include</w:t>
      </w:r>
      <w:r w:rsidRPr="00AB116A">
        <w:rPr>
          <w:spacing w:val="-20"/>
        </w:rPr>
        <w:t xml:space="preserve"> </w:t>
      </w:r>
      <w:r w:rsidRPr="00AB116A">
        <w:t>completing</w:t>
      </w:r>
      <w:r w:rsidRPr="00AB116A">
        <w:rPr>
          <w:spacing w:val="-20"/>
        </w:rPr>
        <w:t xml:space="preserve"> </w:t>
      </w:r>
      <w:r w:rsidRPr="00AB116A">
        <w:t>Docklands,</w:t>
      </w:r>
      <w:r w:rsidRPr="00AB116A">
        <w:rPr>
          <w:spacing w:val="-20"/>
        </w:rPr>
        <w:t xml:space="preserve"> </w:t>
      </w:r>
      <w:r w:rsidRPr="00AB116A">
        <w:t>Fishermans</w:t>
      </w:r>
      <w:r w:rsidRPr="00AB116A">
        <w:rPr>
          <w:spacing w:val="-20"/>
        </w:rPr>
        <w:t xml:space="preserve"> </w:t>
      </w:r>
      <w:r w:rsidRPr="00AB116A">
        <w:t>Bend</w:t>
      </w:r>
      <w:r w:rsidRPr="00AB116A">
        <w:rPr>
          <w:spacing w:val="-20"/>
        </w:rPr>
        <w:t xml:space="preserve"> </w:t>
      </w:r>
      <w:r w:rsidRPr="00AB116A">
        <w:t>Urban Renewal</w:t>
      </w:r>
      <w:r w:rsidRPr="00AB116A">
        <w:rPr>
          <w:spacing w:val="-23"/>
        </w:rPr>
        <w:t xml:space="preserve"> </w:t>
      </w:r>
      <w:r w:rsidRPr="00AB116A">
        <w:t>Area,</w:t>
      </w:r>
      <w:r w:rsidRPr="00AB116A">
        <w:rPr>
          <w:spacing w:val="-23"/>
        </w:rPr>
        <w:t xml:space="preserve"> </w:t>
      </w:r>
      <w:r w:rsidRPr="00AB116A">
        <w:t>City</w:t>
      </w:r>
      <w:r w:rsidRPr="00AB116A">
        <w:rPr>
          <w:spacing w:val="-23"/>
        </w:rPr>
        <w:t xml:space="preserve"> </w:t>
      </w:r>
      <w:r w:rsidRPr="00AB116A">
        <w:t>North,</w:t>
      </w:r>
      <w:r w:rsidRPr="00AB116A">
        <w:rPr>
          <w:spacing w:val="-23"/>
        </w:rPr>
        <w:t xml:space="preserve"> </w:t>
      </w:r>
      <w:r w:rsidRPr="00AB116A">
        <w:t>E-Gate,</w:t>
      </w:r>
      <w:r w:rsidRPr="00AB116A">
        <w:rPr>
          <w:spacing w:val="-23"/>
        </w:rPr>
        <w:t xml:space="preserve"> </w:t>
      </w:r>
      <w:r w:rsidRPr="00AB116A">
        <w:t>Arden-Macauley,</w:t>
      </w:r>
      <w:r w:rsidRPr="00AB116A">
        <w:rPr>
          <w:spacing w:val="-23"/>
        </w:rPr>
        <w:t xml:space="preserve"> </w:t>
      </w:r>
      <w:r w:rsidRPr="00AB116A">
        <w:t>the Dynon corridor and the Flinders Street to Richmond Station</w:t>
      </w:r>
      <w:r w:rsidRPr="00AB116A">
        <w:rPr>
          <w:spacing w:val="-22"/>
        </w:rPr>
        <w:t xml:space="preserve"> </w:t>
      </w:r>
      <w:r w:rsidRPr="00AB116A">
        <w:t>corridor.</w:t>
      </w:r>
      <w:r w:rsidRPr="00AB116A">
        <w:rPr>
          <w:spacing w:val="-22"/>
        </w:rPr>
        <w:t xml:space="preserve"> </w:t>
      </w:r>
      <w:r w:rsidRPr="00AB116A">
        <w:t>Fishermans</w:t>
      </w:r>
      <w:r w:rsidRPr="00AB116A">
        <w:rPr>
          <w:spacing w:val="-22"/>
        </w:rPr>
        <w:t xml:space="preserve"> </w:t>
      </w:r>
      <w:r w:rsidRPr="00AB116A">
        <w:t>Bend</w:t>
      </w:r>
      <w:r w:rsidRPr="00AB116A">
        <w:rPr>
          <w:spacing w:val="-22"/>
        </w:rPr>
        <w:t xml:space="preserve"> </w:t>
      </w:r>
      <w:r w:rsidRPr="00AB116A">
        <w:t>alone</w:t>
      </w:r>
      <w:r w:rsidRPr="00AB116A">
        <w:rPr>
          <w:spacing w:val="-22"/>
        </w:rPr>
        <w:t xml:space="preserve"> </w:t>
      </w:r>
      <w:r w:rsidRPr="00AB116A">
        <w:t>is</w:t>
      </w:r>
      <w:r w:rsidRPr="00AB116A">
        <w:rPr>
          <w:spacing w:val="-22"/>
        </w:rPr>
        <w:t xml:space="preserve"> </w:t>
      </w:r>
      <w:r w:rsidRPr="00AB116A">
        <w:t>anticipated</w:t>
      </w:r>
      <w:r w:rsidRPr="00AB116A">
        <w:rPr>
          <w:spacing w:val="-22"/>
        </w:rPr>
        <w:t xml:space="preserve"> </w:t>
      </w:r>
      <w:r w:rsidRPr="00AB116A">
        <w:t>to accommodate 80,000 people and provide 60,000 jobs by</w:t>
      </w:r>
      <w:r w:rsidRPr="00AB116A">
        <w:rPr>
          <w:spacing w:val="-16"/>
        </w:rPr>
        <w:t xml:space="preserve"> </w:t>
      </w:r>
      <w:r w:rsidRPr="00AB116A">
        <w:t>2050.</w:t>
      </w:r>
      <w:r w:rsidRPr="00AB116A">
        <w:rPr>
          <w:spacing w:val="-16"/>
        </w:rPr>
        <w:t xml:space="preserve"> </w:t>
      </w:r>
      <w:r w:rsidRPr="00AB116A">
        <w:t>In</w:t>
      </w:r>
      <w:r w:rsidRPr="00AB116A">
        <w:rPr>
          <w:spacing w:val="-16"/>
        </w:rPr>
        <w:t xml:space="preserve"> </w:t>
      </w:r>
      <w:r w:rsidRPr="00AB116A">
        <w:t>total,</w:t>
      </w:r>
      <w:r w:rsidRPr="00AB116A">
        <w:rPr>
          <w:spacing w:val="-16"/>
        </w:rPr>
        <w:t xml:space="preserve"> </w:t>
      </w:r>
      <w:r w:rsidRPr="00AB116A">
        <w:t>the</w:t>
      </w:r>
      <w:r w:rsidRPr="00AB116A">
        <w:rPr>
          <w:spacing w:val="-16"/>
        </w:rPr>
        <w:t xml:space="preserve"> </w:t>
      </w:r>
      <w:r w:rsidRPr="00AB116A">
        <w:t>urban</w:t>
      </w:r>
      <w:r w:rsidRPr="00AB116A">
        <w:rPr>
          <w:spacing w:val="-16"/>
        </w:rPr>
        <w:t xml:space="preserve"> </w:t>
      </w:r>
      <w:r w:rsidRPr="00AB116A">
        <w:t>renewal</w:t>
      </w:r>
      <w:r w:rsidRPr="00AB116A">
        <w:rPr>
          <w:spacing w:val="-16"/>
        </w:rPr>
        <w:t xml:space="preserve"> </w:t>
      </w:r>
      <w:r w:rsidRPr="00AB116A">
        <w:t>areas</w:t>
      </w:r>
      <w:r w:rsidRPr="00AB116A">
        <w:rPr>
          <w:spacing w:val="-16"/>
        </w:rPr>
        <w:t xml:space="preserve"> </w:t>
      </w:r>
      <w:r w:rsidRPr="00AB116A">
        <w:t>already</w:t>
      </w:r>
      <w:r w:rsidRPr="00AB116A">
        <w:rPr>
          <w:spacing w:val="-16"/>
        </w:rPr>
        <w:t xml:space="preserve"> </w:t>
      </w:r>
      <w:r w:rsidRPr="00AB116A">
        <w:t>under consideration are likely to provide sufficient residential and</w:t>
      </w:r>
      <w:r w:rsidRPr="00AB116A">
        <w:rPr>
          <w:spacing w:val="-12"/>
        </w:rPr>
        <w:t xml:space="preserve"> </w:t>
      </w:r>
      <w:r w:rsidRPr="00AB116A">
        <w:t>commercial</w:t>
      </w:r>
      <w:r w:rsidRPr="00AB116A">
        <w:rPr>
          <w:spacing w:val="-12"/>
        </w:rPr>
        <w:t xml:space="preserve"> </w:t>
      </w:r>
      <w:r w:rsidRPr="00AB116A">
        <w:t>land</w:t>
      </w:r>
      <w:r w:rsidRPr="00AB116A">
        <w:rPr>
          <w:spacing w:val="-12"/>
        </w:rPr>
        <w:t xml:space="preserve"> </w:t>
      </w:r>
      <w:r w:rsidRPr="00AB116A">
        <w:t>in</w:t>
      </w:r>
      <w:r w:rsidRPr="00AB116A">
        <w:rPr>
          <w:spacing w:val="-12"/>
        </w:rPr>
        <w:t xml:space="preserve"> </w:t>
      </w:r>
      <w:r w:rsidRPr="00AB116A">
        <w:t>the</w:t>
      </w:r>
      <w:r w:rsidRPr="00AB116A">
        <w:rPr>
          <w:spacing w:val="-12"/>
        </w:rPr>
        <w:t xml:space="preserve"> </w:t>
      </w:r>
      <w:r w:rsidRPr="00AB116A">
        <w:t>vicinity</w:t>
      </w:r>
      <w:r w:rsidRPr="00AB116A">
        <w:rPr>
          <w:spacing w:val="-12"/>
        </w:rPr>
        <w:t xml:space="preserve"> </w:t>
      </w:r>
      <w:r w:rsidRPr="00AB116A">
        <w:t>of</w:t>
      </w:r>
      <w:r w:rsidRPr="00AB116A">
        <w:rPr>
          <w:spacing w:val="-12"/>
        </w:rPr>
        <w:t xml:space="preserve"> </w:t>
      </w:r>
      <w:r w:rsidRPr="00AB116A">
        <w:t>the</w:t>
      </w:r>
      <w:r w:rsidRPr="00AB116A">
        <w:rPr>
          <w:spacing w:val="-12"/>
        </w:rPr>
        <w:t xml:space="preserve"> </w:t>
      </w:r>
      <w:r w:rsidRPr="00AB116A">
        <w:t>central</w:t>
      </w:r>
      <w:r w:rsidRPr="00AB116A">
        <w:rPr>
          <w:spacing w:val="-12"/>
        </w:rPr>
        <w:t xml:space="preserve"> </w:t>
      </w:r>
      <w:r w:rsidRPr="00AB116A">
        <w:t>city</w:t>
      </w:r>
      <w:r w:rsidRPr="00AB116A">
        <w:rPr>
          <w:spacing w:val="-12"/>
        </w:rPr>
        <w:t xml:space="preserve"> </w:t>
      </w:r>
      <w:r w:rsidRPr="00AB116A">
        <w:t>for many</w:t>
      </w:r>
      <w:r w:rsidRPr="00AB116A">
        <w:rPr>
          <w:spacing w:val="-13"/>
        </w:rPr>
        <w:t xml:space="preserve"> </w:t>
      </w:r>
      <w:r w:rsidRPr="00AB116A">
        <w:t>decades,</w:t>
      </w:r>
      <w:r w:rsidRPr="00AB116A">
        <w:rPr>
          <w:spacing w:val="-13"/>
        </w:rPr>
        <w:t xml:space="preserve"> </w:t>
      </w:r>
      <w:r w:rsidRPr="00AB116A">
        <w:t>which</w:t>
      </w:r>
      <w:r w:rsidRPr="00AB116A">
        <w:rPr>
          <w:spacing w:val="-13"/>
        </w:rPr>
        <w:t xml:space="preserve"> </w:t>
      </w:r>
      <w:r w:rsidRPr="00AB116A">
        <w:t>is</w:t>
      </w:r>
      <w:r w:rsidRPr="00AB116A">
        <w:rPr>
          <w:spacing w:val="-13"/>
        </w:rPr>
        <w:t xml:space="preserve"> </w:t>
      </w:r>
      <w:r w:rsidRPr="00AB116A">
        <w:t>likely</w:t>
      </w:r>
      <w:r w:rsidRPr="00AB116A">
        <w:rPr>
          <w:spacing w:val="-13"/>
        </w:rPr>
        <w:t xml:space="preserve"> </w:t>
      </w:r>
      <w:r w:rsidRPr="00AB116A">
        <w:t>to</w:t>
      </w:r>
      <w:r w:rsidRPr="00AB116A">
        <w:rPr>
          <w:spacing w:val="-13"/>
        </w:rPr>
        <w:t xml:space="preserve"> </w:t>
      </w:r>
      <w:r w:rsidRPr="00AB116A">
        <w:t>reduce</w:t>
      </w:r>
      <w:r w:rsidRPr="00AB116A">
        <w:rPr>
          <w:spacing w:val="-13"/>
        </w:rPr>
        <w:t xml:space="preserve"> </w:t>
      </w:r>
      <w:r w:rsidRPr="00AB116A">
        <w:t>the</w:t>
      </w:r>
      <w:r w:rsidRPr="00AB116A">
        <w:rPr>
          <w:spacing w:val="-13"/>
        </w:rPr>
        <w:t xml:space="preserve"> </w:t>
      </w:r>
      <w:r w:rsidRPr="00AB116A">
        <w:t>pressure</w:t>
      </w:r>
      <w:r w:rsidRPr="00AB116A">
        <w:rPr>
          <w:spacing w:val="-13"/>
        </w:rPr>
        <w:t xml:space="preserve"> </w:t>
      </w:r>
      <w:r w:rsidRPr="00AB116A">
        <w:t>to redevelop</w:t>
      </w:r>
      <w:r w:rsidRPr="00AB116A">
        <w:rPr>
          <w:spacing w:val="-20"/>
        </w:rPr>
        <w:t xml:space="preserve"> </w:t>
      </w:r>
      <w:r w:rsidRPr="00AB116A">
        <w:t>the</w:t>
      </w:r>
      <w:r w:rsidRPr="00AB116A">
        <w:rPr>
          <w:spacing w:val="-20"/>
        </w:rPr>
        <w:t xml:space="preserve"> </w:t>
      </w:r>
      <w:r w:rsidRPr="00AB116A">
        <w:t>Port</w:t>
      </w:r>
      <w:r w:rsidRPr="00AB116A">
        <w:rPr>
          <w:spacing w:val="-20"/>
        </w:rPr>
        <w:t xml:space="preserve"> </w:t>
      </w:r>
      <w:r w:rsidRPr="00AB116A">
        <w:t>of</w:t>
      </w:r>
      <w:r w:rsidRPr="00AB116A">
        <w:rPr>
          <w:spacing w:val="-20"/>
        </w:rPr>
        <w:t xml:space="preserve"> </w:t>
      </w:r>
      <w:r w:rsidRPr="00AB116A">
        <w:t>Melbourne</w:t>
      </w:r>
      <w:r w:rsidRPr="00AB116A">
        <w:rPr>
          <w:spacing w:val="-20"/>
        </w:rPr>
        <w:t xml:space="preserve"> </w:t>
      </w:r>
      <w:r w:rsidRPr="00AB116A">
        <w:t>land.</w:t>
      </w:r>
      <w:r w:rsidRPr="00AB116A">
        <w:rPr>
          <w:spacing w:val="-20"/>
        </w:rPr>
        <w:t xml:space="preserve"> </w:t>
      </w:r>
      <w:r w:rsidRPr="00AB116A">
        <w:t>These</w:t>
      </w:r>
      <w:r w:rsidRPr="00AB116A">
        <w:rPr>
          <w:spacing w:val="-20"/>
        </w:rPr>
        <w:t xml:space="preserve"> </w:t>
      </w:r>
      <w:r w:rsidRPr="00AB116A">
        <w:t>sites</w:t>
      </w:r>
      <w:r w:rsidRPr="00AB116A">
        <w:rPr>
          <w:spacing w:val="-20"/>
        </w:rPr>
        <w:t xml:space="preserve"> </w:t>
      </w:r>
      <w:r w:rsidRPr="00AB116A">
        <w:t>are</w:t>
      </w:r>
      <w:r w:rsidR="00AB116A">
        <w:t xml:space="preserve"> </w:t>
      </w:r>
      <w:r w:rsidRPr="00AB116A">
        <w:t>available</w:t>
      </w:r>
      <w:r w:rsidRPr="00AB116A">
        <w:rPr>
          <w:spacing w:val="-17"/>
        </w:rPr>
        <w:t xml:space="preserve"> </w:t>
      </w:r>
      <w:r w:rsidRPr="00AB116A">
        <w:t>and</w:t>
      </w:r>
      <w:r w:rsidRPr="00AB116A">
        <w:rPr>
          <w:spacing w:val="-17"/>
        </w:rPr>
        <w:t xml:space="preserve"> </w:t>
      </w:r>
      <w:r w:rsidRPr="00AB116A">
        <w:t>less</w:t>
      </w:r>
      <w:r w:rsidRPr="00AB116A">
        <w:rPr>
          <w:spacing w:val="-17"/>
        </w:rPr>
        <w:t xml:space="preserve"> </w:t>
      </w:r>
      <w:r w:rsidRPr="00AB116A">
        <w:t>complex</w:t>
      </w:r>
      <w:r w:rsidRPr="00AB116A">
        <w:rPr>
          <w:spacing w:val="-17"/>
        </w:rPr>
        <w:t xml:space="preserve"> </w:t>
      </w:r>
      <w:r w:rsidRPr="00AB116A">
        <w:t>than</w:t>
      </w:r>
      <w:r w:rsidRPr="00AB116A">
        <w:rPr>
          <w:spacing w:val="-17"/>
        </w:rPr>
        <w:t xml:space="preserve"> </w:t>
      </w:r>
      <w:r w:rsidRPr="00AB116A">
        <w:t>the</w:t>
      </w:r>
      <w:r w:rsidRPr="00AB116A">
        <w:rPr>
          <w:spacing w:val="-17"/>
        </w:rPr>
        <w:t xml:space="preserve"> </w:t>
      </w:r>
      <w:r w:rsidRPr="00AB116A">
        <w:t>Port</w:t>
      </w:r>
      <w:r w:rsidRPr="00AB116A">
        <w:rPr>
          <w:spacing w:val="-17"/>
        </w:rPr>
        <w:t xml:space="preserve"> </w:t>
      </w:r>
      <w:r w:rsidRPr="00AB116A">
        <w:t>of</w:t>
      </w:r>
      <w:r w:rsidRPr="00AB116A">
        <w:rPr>
          <w:spacing w:val="-17"/>
        </w:rPr>
        <w:t xml:space="preserve"> </w:t>
      </w:r>
      <w:r w:rsidRPr="00AB116A">
        <w:t>Melbourne</w:t>
      </w:r>
      <w:r w:rsidRPr="00AB116A">
        <w:rPr>
          <w:spacing w:val="-17"/>
        </w:rPr>
        <w:t xml:space="preserve"> </w:t>
      </w:r>
      <w:r w:rsidRPr="00AB116A">
        <w:t xml:space="preserve">site. By 2065 it is possible </w:t>
      </w:r>
      <w:r w:rsidRPr="00AB116A">
        <w:rPr>
          <w:spacing w:val="-3"/>
        </w:rPr>
        <w:t xml:space="preserve">however, </w:t>
      </w:r>
      <w:r w:rsidRPr="00AB116A">
        <w:t>that these sites will have been exhausted and the Port of Melbourne site is under pressure</w:t>
      </w:r>
      <w:r w:rsidRPr="00AB116A">
        <w:rPr>
          <w:spacing w:val="-25"/>
        </w:rPr>
        <w:t xml:space="preserve"> </w:t>
      </w:r>
      <w:r w:rsidRPr="00AB116A">
        <w:t>to</w:t>
      </w:r>
      <w:r w:rsidRPr="00AB116A">
        <w:rPr>
          <w:spacing w:val="-25"/>
        </w:rPr>
        <w:t xml:space="preserve"> </w:t>
      </w:r>
      <w:r w:rsidRPr="00AB116A">
        <w:t>be</w:t>
      </w:r>
      <w:r w:rsidRPr="00AB116A">
        <w:rPr>
          <w:spacing w:val="-25"/>
        </w:rPr>
        <w:t xml:space="preserve"> </w:t>
      </w:r>
      <w:r w:rsidRPr="00AB116A">
        <w:t>redeveloped.</w:t>
      </w:r>
    </w:p>
    <w:p w14:paraId="27D08D24" w14:textId="77777777" w:rsidR="0046215C" w:rsidRPr="0073506B" w:rsidRDefault="0046215C" w:rsidP="0046215C">
      <w:pPr>
        <w:spacing w:after="100" w:afterAutospacing="1" w:line="278" w:lineRule="auto"/>
        <w:sectPr w:rsidR="0046215C" w:rsidRPr="0073506B">
          <w:type w:val="continuous"/>
          <w:pgSz w:w="11910" w:h="16840"/>
          <w:pgMar w:top="1580" w:right="1300" w:bottom="280" w:left="460" w:header="720" w:footer="720" w:gutter="0"/>
          <w:cols w:num="2" w:space="720" w:equalWidth="0">
            <w:col w:w="4922" w:space="124"/>
            <w:col w:w="5104"/>
          </w:cols>
        </w:sectPr>
      </w:pPr>
    </w:p>
    <w:p w14:paraId="6A3C82F9" w14:textId="77777777" w:rsidR="0046215C" w:rsidRPr="0073506B" w:rsidRDefault="0046215C" w:rsidP="0046215C">
      <w:pPr>
        <w:pStyle w:val="BodyText"/>
        <w:spacing w:after="100" w:afterAutospacing="1"/>
        <w:rPr>
          <w:sz w:val="25"/>
        </w:rPr>
      </w:pPr>
    </w:p>
    <w:p w14:paraId="2E798664" w14:textId="77777777" w:rsidR="0046215C" w:rsidRPr="0073506B" w:rsidRDefault="0046215C" w:rsidP="0046215C">
      <w:pPr>
        <w:spacing w:after="100" w:afterAutospacing="1"/>
        <w:rPr>
          <w:sz w:val="25"/>
        </w:rPr>
        <w:sectPr w:rsidR="0046215C" w:rsidRPr="0073506B">
          <w:headerReference w:type="default" r:id="rId195"/>
          <w:footerReference w:type="default" r:id="rId196"/>
          <w:pgSz w:w="11910" w:h="16840"/>
          <w:pgMar w:top="1580" w:right="0" w:bottom="0" w:left="1300" w:header="0" w:footer="0" w:gutter="0"/>
          <w:cols w:space="720"/>
        </w:sectPr>
      </w:pPr>
    </w:p>
    <w:p w14:paraId="07256E71" w14:textId="77777777" w:rsidR="0046215C" w:rsidRPr="00AB116A" w:rsidRDefault="0046215C" w:rsidP="00AB116A">
      <w:pPr>
        <w:rPr>
          <w:b/>
        </w:rPr>
      </w:pPr>
      <w:r w:rsidRPr="00AB116A">
        <w:rPr>
          <w:b/>
          <w:w w:val="105"/>
        </w:rPr>
        <w:lastRenderedPageBreak/>
        <w:t>Transport network impacts</w:t>
      </w:r>
    </w:p>
    <w:p w14:paraId="2C2E1D58" w14:textId="1FD6CBCB" w:rsidR="0046215C" w:rsidRPr="0073506B" w:rsidRDefault="0046215C" w:rsidP="00AB116A">
      <w:r w:rsidRPr="0073506B">
        <w:t>Key</w:t>
      </w:r>
      <w:r w:rsidRPr="0073506B">
        <w:rPr>
          <w:spacing w:val="-18"/>
        </w:rPr>
        <w:t xml:space="preserve"> </w:t>
      </w:r>
      <w:r w:rsidRPr="0073506B">
        <w:t>intersections</w:t>
      </w:r>
      <w:r w:rsidRPr="0073506B">
        <w:rPr>
          <w:spacing w:val="-18"/>
        </w:rPr>
        <w:t xml:space="preserve"> </w:t>
      </w:r>
      <w:r w:rsidRPr="0073506B">
        <w:t>near</w:t>
      </w:r>
      <w:r w:rsidRPr="0073506B">
        <w:rPr>
          <w:spacing w:val="-18"/>
        </w:rPr>
        <w:t xml:space="preserve"> </w:t>
      </w:r>
      <w:r w:rsidRPr="0073506B">
        <w:t>the</w:t>
      </w:r>
      <w:r w:rsidRPr="0073506B">
        <w:rPr>
          <w:spacing w:val="-18"/>
        </w:rPr>
        <w:t xml:space="preserve"> </w:t>
      </w:r>
      <w:r w:rsidRPr="0073506B">
        <w:t>Port</w:t>
      </w:r>
      <w:r w:rsidRPr="0073506B">
        <w:rPr>
          <w:spacing w:val="-18"/>
        </w:rPr>
        <w:t xml:space="preserve"> </w:t>
      </w:r>
      <w:r w:rsidRPr="0073506B">
        <w:t>may</w:t>
      </w:r>
      <w:r w:rsidRPr="0073506B">
        <w:rPr>
          <w:spacing w:val="-18"/>
        </w:rPr>
        <w:t xml:space="preserve"> </w:t>
      </w:r>
      <w:r w:rsidRPr="0073506B">
        <w:t>become</w:t>
      </w:r>
      <w:r w:rsidRPr="0073506B">
        <w:rPr>
          <w:spacing w:val="-18"/>
        </w:rPr>
        <w:t xml:space="preserve"> </w:t>
      </w:r>
      <w:r w:rsidRPr="0073506B">
        <w:t>so</w:t>
      </w:r>
      <w:r w:rsidRPr="0073506B">
        <w:rPr>
          <w:spacing w:val="-18"/>
        </w:rPr>
        <w:t xml:space="preserve"> </w:t>
      </w:r>
      <w:r w:rsidRPr="0073506B">
        <w:t>inefficient that the ultimate technical capacity of the Port may be impossible to achieve. This may be compounded by congestion on the West Gate/Monash corridor which serves</w:t>
      </w:r>
      <w:r w:rsidRPr="0073506B">
        <w:rPr>
          <w:spacing w:val="-13"/>
        </w:rPr>
        <w:t xml:space="preserve"> </w:t>
      </w:r>
      <w:r w:rsidRPr="0073506B">
        <w:t>as</w:t>
      </w:r>
      <w:r w:rsidRPr="0073506B">
        <w:rPr>
          <w:spacing w:val="-13"/>
        </w:rPr>
        <w:t xml:space="preserve"> </w:t>
      </w:r>
      <w:r w:rsidRPr="0073506B">
        <w:t>a</w:t>
      </w:r>
      <w:r w:rsidRPr="0073506B">
        <w:rPr>
          <w:spacing w:val="-13"/>
        </w:rPr>
        <w:t xml:space="preserve"> </w:t>
      </w:r>
      <w:r w:rsidRPr="0073506B">
        <w:t>main</w:t>
      </w:r>
      <w:r w:rsidRPr="0073506B">
        <w:rPr>
          <w:spacing w:val="-13"/>
        </w:rPr>
        <w:t xml:space="preserve"> </w:t>
      </w:r>
      <w:r w:rsidRPr="0073506B">
        <w:t>south-east,km</w:t>
      </w:r>
      <w:r w:rsidRPr="0073506B">
        <w:rPr>
          <w:spacing w:val="-13"/>
        </w:rPr>
        <w:t xml:space="preserve"> </w:t>
      </w:r>
      <w:r w:rsidRPr="0073506B">
        <w:t>to</w:t>
      </w:r>
      <w:r w:rsidRPr="0073506B">
        <w:rPr>
          <w:spacing w:val="-13"/>
        </w:rPr>
        <w:t xml:space="preserve"> </w:t>
      </w:r>
      <w:r w:rsidRPr="0073506B">
        <w:t>west</w:t>
      </w:r>
      <w:r w:rsidRPr="0073506B">
        <w:rPr>
          <w:spacing w:val="-13"/>
        </w:rPr>
        <w:t xml:space="preserve"> </w:t>
      </w:r>
      <w:r w:rsidRPr="0073506B">
        <w:t>transport</w:t>
      </w:r>
      <w:r w:rsidRPr="0073506B">
        <w:rPr>
          <w:spacing w:val="-13"/>
        </w:rPr>
        <w:t xml:space="preserve"> </w:t>
      </w:r>
      <w:r w:rsidRPr="0073506B">
        <w:t>corridor running through the Port of Melbourne area. Freight vehicles are less than 20 per cent of metropolitan traffic, of</w:t>
      </w:r>
      <w:r w:rsidRPr="0073506B">
        <w:rPr>
          <w:spacing w:val="-11"/>
        </w:rPr>
        <w:t xml:space="preserve"> </w:t>
      </w:r>
      <w:r w:rsidRPr="0073506B">
        <w:t>which</w:t>
      </w:r>
      <w:r w:rsidRPr="0073506B">
        <w:rPr>
          <w:spacing w:val="-11"/>
        </w:rPr>
        <w:t xml:space="preserve"> </w:t>
      </w:r>
      <w:r w:rsidRPr="0073506B">
        <w:t>port</w:t>
      </w:r>
      <w:r w:rsidRPr="0073506B">
        <w:rPr>
          <w:spacing w:val="-11"/>
        </w:rPr>
        <w:t xml:space="preserve"> </w:t>
      </w:r>
      <w:r w:rsidRPr="0073506B">
        <w:t>related</w:t>
      </w:r>
      <w:r w:rsidRPr="0073506B">
        <w:rPr>
          <w:spacing w:val="-11"/>
        </w:rPr>
        <w:t xml:space="preserve"> </w:t>
      </w:r>
      <w:r w:rsidRPr="0073506B">
        <w:t>trucks</w:t>
      </w:r>
      <w:r w:rsidRPr="0073506B">
        <w:rPr>
          <w:spacing w:val="-11"/>
        </w:rPr>
        <w:t xml:space="preserve"> </w:t>
      </w:r>
      <w:r w:rsidRPr="0073506B">
        <w:t>are</w:t>
      </w:r>
      <w:r w:rsidRPr="0073506B">
        <w:rPr>
          <w:spacing w:val="-11"/>
        </w:rPr>
        <w:t xml:space="preserve"> </w:t>
      </w:r>
      <w:r w:rsidRPr="0073506B">
        <w:t>a</w:t>
      </w:r>
      <w:r w:rsidRPr="0073506B">
        <w:rPr>
          <w:spacing w:val="-11"/>
        </w:rPr>
        <w:t xml:space="preserve"> </w:t>
      </w:r>
      <w:r w:rsidRPr="0073506B">
        <w:t>fraction.</w:t>
      </w:r>
      <w:r w:rsidRPr="0073506B">
        <w:rPr>
          <w:spacing w:val="-11"/>
        </w:rPr>
        <w:t xml:space="preserve"> </w:t>
      </w:r>
      <w:r w:rsidRPr="0073506B">
        <w:t>Commuter</w:t>
      </w:r>
      <w:r w:rsidRPr="0073506B">
        <w:rPr>
          <w:spacing w:val="-11"/>
        </w:rPr>
        <w:t xml:space="preserve"> </w:t>
      </w:r>
      <w:r w:rsidRPr="0073506B">
        <w:t>and other freight growth may create too much congestion for port</w:t>
      </w:r>
      <w:r w:rsidRPr="0073506B">
        <w:rPr>
          <w:spacing w:val="-18"/>
        </w:rPr>
        <w:t xml:space="preserve"> </w:t>
      </w:r>
      <w:r w:rsidRPr="0073506B">
        <w:t>related</w:t>
      </w:r>
      <w:r w:rsidRPr="0073506B">
        <w:rPr>
          <w:spacing w:val="-18"/>
        </w:rPr>
        <w:t xml:space="preserve"> </w:t>
      </w:r>
      <w:r w:rsidRPr="0073506B">
        <w:t>freight</w:t>
      </w:r>
      <w:r w:rsidRPr="0073506B">
        <w:rPr>
          <w:spacing w:val="-18"/>
        </w:rPr>
        <w:t xml:space="preserve"> </w:t>
      </w:r>
      <w:r w:rsidRPr="0073506B">
        <w:t>networks</w:t>
      </w:r>
      <w:r w:rsidRPr="0073506B">
        <w:rPr>
          <w:spacing w:val="-18"/>
        </w:rPr>
        <w:t xml:space="preserve"> </w:t>
      </w:r>
      <w:r w:rsidRPr="0073506B">
        <w:t>to</w:t>
      </w:r>
      <w:r w:rsidRPr="0073506B">
        <w:rPr>
          <w:spacing w:val="-18"/>
        </w:rPr>
        <w:t xml:space="preserve"> </w:t>
      </w:r>
      <w:r w:rsidRPr="0073506B">
        <w:t>work</w:t>
      </w:r>
      <w:r w:rsidRPr="0073506B">
        <w:rPr>
          <w:spacing w:val="-18"/>
        </w:rPr>
        <w:t xml:space="preserve"> </w:t>
      </w:r>
      <w:r w:rsidRPr="0073506B">
        <w:t>efficiently.</w:t>
      </w:r>
      <w:r w:rsidRPr="0073506B">
        <w:rPr>
          <w:spacing w:val="-18"/>
        </w:rPr>
        <w:t xml:space="preserve"> </w:t>
      </w:r>
      <w:r w:rsidRPr="0073506B">
        <w:t>It</w:t>
      </w:r>
      <w:r w:rsidRPr="0073506B">
        <w:rPr>
          <w:spacing w:val="-18"/>
        </w:rPr>
        <w:t xml:space="preserve"> </w:t>
      </w:r>
      <w:r w:rsidRPr="0073506B">
        <w:t>is</w:t>
      </w:r>
      <w:r w:rsidRPr="0073506B">
        <w:rPr>
          <w:spacing w:val="-18"/>
        </w:rPr>
        <w:t xml:space="preserve"> </w:t>
      </w:r>
      <w:r w:rsidRPr="0073506B">
        <w:t>also</w:t>
      </w:r>
      <w:r w:rsidR="00AB116A">
        <w:t xml:space="preserve"> </w:t>
      </w:r>
      <w:r w:rsidRPr="0073506B">
        <w:t>difficult</w:t>
      </w:r>
      <w:r w:rsidRPr="0073506B">
        <w:rPr>
          <w:spacing w:val="-17"/>
        </w:rPr>
        <w:t xml:space="preserve"> </w:t>
      </w:r>
      <w:r w:rsidRPr="0073506B">
        <w:t>to</w:t>
      </w:r>
      <w:r w:rsidRPr="0073506B">
        <w:rPr>
          <w:spacing w:val="-17"/>
        </w:rPr>
        <w:t xml:space="preserve"> </w:t>
      </w:r>
      <w:r w:rsidRPr="0073506B">
        <w:t>accurately</w:t>
      </w:r>
      <w:r w:rsidRPr="0073506B">
        <w:rPr>
          <w:spacing w:val="-17"/>
        </w:rPr>
        <w:t xml:space="preserve"> </w:t>
      </w:r>
      <w:r w:rsidRPr="0073506B">
        <w:t>predict</w:t>
      </w:r>
      <w:r w:rsidRPr="0073506B">
        <w:rPr>
          <w:spacing w:val="-17"/>
        </w:rPr>
        <w:t xml:space="preserve"> </w:t>
      </w:r>
      <w:r w:rsidRPr="0073506B">
        <w:t>the</w:t>
      </w:r>
      <w:r w:rsidRPr="0073506B">
        <w:rPr>
          <w:spacing w:val="-17"/>
        </w:rPr>
        <w:t xml:space="preserve"> </w:t>
      </w:r>
      <w:r w:rsidRPr="0073506B">
        <w:t>impact</w:t>
      </w:r>
      <w:r w:rsidRPr="0073506B">
        <w:rPr>
          <w:spacing w:val="-17"/>
        </w:rPr>
        <w:t xml:space="preserve"> </w:t>
      </w:r>
      <w:r w:rsidRPr="0073506B">
        <w:t>of</w:t>
      </w:r>
      <w:r w:rsidRPr="0073506B">
        <w:rPr>
          <w:spacing w:val="-17"/>
        </w:rPr>
        <w:t xml:space="preserve"> </w:t>
      </w:r>
      <w:r w:rsidRPr="0073506B">
        <w:t>future</w:t>
      </w:r>
      <w:r w:rsidRPr="0073506B">
        <w:rPr>
          <w:spacing w:val="-17"/>
        </w:rPr>
        <w:t xml:space="preserve"> </w:t>
      </w:r>
      <w:r w:rsidRPr="0073506B">
        <w:t>regulatory changes,</w:t>
      </w:r>
      <w:r w:rsidRPr="0073506B">
        <w:rPr>
          <w:spacing w:val="-11"/>
        </w:rPr>
        <w:t xml:space="preserve"> </w:t>
      </w:r>
      <w:r w:rsidRPr="0073506B">
        <w:t>such</w:t>
      </w:r>
      <w:r w:rsidRPr="0073506B">
        <w:rPr>
          <w:spacing w:val="-11"/>
        </w:rPr>
        <w:t xml:space="preserve"> </w:t>
      </w:r>
      <w:r w:rsidRPr="0073506B">
        <w:t>as</w:t>
      </w:r>
      <w:r w:rsidRPr="0073506B">
        <w:rPr>
          <w:spacing w:val="-11"/>
        </w:rPr>
        <w:t xml:space="preserve"> </w:t>
      </w:r>
      <w:r w:rsidRPr="0073506B">
        <w:t>transport</w:t>
      </w:r>
      <w:r w:rsidRPr="0073506B">
        <w:rPr>
          <w:spacing w:val="-11"/>
        </w:rPr>
        <w:t xml:space="preserve"> </w:t>
      </w:r>
      <w:r w:rsidRPr="0073506B">
        <w:t>network</w:t>
      </w:r>
      <w:r w:rsidRPr="0073506B">
        <w:rPr>
          <w:spacing w:val="-11"/>
        </w:rPr>
        <w:t xml:space="preserve"> </w:t>
      </w:r>
      <w:r w:rsidRPr="0073506B">
        <w:t>pricing,</w:t>
      </w:r>
      <w:r w:rsidRPr="0073506B">
        <w:rPr>
          <w:spacing w:val="-11"/>
        </w:rPr>
        <w:t xml:space="preserve"> </w:t>
      </w:r>
      <w:r w:rsidRPr="0073506B">
        <w:t>may</w:t>
      </w:r>
      <w:r w:rsidRPr="0073506B">
        <w:rPr>
          <w:spacing w:val="-11"/>
        </w:rPr>
        <w:t xml:space="preserve"> </w:t>
      </w:r>
      <w:r w:rsidRPr="0073506B">
        <w:t>have</w:t>
      </w:r>
      <w:r w:rsidRPr="0073506B">
        <w:rPr>
          <w:spacing w:val="-11"/>
        </w:rPr>
        <w:t xml:space="preserve"> </w:t>
      </w:r>
      <w:r w:rsidRPr="0073506B">
        <w:t>on the</w:t>
      </w:r>
      <w:r w:rsidRPr="0073506B">
        <w:rPr>
          <w:spacing w:val="-11"/>
        </w:rPr>
        <w:t xml:space="preserve"> </w:t>
      </w:r>
      <w:r w:rsidRPr="0073506B">
        <w:t>network.</w:t>
      </w:r>
      <w:r w:rsidRPr="0073506B">
        <w:rPr>
          <w:spacing w:val="-11"/>
        </w:rPr>
        <w:t xml:space="preserve"> </w:t>
      </w:r>
      <w:r w:rsidRPr="0073506B">
        <w:t>If</w:t>
      </w:r>
      <w:r w:rsidRPr="0073506B">
        <w:rPr>
          <w:spacing w:val="-11"/>
        </w:rPr>
        <w:t xml:space="preserve"> </w:t>
      </w:r>
      <w:r w:rsidRPr="0073506B">
        <w:t>transport</w:t>
      </w:r>
      <w:r w:rsidRPr="0073506B">
        <w:rPr>
          <w:spacing w:val="-11"/>
        </w:rPr>
        <w:t xml:space="preserve"> </w:t>
      </w:r>
      <w:r w:rsidRPr="0073506B">
        <w:t>network</w:t>
      </w:r>
      <w:r w:rsidRPr="0073506B">
        <w:rPr>
          <w:spacing w:val="-11"/>
        </w:rPr>
        <w:t xml:space="preserve"> </w:t>
      </w:r>
      <w:r w:rsidRPr="0073506B">
        <w:t>pricing</w:t>
      </w:r>
      <w:r w:rsidRPr="0073506B">
        <w:rPr>
          <w:spacing w:val="-11"/>
        </w:rPr>
        <w:t xml:space="preserve"> </w:t>
      </w:r>
      <w:r w:rsidRPr="0073506B">
        <w:t>was</w:t>
      </w:r>
      <w:r w:rsidRPr="0073506B">
        <w:rPr>
          <w:spacing w:val="-11"/>
        </w:rPr>
        <w:t xml:space="preserve"> </w:t>
      </w:r>
      <w:r w:rsidRPr="0073506B">
        <w:t>introduced</w:t>
      </w:r>
      <w:r w:rsidRPr="0073506B">
        <w:rPr>
          <w:spacing w:val="-11"/>
        </w:rPr>
        <w:t xml:space="preserve"> </w:t>
      </w:r>
      <w:r w:rsidRPr="0073506B">
        <w:t>in the</w:t>
      </w:r>
      <w:r w:rsidRPr="0073506B">
        <w:rPr>
          <w:spacing w:val="-12"/>
        </w:rPr>
        <w:t xml:space="preserve"> </w:t>
      </w:r>
      <w:r w:rsidRPr="0073506B">
        <w:t>future,</w:t>
      </w:r>
      <w:r w:rsidRPr="0073506B">
        <w:rPr>
          <w:spacing w:val="-12"/>
        </w:rPr>
        <w:t xml:space="preserve"> </w:t>
      </w:r>
      <w:r w:rsidRPr="0073506B">
        <w:t>its</w:t>
      </w:r>
      <w:r w:rsidRPr="0073506B">
        <w:rPr>
          <w:spacing w:val="-12"/>
        </w:rPr>
        <w:t xml:space="preserve"> </w:t>
      </w:r>
      <w:r w:rsidRPr="0073506B">
        <w:t>potential</w:t>
      </w:r>
      <w:r w:rsidRPr="0073506B">
        <w:rPr>
          <w:spacing w:val="-12"/>
        </w:rPr>
        <w:t xml:space="preserve"> </w:t>
      </w:r>
      <w:r w:rsidRPr="0073506B">
        <w:t>to</w:t>
      </w:r>
      <w:r w:rsidRPr="0073506B">
        <w:rPr>
          <w:spacing w:val="-12"/>
        </w:rPr>
        <w:t xml:space="preserve"> </w:t>
      </w:r>
      <w:r w:rsidRPr="0073506B">
        <w:t>reduce</w:t>
      </w:r>
      <w:r w:rsidRPr="0073506B">
        <w:rPr>
          <w:spacing w:val="-12"/>
        </w:rPr>
        <w:t xml:space="preserve"> </w:t>
      </w:r>
      <w:r w:rsidRPr="0073506B">
        <w:t>congestion</w:t>
      </w:r>
      <w:r w:rsidRPr="0073506B">
        <w:rPr>
          <w:spacing w:val="-12"/>
        </w:rPr>
        <w:t xml:space="preserve"> </w:t>
      </w:r>
      <w:r w:rsidRPr="0073506B">
        <w:t>near</w:t>
      </w:r>
      <w:r w:rsidRPr="0073506B">
        <w:rPr>
          <w:spacing w:val="-12"/>
        </w:rPr>
        <w:t xml:space="preserve"> </w:t>
      </w:r>
      <w:r w:rsidRPr="0073506B">
        <w:t>the</w:t>
      </w:r>
      <w:r w:rsidRPr="0073506B">
        <w:rPr>
          <w:spacing w:val="-12"/>
        </w:rPr>
        <w:t xml:space="preserve"> </w:t>
      </w:r>
      <w:r w:rsidRPr="0073506B">
        <w:t>Port would</w:t>
      </w:r>
      <w:r w:rsidRPr="0073506B">
        <w:rPr>
          <w:spacing w:val="-12"/>
        </w:rPr>
        <w:t xml:space="preserve"> </w:t>
      </w:r>
      <w:r w:rsidRPr="0073506B">
        <w:t>need</w:t>
      </w:r>
      <w:r w:rsidRPr="0073506B">
        <w:rPr>
          <w:spacing w:val="-12"/>
        </w:rPr>
        <w:t xml:space="preserve"> </w:t>
      </w:r>
      <w:r w:rsidRPr="0073506B">
        <w:t>to</w:t>
      </w:r>
      <w:r w:rsidRPr="0073506B">
        <w:rPr>
          <w:spacing w:val="-12"/>
        </w:rPr>
        <w:t xml:space="preserve"> </w:t>
      </w:r>
      <w:r w:rsidRPr="0073506B">
        <w:t>be</w:t>
      </w:r>
      <w:r w:rsidRPr="0073506B">
        <w:rPr>
          <w:spacing w:val="-12"/>
        </w:rPr>
        <w:t xml:space="preserve"> </w:t>
      </w:r>
      <w:r w:rsidRPr="0073506B">
        <w:t>assessed</w:t>
      </w:r>
      <w:r w:rsidRPr="0073506B">
        <w:rPr>
          <w:spacing w:val="-12"/>
        </w:rPr>
        <w:t xml:space="preserve"> </w:t>
      </w:r>
      <w:r w:rsidRPr="0073506B">
        <w:t>in</w:t>
      </w:r>
      <w:r w:rsidRPr="0073506B">
        <w:rPr>
          <w:spacing w:val="-12"/>
        </w:rPr>
        <w:t xml:space="preserve"> </w:t>
      </w:r>
      <w:r w:rsidRPr="0073506B">
        <w:t>more</w:t>
      </w:r>
      <w:r w:rsidRPr="0073506B">
        <w:rPr>
          <w:spacing w:val="-12"/>
        </w:rPr>
        <w:t xml:space="preserve"> </w:t>
      </w:r>
      <w:r w:rsidRPr="0073506B">
        <w:t>detail</w:t>
      </w:r>
      <w:r w:rsidRPr="0073506B">
        <w:rPr>
          <w:spacing w:val="-12"/>
        </w:rPr>
        <w:t xml:space="preserve"> </w:t>
      </w:r>
      <w:r w:rsidRPr="0073506B">
        <w:t>at</w:t>
      </w:r>
      <w:r w:rsidRPr="0073506B">
        <w:rPr>
          <w:spacing w:val="-12"/>
        </w:rPr>
        <w:t xml:space="preserve"> </w:t>
      </w:r>
      <w:r w:rsidRPr="0073506B">
        <w:t>the</w:t>
      </w:r>
      <w:r w:rsidRPr="0073506B">
        <w:rPr>
          <w:spacing w:val="-12"/>
        </w:rPr>
        <w:t xml:space="preserve"> </w:t>
      </w:r>
      <w:r w:rsidRPr="0073506B">
        <w:t>time.</w:t>
      </w:r>
    </w:p>
    <w:p w14:paraId="0E54E20C" w14:textId="77777777" w:rsidR="00AB116A" w:rsidRDefault="00AB116A" w:rsidP="00AB116A">
      <w:pPr>
        <w:rPr>
          <w:w w:val="105"/>
        </w:rPr>
      </w:pPr>
    </w:p>
    <w:p w14:paraId="00288DA4" w14:textId="77777777" w:rsidR="0046215C" w:rsidRPr="00AB116A" w:rsidRDefault="0046215C" w:rsidP="00AB116A">
      <w:pPr>
        <w:rPr>
          <w:b/>
        </w:rPr>
      </w:pPr>
      <w:r w:rsidRPr="00AB116A">
        <w:rPr>
          <w:b/>
          <w:w w:val="105"/>
        </w:rPr>
        <w:t>Ability to achieve a return on investment</w:t>
      </w:r>
    </w:p>
    <w:p w14:paraId="76B34D66" w14:textId="1E804AA0" w:rsidR="0046215C" w:rsidRPr="0073506B" w:rsidRDefault="0046215C" w:rsidP="00AB116A">
      <w:r w:rsidRPr="0073506B">
        <w:t>The Port operator or stevedores will consider whether there is sufficient time to achieve a return on investment from</w:t>
      </w:r>
      <w:r w:rsidRPr="0073506B">
        <w:rPr>
          <w:spacing w:val="-16"/>
        </w:rPr>
        <w:t xml:space="preserve"> </w:t>
      </w:r>
      <w:r w:rsidRPr="0073506B">
        <w:t>increasing</w:t>
      </w:r>
      <w:r w:rsidRPr="0073506B">
        <w:rPr>
          <w:spacing w:val="-16"/>
        </w:rPr>
        <w:t xml:space="preserve"> </w:t>
      </w:r>
      <w:r w:rsidRPr="0073506B">
        <w:t>capacity</w:t>
      </w:r>
      <w:r w:rsidRPr="0073506B">
        <w:rPr>
          <w:spacing w:val="-16"/>
        </w:rPr>
        <w:t xml:space="preserve"> </w:t>
      </w:r>
      <w:r w:rsidRPr="0073506B">
        <w:t>at</w:t>
      </w:r>
      <w:r w:rsidRPr="0073506B">
        <w:rPr>
          <w:spacing w:val="-16"/>
        </w:rPr>
        <w:t xml:space="preserve"> </w:t>
      </w:r>
      <w:r w:rsidRPr="0073506B">
        <w:t>the</w:t>
      </w:r>
      <w:r w:rsidRPr="0073506B">
        <w:rPr>
          <w:spacing w:val="-16"/>
        </w:rPr>
        <w:t xml:space="preserve"> </w:t>
      </w:r>
      <w:r w:rsidRPr="0073506B">
        <w:t>Port</w:t>
      </w:r>
      <w:r w:rsidRPr="0073506B">
        <w:rPr>
          <w:spacing w:val="-16"/>
        </w:rPr>
        <w:t xml:space="preserve"> </w:t>
      </w:r>
      <w:r w:rsidRPr="0073506B">
        <w:t>of</w:t>
      </w:r>
      <w:r w:rsidRPr="0073506B">
        <w:rPr>
          <w:spacing w:val="-16"/>
        </w:rPr>
        <w:t xml:space="preserve"> </w:t>
      </w:r>
      <w:r w:rsidRPr="0073506B">
        <w:t>Melbourne.</w:t>
      </w:r>
      <w:r w:rsidRPr="0073506B">
        <w:rPr>
          <w:spacing w:val="-16"/>
        </w:rPr>
        <w:t xml:space="preserve"> </w:t>
      </w:r>
      <w:r w:rsidRPr="0073506B">
        <w:t>In</w:t>
      </w:r>
      <w:r w:rsidRPr="0073506B">
        <w:rPr>
          <w:spacing w:val="-16"/>
        </w:rPr>
        <w:t xml:space="preserve"> </w:t>
      </w:r>
      <w:r w:rsidRPr="0073506B">
        <w:t>cases where</w:t>
      </w:r>
      <w:r w:rsidRPr="0073506B">
        <w:rPr>
          <w:spacing w:val="-19"/>
        </w:rPr>
        <w:t xml:space="preserve"> </w:t>
      </w:r>
      <w:r w:rsidRPr="0073506B">
        <w:t>the</w:t>
      </w:r>
      <w:r w:rsidRPr="0073506B">
        <w:rPr>
          <w:spacing w:val="-19"/>
        </w:rPr>
        <w:t xml:space="preserve"> </w:t>
      </w:r>
      <w:r w:rsidRPr="0073506B">
        <w:t>Government</w:t>
      </w:r>
      <w:r w:rsidRPr="0073506B">
        <w:rPr>
          <w:spacing w:val="-19"/>
        </w:rPr>
        <w:t xml:space="preserve"> </w:t>
      </w:r>
      <w:r w:rsidRPr="0073506B">
        <w:t>is</w:t>
      </w:r>
      <w:r w:rsidRPr="0073506B">
        <w:rPr>
          <w:spacing w:val="-19"/>
        </w:rPr>
        <w:t xml:space="preserve"> </w:t>
      </w:r>
      <w:r w:rsidRPr="0073506B">
        <w:t>the</w:t>
      </w:r>
      <w:r w:rsidRPr="0073506B">
        <w:rPr>
          <w:spacing w:val="-19"/>
        </w:rPr>
        <w:t xml:space="preserve"> </w:t>
      </w:r>
      <w:r w:rsidRPr="0073506B">
        <w:t>investor,</w:t>
      </w:r>
      <w:r w:rsidRPr="0073506B">
        <w:rPr>
          <w:spacing w:val="-19"/>
        </w:rPr>
        <w:t xml:space="preserve"> </w:t>
      </w:r>
      <w:r w:rsidRPr="0073506B">
        <w:t>there</w:t>
      </w:r>
      <w:r w:rsidRPr="0073506B">
        <w:rPr>
          <w:spacing w:val="-19"/>
        </w:rPr>
        <w:t xml:space="preserve"> </w:t>
      </w:r>
      <w:r w:rsidRPr="0073506B">
        <w:t>will</w:t>
      </w:r>
      <w:r w:rsidRPr="0073506B">
        <w:rPr>
          <w:spacing w:val="-19"/>
        </w:rPr>
        <w:t xml:space="preserve"> </w:t>
      </w:r>
      <w:r w:rsidRPr="0073506B">
        <w:t>need</w:t>
      </w:r>
      <w:r w:rsidRPr="0073506B">
        <w:rPr>
          <w:spacing w:val="-19"/>
        </w:rPr>
        <w:t xml:space="preserve"> </w:t>
      </w:r>
      <w:r w:rsidRPr="0073506B">
        <w:t>to</w:t>
      </w:r>
      <w:r w:rsidR="00AB116A">
        <w:t xml:space="preserve"> </w:t>
      </w:r>
      <w:r w:rsidRPr="0073506B">
        <w:t>be sufficient time to realise expected benefits that flow from</w:t>
      </w:r>
      <w:r w:rsidRPr="0073506B">
        <w:rPr>
          <w:spacing w:val="-16"/>
        </w:rPr>
        <w:t xml:space="preserve"> </w:t>
      </w:r>
      <w:r w:rsidRPr="0073506B">
        <w:t>costs</w:t>
      </w:r>
      <w:r w:rsidRPr="0073506B">
        <w:rPr>
          <w:spacing w:val="-16"/>
        </w:rPr>
        <w:t xml:space="preserve"> </w:t>
      </w:r>
      <w:r w:rsidRPr="0073506B">
        <w:t>incurred</w:t>
      </w:r>
      <w:r w:rsidRPr="0073506B">
        <w:rPr>
          <w:spacing w:val="-16"/>
        </w:rPr>
        <w:t xml:space="preserve"> </w:t>
      </w:r>
      <w:r w:rsidRPr="0073506B">
        <w:t>in</w:t>
      </w:r>
      <w:r w:rsidRPr="0073506B">
        <w:rPr>
          <w:spacing w:val="-16"/>
        </w:rPr>
        <w:t xml:space="preserve"> </w:t>
      </w:r>
      <w:r w:rsidRPr="0073506B">
        <w:t>increasing</w:t>
      </w:r>
      <w:r w:rsidRPr="0073506B">
        <w:rPr>
          <w:spacing w:val="-16"/>
        </w:rPr>
        <w:t xml:space="preserve"> </w:t>
      </w:r>
      <w:r w:rsidRPr="0073506B">
        <w:t>capacity</w:t>
      </w:r>
      <w:r w:rsidRPr="0073506B">
        <w:rPr>
          <w:spacing w:val="-16"/>
        </w:rPr>
        <w:t xml:space="preserve"> </w:t>
      </w:r>
      <w:r w:rsidRPr="0073506B">
        <w:t>around</w:t>
      </w:r>
      <w:r w:rsidRPr="0073506B">
        <w:rPr>
          <w:spacing w:val="-16"/>
        </w:rPr>
        <w:t xml:space="preserve"> </w:t>
      </w:r>
      <w:r w:rsidRPr="0073506B">
        <w:t>the</w:t>
      </w:r>
      <w:r w:rsidRPr="0073506B">
        <w:rPr>
          <w:spacing w:val="-16"/>
        </w:rPr>
        <w:t xml:space="preserve"> </w:t>
      </w:r>
      <w:r w:rsidRPr="0073506B">
        <w:t>Port. Making a substantial investment is less attractive if the Port</w:t>
      </w:r>
      <w:r w:rsidRPr="0073506B">
        <w:rPr>
          <w:spacing w:val="-16"/>
        </w:rPr>
        <w:t xml:space="preserve"> </w:t>
      </w:r>
      <w:r w:rsidRPr="0073506B">
        <w:t>is</w:t>
      </w:r>
      <w:r w:rsidRPr="0073506B">
        <w:rPr>
          <w:spacing w:val="-16"/>
        </w:rPr>
        <w:t xml:space="preserve"> </w:t>
      </w:r>
      <w:r w:rsidRPr="0073506B">
        <w:t>unlikely</w:t>
      </w:r>
      <w:r w:rsidRPr="0073506B">
        <w:rPr>
          <w:spacing w:val="-16"/>
        </w:rPr>
        <w:t xml:space="preserve"> </w:t>
      </w:r>
      <w:r w:rsidRPr="0073506B">
        <w:t>to</w:t>
      </w:r>
      <w:r w:rsidRPr="0073506B">
        <w:rPr>
          <w:spacing w:val="-16"/>
        </w:rPr>
        <w:t xml:space="preserve"> </w:t>
      </w:r>
      <w:r w:rsidRPr="0073506B">
        <w:t>operate</w:t>
      </w:r>
      <w:r w:rsidRPr="0073506B">
        <w:rPr>
          <w:spacing w:val="-16"/>
        </w:rPr>
        <w:t xml:space="preserve"> </w:t>
      </w:r>
      <w:r w:rsidRPr="0073506B">
        <w:t>long</w:t>
      </w:r>
      <w:r w:rsidRPr="0073506B">
        <w:rPr>
          <w:spacing w:val="-16"/>
        </w:rPr>
        <w:t xml:space="preserve"> </w:t>
      </w:r>
      <w:r w:rsidRPr="0073506B">
        <w:t>enough</w:t>
      </w:r>
      <w:r w:rsidRPr="0073506B">
        <w:rPr>
          <w:spacing w:val="-16"/>
        </w:rPr>
        <w:t xml:space="preserve"> </w:t>
      </w:r>
      <w:r w:rsidRPr="0073506B">
        <w:t>to</w:t>
      </w:r>
      <w:r w:rsidRPr="0073506B">
        <w:rPr>
          <w:spacing w:val="-16"/>
        </w:rPr>
        <w:t xml:space="preserve"> </w:t>
      </w:r>
      <w:r w:rsidRPr="0073506B">
        <w:t>generate</w:t>
      </w:r>
      <w:r w:rsidRPr="0073506B">
        <w:rPr>
          <w:spacing w:val="-16"/>
        </w:rPr>
        <w:t xml:space="preserve"> </w:t>
      </w:r>
      <w:r w:rsidRPr="0073506B">
        <w:t>enough revenue</w:t>
      </w:r>
      <w:r w:rsidRPr="0073506B">
        <w:rPr>
          <w:spacing w:val="-16"/>
        </w:rPr>
        <w:t xml:space="preserve"> </w:t>
      </w:r>
      <w:r w:rsidRPr="0073506B">
        <w:t>(or</w:t>
      </w:r>
      <w:r w:rsidRPr="0073506B">
        <w:rPr>
          <w:spacing w:val="-16"/>
        </w:rPr>
        <w:t xml:space="preserve"> </w:t>
      </w:r>
      <w:r w:rsidRPr="0073506B">
        <w:t>benefits)</w:t>
      </w:r>
      <w:r w:rsidRPr="0073506B">
        <w:rPr>
          <w:spacing w:val="-16"/>
        </w:rPr>
        <w:t xml:space="preserve"> </w:t>
      </w:r>
      <w:r w:rsidRPr="0073506B">
        <w:t>to</w:t>
      </w:r>
      <w:r w:rsidRPr="0073506B">
        <w:rPr>
          <w:spacing w:val="-16"/>
        </w:rPr>
        <w:t xml:space="preserve"> </w:t>
      </w:r>
      <w:r w:rsidRPr="0073506B">
        <w:t>cover</w:t>
      </w:r>
      <w:r w:rsidRPr="0073506B">
        <w:rPr>
          <w:spacing w:val="-16"/>
        </w:rPr>
        <w:t xml:space="preserve"> </w:t>
      </w:r>
      <w:r w:rsidRPr="0073506B">
        <w:t>project</w:t>
      </w:r>
      <w:r w:rsidRPr="0073506B">
        <w:rPr>
          <w:spacing w:val="-16"/>
        </w:rPr>
        <w:t xml:space="preserve"> </w:t>
      </w:r>
      <w:r w:rsidRPr="0073506B">
        <w:t>costs.</w:t>
      </w:r>
      <w:r w:rsidRPr="0073506B">
        <w:rPr>
          <w:spacing w:val="-16"/>
        </w:rPr>
        <w:t xml:space="preserve"> </w:t>
      </w:r>
      <w:r w:rsidRPr="0073506B">
        <w:t>If</w:t>
      </w:r>
      <w:r w:rsidRPr="0073506B">
        <w:rPr>
          <w:spacing w:val="-16"/>
        </w:rPr>
        <w:t xml:space="preserve"> </w:t>
      </w:r>
      <w:r w:rsidRPr="0073506B">
        <w:t>the</w:t>
      </w:r>
      <w:r w:rsidRPr="0073506B">
        <w:rPr>
          <w:spacing w:val="-16"/>
        </w:rPr>
        <w:t xml:space="preserve"> </w:t>
      </w:r>
      <w:r w:rsidRPr="0073506B">
        <w:t>Port</w:t>
      </w:r>
      <w:r w:rsidRPr="0073506B">
        <w:rPr>
          <w:spacing w:val="-16"/>
        </w:rPr>
        <w:t xml:space="preserve"> </w:t>
      </w:r>
      <w:r w:rsidRPr="0073506B">
        <w:t>of</w:t>
      </w:r>
      <w:r w:rsidR="00AB116A">
        <w:t xml:space="preserve"> </w:t>
      </w:r>
      <w:r w:rsidRPr="0073506B">
        <w:rPr>
          <w:w w:val="95"/>
        </w:rPr>
        <w:t>Melbourne eventually moves completely, major investments</w:t>
      </w:r>
      <w:r w:rsidRPr="0073506B">
        <w:rPr>
          <w:w w:val="96"/>
        </w:rPr>
        <w:t xml:space="preserve"> </w:t>
      </w:r>
      <w:r w:rsidRPr="0073506B">
        <w:t>close to that point in time, for example Freight Link, are unlikely to make sense. Potentially this could impact</w:t>
      </w:r>
      <w:r w:rsidR="00AB116A">
        <w:t xml:space="preserve"> </w:t>
      </w:r>
      <w:r w:rsidRPr="0073506B">
        <w:t>the</w:t>
      </w:r>
      <w:r w:rsidRPr="0073506B">
        <w:rPr>
          <w:spacing w:val="-14"/>
        </w:rPr>
        <w:t xml:space="preserve"> </w:t>
      </w:r>
      <w:r w:rsidRPr="0073506B">
        <w:t>effective</w:t>
      </w:r>
      <w:r w:rsidRPr="0073506B">
        <w:rPr>
          <w:spacing w:val="-14"/>
        </w:rPr>
        <w:t xml:space="preserve"> </w:t>
      </w:r>
      <w:r w:rsidRPr="0073506B">
        <w:t>capacity</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and</w:t>
      </w:r>
      <w:r w:rsidRPr="0073506B">
        <w:rPr>
          <w:spacing w:val="-14"/>
        </w:rPr>
        <w:t xml:space="preserve"> </w:t>
      </w:r>
      <w:r w:rsidRPr="0073506B">
        <w:t>bring</w:t>
      </w:r>
      <w:r w:rsidRPr="0073506B">
        <w:rPr>
          <w:spacing w:val="-14"/>
        </w:rPr>
        <w:t xml:space="preserve"> </w:t>
      </w:r>
      <w:r w:rsidRPr="0073506B">
        <w:t>forward investment</w:t>
      </w:r>
      <w:r w:rsidRPr="0073506B">
        <w:rPr>
          <w:spacing w:val="-13"/>
        </w:rPr>
        <w:t xml:space="preserve"> </w:t>
      </w:r>
      <w:r w:rsidRPr="0073506B">
        <w:t>in</w:t>
      </w:r>
      <w:r w:rsidRPr="0073506B">
        <w:rPr>
          <w:spacing w:val="-13"/>
        </w:rPr>
        <w:t xml:space="preserve"> </w:t>
      </w:r>
      <w:r w:rsidRPr="0073506B">
        <w:t>a</w:t>
      </w:r>
      <w:r w:rsidRPr="0073506B">
        <w:rPr>
          <w:spacing w:val="-13"/>
        </w:rPr>
        <w:t xml:space="preserve"> </w:t>
      </w:r>
      <w:r w:rsidRPr="0073506B">
        <w:t>second</w:t>
      </w:r>
      <w:r w:rsidRPr="0073506B">
        <w:rPr>
          <w:spacing w:val="-13"/>
        </w:rPr>
        <w:t xml:space="preserve"> </w:t>
      </w:r>
      <w:r w:rsidRPr="0073506B">
        <w:t>port.</w:t>
      </w:r>
    </w:p>
    <w:p w14:paraId="69197228" w14:textId="77777777" w:rsidR="00AB116A" w:rsidRDefault="00AB116A" w:rsidP="00AB116A">
      <w:pPr>
        <w:rPr>
          <w:w w:val="105"/>
        </w:rPr>
      </w:pPr>
    </w:p>
    <w:p w14:paraId="57AD451A" w14:textId="68A1150D" w:rsidR="0046215C" w:rsidRPr="00AB116A" w:rsidRDefault="0046215C" w:rsidP="00AB116A">
      <w:pPr>
        <w:rPr>
          <w:b/>
        </w:rPr>
      </w:pPr>
      <w:r w:rsidRPr="00AB116A">
        <w:rPr>
          <w:b/>
          <w:w w:val="105"/>
        </w:rPr>
        <w:t>Social amenity</w:t>
      </w:r>
    </w:p>
    <w:p w14:paraId="2D40EACF" w14:textId="77777777" w:rsidR="0046215C" w:rsidRPr="0073506B" w:rsidRDefault="0046215C" w:rsidP="00AB116A">
      <w:r w:rsidRPr="0073506B">
        <w:t>The</w:t>
      </w:r>
      <w:r w:rsidRPr="0073506B">
        <w:rPr>
          <w:spacing w:val="-15"/>
        </w:rPr>
        <w:t xml:space="preserve"> </w:t>
      </w:r>
      <w:r w:rsidRPr="0073506B">
        <w:t>possibility</w:t>
      </w:r>
      <w:r w:rsidRPr="0073506B">
        <w:rPr>
          <w:spacing w:val="-15"/>
        </w:rPr>
        <w:t xml:space="preserve"> </w:t>
      </w:r>
      <w:r w:rsidRPr="0073506B">
        <w:t>of</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Pr="0073506B">
        <w:rPr>
          <w:spacing w:val="-15"/>
        </w:rPr>
        <w:t xml:space="preserve"> </w:t>
      </w:r>
      <w:r w:rsidRPr="0073506B">
        <w:t>Melbourne</w:t>
      </w:r>
      <w:r w:rsidRPr="0073506B">
        <w:rPr>
          <w:spacing w:val="-15"/>
        </w:rPr>
        <w:t xml:space="preserve"> </w:t>
      </w:r>
      <w:r w:rsidRPr="0073506B">
        <w:t>operating</w:t>
      </w:r>
      <w:r w:rsidRPr="0073506B">
        <w:rPr>
          <w:spacing w:val="-15"/>
        </w:rPr>
        <w:t xml:space="preserve"> </w:t>
      </w:r>
      <w:r w:rsidRPr="0073506B">
        <w:t>at two</w:t>
      </w:r>
      <w:r w:rsidRPr="0073506B">
        <w:rPr>
          <w:spacing w:val="-12"/>
        </w:rPr>
        <w:t xml:space="preserve"> </w:t>
      </w:r>
      <w:r w:rsidRPr="0073506B">
        <w:t>to</w:t>
      </w:r>
      <w:r w:rsidRPr="0073506B">
        <w:rPr>
          <w:spacing w:val="-12"/>
        </w:rPr>
        <w:t xml:space="preserve"> </w:t>
      </w:r>
      <w:r w:rsidRPr="0073506B">
        <w:t>five</w:t>
      </w:r>
      <w:r w:rsidRPr="0073506B">
        <w:rPr>
          <w:spacing w:val="-12"/>
        </w:rPr>
        <w:t xml:space="preserve"> </w:t>
      </w:r>
      <w:r w:rsidRPr="0073506B">
        <w:t>times</w:t>
      </w:r>
      <w:r w:rsidRPr="0073506B">
        <w:rPr>
          <w:spacing w:val="-12"/>
        </w:rPr>
        <w:t xml:space="preserve"> </w:t>
      </w:r>
      <w:r w:rsidRPr="0073506B">
        <w:t>its</w:t>
      </w:r>
      <w:r w:rsidRPr="0073506B">
        <w:rPr>
          <w:spacing w:val="-12"/>
        </w:rPr>
        <w:t xml:space="preserve"> </w:t>
      </w:r>
      <w:r w:rsidRPr="0073506B">
        <w:t>existing</w:t>
      </w:r>
      <w:r w:rsidRPr="0073506B">
        <w:rPr>
          <w:spacing w:val="-12"/>
        </w:rPr>
        <w:t xml:space="preserve"> </w:t>
      </w:r>
      <w:r w:rsidRPr="0073506B">
        <w:t>capacity</w:t>
      </w:r>
      <w:r w:rsidRPr="0073506B">
        <w:rPr>
          <w:spacing w:val="-12"/>
        </w:rPr>
        <w:t xml:space="preserve"> </w:t>
      </w:r>
      <w:r w:rsidRPr="0073506B">
        <w:t>would</w:t>
      </w:r>
      <w:r w:rsidRPr="0073506B">
        <w:rPr>
          <w:spacing w:val="-12"/>
        </w:rPr>
        <w:t xml:space="preserve"> </w:t>
      </w:r>
      <w:r w:rsidRPr="0073506B">
        <w:t>place</w:t>
      </w:r>
    </w:p>
    <w:p w14:paraId="0853687D" w14:textId="7075575B" w:rsidR="0046215C" w:rsidRPr="0073506B" w:rsidRDefault="0046215C" w:rsidP="00AB116A">
      <w:r w:rsidRPr="0073506B">
        <w:t>significant</w:t>
      </w:r>
      <w:r w:rsidRPr="0073506B">
        <w:rPr>
          <w:spacing w:val="-24"/>
        </w:rPr>
        <w:t xml:space="preserve"> </w:t>
      </w:r>
      <w:r w:rsidRPr="0073506B">
        <w:t>pressure</w:t>
      </w:r>
      <w:r w:rsidRPr="0073506B">
        <w:rPr>
          <w:spacing w:val="-24"/>
        </w:rPr>
        <w:t xml:space="preserve"> </w:t>
      </w:r>
      <w:r w:rsidRPr="0073506B">
        <w:t>on</w:t>
      </w:r>
      <w:r w:rsidRPr="0073506B">
        <w:rPr>
          <w:spacing w:val="-24"/>
        </w:rPr>
        <w:t xml:space="preserve"> </w:t>
      </w:r>
      <w:r w:rsidRPr="0073506B">
        <w:t>transport</w:t>
      </w:r>
      <w:r w:rsidRPr="0073506B">
        <w:rPr>
          <w:spacing w:val="-24"/>
        </w:rPr>
        <w:t xml:space="preserve"> </w:t>
      </w:r>
      <w:r w:rsidRPr="0073506B">
        <w:t>infrastructure</w:t>
      </w:r>
      <w:r w:rsidRPr="0073506B">
        <w:rPr>
          <w:spacing w:val="-24"/>
        </w:rPr>
        <w:t xml:space="preserve"> </w:t>
      </w:r>
      <w:r w:rsidRPr="0073506B">
        <w:t>and</w:t>
      </w:r>
      <w:r w:rsidRPr="0073506B">
        <w:rPr>
          <w:spacing w:val="-24"/>
        </w:rPr>
        <w:t xml:space="preserve"> </w:t>
      </w:r>
      <w:r w:rsidRPr="0073506B">
        <w:t>reduce amenity for those living near the port. If not managed appropriately, the negative congestion, noise and air quality</w:t>
      </w:r>
      <w:r w:rsidRPr="0073506B">
        <w:rPr>
          <w:spacing w:val="-18"/>
        </w:rPr>
        <w:t xml:space="preserve"> </w:t>
      </w:r>
      <w:r w:rsidRPr="0073506B">
        <w:t>issues</w:t>
      </w:r>
      <w:r w:rsidRPr="0073506B">
        <w:rPr>
          <w:spacing w:val="-18"/>
        </w:rPr>
        <w:t xml:space="preserve"> </w:t>
      </w:r>
      <w:r w:rsidRPr="0073506B">
        <w:t>of</w:t>
      </w:r>
      <w:r w:rsidRPr="0073506B">
        <w:rPr>
          <w:spacing w:val="-18"/>
        </w:rPr>
        <w:t xml:space="preserve"> </w:t>
      </w:r>
      <w:r w:rsidRPr="0073506B">
        <w:t>port</w:t>
      </w:r>
      <w:r w:rsidRPr="0073506B">
        <w:rPr>
          <w:spacing w:val="-18"/>
        </w:rPr>
        <w:t xml:space="preserve"> </w:t>
      </w:r>
      <w:r w:rsidRPr="0073506B">
        <w:t>related</w:t>
      </w:r>
      <w:r w:rsidRPr="0073506B">
        <w:rPr>
          <w:spacing w:val="-18"/>
        </w:rPr>
        <w:t xml:space="preserve"> </w:t>
      </w:r>
      <w:r w:rsidRPr="0073506B">
        <w:t>truck</w:t>
      </w:r>
      <w:r w:rsidRPr="0073506B">
        <w:rPr>
          <w:spacing w:val="-18"/>
        </w:rPr>
        <w:t xml:space="preserve"> </w:t>
      </w:r>
      <w:r w:rsidRPr="0073506B">
        <w:t>traffic</w:t>
      </w:r>
      <w:r w:rsidRPr="0073506B">
        <w:rPr>
          <w:spacing w:val="-18"/>
        </w:rPr>
        <w:t xml:space="preserve"> </w:t>
      </w:r>
      <w:r w:rsidRPr="0073506B">
        <w:t>may</w:t>
      </w:r>
      <w:r w:rsidRPr="0073506B">
        <w:rPr>
          <w:spacing w:val="-18"/>
        </w:rPr>
        <w:t xml:space="preserve"> </w:t>
      </w:r>
      <w:r w:rsidRPr="0073506B">
        <w:t>influence</w:t>
      </w:r>
      <w:r w:rsidRPr="0073506B">
        <w:rPr>
          <w:spacing w:val="-20"/>
        </w:rPr>
        <w:t xml:space="preserve"> </w:t>
      </w:r>
      <w:r w:rsidRPr="0073506B">
        <w:t>the decision about when to invest in a second port. For further</w:t>
      </w:r>
      <w:r w:rsidRPr="0073506B">
        <w:rPr>
          <w:spacing w:val="-15"/>
        </w:rPr>
        <w:t xml:space="preserve"> </w:t>
      </w:r>
      <w:r w:rsidRPr="0073506B">
        <w:t>discussion</w:t>
      </w:r>
      <w:r w:rsidRPr="0073506B">
        <w:rPr>
          <w:spacing w:val="-15"/>
        </w:rPr>
        <w:t xml:space="preserve"> </w:t>
      </w:r>
      <w:r w:rsidRPr="0073506B">
        <w:t>on</w:t>
      </w:r>
      <w:r w:rsidRPr="0073506B">
        <w:rPr>
          <w:spacing w:val="-15"/>
        </w:rPr>
        <w:t xml:space="preserve"> </w:t>
      </w:r>
      <w:r w:rsidRPr="0073506B">
        <w:t>this</w:t>
      </w:r>
      <w:r w:rsidRPr="0073506B">
        <w:rPr>
          <w:spacing w:val="-15"/>
        </w:rPr>
        <w:t xml:space="preserve"> </w:t>
      </w:r>
      <w:r w:rsidRPr="0073506B">
        <w:t>issue</w:t>
      </w:r>
      <w:r w:rsidRPr="0073506B">
        <w:rPr>
          <w:spacing w:val="-15"/>
        </w:rPr>
        <w:t xml:space="preserve"> </w:t>
      </w:r>
      <w:r w:rsidRPr="0073506B">
        <w:t>see</w:t>
      </w:r>
      <w:r w:rsidRPr="0073506B">
        <w:rPr>
          <w:spacing w:val="-15"/>
        </w:rPr>
        <w:t xml:space="preserve"> </w:t>
      </w:r>
      <w:r w:rsidRPr="0073506B">
        <w:t>our</w:t>
      </w:r>
      <w:r w:rsidRPr="0073506B">
        <w:rPr>
          <w:spacing w:val="-15"/>
        </w:rPr>
        <w:t xml:space="preserve"> </w:t>
      </w:r>
      <w:r w:rsidRPr="0073506B">
        <w:t>case</w:t>
      </w:r>
      <w:r w:rsidRPr="0073506B">
        <w:rPr>
          <w:spacing w:val="-15"/>
        </w:rPr>
        <w:t xml:space="preserve"> </w:t>
      </w:r>
      <w:r w:rsidRPr="0073506B">
        <w:t>study</w:t>
      </w:r>
      <w:r w:rsidRPr="0073506B">
        <w:rPr>
          <w:spacing w:val="-15"/>
        </w:rPr>
        <w:t xml:space="preserve"> </w:t>
      </w:r>
      <w:r w:rsidRPr="0073506B">
        <w:t>on</w:t>
      </w:r>
      <w:r w:rsidR="00AB116A">
        <w:t xml:space="preserve"> </w:t>
      </w:r>
      <w:r w:rsidRPr="0073506B">
        <w:t>the health and amenity impacts of ports.</w:t>
      </w:r>
    </w:p>
    <w:p w14:paraId="02DC3CCF" w14:textId="77777777" w:rsidR="0046215C" w:rsidRPr="0073506B" w:rsidRDefault="0046215C" w:rsidP="0046215C">
      <w:pPr>
        <w:spacing w:after="100" w:afterAutospacing="1"/>
        <w:sectPr w:rsidR="0046215C" w:rsidRPr="0073506B">
          <w:type w:val="continuous"/>
          <w:pgSz w:w="11910" w:h="16840"/>
          <w:pgMar w:top="1580" w:right="0" w:bottom="280" w:left="1300" w:header="720" w:footer="720" w:gutter="0"/>
          <w:cols w:num="2" w:space="720" w:equalWidth="0">
            <w:col w:w="4698" w:space="347"/>
            <w:col w:w="5565"/>
          </w:cols>
        </w:sectPr>
      </w:pPr>
    </w:p>
    <w:p w14:paraId="6BA5C2FF" w14:textId="77777777" w:rsidR="0046215C" w:rsidRPr="0073506B" w:rsidRDefault="0046215C" w:rsidP="0046215C">
      <w:pPr>
        <w:spacing w:after="100" w:afterAutospacing="1"/>
        <w:rPr>
          <w:sz w:val="19"/>
        </w:rPr>
        <w:sectPr w:rsidR="0046215C" w:rsidRPr="0073506B">
          <w:headerReference w:type="even" r:id="rId197"/>
          <w:footerReference w:type="even" r:id="rId198"/>
          <w:footerReference w:type="default" r:id="rId199"/>
          <w:pgSz w:w="11910" w:h="16840"/>
          <w:pgMar w:top="1860" w:right="1380" w:bottom="600" w:left="460" w:header="1674" w:footer="405" w:gutter="0"/>
          <w:pgNumType w:start="104"/>
          <w:cols w:space="720"/>
        </w:sectPr>
      </w:pPr>
    </w:p>
    <w:p w14:paraId="5136A081" w14:textId="77777777" w:rsidR="0046215C" w:rsidRPr="00AB116A" w:rsidRDefault="0046215C" w:rsidP="00AB116A">
      <w:pPr>
        <w:pStyle w:val="Heading4"/>
      </w:pPr>
      <w:r w:rsidRPr="00AB116A">
        <w:rPr>
          <w:w w:val="115"/>
        </w:rPr>
        <w:lastRenderedPageBreak/>
        <w:t xml:space="preserve">Disappearing </w:t>
      </w:r>
      <w:r w:rsidRPr="00AB116A">
        <w:rPr>
          <w:spacing w:val="-4"/>
          <w:w w:val="115"/>
        </w:rPr>
        <w:t>river</w:t>
      </w:r>
      <w:r w:rsidRPr="00AB116A">
        <w:rPr>
          <w:spacing w:val="-59"/>
          <w:w w:val="115"/>
        </w:rPr>
        <w:t xml:space="preserve"> </w:t>
      </w:r>
      <w:r w:rsidRPr="00AB116A">
        <w:rPr>
          <w:w w:val="115"/>
        </w:rPr>
        <w:t>ports</w:t>
      </w:r>
    </w:p>
    <w:p w14:paraId="37B8560C" w14:textId="77777777" w:rsidR="0046215C" w:rsidRPr="00AB116A" w:rsidRDefault="0046215C" w:rsidP="00AB116A">
      <w:r w:rsidRPr="00AB116A">
        <w:t xml:space="preserve">Historically, ports have been a catalyst for large cities. London, New </w:t>
      </w:r>
      <w:r w:rsidRPr="00AB116A">
        <w:rPr>
          <w:spacing w:val="-5"/>
        </w:rPr>
        <w:t xml:space="preserve">York </w:t>
      </w:r>
      <w:r w:rsidRPr="00AB116A">
        <w:t>and Rotterdam all started as trading posts, and well-located ports helped them grow to towns and cities. These port cities were usually located upriver from the ocean. Rivers provide natural harbours and cities grew around these harbours where sea and overland trade routes (now called supply chains)</w:t>
      </w:r>
      <w:r w:rsidRPr="00AB116A">
        <w:rPr>
          <w:spacing w:val="20"/>
        </w:rPr>
        <w:t xml:space="preserve"> </w:t>
      </w:r>
      <w:r w:rsidRPr="00AB116A">
        <w:t>meet.</w:t>
      </w:r>
    </w:p>
    <w:p w14:paraId="60A52FB9" w14:textId="77777777" w:rsidR="00AB116A" w:rsidRDefault="00AB116A" w:rsidP="00AB116A"/>
    <w:p w14:paraId="1AE5C57D" w14:textId="682D878F" w:rsidR="0046215C" w:rsidRPr="00AB116A" w:rsidRDefault="0046215C" w:rsidP="00AB116A">
      <w:r w:rsidRPr="00AB116A">
        <w:t xml:space="preserve">As cities </w:t>
      </w:r>
      <w:r w:rsidRPr="00AB116A">
        <w:rPr>
          <w:spacing w:val="-3"/>
        </w:rPr>
        <w:t xml:space="preserve">grew, </w:t>
      </w:r>
      <w:r w:rsidRPr="00AB116A">
        <w:t xml:space="preserve">so did the size of the port needed to support the city and its hinterland. As land in major cities became more scarce, the commercial and residential activities of cities became less compatible with the industrial activity of a large port. Many cities have  chosen to move the port and its associated traffic and warehousing out of the </w:t>
      </w:r>
      <w:r w:rsidRPr="00AB116A">
        <w:rPr>
          <w:spacing w:val="-3"/>
        </w:rPr>
        <w:t xml:space="preserve">city, </w:t>
      </w:r>
      <w:r w:rsidRPr="00AB116A">
        <w:t>to help improve amenity and realise the value of land close to the centre. Cities have also moved ports because ships are getting bigger and they need deeper and wider access channels,</w:t>
      </w:r>
      <w:r w:rsidRPr="00AB116A">
        <w:rPr>
          <w:spacing w:val="36"/>
        </w:rPr>
        <w:t xml:space="preserve"> </w:t>
      </w:r>
      <w:r w:rsidRPr="00AB116A">
        <w:t>which</w:t>
      </w:r>
      <w:r w:rsidR="00AB116A">
        <w:t xml:space="preserve"> </w:t>
      </w:r>
      <w:r w:rsidRPr="00AB116A">
        <w:t>are easier to achieve closer to the river mouth and away from the central city. These factors have caused many cities to move their ports downstream, sometimes right out of the river onto the adjacent coast. This global trend includes:</w:t>
      </w:r>
    </w:p>
    <w:p w14:paraId="7BD618FC" w14:textId="77777777" w:rsidR="0046215C" w:rsidRPr="00AB116A" w:rsidRDefault="0046215C" w:rsidP="00E14DFD">
      <w:pPr>
        <w:pStyle w:val="ListParagraph"/>
        <w:numPr>
          <w:ilvl w:val="0"/>
          <w:numId w:val="74"/>
        </w:numPr>
      </w:pPr>
      <w:r w:rsidRPr="00AB116A">
        <w:t>Port of Brisbane – has moved 20 kilometres from the city centre to Fisherman Island, a reclaimed (man-made) island at the mouth of the Brisbane River in Morton</w:t>
      </w:r>
      <w:r w:rsidRPr="00AB116A">
        <w:rPr>
          <w:spacing w:val="22"/>
        </w:rPr>
        <w:t xml:space="preserve"> </w:t>
      </w:r>
      <w:r w:rsidRPr="00AB116A">
        <w:rPr>
          <w:spacing w:val="-3"/>
        </w:rPr>
        <w:t>Bay.</w:t>
      </w:r>
    </w:p>
    <w:p w14:paraId="36469E8D" w14:textId="3947BDD2" w:rsidR="0046215C" w:rsidRPr="00AB116A" w:rsidRDefault="0046215C" w:rsidP="00E14DFD">
      <w:pPr>
        <w:pStyle w:val="ListParagraph"/>
        <w:numPr>
          <w:ilvl w:val="0"/>
          <w:numId w:val="74"/>
        </w:numPr>
      </w:pPr>
      <w:r w:rsidRPr="00AB116A">
        <w:t>London – commercial shipping has moved from the</w:t>
      </w:r>
      <w:r w:rsidRPr="00AB116A">
        <w:rPr>
          <w:spacing w:val="7"/>
        </w:rPr>
        <w:t xml:space="preserve"> </w:t>
      </w:r>
      <w:r w:rsidRPr="00AB116A">
        <w:t>centre</w:t>
      </w:r>
      <w:r w:rsidRPr="00AB116A">
        <w:rPr>
          <w:spacing w:val="7"/>
        </w:rPr>
        <w:t xml:space="preserve"> </w:t>
      </w:r>
      <w:r w:rsidRPr="00AB116A">
        <w:t>of</w:t>
      </w:r>
      <w:r w:rsidRPr="00AB116A">
        <w:rPr>
          <w:spacing w:val="7"/>
        </w:rPr>
        <w:t xml:space="preserve"> </w:t>
      </w:r>
      <w:r w:rsidRPr="00AB116A">
        <w:t>London</w:t>
      </w:r>
      <w:r w:rsidRPr="00AB116A">
        <w:rPr>
          <w:spacing w:val="7"/>
        </w:rPr>
        <w:t xml:space="preserve"> </w:t>
      </w:r>
      <w:r w:rsidRPr="00AB116A">
        <w:t>to</w:t>
      </w:r>
      <w:r w:rsidRPr="00AB116A">
        <w:rPr>
          <w:spacing w:val="7"/>
        </w:rPr>
        <w:t xml:space="preserve"> </w:t>
      </w:r>
      <w:r w:rsidRPr="00AB116A">
        <w:t>the</w:t>
      </w:r>
      <w:r w:rsidRPr="00AB116A">
        <w:rPr>
          <w:spacing w:val="7"/>
        </w:rPr>
        <w:t xml:space="preserve"> </w:t>
      </w:r>
      <w:r w:rsidRPr="00AB116A">
        <w:t>new</w:t>
      </w:r>
      <w:r w:rsidRPr="00AB116A">
        <w:rPr>
          <w:spacing w:val="7"/>
        </w:rPr>
        <w:t xml:space="preserve"> </w:t>
      </w:r>
      <w:r w:rsidRPr="00AB116A">
        <w:t>London</w:t>
      </w:r>
      <w:r w:rsidRPr="00AB116A">
        <w:rPr>
          <w:spacing w:val="7"/>
        </w:rPr>
        <w:t xml:space="preserve"> </w:t>
      </w:r>
      <w:r w:rsidRPr="00AB116A">
        <w:t>Gateway</w:t>
      </w:r>
      <w:r w:rsidR="00AB116A">
        <w:t xml:space="preserve"> </w:t>
      </w:r>
      <w:r w:rsidRPr="00AB116A">
        <w:t>port located 40 kilometres downstream on the River Thames and to the Port of Felixstowe located 100 kilometres from London on the North Sea coast.</w:t>
      </w:r>
    </w:p>
    <w:p w14:paraId="4E3D66D5" w14:textId="77777777" w:rsidR="0046215C" w:rsidRPr="00AB116A" w:rsidRDefault="0046215C" w:rsidP="00E14DFD">
      <w:pPr>
        <w:pStyle w:val="ListParagraph"/>
        <w:numPr>
          <w:ilvl w:val="0"/>
          <w:numId w:val="74"/>
        </w:numPr>
      </w:pPr>
      <w:r w:rsidRPr="00AB116A">
        <w:t xml:space="preserve">Rotterdam – Europe’s largest port covers 30 kilometres of the New Meuse river. Most of the upstream </w:t>
      </w:r>
      <w:r w:rsidRPr="00AB116A">
        <w:rPr>
          <w:spacing w:val="-4"/>
        </w:rPr>
        <w:t xml:space="preserve">10 </w:t>
      </w:r>
      <w:r w:rsidRPr="00AB116A">
        <w:t>kilometres of the port, in the city centre, has been redeveloped for residential and office use. The newest section of the port is the Maasvlakte reclamation</w:t>
      </w:r>
      <w:r w:rsidRPr="00AB116A">
        <w:rPr>
          <w:spacing w:val="10"/>
        </w:rPr>
        <w:t xml:space="preserve"> </w:t>
      </w:r>
      <w:r w:rsidRPr="00AB116A">
        <w:t>at</w:t>
      </w:r>
      <w:r w:rsidRPr="00AB116A">
        <w:rPr>
          <w:spacing w:val="10"/>
        </w:rPr>
        <w:t xml:space="preserve"> </w:t>
      </w:r>
      <w:r w:rsidRPr="00AB116A">
        <w:t>the</w:t>
      </w:r>
      <w:r w:rsidRPr="00AB116A">
        <w:rPr>
          <w:spacing w:val="10"/>
        </w:rPr>
        <w:t xml:space="preserve"> </w:t>
      </w:r>
      <w:r w:rsidRPr="00AB116A">
        <w:t>rivermouth</w:t>
      </w:r>
      <w:r w:rsidRPr="00AB116A">
        <w:rPr>
          <w:spacing w:val="10"/>
        </w:rPr>
        <w:t xml:space="preserve"> </w:t>
      </w:r>
      <w:r w:rsidRPr="00AB116A">
        <w:t>on</w:t>
      </w:r>
      <w:r w:rsidRPr="00AB116A">
        <w:rPr>
          <w:spacing w:val="10"/>
        </w:rPr>
        <w:t xml:space="preserve"> </w:t>
      </w:r>
      <w:r w:rsidRPr="00AB116A">
        <w:t>the</w:t>
      </w:r>
      <w:r w:rsidRPr="00AB116A">
        <w:rPr>
          <w:spacing w:val="10"/>
        </w:rPr>
        <w:t xml:space="preserve"> </w:t>
      </w:r>
      <w:r w:rsidRPr="00AB116A">
        <w:t>North</w:t>
      </w:r>
      <w:r w:rsidRPr="00AB116A">
        <w:rPr>
          <w:spacing w:val="10"/>
        </w:rPr>
        <w:t xml:space="preserve"> </w:t>
      </w:r>
      <w:r w:rsidRPr="00AB116A">
        <w:t>Sea.</w:t>
      </w:r>
    </w:p>
    <w:p w14:paraId="0F58C087" w14:textId="43BE039E" w:rsidR="0046215C" w:rsidRDefault="0046215C" w:rsidP="00AB116A">
      <w:pPr>
        <w:rPr>
          <w:spacing w:val="-3"/>
        </w:rPr>
      </w:pPr>
      <w:r w:rsidRPr="00AB116A">
        <w:t xml:space="preserve">Other cities are currently deciding how to manage  ports capacity close to centraI cities. In Hamburg, Germany, the upriver port is facing a challenge with the development of the new deep water Eurogate facility at Wilhelmshaven, about 200 kilometres away and on the coast. Hamburg must decide whether to deepen the shipping channel in </w:t>
      </w:r>
      <w:r w:rsidRPr="00AB116A">
        <w:lastRenderedPageBreak/>
        <w:t xml:space="preserve">the river and develop existing platforms or to accept a </w:t>
      </w:r>
      <w:r w:rsidRPr="00AB116A">
        <w:rPr>
          <w:spacing w:val="-3"/>
        </w:rPr>
        <w:t xml:space="preserve">new, </w:t>
      </w:r>
      <w:r w:rsidRPr="00AB116A">
        <w:t xml:space="preserve">less prominent </w:t>
      </w:r>
      <w:r w:rsidRPr="00AB116A">
        <w:rPr>
          <w:spacing w:val="11"/>
        </w:rPr>
        <w:t xml:space="preserve"> </w:t>
      </w:r>
      <w:r w:rsidRPr="00AB116A">
        <w:t>role</w:t>
      </w:r>
      <w:r w:rsidR="00AB116A">
        <w:t xml:space="preserve"> </w:t>
      </w:r>
      <w:r w:rsidRPr="00AB116A">
        <w:t>in the industry in the future.</w:t>
      </w:r>
      <w:r w:rsidR="00AB116A">
        <w:t xml:space="preserve"> </w:t>
      </w:r>
      <w:r w:rsidRPr="00AB116A">
        <w:t xml:space="preserve">In Melbourne, our major port continues to be  located on a </w:t>
      </w:r>
      <w:r w:rsidRPr="00AB116A">
        <w:rPr>
          <w:spacing w:val="-3"/>
        </w:rPr>
        <w:t xml:space="preserve">river. </w:t>
      </w:r>
      <w:r w:rsidRPr="00AB116A">
        <w:t xml:space="preserve">Most of the Port of Melbourne’s commercial berths are located on the lower reaches of the </w:t>
      </w:r>
      <w:r w:rsidRPr="00AB116A">
        <w:rPr>
          <w:spacing w:val="-4"/>
        </w:rPr>
        <w:t>Yarra</w:t>
      </w:r>
      <w:r w:rsidRPr="00AB116A">
        <w:rPr>
          <w:spacing w:val="-7"/>
        </w:rPr>
        <w:t xml:space="preserve"> </w:t>
      </w:r>
      <w:r w:rsidRPr="00AB116A">
        <w:rPr>
          <w:spacing w:val="-3"/>
        </w:rPr>
        <w:t>River.</w:t>
      </w:r>
    </w:p>
    <w:p w14:paraId="5B0B0B52" w14:textId="77777777" w:rsidR="00AB116A" w:rsidRPr="00AB116A" w:rsidRDefault="00AB116A" w:rsidP="00AB116A"/>
    <w:p w14:paraId="5ADEC43F" w14:textId="77777777" w:rsidR="0046215C" w:rsidRPr="00AB116A" w:rsidRDefault="0046215C" w:rsidP="00AB116A">
      <w:r w:rsidRPr="00AB116A">
        <w:t>The Port of Melbourne and the city were founded together and have grown together. The small sailing ships that brought the first European settlers and supplies to Melbourne navigated up the river to the pool below a small waterfall located where Queen Street Bridge in the CBD stands today.</w:t>
      </w:r>
    </w:p>
    <w:p w14:paraId="51BE25A0" w14:textId="77777777" w:rsidR="00AB116A" w:rsidRDefault="00AB116A" w:rsidP="00AB116A"/>
    <w:p w14:paraId="4F82B897" w14:textId="19CE25EA" w:rsidR="0046215C" w:rsidRPr="00AB116A" w:rsidRDefault="0046215C" w:rsidP="00AB116A">
      <w:r w:rsidRPr="00AB116A">
        <w:t xml:space="preserve">As Melbourne grew the river was widened and deepened, and eventually straightened, to allow larger ships to reach the </w:t>
      </w:r>
      <w:r w:rsidRPr="00AB116A">
        <w:rPr>
          <w:spacing w:val="-3"/>
        </w:rPr>
        <w:t xml:space="preserve">city. </w:t>
      </w:r>
      <w:r w:rsidRPr="00AB116A">
        <w:t>As ship size increased and  land in central Melbourne became more valuable, the commercial port has moved further downstream, to Victoria Dock (now Docklands), then Swanson</w:t>
      </w:r>
      <w:r w:rsidRPr="00AB116A">
        <w:rPr>
          <w:spacing w:val="25"/>
        </w:rPr>
        <w:t xml:space="preserve"> </w:t>
      </w:r>
      <w:r w:rsidRPr="00AB116A">
        <w:t>Dock,</w:t>
      </w:r>
      <w:r w:rsidR="00AB116A">
        <w:t xml:space="preserve"> </w:t>
      </w:r>
      <w:r w:rsidRPr="00AB116A">
        <w:t>and now Webb Dock which is located right at the mouth of the Yarra.</w:t>
      </w:r>
    </w:p>
    <w:p w14:paraId="149138DC" w14:textId="77777777" w:rsidR="00AB116A" w:rsidRDefault="00AB116A" w:rsidP="00AB116A"/>
    <w:p w14:paraId="6CEAFD00" w14:textId="1B534B98" w:rsidR="0046215C" w:rsidRPr="00AB116A" w:rsidRDefault="0046215C" w:rsidP="00AB116A">
      <w:r w:rsidRPr="00AB116A">
        <w:t>For the time being the Port of Melbourne is viable in its current location because it services a relatively small market, which limits the size of ship seeking to visit.</w:t>
      </w:r>
      <w:r w:rsidR="00AB116A">
        <w:t xml:space="preserve"> </w:t>
      </w:r>
      <w:r w:rsidRPr="00AB116A">
        <w:t>There is significant existing investment in the transport networks that support intra- and inter-state supply chains. There is not significant demand to use</w:t>
      </w:r>
      <w:r w:rsidRPr="00AB116A">
        <w:rPr>
          <w:spacing w:val="32"/>
        </w:rPr>
        <w:t xml:space="preserve"> </w:t>
      </w:r>
      <w:r w:rsidRPr="00AB116A">
        <w:t>the</w:t>
      </w:r>
      <w:r w:rsidRPr="00AB116A">
        <w:rPr>
          <w:spacing w:val="3"/>
        </w:rPr>
        <w:t xml:space="preserve"> </w:t>
      </w:r>
      <w:r w:rsidRPr="00AB116A">
        <w:t>Port land for residential or commercial uses, because of  the availability of other redevelopment sites</w:t>
      </w:r>
      <w:r w:rsidRPr="00AB116A">
        <w:rPr>
          <w:spacing w:val="36"/>
        </w:rPr>
        <w:t xml:space="preserve"> </w:t>
      </w:r>
      <w:r w:rsidRPr="00AB116A">
        <w:t>such</w:t>
      </w:r>
      <w:r w:rsidR="00AB116A">
        <w:t xml:space="preserve"> </w:t>
      </w:r>
      <w:r w:rsidRPr="00AB116A">
        <w:t>as Docklands, Fishermans Bend, Arden-Macauley and E-Gate.</w:t>
      </w:r>
    </w:p>
    <w:p w14:paraId="6587C84E" w14:textId="77777777" w:rsidR="00AB116A" w:rsidRDefault="00AB116A" w:rsidP="00AB116A"/>
    <w:p w14:paraId="0DF8D008" w14:textId="77777777" w:rsidR="0046215C" w:rsidRPr="00AB116A" w:rsidRDefault="0046215C" w:rsidP="00AB116A">
      <w:r w:rsidRPr="00AB116A">
        <w:t xml:space="preserve">Long term, as some of the factors around the Port of Melbourne change it is likely that, as in other cities, Melbourne’s major port will move away from the </w:t>
      </w:r>
      <w:r w:rsidRPr="00AB116A">
        <w:rPr>
          <w:spacing w:val="-4"/>
        </w:rPr>
        <w:t>Yarra</w:t>
      </w:r>
      <w:r w:rsidRPr="00AB116A">
        <w:rPr>
          <w:spacing w:val="-2"/>
        </w:rPr>
        <w:t xml:space="preserve"> </w:t>
      </w:r>
      <w:r w:rsidRPr="00AB116A">
        <w:t>completely.</w:t>
      </w:r>
    </w:p>
    <w:p w14:paraId="1D516D18" w14:textId="77777777" w:rsidR="0046215C" w:rsidRPr="0073506B" w:rsidRDefault="0046215C" w:rsidP="0046215C">
      <w:pPr>
        <w:spacing w:after="100" w:afterAutospacing="1" w:line="278" w:lineRule="auto"/>
        <w:sectPr w:rsidR="0046215C" w:rsidRPr="0073506B">
          <w:type w:val="continuous"/>
          <w:pgSz w:w="11910" w:h="16840"/>
          <w:pgMar w:top="1580" w:right="1380" w:bottom="280" w:left="460" w:header="720" w:footer="720" w:gutter="0"/>
          <w:cols w:num="2" w:space="720" w:equalWidth="0">
            <w:col w:w="4983" w:space="63"/>
            <w:col w:w="5024"/>
          </w:cols>
        </w:sectPr>
      </w:pPr>
    </w:p>
    <w:p w14:paraId="1F104260" w14:textId="77777777" w:rsidR="0046215C" w:rsidRPr="0073506B" w:rsidRDefault="0046215C" w:rsidP="0046215C">
      <w:pPr>
        <w:pStyle w:val="BodyText"/>
        <w:spacing w:after="100" w:afterAutospacing="1"/>
        <w:rPr>
          <w:sz w:val="23"/>
        </w:rPr>
      </w:pPr>
    </w:p>
    <w:p w14:paraId="4DCF10F3" w14:textId="77777777" w:rsidR="0046215C" w:rsidRPr="0073506B" w:rsidRDefault="0046215C" w:rsidP="0046215C">
      <w:pPr>
        <w:spacing w:after="100" w:afterAutospacing="1"/>
        <w:rPr>
          <w:sz w:val="23"/>
        </w:rPr>
        <w:sectPr w:rsidR="0046215C" w:rsidRPr="0073506B">
          <w:headerReference w:type="default" r:id="rId200"/>
          <w:pgSz w:w="11910" w:h="16840"/>
          <w:pgMar w:top="1580" w:right="460" w:bottom="600" w:left="1300" w:header="0" w:footer="403" w:gutter="0"/>
          <w:cols w:space="720"/>
        </w:sectPr>
      </w:pPr>
    </w:p>
    <w:p w14:paraId="1BCA1D56" w14:textId="77777777" w:rsidR="0046215C" w:rsidRPr="0073506B" w:rsidRDefault="0046215C" w:rsidP="00AB116A">
      <w:pPr>
        <w:pStyle w:val="Heading3"/>
      </w:pPr>
      <w:r w:rsidRPr="0073506B">
        <w:rPr>
          <w:w w:val="115"/>
        </w:rPr>
        <w:lastRenderedPageBreak/>
        <w:t>The interaction between the Port of Melbourne and the Government</w:t>
      </w:r>
    </w:p>
    <w:p w14:paraId="533B9920" w14:textId="20FB8FDC" w:rsidR="0046215C" w:rsidRPr="0073506B" w:rsidRDefault="0046215C" w:rsidP="00AB116A">
      <w:r w:rsidRPr="0073506B">
        <w:t>The Port of Melbourne has been leased for 50 years, with the lease commencing in late 2016. The lessee is responsible</w:t>
      </w:r>
      <w:r w:rsidRPr="0073506B">
        <w:rPr>
          <w:spacing w:val="-19"/>
        </w:rPr>
        <w:t xml:space="preserve"> </w:t>
      </w:r>
      <w:r w:rsidRPr="0073506B">
        <w:t>for</w:t>
      </w:r>
      <w:r w:rsidRPr="0073506B">
        <w:rPr>
          <w:spacing w:val="-19"/>
        </w:rPr>
        <w:t xml:space="preserve"> </w:t>
      </w:r>
      <w:r w:rsidRPr="0073506B">
        <w:t>long-term</w:t>
      </w:r>
      <w:r w:rsidRPr="0073506B">
        <w:rPr>
          <w:spacing w:val="-19"/>
        </w:rPr>
        <w:t xml:space="preserve"> </w:t>
      </w:r>
      <w:r w:rsidRPr="0073506B">
        <w:t>port</w:t>
      </w:r>
      <w:r w:rsidRPr="0073506B">
        <w:rPr>
          <w:spacing w:val="-19"/>
        </w:rPr>
        <w:t xml:space="preserve"> </w:t>
      </w:r>
      <w:r w:rsidRPr="0073506B">
        <w:t>planning</w:t>
      </w:r>
      <w:r w:rsidRPr="0073506B">
        <w:rPr>
          <w:spacing w:val="-19"/>
        </w:rPr>
        <w:t xml:space="preserve"> </w:t>
      </w:r>
      <w:r w:rsidRPr="0073506B">
        <w:t>and</w:t>
      </w:r>
      <w:r w:rsidRPr="0073506B">
        <w:rPr>
          <w:spacing w:val="-19"/>
        </w:rPr>
        <w:t xml:space="preserve"> </w:t>
      </w:r>
      <w:r w:rsidRPr="0073506B">
        <w:t>the</w:t>
      </w:r>
      <w:r w:rsidRPr="0073506B">
        <w:rPr>
          <w:spacing w:val="-19"/>
        </w:rPr>
        <w:t xml:space="preserve"> </w:t>
      </w:r>
      <w:r w:rsidRPr="0073506B">
        <w:t>activities</w:t>
      </w:r>
      <w:r w:rsidR="00AB116A">
        <w:t xml:space="preserve"> </w:t>
      </w:r>
      <w:r w:rsidRPr="0073506B">
        <w:t>that</w:t>
      </w:r>
      <w:r w:rsidRPr="0073506B">
        <w:rPr>
          <w:spacing w:val="-11"/>
        </w:rPr>
        <w:t xml:space="preserve"> </w:t>
      </w:r>
      <w:r w:rsidRPr="0073506B">
        <w:t>occur</w:t>
      </w:r>
      <w:r w:rsidRPr="0073506B">
        <w:rPr>
          <w:spacing w:val="-11"/>
        </w:rPr>
        <w:t xml:space="preserve"> </w:t>
      </w:r>
      <w:r w:rsidRPr="0073506B">
        <w:t>within</w:t>
      </w:r>
      <w:r w:rsidRPr="0073506B">
        <w:rPr>
          <w:spacing w:val="-11"/>
        </w:rPr>
        <w:t xml:space="preserve"> </w:t>
      </w:r>
      <w:r w:rsidRPr="0073506B">
        <w:t>the</w:t>
      </w:r>
      <w:r w:rsidRPr="0073506B">
        <w:rPr>
          <w:spacing w:val="-11"/>
        </w:rPr>
        <w:t xml:space="preserve"> </w:t>
      </w:r>
      <w:r w:rsidRPr="0073506B">
        <w:t>port</w:t>
      </w:r>
      <w:r w:rsidRPr="0073506B">
        <w:rPr>
          <w:spacing w:val="-11"/>
        </w:rPr>
        <w:t xml:space="preserve"> </w:t>
      </w:r>
      <w:r w:rsidRPr="0073506B">
        <w:t>boundary</w:t>
      </w:r>
      <w:r w:rsidRPr="0073506B">
        <w:rPr>
          <w:spacing w:val="-11"/>
        </w:rPr>
        <w:t xml:space="preserve"> </w:t>
      </w:r>
      <w:r w:rsidRPr="0073506B">
        <w:t>and</w:t>
      </w:r>
      <w:r w:rsidRPr="0073506B">
        <w:rPr>
          <w:spacing w:val="-11"/>
        </w:rPr>
        <w:t xml:space="preserve"> </w:t>
      </w:r>
      <w:r w:rsidRPr="0073506B">
        <w:t>access</w:t>
      </w:r>
      <w:r w:rsidRPr="0073506B">
        <w:rPr>
          <w:spacing w:val="-11"/>
        </w:rPr>
        <w:t xml:space="preserve"> </w:t>
      </w:r>
      <w:r w:rsidRPr="0073506B">
        <w:t>channels. Over time, creating additional port capacity will need investment beyond the port gate, as ports require good transport links to allow for efficient supply chains. This means that over the life of the lease there is likely to be co-investment</w:t>
      </w:r>
      <w:r w:rsidRPr="0073506B">
        <w:rPr>
          <w:spacing w:val="-15"/>
        </w:rPr>
        <w:t xml:space="preserve"> </w:t>
      </w:r>
      <w:r w:rsidRPr="0073506B">
        <w:t>between</w:t>
      </w:r>
      <w:r w:rsidRPr="0073506B">
        <w:rPr>
          <w:spacing w:val="-15"/>
        </w:rPr>
        <w:t xml:space="preserve"> </w:t>
      </w:r>
      <w:r w:rsidRPr="0073506B">
        <w:t>Government</w:t>
      </w:r>
      <w:r w:rsidRPr="0073506B">
        <w:rPr>
          <w:spacing w:val="-15"/>
        </w:rPr>
        <w:t xml:space="preserve"> </w:t>
      </w:r>
      <w:r w:rsidRPr="0073506B">
        <w:t>and</w:t>
      </w:r>
      <w:r w:rsidRPr="0073506B">
        <w:rPr>
          <w:spacing w:val="-15"/>
        </w:rPr>
        <w:t xml:space="preserve"> </w:t>
      </w:r>
      <w:r w:rsidRPr="0073506B">
        <w:t>the</w:t>
      </w:r>
      <w:r w:rsidRPr="0073506B">
        <w:rPr>
          <w:spacing w:val="-15"/>
        </w:rPr>
        <w:t xml:space="preserve"> </w:t>
      </w:r>
      <w:r w:rsidRPr="0073506B">
        <w:t>Port</w:t>
      </w:r>
      <w:r w:rsidRPr="0073506B">
        <w:rPr>
          <w:spacing w:val="-15"/>
        </w:rPr>
        <w:t xml:space="preserve"> </w:t>
      </w:r>
      <w:r w:rsidRPr="0073506B">
        <w:t>of</w:t>
      </w:r>
      <w:r w:rsidR="00AB116A">
        <w:t xml:space="preserve"> </w:t>
      </w:r>
      <w:r w:rsidRPr="0073506B">
        <w:t>Melbourne</w:t>
      </w:r>
      <w:r w:rsidRPr="0073506B">
        <w:rPr>
          <w:spacing w:val="-19"/>
        </w:rPr>
        <w:t xml:space="preserve"> </w:t>
      </w:r>
      <w:r w:rsidRPr="0073506B">
        <w:t>to</w:t>
      </w:r>
      <w:r w:rsidRPr="0073506B">
        <w:rPr>
          <w:spacing w:val="-19"/>
        </w:rPr>
        <w:t xml:space="preserve"> </w:t>
      </w:r>
      <w:r w:rsidRPr="0073506B">
        <w:t>increase</w:t>
      </w:r>
      <w:r w:rsidRPr="0073506B">
        <w:rPr>
          <w:spacing w:val="-19"/>
        </w:rPr>
        <w:t xml:space="preserve"> </w:t>
      </w:r>
      <w:r w:rsidRPr="0073506B">
        <w:t>capacity</w:t>
      </w:r>
      <w:r w:rsidRPr="0073506B">
        <w:rPr>
          <w:spacing w:val="-19"/>
        </w:rPr>
        <w:t xml:space="preserve"> </w:t>
      </w:r>
      <w:r w:rsidRPr="0073506B">
        <w:t>over</w:t>
      </w:r>
      <w:r w:rsidRPr="0073506B">
        <w:rPr>
          <w:spacing w:val="-19"/>
        </w:rPr>
        <w:t xml:space="preserve"> </w:t>
      </w:r>
      <w:r w:rsidRPr="0073506B">
        <w:t>the</w:t>
      </w:r>
      <w:r w:rsidRPr="0073506B">
        <w:rPr>
          <w:spacing w:val="-19"/>
        </w:rPr>
        <w:t xml:space="preserve"> </w:t>
      </w:r>
      <w:r w:rsidRPr="0073506B">
        <w:t>lease</w:t>
      </w:r>
      <w:r w:rsidRPr="0073506B">
        <w:rPr>
          <w:spacing w:val="-19"/>
        </w:rPr>
        <w:t xml:space="preserve"> </w:t>
      </w:r>
      <w:r w:rsidRPr="0073506B">
        <w:t>term.</w:t>
      </w:r>
      <w:r w:rsidRPr="0073506B">
        <w:rPr>
          <w:spacing w:val="-19"/>
        </w:rPr>
        <w:t xml:space="preserve"> </w:t>
      </w:r>
      <w:r w:rsidRPr="0073506B">
        <w:t>Under the</w:t>
      </w:r>
      <w:r w:rsidRPr="0073506B">
        <w:rPr>
          <w:spacing w:val="-14"/>
        </w:rPr>
        <w:t xml:space="preserve"> </w:t>
      </w:r>
      <w:r w:rsidRPr="0073506B">
        <w:t>lease</w:t>
      </w:r>
      <w:r w:rsidRPr="0073506B">
        <w:rPr>
          <w:spacing w:val="-14"/>
        </w:rPr>
        <w:t xml:space="preserve"> </w:t>
      </w:r>
      <w:r w:rsidRPr="0073506B">
        <w:t>legislation,</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needs</w:t>
      </w:r>
      <w:r w:rsidRPr="0073506B">
        <w:rPr>
          <w:spacing w:val="-14"/>
        </w:rPr>
        <w:t xml:space="preserve"> </w:t>
      </w:r>
      <w:r w:rsidRPr="0073506B">
        <w:t>to</w:t>
      </w:r>
      <w:r w:rsidRPr="0073506B">
        <w:rPr>
          <w:spacing w:val="-14"/>
        </w:rPr>
        <w:t xml:space="preserve"> </w:t>
      </w:r>
      <w:r w:rsidRPr="0073506B">
        <w:t>seek the Minister’s permission for major upgrades within the Port. The private lessee is responsible for managing and improving</w:t>
      </w:r>
      <w:r w:rsidRPr="0073506B">
        <w:rPr>
          <w:spacing w:val="-15"/>
        </w:rPr>
        <w:t xml:space="preserve"> </w:t>
      </w:r>
      <w:r w:rsidRPr="0073506B">
        <w:t>the</w:t>
      </w:r>
      <w:r w:rsidRPr="0073506B">
        <w:rPr>
          <w:spacing w:val="-15"/>
        </w:rPr>
        <w:t xml:space="preserve"> </w:t>
      </w:r>
      <w:r w:rsidRPr="0073506B">
        <w:t>Port's</w:t>
      </w:r>
      <w:r w:rsidRPr="0073506B">
        <w:rPr>
          <w:spacing w:val="-15"/>
        </w:rPr>
        <w:t xml:space="preserve"> </w:t>
      </w:r>
      <w:r w:rsidRPr="0073506B">
        <w:t>operations</w:t>
      </w:r>
      <w:r w:rsidRPr="0073506B">
        <w:rPr>
          <w:spacing w:val="-15"/>
        </w:rPr>
        <w:t xml:space="preserve"> </w:t>
      </w:r>
      <w:r w:rsidRPr="0073506B">
        <w:t>to</w:t>
      </w:r>
      <w:r w:rsidRPr="0073506B">
        <w:rPr>
          <w:spacing w:val="-15"/>
        </w:rPr>
        <w:t xml:space="preserve"> </w:t>
      </w:r>
      <w:r w:rsidRPr="0073506B">
        <w:t>move</w:t>
      </w:r>
      <w:r w:rsidRPr="0073506B">
        <w:rPr>
          <w:spacing w:val="-15"/>
        </w:rPr>
        <w:t xml:space="preserve"> </w:t>
      </w:r>
      <w:r w:rsidRPr="0073506B">
        <w:t>goods</w:t>
      </w:r>
      <w:r w:rsidRPr="0073506B">
        <w:rPr>
          <w:spacing w:val="-15"/>
        </w:rPr>
        <w:t xml:space="preserve"> </w:t>
      </w:r>
      <w:r w:rsidRPr="0073506B">
        <w:t>efficiently. Future development will depend on the investment and productivity of the leaseholder, stevedores and other tenants.</w:t>
      </w:r>
    </w:p>
    <w:p w14:paraId="6DCAA4D7" w14:textId="77777777" w:rsidR="00AB116A" w:rsidRDefault="00AB116A" w:rsidP="00AB116A"/>
    <w:p w14:paraId="11BFA225" w14:textId="589DCB8E" w:rsidR="0046215C" w:rsidRPr="0073506B" w:rsidRDefault="0046215C" w:rsidP="00AB116A">
      <w:r w:rsidRPr="0073506B">
        <w:t>Any future development by the leaseholder will be subject</w:t>
      </w:r>
      <w:r w:rsidRPr="0073506B">
        <w:rPr>
          <w:spacing w:val="-28"/>
        </w:rPr>
        <w:t xml:space="preserve"> </w:t>
      </w:r>
      <w:r w:rsidRPr="0073506B">
        <w:t>to</w:t>
      </w:r>
      <w:r w:rsidRPr="0073506B">
        <w:rPr>
          <w:spacing w:val="-28"/>
        </w:rPr>
        <w:t xml:space="preserve"> </w:t>
      </w:r>
      <w:r w:rsidRPr="0073506B">
        <w:t>relevant</w:t>
      </w:r>
      <w:r w:rsidRPr="0073506B">
        <w:rPr>
          <w:spacing w:val="-28"/>
        </w:rPr>
        <w:t xml:space="preserve"> </w:t>
      </w:r>
      <w:r w:rsidRPr="0073506B">
        <w:t>planning</w:t>
      </w:r>
      <w:r w:rsidRPr="0073506B">
        <w:rPr>
          <w:spacing w:val="-28"/>
        </w:rPr>
        <w:t xml:space="preserve"> </w:t>
      </w:r>
      <w:r w:rsidRPr="0073506B">
        <w:t>and</w:t>
      </w:r>
      <w:r w:rsidRPr="0073506B">
        <w:rPr>
          <w:spacing w:val="-28"/>
        </w:rPr>
        <w:t xml:space="preserve"> </w:t>
      </w:r>
      <w:r w:rsidRPr="0073506B">
        <w:t>environmental</w:t>
      </w:r>
      <w:r w:rsidRPr="0073506B">
        <w:rPr>
          <w:spacing w:val="-28"/>
        </w:rPr>
        <w:t xml:space="preserve"> </w:t>
      </w:r>
      <w:r w:rsidRPr="0073506B">
        <w:t>approvals.</w:t>
      </w:r>
      <w:r w:rsidR="00AB116A">
        <w:t xml:space="preserve"> </w:t>
      </w:r>
      <w:r w:rsidRPr="0073506B">
        <w:t>Infrastructure</w:t>
      </w:r>
      <w:r w:rsidRPr="0073506B">
        <w:rPr>
          <w:spacing w:val="-28"/>
        </w:rPr>
        <w:t xml:space="preserve"> </w:t>
      </w:r>
      <w:r w:rsidRPr="0073506B">
        <w:t>Victoria's</w:t>
      </w:r>
      <w:r w:rsidRPr="0073506B">
        <w:rPr>
          <w:spacing w:val="-28"/>
        </w:rPr>
        <w:t xml:space="preserve"> </w:t>
      </w:r>
      <w:r w:rsidRPr="0073506B">
        <w:t>recommendations</w:t>
      </w:r>
      <w:r w:rsidRPr="0073506B">
        <w:rPr>
          <w:spacing w:val="-28"/>
        </w:rPr>
        <w:t xml:space="preserve"> </w:t>
      </w:r>
      <w:r w:rsidRPr="0073506B">
        <w:t>regarding</w:t>
      </w:r>
      <w:r w:rsidRPr="0073506B">
        <w:rPr>
          <w:spacing w:val="-28"/>
        </w:rPr>
        <w:t xml:space="preserve"> </w:t>
      </w:r>
      <w:r w:rsidRPr="0073506B">
        <w:t>Port</w:t>
      </w:r>
      <w:r w:rsidRPr="0073506B">
        <w:rPr>
          <w:spacing w:val="-28"/>
        </w:rPr>
        <w:t xml:space="preserve"> </w:t>
      </w:r>
      <w:r w:rsidRPr="0073506B">
        <w:t>of Melbourne</w:t>
      </w:r>
      <w:r w:rsidRPr="0073506B">
        <w:rPr>
          <w:spacing w:val="-18"/>
        </w:rPr>
        <w:t xml:space="preserve"> </w:t>
      </w:r>
      <w:r w:rsidRPr="0073506B">
        <w:t>development</w:t>
      </w:r>
      <w:r w:rsidRPr="0073506B">
        <w:rPr>
          <w:spacing w:val="-18"/>
        </w:rPr>
        <w:t xml:space="preserve"> </w:t>
      </w:r>
      <w:r w:rsidRPr="0073506B">
        <w:t>have</w:t>
      </w:r>
      <w:r w:rsidRPr="0073506B">
        <w:rPr>
          <w:spacing w:val="-18"/>
        </w:rPr>
        <w:t xml:space="preserve"> </w:t>
      </w:r>
      <w:r w:rsidRPr="0073506B">
        <w:t>been</w:t>
      </w:r>
      <w:r w:rsidRPr="0073506B">
        <w:rPr>
          <w:spacing w:val="-18"/>
        </w:rPr>
        <w:t xml:space="preserve"> </w:t>
      </w:r>
      <w:r w:rsidRPr="0073506B">
        <w:t>made</w:t>
      </w:r>
      <w:r w:rsidRPr="0073506B">
        <w:rPr>
          <w:spacing w:val="-18"/>
        </w:rPr>
        <w:t xml:space="preserve"> </w:t>
      </w:r>
      <w:r w:rsidRPr="0073506B">
        <w:t>in</w:t>
      </w:r>
      <w:r w:rsidRPr="0073506B">
        <w:rPr>
          <w:spacing w:val="-18"/>
        </w:rPr>
        <w:t xml:space="preserve"> </w:t>
      </w:r>
      <w:r w:rsidRPr="0073506B">
        <w:t>this</w:t>
      </w:r>
      <w:r w:rsidRPr="0073506B">
        <w:rPr>
          <w:spacing w:val="-18"/>
        </w:rPr>
        <w:t xml:space="preserve"> </w:t>
      </w:r>
      <w:r w:rsidRPr="0073506B">
        <w:t>context.</w:t>
      </w:r>
    </w:p>
    <w:p w14:paraId="3896F508" w14:textId="77777777" w:rsidR="00AB116A" w:rsidRDefault="00AB116A" w:rsidP="00AB116A"/>
    <w:p w14:paraId="6E8D7B9C" w14:textId="2FF1FB64" w:rsidR="0046215C" w:rsidRPr="0073506B" w:rsidRDefault="0046215C" w:rsidP="00AB116A">
      <w:r w:rsidRPr="0073506B">
        <w:t>Given</w:t>
      </w:r>
      <w:r w:rsidRPr="0073506B">
        <w:rPr>
          <w:spacing w:val="-23"/>
        </w:rPr>
        <w:t xml:space="preserve"> </w:t>
      </w:r>
      <w:r w:rsidRPr="0073506B">
        <w:t>the</w:t>
      </w:r>
      <w:r w:rsidRPr="0073506B">
        <w:rPr>
          <w:spacing w:val="-23"/>
        </w:rPr>
        <w:t xml:space="preserve"> </w:t>
      </w:r>
      <w:r w:rsidRPr="0073506B">
        <w:t>Port</w:t>
      </w:r>
      <w:r w:rsidRPr="0073506B">
        <w:rPr>
          <w:spacing w:val="-23"/>
        </w:rPr>
        <w:t xml:space="preserve"> </w:t>
      </w:r>
      <w:r w:rsidRPr="0073506B">
        <w:t>of</w:t>
      </w:r>
      <w:r w:rsidRPr="0073506B">
        <w:rPr>
          <w:spacing w:val="-23"/>
        </w:rPr>
        <w:t xml:space="preserve"> </w:t>
      </w:r>
      <w:r w:rsidRPr="0073506B">
        <w:t>Melbourne</w:t>
      </w:r>
      <w:r w:rsidRPr="0073506B">
        <w:rPr>
          <w:spacing w:val="-23"/>
        </w:rPr>
        <w:t xml:space="preserve"> </w:t>
      </w:r>
      <w:r w:rsidRPr="0073506B">
        <w:rPr>
          <w:spacing w:val="-3"/>
        </w:rPr>
        <w:t>lessee’s</w:t>
      </w:r>
      <w:r w:rsidRPr="0073506B">
        <w:rPr>
          <w:spacing w:val="-23"/>
        </w:rPr>
        <w:t xml:space="preserve"> </w:t>
      </w:r>
      <w:r w:rsidRPr="0073506B">
        <w:t>responsibilities,</w:t>
      </w:r>
      <w:r w:rsidRPr="0073506B">
        <w:rPr>
          <w:spacing w:val="-23"/>
        </w:rPr>
        <w:t xml:space="preserve"> </w:t>
      </w:r>
      <w:r w:rsidRPr="0073506B">
        <w:t>when we discuss trade relocation it is in the context that the Port of Melbourne is willing to work with the Government to</w:t>
      </w:r>
      <w:r w:rsidRPr="0073506B">
        <w:rPr>
          <w:spacing w:val="-12"/>
        </w:rPr>
        <w:t xml:space="preserve"> </w:t>
      </w:r>
      <w:r w:rsidRPr="0073506B">
        <w:t>relocate</w:t>
      </w:r>
      <w:r w:rsidRPr="0073506B">
        <w:rPr>
          <w:spacing w:val="-12"/>
        </w:rPr>
        <w:t xml:space="preserve"> </w:t>
      </w:r>
      <w:r w:rsidRPr="0073506B">
        <w:t>a</w:t>
      </w:r>
      <w:r w:rsidRPr="0073506B">
        <w:rPr>
          <w:spacing w:val="-12"/>
        </w:rPr>
        <w:t xml:space="preserve"> </w:t>
      </w:r>
      <w:r w:rsidRPr="0073506B">
        <w:t>trade,</w:t>
      </w:r>
      <w:r w:rsidRPr="0073506B">
        <w:rPr>
          <w:spacing w:val="-12"/>
        </w:rPr>
        <w:t xml:space="preserve"> </w:t>
      </w:r>
      <w:r w:rsidRPr="0073506B">
        <w:t>for</w:t>
      </w:r>
      <w:r w:rsidRPr="0073506B">
        <w:rPr>
          <w:spacing w:val="-12"/>
        </w:rPr>
        <w:t xml:space="preserve"> </w:t>
      </w:r>
      <w:r w:rsidRPr="0073506B">
        <w:t>the</w:t>
      </w:r>
      <w:r w:rsidRPr="0073506B">
        <w:rPr>
          <w:spacing w:val="-12"/>
        </w:rPr>
        <w:t xml:space="preserve"> </w:t>
      </w:r>
      <w:r w:rsidRPr="0073506B">
        <w:t>purpose</w:t>
      </w:r>
      <w:r w:rsidRPr="0073506B">
        <w:rPr>
          <w:spacing w:val="-12"/>
        </w:rPr>
        <w:t xml:space="preserve"> </w:t>
      </w:r>
      <w:r w:rsidRPr="0073506B">
        <w:t>of</w:t>
      </w:r>
      <w:r w:rsidRPr="0073506B">
        <w:rPr>
          <w:spacing w:val="-12"/>
        </w:rPr>
        <w:t xml:space="preserve"> </w:t>
      </w:r>
      <w:r w:rsidRPr="0073506B">
        <w:t>providing</w:t>
      </w:r>
      <w:r w:rsidRPr="0073506B">
        <w:rPr>
          <w:spacing w:val="-12"/>
        </w:rPr>
        <w:t xml:space="preserve"> </w:t>
      </w:r>
      <w:r w:rsidRPr="0073506B">
        <w:t>additional container</w:t>
      </w:r>
      <w:r w:rsidRPr="0073506B">
        <w:rPr>
          <w:spacing w:val="-13"/>
        </w:rPr>
        <w:t xml:space="preserve"> </w:t>
      </w:r>
      <w:r w:rsidRPr="0073506B">
        <w:t>capacity</w:t>
      </w:r>
      <w:r w:rsidRPr="0073506B">
        <w:rPr>
          <w:spacing w:val="-13"/>
        </w:rPr>
        <w:t xml:space="preserve"> </w:t>
      </w:r>
      <w:r w:rsidRPr="0073506B">
        <w:t>at</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The</w:t>
      </w:r>
      <w:r w:rsidRPr="0073506B">
        <w:rPr>
          <w:spacing w:val="-13"/>
        </w:rPr>
        <w:t xml:space="preserve"> </w:t>
      </w:r>
      <w:r w:rsidRPr="0073506B">
        <w:t>lease</w:t>
      </w:r>
      <w:r w:rsidRPr="0073506B">
        <w:rPr>
          <w:spacing w:val="-13"/>
        </w:rPr>
        <w:t xml:space="preserve"> </w:t>
      </w:r>
      <w:r w:rsidRPr="0073506B">
        <w:t>does</w:t>
      </w:r>
      <w:r w:rsidRPr="0073506B">
        <w:rPr>
          <w:spacing w:val="-13"/>
        </w:rPr>
        <w:t xml:space="preserve"> </w:t>
      </w:r>
      <w:r w:rsidRPr="0073506B">
        <w:t>not</w:t>
      </w:r>
      <w:r w:rsidRPr="0073506B">
        <w:rPr>
          <w:spacing w:val="-13"/>
        </w:rPr>
        <w:t xml:space="preserve"> </w:t>
      </w:r>
      <w:r w:rsidRPr="0073506B">
        <w:t>provide the Government with the ability to direct trade relocation. Infrastructure</w:t>
      </w:r>
      <w:r w:rsidRPr="0073506B">
        <w:rPr>
          <w:spacing w:val="-18"/>
        </w:rPr>
        <w:t xml:space="preserve"> </w:t>
      </w:r>
      <w:r w:rsidRPr="0073506B">
        <w:t>Victoria</w:t>
      </w:r>
      <w:r w:rsidRPr="0073506B">
        <w:rPr>
          <w:spacing w:val="-18"/>
        </w:rPr>
        <w:t xml:space="preserve"> </w:t>
      </w:r>
      <w:r w:rsidRPr="0073506B">
        <w:t>assumes</w:t>
      </w:r>
      <w:r w:rsidRPr="0073506B">
        <w:rPr>
          <w:spacing w:val="-18"/>
        </w:rPr>
        <w:t xml:space="preserve"> </w:t>
      </w:r>
      <w:r w:rsidRPr="0073506B">
        <w:t>that</w:t>
      </w:r>
      <w:r w:rsidRPr="0073506B">
        <w:rPr>
          <w:spacing w:val="-18"/>
        </w:rPr>
        <w:t xml:space="preserve"> </w:t>
      </w:r>
      <w:r w:rsidRPr="0073506B">
        <w:t>the</w:t>
      </w:r>
      <w:r w:rsidRPr="0073506B">
        <w:rPr>
          <w:spacing w:val="-18"/>
        </w:rPr>
        <w:t xml:space="preserve"> </w:t>
      </w:r>
      <w:r w:rsidRPr="0073506B">
        <w:t>Port</w:t>
      </w:r>
      <w:r w:rsidRPr="0073506B">
        <w:rPr>
          <w:spacing w:val="-18"/>
        </w:rPr>
        <w:t xml:space="preserve"> </w:t>
      </w:r>
      <w:r w:rsidRPr="0073506B">
        <w:t>of</w:t>
      </w:r>
      <w:r w:rsidRPr="0073506B">
        <w:rPr>
          <w:spacing w:val="-18"/>
        </w:rPr>
        <w:t xml:space="preserve"> </w:t>
      </w:r>
      <w:r w:rsidRPr="0073506B">
        <w:t>Melbourne lessee and the Government will collaborate to optimise trade</w:t>
      </w:r>
      <w:r w:rsidRPr="0073506B">
        <w:rPr>
          <w:spacing w:val="-12"/>
        </w:rPr>
        <w:t xml:space="preserve"> </w:t>
      </w:r>
      <w:r w:rsidRPr="0073506B">
        <w:t>allocation</w:t>
      </w:r>
      <w:r w:rsidRPr="0073506B">
        <w:rPr>
          <w:spacing w:val="-12"/>
        </w:rPr>
        <w:t xml:space="preserve"> </w:t>
      </w:r>
      <w:r w:rsidRPr="0073506B">
        <w:t>across</w:t>
      </w:r>
      <w:r w:rsidRPr="0073506B">
        <w:rPr>
          <w:spacing w:val="-12"/>
        </w:rPr>
        <w:t xml:space="preserve"> </w:t>
      </w:r>
      <w:r w:rsidRPr="0073506B">
        <w:t>the</w:t>
      </w:r>
      <w:r w:rsidRPr="0073506B">
        <w:rPr>
          <w:spacing w:val="-12"/>
        </w:rPr>
        <w:t xml:space="preserve"> </w:t>
      </w:r>
      <w:r w:rsidRPr="0073506B">
        <w:t>Victorian</w:t>
      </w:r>
      <w:r w:rsidRPr="0073506B">
        <w:rPr>
          <w:spacing w:val="-12"/>
        </w:rPr>
        <w:t xml:space="preserve"> </w:t>
      </w:r>
      <w:r w:rsidRPr="0073506B">
        <w:t>ports</w:t>
      </w:r>
      <w:r w:rsidRPr="0073506B">
        <w:rPr>
          <w:spacing w:val="-12"/>
        </w:rPr>
        <w:t xml:space="preserve"> </w:t>
      </w:r>
      <w:r w:rsidRPr="0073506B">
        <w:t>in</w:t>
      </w:r>
      <w:r w:rsidRPr="0073506B">
        <w:rPr>
          <w:spacing w:val="-12"/>
        </w:rPr>
        <w:t xml:space="preserve"> </w:t>
      </w:r>
      <w:r w:rsidRPr="0073506B">
        <w:t>a</w:t>
      </w:r>
      <w:r w:rsidRPr="0073506B">
        <w:rPr>
          <w:spacing w:val="-12"/>
        </w:rPr>
        <w:t xml:space="preserve"> </w:t>
      </w:r>
      <w:r w:rsidRPr="0073506B">
        <w:t>way</w:t>
      </w:r>
      <w:r w:rsidRPr="0073506B">
        <w:rPr>
          <w:spacing w:val="-12"/>
        </w:rPr>
        <w:t xml:space="preserve"> </w:t>
      </w:r>
      <w:r w:rsidRPr="0073506B">
        <w:t>that</w:t>
      </w:r>
      <w:r w:rsidRPr="0073506B">
        <w:rPr>
          <w:spacing w:val="-12"/>
        </w:rPr>
        <w:t xml:space="preserve"> </w:t>
      </w:r>
      <w:r w:rsidRPr="0073506B">
        <w:t>is suitable</w:t>
      </w:r>
      <w:r w:rsidRPr="0073506B">
        <w:rPr>
          <w:spacing w:val="-15"/>
        </w:rPr>
        <w:t xml:space="preserve"> </w:t>
      </w:r>
      <w:r w:rsidRPr="0073506B">
        <w:t>for</w:t>
      </w:r>
      <w:r w:rsidRPr="0073506B">
        <w:rPr>
          <w:spacing w:val="-15"/>
        </w:rPr>
        <w:t xml:space="preserve"> </w:t>
      </w:r>
      <w:r w:rsidRPr="0073506B">
        <w:t>all</w:t>
      </w:r>
      <w:r w:rsidRPr="0073506B">
        <w:rPr>
          <w:spacing w:val="-15"/>
        </w:rPr>
        <w:t xml:space="preserve"> </w:t>
      </w:r>
      <w:r w:rsidRPr="0073506B">
        <w:t>the</w:t>
      </w:r>
      <w:r w:rsidRPr="0073506B">
        <w:rPr>
          <w:spacing w:val="-15"/>
        </w:rPr>
        <w:t xml:space="preserve"> </w:t>
      </w:r>
      <w:r w:rsidRPr="0073506B">
        <w:t>ports</w:t>
      </w:r>
      <w:r w:rsidRPr="0073506B">
        <w:rPr>
          <w:spacing w:val="-15"/>
        </w:rPr>
        <w:t xml:space="preserve"> </w:t>
      </w:r>
      <w:r w:rsidRPr="0073506B">
        <w:t>and</w:t>
      </w:r>
      <w:r w:rsidRPr="0073506B">
        <w:rPr>
          <w:spacing w:val="-15"/>
        </w:rPr>
        <w:t xml:space="preserve"> </w:t>
      </w:r>
      <w:r w:rsidRPr="0073506B">
        <w:t>Victorian</w:t>
      </w:r>
      <w:r w:rsidRPr="0073506B">
        <w:rPr>
          <w:spacing w:val="-15"/>
        </w:rPr>
        <w:t xml:space="preserve"> </w:t>
      </w:r>
      <w:r w:rsidRPr="0073506B">
        <w:t>objectives.</w:t>
      </w:r>
      <w:r w:rsidRPr="0073506B">
        <w:rPr>
          <w:spacing w:val="-15"/>
        </w:rPr>
        <w:t xml:space="preserve"> </w:t>
      </w:r>
      <w:r w:rsidRPr="0073506B">
        <w:t>It</w:t>
      </w:r>
      <w:r w:rsidRPr="0073506B">
        <w:rPr>
          <w:spacing w:val="-15"/>
        </w:rPr>
        <w:t xml:space="preserve"> </w:t>
      </w:r>
      <w:r w:rsidRPr="0073506B">
        <w:t>is</w:t>
      </w:r>
      <w:r w:rsidRPr="0073506B">
        <w:rPr>
          <w:spacing w:val="-15"/>
        </w:rPr>
        <w:t xml:space="preserve"> </w:t>
      </w:r>
      <w:r w:rsidRPr="0073506B">
        <w:t>in</w:t>
      </w:r>
      <w:r w:rsidRPr="0073506B">
        <w:rPr>
          <w:spacing w:val="-15"/>
        </w:rPr>
        <w:t xml:space="preserve"> </w:t>
      </w:r>
      <w:r w:rsidRPr="0073506B">
        <w:t>the</w:t>
      </w:r>
      <w:r w:rsidR="00AB116A">
        <w:t xml:space="preserve"> </w:t>
      </w:r>
      <w:r w:rsidRPr="0073506B">
        <w:t>interests</w:t>
      </w:r>
      <w:r w:rsidRPr="0073506B">
        <w:rPr>
          <w:spacing w:val="-15"/>
        </w:rPr>
        <w:t xml:space="preserve"> </w:t>
      </w:r>
      <w:r w:rsidRPr="0073506B">
        <w:t>of</w:t>
      </w:r>
      <w:r w:rsidRPr="0073506B">
        <w:rPr>
          <w:spacing w:val="-15"/>
        </w:rPr>
        <w:t xml:space="preserve"> </w:t>
      </w:r>
      <w:r w:rsidRPr="0073506B">
        <w:t>the</w:t>
      </w:r>
      <w:r w:rsidRPr="0073506B">
        <w:rPr>
          <w:spacing w:val="-15"/>
        </w:rPr>
        <w:t xml:space="preserve"> </w:t>
      </w:r>
      <w:r w:rsidRPr="0073506B">
        <w:t>private</w:t>
      </w:r>
      <w:r w:rsidRPr="0073506B">
        <w:rPr>
          <w:spacing w:val="-15"/>
        </w:rPr>
        <w:t xml:space="preserve"> </w:t>
      </w:r>
      <w:r w:rsidRPr="0073506B">
        <w:t>lessee</w:t>
      </w:r>
      <w:r w:rsidRPr="0073506B">
        <w:rPr>
          <w:spacing w:val="-15"/>
        </w:rPr>
        <w:t xml:space="preserve"> </w:t>
      </w:r>
      <w:r w:rsidRPr="0073506B">
        <w:t>to</w:t>
      </w:r>
      <w:r w:rsidRPr="0073506B">
        <w:rPr>
          <w:spacing w:val="-15"/>
        </w:rPr>
        <w:t xml:space="preserve"> </w:t>
      </w:r>
      <w:r w:rsidRPr="0073506B">
        <w:t>work</w:t>
      </w:r>
      <w:r w:rsidRPr="0073506B">
        <w:rPr>
          <w:spacing w:val="-15"/>
        </w:rPr>
        <w:t xml:space="preserve"> </w:t>
      </w:r>
      <w:r w:rsidRPr="0073506B">
        <w:t>with</w:t>
      </w:r>
      <w:r w:rsidRPr="0073506B">
        <w:rPr>
          <w:spacing w:val="-15"/>
        </w:rPr>
        <w:t xml:space="preserve"> </w:t>
      </w:r>
      <w:r w:rsidRPr="0073506B">
        <w:t>the</w:t>
      </w:r>
      <w:r w:rsidRPr="0073506B">
        <w:rPr>
          <w:spacing w:val="-15"/>
        </w:rPr>
        <w:t xml:space="preserve"> </w:t>
      </w:r>
      <w:r w:rsidRPr="0073506B">
        <w:t>Government to achieve trade relocations which maximises the higher value container trade at the Port of Melbourne. Not doing so</w:t>
      </w:r>
      <w:r w:rsidRPr="0073506B">
        <w:rPr>
          <w:spacing w:val="-11"/>
        </w:rPr>
        <w:t xml:space="preserve"> </w:t>
      </w:r>
      <w:r w:rsidRPr="0073506B">
        <w:t>may</w:t>
      </w:r>
      <w:r w:rsidRPr="0073506B">
        <w:rPr>
          <w:spacing w:val="-11"/>
        </w:rPr>
        <w:t xml:space="preserve"> </w:t>
      </w:r>
      <w:r w:rsidRPr="0073506B">
        <w:t>bring</w:t>
      </w:r>
      <w:r w:rsidRPr="0073506B">
        <w:rPr>
          <w:spacing w:val="-11"/>
        </w:rPr>
        <w:t xml:space="preserve"> </w:t>
      </w:r>
      <w:r w:rsidRPr="0073506B">
        <w:t>forward</w:t>
      </w:r>
      <w:r w:rsidRPr="0073506B">
        <w:rPr>
          <w:spacing w:val="-11"/>
        </w:rPr>
        <w:t xml:space="preserve"> </w:t>
      </w:r>
      <w:r w:rsidRPr="0073506B">
        <w:t>the</w:t>
      </w:r>
      <w:r w:rsidRPr="0073506B">
        <w:rPr>
          <w:spacing w:val="-11"/>
        </w:rPr>
        <w:t xml:space="preserve"> </w:t>
      </w:r>
      <w:r w:rsidRPr="0073506B">
        <w:t>need</w:t>
      </w:r>
      <w:r w:rsidRPr="0073506B">
        <w:rPr>
          <w:spacing w:val="-11"/>
        </w:rPr>
        <w:t xml:space="preserve"> </w:t>
      </w:r>
      <w:r w:rsidRPr="0073506B">
        <w:t>for</w:t>
      </w:r>
      <w:r w:rsidRPr="0073506B">
        <w:rPr>
          <w:spacing w:val="-11"/>
        </w:rPr>
        <w:t xml:space="preserve"> </w:t>
      </w:r>
      <w:r w:rsidRPr="0073506B">
        <w:t>a</w:t>
      </w:r>
      <w:r w:rsidRPr="0073506B">
        <w:rPr>
          <w:spacing w:val="-11"/>
        </w:rPr>
        <w:t xml:space="preserve"> </w:t>
      </w:r>
      <w:r w:rsidRPr="0073506B">
        <w:t>second</w:t>
      </w:r>
      <w:r w:rsidRPr="0073506B">
        <w:rPr>
          <w:spacing w:val="-11"/>
        </w:rPr>
        <w:t xml:space="preserve"> </w:t>
      </w:r>
      <w:r w:rsidRPr="0073506B">
        <w:t>container</w:t>
      </w:r>
      <w:r w:rsidRPr="0073506B">
        <w:rPr>
          <w:spacing w:val="-11"/>
        </w:rPr>
        <w:t xml:space="preserve"> </w:t>
      </w:r>
      <w:r w:rsidRPr="0073506B">
        <w:t>port, which</w:t>
      </w:r>
      <w:r w:rsidRPr="0073506B">
        <w:rPr>
          <w:spacing w:val="-14"/>
        </w:rPr>
        <w:t xml:space="preserve"> </w:t>
      </w:r>
      <w:r w:rsidRPr="0073506B">
        <w:t>is</w:t>
      </w:r>
      <w:r w:rsidRPr="0073506B">
        <w:rPr>
          <w:spacing w:val="-14"/>
        </w:rPr>
        <w:t xml:space="preserve"> </w:t>
      </w:r>
      <w:r w:rsidRPr="0073506B">
        <w:t>not</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interests</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lessee.</w:t>
      </w:r>
    </w:p>
    <w:p w14:paraId="7145ED7D" w14:textId="77777777" w:rsidR="00AB116A" w:rsidRDefault="00AB116A" w:rsidP="00AB116A"/>
    <w:p w14:paraId="483168EC" w14:textId="3D925BDC" w:rsidR="0046215C" w:rsidRDefault="0046215C" w:rsidP="00AB116A">
      <w:r w:rsidRPr="0073506B">
        <w:t>The</w:t>
      </w:r>
      <w:r w:rsidRPr="0073506B">
        <w:rPr>
          <w:spacing w:val="-25"/>
        </w:rPr>
        <w:t xml:space="preserve"> </w:t>
      </w:r>
      <w:r w:rsidRPr="0073506B">
        <w:rPr>
          <w:i/>
        </w:rPr>
        <w:t>Delivering</w:t>
      </w:r>
      <w:r w:rsidRPr="0073506B">
        <w:rPr>
          <w:i/>
          <w:spacing w:val="-25"/>
        </w:rPr>
        <w:t xml:space="preserve"> </w:t>
      </w:r>
      <w:r w:rsidRPr="0073506B">
        <w:rPr>
          <w:i/>
        </w:rPr>
        <w:t>Victorian</w:t>
      </w:r>
      <w:r w:rsidRPr="0073506B">
        <w:rPr>
          <w:i/>
          <w:spacing w:val="-25"/>
        </w:rPr>
        <w:t xml:space="preserve"> </w:t>
      </w:r>
      <w:r w:rsidRPr="0073506B">
        <w:rPr>
          <w:i/>
        </w:rPr>
        <w:t>Infrastructure</w:t>
      </w:r>
      <w:r w:rsidRPr="0073506B">
        <w:rPr>
          <w:i/>
          <w:spacing w:val="-25"/>
        </w:rPr>
        <w:t xml:space="preserve"> </w:t>
      </w:r>
      <w:r w:rsidRPr="0073506B">
        <w:rPr>
          <w:i/>
        </w:rPr>
        <w:t>(Port</w:t>
      </w:r>
      <w:r w:rsidRPr="0073506B">
        <w:rPr>
          <w:i/>
          <w:spacing w:val="-25"/>
        </w:rPr>
        <w:t xml:space="preserve"> </w:t>
      </w:r>
      <w:r w:rsidRPr="0073506B">
        <w:rPr>
          <w:i/>
        </w:rPr>
        <w:t>of</w:t>
      </w:r>
      <w:r w:rsidRPr="0073506B">
        <w:rPr>
          <w:i/>
          <w:spacing w:val="-25"/>
        </w:rPr>
        <w:t xml:space="preserve"> </w:t>
      </w:r>
      <w:r w:rsidRPr="0073506B">
        <w:rPr>
          <w:i/>
        </w:rPr>
        <w:lastRenderedPageBreak/>
        <w:t>Melbourne Lease</w:t>
      </w:r>
      <w:r w:rsidRPr="0073506B">
        <w:rPr>
          <w:i/>
          <w:spacing w:val="-14"/>
        </w:rPr>
        <w:t xml:space="preserve"> </w:t>
      </w:r>
      <w:r w:rsidRPr="0073506B">
        <w:rPr>
          <w:i/>
        </w:rPr>
        <w:t>Transaction)</w:t>
      </w:r>
      <w:r w:rsidRPr="0073506B">
        <w:rPr>
          <w:i/>
          <w:spacing w:val="-14"/>
        </w:rPr>
        <w:t xml:space="preserve"> </w:t>
      </w:r>
      <w:r w:rsidRPr="0073506B">
        <w:rPr>
          <w:i/>
        </w:rPr>
        <w:t>Act</w:t>
      </w:r>
      <w:r w:rsidRPr="0073506B">
        <w:rPr>
          <w:i/>
          <w:spacing w:val="-14"/>
        </w:rPr>
        <w:t xml:space="preserve"> </w:t>
      </w:r>
      <w:r w:rsidRPr="0073506B">
        <w:rPr>
          <w:i/>
        </w:rPr>
        <w:t>2016</w:t>
      </w:r>
      <w:r w:rsidRPr="0073506B">
        <w:rPr>
          <w:i/>
          <w:spacing w:val="-14"/>
        </w:rPr>
        <w:t xml:space="preserve"> </w:t>
      </w:r>
      <w:r w:rsidRPr="0073506B">
        <w:t>does</w:t>
      </w:r>
      <w:r w:rsidRPr="0073506B">
        <w:rPr>
          <w:spacing w:val="-14"/>
        </w:rPr>
        <w:t xml:space="preserve"> </w:t>
      </w:r>
      <w:r w:rsidRPr="0073506B">
        <w:t>not</w:t>
      </w:r>
      <w:r w:rsidRPr="0073506B">
        <w:rPr>
          <w:spacing w:val="-14"/>
        </w:rPr>
        <w:t xml:space="preserve"> </w:t>
      </w:r>
      <w:r w:rsidRPr="0073506B">
        <w:t>prevent</w:t>
      </w:r>
      <w:r w:rsidRPr="0073506B">
        <w:rPr>
          <w:spacing w:val="-14"/>
        </w:rPr>
        <w:t xml:space="preserve"> </w:t>
      </w:r>
      <w:r w:rsidRPr="0073506B">
        <w:t>the</w:t>
      </w:r>
      <w:r w:rsidRPr="0073506B">
        <w:rPr>
          <w:spacing w:val="-14"/>
        </w:rPr>
        <w:t xml:space="preserve"> </w:t>
      </w:r>
      <w:r w:rsidRPr="0073506B">
        <w:t xml:space="preserve">State of Victoria from developing a second port. There is, </w:t>
      </w:r>
      <w:r w:rsidRPr="0073506B">
        <w:rPr>
          <w:spacing w:val="-3"/>
        </w:rPr>
        <w:t>however,</w:t>
      </w:r>
      <w:r w:rsidRPr="0073506B">
        <w:rPr>
          <w:spacing w:val="-13"/>
        </w:rPr>
        <w:t xml:space="preserve"> </w:t>
      </w:r>
      <w:r w:rsidRPr="0073506B">
        <w:t>a</w:t>
      </w:r>
      <w:r w:rsidRPr="0073506B">
        <w:rPr>
          <w:spacing w:val="-13"/>
        </w:rPr>
        <w:t xml:space="preserve"> </w:t>
      </w:r>
      <w:r w:rsidRPr="0073506B">
        <w:t>15-year</w:t>
      </w:r>
      <w:r w:rsidRPr="0073506B">
        <w:rPr>
          <w:spacing w:val="-13"/>
        </w:rPr>
        <w:t xml:space="preserve"> </w:t>
      </w:r>
      <w:r w:rsidRPr="0073506B">
        <w:t>period</w:t>
      </w:r>
      <w:r w:rsidRPr="0073506B">
        <w:rPr>
          <w:spacing w:val="-13"/>
        </w:rPr>
        <w:t xml:space="preserve"> </w:t>
      </w:r>
      <w:r w:rsidRPr="0073506B">
        <w:t>in</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lease arrangements</w:t>
      </w:r>
      <w:r w:rsidRPr="0073506B">
        <w:rPr>
          <w:spacing w:val="-11"/>
        </w:rPr>
        <w:t xml:space="preserve"> </w:t>
      </w:r>
      <w:r w:rsidRPr="0073506B">
        <w:t>in</w:t>
      </w:r>
      <w:r w:rsidRPr="0073506B">
        <w:rPr>
          <w:spacing w:val="-11"/>
        </w:rPr>
        <w:t xml:space="preserve"> </w:t>
      </w:r>
      <w:r w:rsidRPr="0073506B">
        <w:t>which</w:t>
      </w:r>
      <w:r w:rsidRPr="0073506B">
        <w:rPr>
          <w:spacing w:val="-11"/>
        </w:rPr>
        <w:t xml:space="preserve"> </w:t>
      </w:r>
      <w:r w:rsidRPr="0073506B">
        <w:t>a</w:t>
      </w:r>
      <w:r w:rsidRPr="0073506B">
        <w:rPr>
          <w:spacing w:val="-11"/>
        </w:rPr>
        <w:t xml:space="preserve"> </w:t>
      </w:r>
      <w:r w:rsidRPr="0073506B">
        <w:t>second</w:t>
      </w:r>
      <w:r w:rsidRPr="0073506B">
        <w:rPr>
          <w:spacing w:val="-11"/>
        </w:rPr>
        <w:t xml:space="preserve"> </w:t>
      </w:r>
      <w:r w:rsidRPr="0073506B">
        <w:t>port</w:t>
      </w:r>
      <w:r w:rsidRPr="0073506B">
        <w:rPr>
          <w:spacing w:val="-11"/>
        </w:rPr>
        <w:t xml:space="preserve"> </w:t>
      </w:r>
      <w:r w:rsidRPr="0073506B">
        <w:t>cannot</w:t>
      </w:r>
      <w:r w:rsidRPr="0073506B">
        <w:rPr>
          <w:spacing w:val="-11"/>
        </w:rPr>
        <w:t xml:space="preserve"> </w:t>
      </w:r>
      <w:r w:rsidRPr="0073506B">
        <w:t>built</w:t>
      </w:r>
      <w:r w:rsidRPr="0073506B">
        <w:rPr>
          <w:spacing w:val="-11"/>
        </w:rPr>
        <w:t xml:space="preserve"> </w:t>
      </w:r>
      <w:r w:rsidRPr="0073506B">
        <w:t>without compensation</w:t>
      </w:r>
      <w:r w:rsidRPr="0073506B">
        <w:rPr>
          <w:spacing w:val="-18"/>
        </w:rPr>
        <w:t xml:space="preserve"> </w:t>
      </w:r>
      <w:r w:rsidRPr="0073506B">
        <w:t>to</w:t>
      </w:r>
      <w:r w:rsidRPr="0073506B">
        <w:rPr>
          <w:spacing w:val="-18"/>
        </w:rPr>
        <w:t xml:space="preserve"> </w:t>
      </w:r>
      <w:r w:rsidRPr="0073506B">
        <w:t>the</w:t>
      </w:r>
      <w:r w:rsidRPr="0073506B">
        <w:rPr>
          <w:spacing w:val="-18"/>
        </w:rPr>
        <w:t xml:space="preserve"> </w:t>
      </w:r>
      <w:r w:rsidRPr="0073506B">
        <w:t>lessee.</w:t>
      </w:r>
      <w:r w:rsidRPr="0073506B">
        <w:rPr>
          <w:spacing w:val="-18"/>
        </w:rPr>
        <w:t xml:space="preserve"> </w:t>
      </w:r>
      <w:r w:rsidRPr="0073506B">
        <w:t>There</w:t>
      </w:r>
      <w:r w:rsidRPr="0073506B">
        <w:rPr>
          <w:spacing w:val="-18"/>
        </w:rPr>
        <w:t xml:space="preserve"> </w:t>
      </w:r>
      <w:r w:rsidRPr="0073506B">
        <w:t>is</w:t>
      </w:r>
      <w:r w:rsidRPr="0073506B">
        <w:rPr>
          <w:spacing w:val="-18"/>
        </w:rPr>
        <w:t xml:space="preserve"> </w:t>
      </w:r>
      <w:r w:rsidRPr="0073506B">
        <w:t>considerable</w:t>
      </w:r>
      <w:r w:rsidRPr="0073506B">
        <w:rPr>
          <w:spacing w:val="-18"/>
        </w:rPr>
        <w:t xml:space="preserve"> </w:t>
      </w:r>
      <w:r w:rsidRPr="0073506B">
        <w:t>value to the State in retaining the unfettered option under the current</w:t>
      </w:r>
      <w:r w:rsidRPr="0073506B">
        <w:rPr>
          <w:spacing w:val="-14"/>
        </w:rPr>
        <w:t xml:space="preserve"> </w:t>
      </w:r>
      <w:r w:rsidRPr="0073506B">
        <w:t>terms</w:t>
      </w:r>
      <w:r w:rsidRPr="0073506B">
        <w:rPr>
          <w:spacing w:val="-14"/>
        </w:rPr>
        <w:t xml:space="preserve"> </w:t>
      </w:r>
      <w:r w:rsidRPr="0073506B">
        <w:t>of</w:t>
      </w:r>
      <w:r w:rsidRPr="0073506B">
        <w:rPr>
          <w:spacing w:val="-14"/>
        </w:rPr>
        <w:t xml:space="preserve"> </w:t>
      </w:r>
      <w:r w:rsidRPr="0073506B">
        <w:t>the</w:t>
      </w:r>
      <w:r w:rsidRPr="0073506B">
        <w:rPr>
          <w:spacing w:val="-14"/>
        </w:rPr>
        <w:t xml:space="preserve"> </w:t>
      </w:r>
      <w:r w:rsidRPr="0073506B">
        <w:t>Port</w:t>
      </w:r>
      <w:r w:rsidRPr="0073506B">
        <w:rPr>
          <w:spacing w:val="-14"/>
        </w:rPr>
        <w:t xml:space="preserve"> </w:t>
      </w:r>
      <w:r w:rsidRPr="0073506B">
        <w:t>of</w:t>
      </w:r>
      <w:r w:rsidRPr="0073506B">
        <w:rPr>
          <w:spacing w:val="-14"/>
        </w:rPr>
        <w:t xml:space="preserve"> </w:t>
      </w:r>
      <w:r w:rsidRPr="0073506B">
        <w:t>Melbourne</w:t>
      </w:r>
      <w:r w:rsidRPr="0073506B">
        <w:rPr>
          <w:spacing w:val="-14"/>
        </w:rPr>
        <w:t xml:space="preserve"> </w:t>
      </w:r>
      <w:r w:rsidRPr="0073506B">
        <w:t>lease</w:t>
      </w:r>
      <w:r w:rsidRPr="0073506B">
        <w:rPr>
          <w:spacing w:val="-14"/>
        </w:rPr>
        <w:t xml:space="preserve"> </w:t>
      </w:r>
      <w:r w:rsidRPr="0073506B">
        <w:t>to</w:t>
      </w:r>
      <w:r w:rsidRPr="0073506B">
        <w:rPr>
          <w:spacing w:val="-14"/>
        </w:rPr>
        <w:t xml:space="preserve"> </w:t>
      </w:r>
      <w:r w:rsidRPr="0073506B">
        <w:t>develop</w:t>
      </w:r>
      <w:r w:rsidR="00AB116A">
        <w:t xml:space="preserve"> </w:t>
      </w:r>
      <w:r w:rsidRPr="0073506B">
        <w:t>a</w:t>
      </w:r>
      <w:r w:rsidRPr="0073506B">
        <w:rPr>
          <w:spacing w:val="-12"/>
        </w:rPr>
        <w:t xml:space="preserve"> </w:t>
      </w:r>
      <w:r w:rsidRPr="0073506B">
        <w:t>second</w:t>
      </w:r>
      <w:r w:rsidRPr="0073506B">
        <w:rPr>
          <w:spacing w:val="-12"/>
        </w:rPr>
        <w:t xml:space="preserve"> </w:t>
      </w:r>
      <w:r w:rsidRPr="0073506B">
        <w:t>container</w:t>
      </w:r>
      <w:r w:rsidRPr="0073506B">
        <w:rPr>
          <w:spacing w:val="-12"/>
        </w:rPr>
        <w:t xml:space="preserve"> </w:t>
      </w:r>
      <w:r w:rsidRPr="0073506B">
        <w:t>port</w:t>
      </w:r>
      <w:r w:rsidRPr="0073506B">
        <w:rPr>
          <w:spacing w:val="-12"/>
        </w:rPr>
        <w:t xml:space="preserve"> </w:t>
      </w:r>
      <w:r w:rsidRPr="0073506B">
        <w:t>after</w:t>
      </w:r>
      <w:r w:rsidRPr="0073506B">
        <w:rPr>
          <w:spacing w:val="-12"/>
        </w:rPr>
        <w:t xml:space="preserve"> </w:t>
      </w:r>
      <w:r w:rsidRPr="0073506B">
        <w:t>15</w:t>
      </w:r>
      <w:r w:rsidRPr="0073506B">
        <w:rPr>
          <w:spacing w:val="-12"/>
        </w:rPr>
        <w:t xml:space="preserve"> </w:t>
      </w:r>
      <w:r w:rsidRPr="0073506B">
        <w:t>years.</w:t>
      </w:r>
      <w:r w:rsidRPr="0073506B">
        <w:rPr>
          <w:spacing w:val="-12"/>
        </w:rPr>
        <w:t xml:space="preserve"> </w:t>
      </w:r>
      <w:r w:rsidRPr="0073506B">
        <w:t>Any</w:t>
      </w:r>
      <w:r w:rsidRPr="0073506B">
        <w:rPr>
          <w:spacing w:val="-12"/>
        </w:rPr>
        <w:t xml:space="preserve"> </w:t>
      </w:r>
      <w:r w:rsidRPr="0073506B">
        <w:t>change</w:t>
      </w:r>
      <w:r w:rsidRPr="0073506B">
        <w:rPr>
          <w:spacing w:val="-12"/>
        </w:rPr>
        <w:t xml:space="preserve"> </w:t>
      </w:r>
      <w:r w:rsidRPr="0073506B">
        <w:t>to these</w:t>
      </w:r>
      <w:r w:rsidRPr="0073506B">
        <w:rPr>
          <w:spacing w:val="-21"/>
        </w:rPr>
        <w:t xml:space="preserve"> </w:t>
      </w:r>
      <w:r w:rsidRPr="0073506B">
        <w:t>current</w:t>
      </w:r>
      <w:r w:rsidRPr="0073506B">
        <w:rPr>
          <w:spacing w:val="-21"/>
        </w:rPr>
        <w:t xml:space="preserve"> </w:t>
      </w:r>
      <w:r w:rsidRPr="0073506B">
        <w:t>arrangements</w:t>
      </w:r>
      <w:r w:rsidRPr="0073506B">
        <w:rPr>
          <w:spacing w:val="-21"/>
        </w:rPr>
        <w:t xml:space="preserve"> </w:t>
      </w:r>
      <w:r w:rsidRPr="0073506B">
        <w:t>would</w:t>
      </w:r>
      <w:r w:rsidRPr="0073506B">
        <w:rPr>
          <w:spacing w:val="-21"/>
        </w:rPr>
        <w:t xml:space="preserve"> </w:t>
      </w:r>
      <w:r w:rsidRPr="0073506B">
        <w:t>require</w:t>
      </w:r>
      <w:r w:rsidRPr="0073506B">
        <w:rPr>
          <w:spacing w:val="-21"/>
        </w:rPr>
        <w:t xml:space="preserve"> </w:t>
      </w:r>
      <w:r w:rsidRPr="0073506B">
        <w:t>legislative amendments. If a second State-sponsored port is eventually</w:t>
      </w:r>
      <w:r w:rsidRPr="0073506B">
        <w:rPr>
          <w:spacing w:val="-15"/>
        </w:rPr>
        <w:t xml:space="preserve"> </w:t>
      </w:r>
      <w:r w:rsidRPr="0073506B">
        <w:t>developed,</w:t>
      </w:r>
      <w:r w:rsidRPr="0073506B">
        <w:rPr>
          <w:spacing w:val="-15"/>
        </w:rPr>
        <w:t xml:space="preserve"> </w:t>
      </w:r>
      <w:r w:rsidRPr="0073506B">
        <w:t>it</w:t>
      </w:r>
      <w:r w:rsidRPr="0073506B">
        <w:rPr>
          <w:spacing w:val="-15"/>
        </w:rPr>
        <w:t xml:space="preserve"> </w:t>
      </w:r>
      <w:r w:rsidRPr="0073506B">
        <w:t>will</w:t>
      </w:r>
      <w:r w:rsidRPr="0073506B">
        <w:rPr>
          <w:spacing w:val="-15"/>
        </w:rPr>
        <w:t xml:space="preserve"> </w:t>
      </w:r>
      <w:r w:rsidRPr="0073506B">
        <w:t>be</w:t>
      </w:r>
      <w:r w:rsidRPr="0073506B">
        <w:rPr>
          <w:spacing w:val="-15"/>
        </w:rPr>
        <w:t xml:space="preserve"> </w:t>
      </w:r>
      <w:r w:rsidRPr="0073506B">
        <w:t>subject</w:t>
      </w:r>
      <w:r w:rsidRPr="0073506B">
        <w:rPr>
          <w:spacing w:val="-15"/>
        </w:rPr>
        <w:t xml:space="preserve"> </w:t>
      </w:r>
      <w:r w:rsidRPr="0073506B">
        <w:t>to</w:t>
      </w:r>
      <w:r w:rsidRPr="0073506B">
        <w:rPr>
          <w:spacing w:val="-15"/>
        </w:rPr>
        <w:t xml:space="preserve"> </w:t>
      </w:r>
      <w:r w:rsidRPr="0073506B">
        <w:t>competitive neutrality pricing overseen by the Essential Services Commission.</w:t>
      </w:r>
      <w:r w:rsidRPr="0073506B">
        <w:rPr>
          <w:spacing w:val="-23"/>
        </w:rPr>
        <w:t xml:space="preserve"> </w:t>
      </w:r>
      <w:r w:rsidRPr="0073506B">
        <w:t>This</w:t>
      </w:r>
      <w:r w:rsidRPr="0073506B">
        <w:rPr>
          <w:spacing w:val="-23"/>
        </w:rPr>
        <w:t xml:space="preserve"> </w:t>
      </w:r>
      <w:r w:rsidRPr="0073506B">
        <w:t>ensures</w:t>
      </w:r>
      <w:r w:rsidRPr="0073506B">
        <w:rPr>
          <w:spacing w:val="-23"/>
        </w:rPr>
        <w:t xml:space="preserve"> </w:t>
      </w:r>
      <w:r w:rsidRPr="0073506B">
        <w:t>a</w:t>
      </w:r>
      <w:r w:rsidRPr="0073506B">
        <w:rPr>
          <w:spacing w:val="-23"/>
        </w:rPr>
        <w:t xml:space="preserve"> </w:t>
      </w:r>
      <w:r w:rsidRPr="0073506B">
        <w:t>level</w:t>
      </w:r>
      <w:r w:rsidRPr="0073506B">
        <w:rPr>
          <w:spacing w:val="-23"/>
        </w:rPr>
        <w:t xml:space="preserve"> </w:t>
      </w:r>
      <w:r w:rsidRPr="0073506B">
        <w:t>playing</w:t>
      </w:r>
      <w:r w:rsidRPr="0073506B">
        <w:rPr>
          <w:spacing w:val="-23"/>
        </w:rPr>
        <w:t xml:space="preserve"> </w:t>
      </w:r>
      <w:r w:rsidRPr="0073506B">
        <w:t>field</w:t>
      </w:r>
      <w:r w:rsidRPr="0073506B">
        <w:rPr>
          <w:spacing w:val="-23"/>
        </w:rPr>
        <w:t xml:space="preserve"> </w:t>
      </w:r>
      <w:r w:rsidRPr="0073506B">
        <w:t>to</w:t>
      </w:r>
      <w:r w:rsidRPr="0073506B">
        <w:rPr>
          <w:spacing w:val="-23"/>
        </w:rPr>
        <w:t xml:space="preserve"> </w:t>
      </w:r>
      <w:r w:rsidRPr="0073506B">
        <w:t>allow ports to compete head-to-head without the</w:t>
      </w:r>
      <w:r w:rsidRPr="0073506B">
        <w:rPr>
          <w:spacing w:val="-36"/>
        </w:rPr>
        <w:t xml:space="preserve"> </w:t>
      </w:r>
      <w:r w:rsidRPr="0073506B">
        <w:t>distortion</w:t>
      </w:r>
      <w:r w:rsidR="00AB116A">
        <w:t xml:space="preserve"> </w:t>
      </w:r>
      <w:r w:rsidRPr="0073506B">
        <w:t>of</w:t>
      </w:r>
      <w:r w:rsidRPr="0073506B">
        <w:rPr>
          <w:spacing w:val="-18"/>
        </w:rPr>
        <w:t xml:space="preserve"> </w:t>
      </w:r>
      <w:r w:rsidRPr="0073506B">
        <w:t>State</w:t>
      </w:r>
      <w:r w:rsidRPr="0073506B">
        <w:rPr>
          <w:spacing w:val="-18"/>
        </w:rPr>
        <w:t xml:space="preserve"> </w:t>
      </w:r>
      <w:r w:rsidRPr="0073506B">
        <w:t>subsidies</w:t>
      </w:r>
      <w:r w:rsidRPr="0073506B">
        <w:rPr>
          <w:spacing w:val="-18"/>
        </w:rPr>
        <w:t xml:space="preserve"> </w:t>
      </w:r>
      <w:r w:rsidRPr="0073506B">
        <w:t>and</w:t>
      </w:r>
      <w:r w:rsidRPr="0073506B">
        <w:rPr>
          <w:spacing w:val="-18"/>
        </w:rPr>
        <w:t xml:space="preserve"> </w:t>
      </w:r>
      <w:r w:rsidRPr="0073506B">
        <w:t>will</w:t>
      </w:r>
      <w:r w:rsidRPr="0073506B">
        <w:rPr>
          <w:spacing w:val="-18"/>
        </w:rPr>
        <w:t xml:space="preserve"> </w:t>
      </w:r>
      <w:r w:rsidRPr="0073506B">
        <w:t>provide</w:t>
      </w:r>
      <w:r w:rsidRPr="0073506B">
        <w:rPr>
          <w:spacing w:val="-18"/>
        </w:rPr>
        <w:t xml:space="preserve"> </w:t>
      </w:r>
      <w:r w:rsidRPr="0073506B">
        <w:t>investors</w:t>
      </w:r>
      <w:r w:rsidRPr="0073506B">
        <w:rPr>
          <w:spacing w:val="-18"/>
        </w:rPr>
        <w:t xml:space="preserve"> </w:t>
      </w:r>
      <w:r w:rsidRPr="0073506B">
        <w:t>with confidence</w:t>
      </w:r>
      <w:r w:rsidRPr="0073506B">
        <w:rPr>
          <w:spacing w:val="-22"/>
        </w:rPr>
        <w:t xml:space="preserve"> </w:t>
      </w:r>
      <w:r w:rsidRPr="0073506B">
        <w:t>on</w:t>
      </w:r>
      <w:r w:rsidRPr="0073506B">
        <w:rPr>
          <w:spacing w:val="-22"/>
        </w:rPr>
        <w:t xml:space="preserve"> </w:t>
      </w:r>
      <w:r w:rsidRPr="0073506B">
        <w:t>likely</w:t>
      </w:r>
      <w:r w:rsidRPr="0073506B">
        <w:rPr>
          <w:spacing w:val="-22"/>
        </w:rPr>
        <w:t xml:space="preserve"> </w:t>
      </w:r>
      <w:r w:rsidRPr="0073506B">
        <w:t>outcomes.</w:t>
      </w:r>
    </w:p>
    <w:p w14:paraId="32DAD73F" w14:textId="77777777" w:rsidR="00AB116A" w:rsidRPr="00AB116A" w:rsidRDefault="00AB116A" w:rsidP="00AB116A"/>
    <w:p w14:paraId="2A92FE87" w14:textId="77777777" w:rsidR="0046215C" w:rsidRPr="00AB116A" w:rsidRDefault="0046215C" w:rsidP="00AB116A">
      <w:r w:rsidRPr="00AB116A">
        <w:t>As</w:t>
      </w:r>
      <w:r w:rsidRPr="00AB116A">
        <w:rPr>
          <w:spacing w:val="-17"/>
        </w:rPr>
        <w:t xml:space="preserve"> </w:t>
      </w:r>
      <w:r w:rsidRPr="00AB116A">
        <w:t>a</w:t>
      </w:r>
      <w:r w:rsidRPr="00AB116A">
        <w:rPr>
          <w:spacing w:val="-17"/>
        </w:rPr>
        <w:t xml:space="preserve"> </w:t>
      </w:r>
      <w:r w:rsidRPr="00AB116A">
        <w:t>result</w:t>
      </w:r>
      <w:r w:rsidRPr="00AB116A">
        <w:rPr>
          <w:spacing w:val="-17"/>
        </w:rPr>
        <w:t xml:space="preserve"> </w:t>
      </w:r>
      <w:r w:rsidRPr="00AB116A">
        <w:t>of</w:t>
      </w:r>
      <w:r w:rsidRPr="00AB116A">
        <w:rPr>
          <w:spacing w:val="-17"/>
        </w:rPr>
        <w:t xml:space="preserve"> </w:t>
      </w:r>
      <w:r w:rsidRPr="00AB116A">
        <w:t>the</w:t>
      </w:r>
      <w:r w:rsidRPr="00AB116A">
        <w:rPr>
          <w:spacing w:val="-17"/>
        </w:rPr>
        <w:t xml:space="preserve"> </w:t>
      </w:r>
      <w:r w:rsidRPr="00AB116A">
        <w:t>lease</w:t>
      </w:r>
      <w:r w:rsidRPr="00AB116A">
        <w:rPr>
          <w:spacing w:val="-17"/>
        </w:rPr>
        <w:t xml:space="preserve"> </w:t>
      </w:r>
      <w:r w:rsidRPr="00AB116A">
        <w:t>transaction,</w:t>
      </w:r>
      <w:r w:rsidRPr="00AB116A">
        <w:rPr>
          <w:spacing w:val="-17"/>
        </w:rPr>
        <w:t xml:space="preserve"> </w:t>
      </w:r>
      <w:r w:rsidRPr="00AB116A">
        <w:t>the</w:t>
      </w:r>
      <w:r w:rsidRPr="00AB116A">
        <w:rPr>
          <w:spacing w:val="-17"/>
        </w:rPr>
        <w:t xml:space="preserve"> </w:t>
      </w:r>
      <w:r w:rsidRPr="00AB116A">
        <w:t>Victorian</w:t>
      </w:r>
      <w:r w:rsidRPr="00AB116A">
        <w:rPr>
          <w:spacing w:val="-17"/>
        </w:rPr>
        <w:t xml:space="preserve"> </w:t>
      </w:r>
      <w:r w:rsidRPr="00AB116A">
        <w:t>Ports Corporation</w:t>
      </w:r>
      <w:r w:rsidRPr="00AB116A">
        <w:rPr>
          <w:spacing w:val="-19"/>
        </w:rPr>
        <w:t xml:space="preserve"> </w:t>
      </w:r>
      <w:r w:rsidRPr="00AB116A">
        <w:t>(Melbourne)</w:t>
      </w:r>
      <w:r w:rsidRPr="00AB116A">
        <w:rPr>
          <w:spacing w:val="-19"/>
        </w:rPr>
        <w:t xml:space="preserve"> </w:t>
      </w:r>
      <w:r w:rsidRPr="00AB116A">
        <w:t>(VPCM)</w:t>
      </w:r>
      <w:r w:rsidRPr="00AB116A">
        <w:rPr>
          <w:spacing w:val="-19"/>
        </w:rPr>
        <w:t xml:space="preserve"> </w:t>
      </w:r>
      <w:r w:rsidRPr="00AB116A">
        <w:t>was</w:t>
      </w:r>
      <w:r w:rsidRPr="00AB116A">
        <w:rPr>
          <w:spacing w:val="-19"/>
        </w:rPr>
        <w:t xml:space="preserve"> </w:t>
      </w:r>
      <w:r w:rsidRPr="00AB116A">
        <w:t>created</w:t>
      </w:r>
      <w:r w:rsidRPr="00AB116A">
        <w:rPr>
          <w:spacing w:val="-19"/>
        </w:rPr>
        <w:t xml:space="preserve"> </w:t>
      </w:r>
      <w:r w:rsidRPr="00AB116A">
        <w:t>by</w:t>
      </w:r>
      <w:r w:rsidRPr="00AB116A">
        <w:rPr>
          <w:spacing w:val="-19"/>
        </w:rPr>
        <w:t xml:space="preserve"> </w:t>
      </w:r>
      <w:r w:rsidRPr="00AB116A">
        <w:t xml:space="preserve">the </w:t>
      </w:r>
      <w:r w:rsidRPr="00AB116A">
        <w:rPr>
          <w:w w:val="95"/>
        </w:rPr>
        <w:t>Victorian</w:t>
      </w:r>
      <w:r w:rsidRPr="00AB116A">
        <w:rPr>
          <w:spacing w:val="25"/>
          <w:w w:val="95"/>
        </w:rPr>
        <w:t xml:space="preserve"> </w:t>
      </w:r>
      <w:r w:rsidRPr="00AB116A">
        <w:rPr>
          <w:w w:val="95"/>
        </w:rPr>
        <w:t>Government.</w:t>
      </w:r>
    </w:p>
    <w:p w14:paraId="10805AF0" w14:textId="77777777" w:rsidR="00AB116A" w:rsidRDefault="00AB116A" w:rsidP="00AB116A"/>
    <w:p w14:paraId="4FC1F3D2" w14:textId="15E92DA9" w:rsidR="0046215C" w:rsidRPr="00AB116A" w:rsidRDefault="0046215C" w:rsidP="00AB116A">
      <w:r w:rsidRPr="00AB116A">
        <w:t>Beginning</w:t>
      </w:r>
      <w:r w:rsidRPr="00AB116A">
        <w:rPr>
          <w:spacing w:val="-14"/>
        </w:rPr>
        <w:t xml:space="preserve"> </w:t>
      </w:r>
      <w:r w:rsidRPr="00AB116A">
        <w:t>operations</w:t>
      </w:r>
      <w:r w:rsidRPr="00AB116A">
        <w:rPr>
          <w:spacing w:val="-14"/>
        </w:rPr>
        <w:t xml:space="preserve"> </w:t>
      </w:r>
      <w:r w:rsidRPr="00AB116A">
        <w:t>on</w:t>
      </w:r>
      <w:r w:rsidRPr="00AB116A">
        <w:rPr>
          <w:spacing w:val="-14"/>
        </w:rPr>
        <w:t xml:space="preserve"> </w:t>
      </w:r>
      <w:r w:rsidRPr="00AB116A">
        <w:t>1</w:t>
      </w:r>
      <w:r w:rsidRPr="00AB116A">
        <w:rPr>
          <w:spacing w:val="-14"/>
        </w:rPr>
        <w:t xml:space="preserve"> </w:t>
      </w:r>
      <w:r w:rsidRPr="00AB116A">
        <w:t>November</w:t>
      </w:r>
      <w:r w:rsidRPr="00AB116A">
        <w:rPr>
          <w:spacing w:val="-14"/>
        </w:rPr>
        <w:t xml:space="preserve"> </w:t>
      </w:r>
      <w:r w:rsidRPr="00AB116A">
        <w:t>2016,</w:t>
      </w:r>
      <w:r w:rsidRPr="00AB116A">
        <w:rPr>
          <w:spacing w:val="-14"/>
        </w:rPr>
        <w:t xml:space="preserve"> </w:t>
      </w:r>
      <w:r w:rsidRPr="00AB116A">
        <w:t>VPCM</w:t>
      </w:r>
      <w:r w:rsidRPr="00AB116A">
        <w:rPr>
          <w:spacing w:val="-14"/>
        </w:rPr>
        <w:t xml:space="preserve"> </w:t>
      </w:r>
      <w:r w:rsidRPr="00AB116A">
        <w:t>is a</w:t>
      </w:r>
      <w:r w:rsidRPr="00AB116A">
        <w:rPr>
          <w:spacing w:val="-23"/>
        </w:rPr>
        <w:t xml:space="preserve"> </w:t>
      </w:r>
      <w:r w:rsidRPr="00AB116A">
        <w:t>statutory</w:t>
      </w:r>
      <w:r w:rsidRPr="00AB116A">
        <w:rPr>
          <w:spacing w:val="-23"/>
        </w:rPr>
        <w:t xml:space="preserve"> </w:t>
      </w:r>
      <w:r w:rsidRPr="00AB116A">
        <w:t>authority</w:t>
      </w:r>
      <w:r w:rsidRPr="00AB116A">
        <w:rPr>
          <w:spacing w:val="-23"/>
        </w:rPr>
        <w:t xml:space="preserve"> </w:t>
      </w:r>
      <w:r w:rsidRPr="00AB116A">
        <w:t>responsible</w:t>
      </w:r>
      <w:r w:rsidRPr="00AB116A">
        <w:rPr>
          <w:spacing w:val="-23"/>
        </w:rPr>
        <w:t xml:space="preserve"> </w:t>
      </w:r>
      <w:r w:rsidRPr="00AB116A">
        <w:t>for</w:t>
      </w:r>
      <w:r w:rsidRPr="00AB116A">
        <w:rPr>
          <w:spacing w:val="-23"/>
        </w:rPr>
        <w:t xml:space="preserve"> </w:t>
      </w:r>
      <w:r w:rsidRPr="00AB116A">
        <w:t>the</w:t>
      </w:r>
      <w:r w:rsidRPr="00AB116A">
        <w:rPr>
          <w:spacing w:val="-23"/>
        </w:rPr>
        <w:t xml:space="preserve"> </w:t>
      </w:r>
      <w:r w:rsidRPr="00AB116A">
        <w:t>State-retained</w:t>
      </w:r>
      <w:r w:rsidR="00AB116A">
        <w:t xml:space="preserve"> </w:t>
      </w:r>
      <w:r w:rsidRPr="00AB116A">
        <w:t>business</w:t>
      </w:r>
      <w:r w:rsidRPr="00AB116A">
        <w:rPr>
          <w:spacing w:val="-18"/>
        </w:rPr>
        <w:t xml:space="preserve"> </w:t>
      </w:r>
      <w:r w:rsidRPr="00AB116A">
        <w:t>and</w:t>
      </w:r>
      <w:r w:rsidRPr="00AB116A">
        <w:rPr>
          <w:spacing w:val="-18"/>
        </w:rPr>
        <w:t xml:space="preserve"> </w:t>
      </w:r>
      <w:r w:rsidRPr="00AB116A">
        <w:t>activities</w:t>
      </w:r>
      <w:r w:rsidRPr="00AB116A">
        <w:rPr>
          <w:spacing w:val="-18"/>
        </w:rPr>
        <w:t xml:space="preserve"> </w:t>
      </w:r>
      <w:r w:rsidRPr="00AB116A">
        <w:t>resulting</w:t>
      </w:r>
      <w:r w:rsidRPr="00AB116A">
        <w:rPr>
          <w:spacing w:val="-18"/>
        </w:rPr>
        <w:t xml:space="preserve"> </w:t>
      </w:r>
      <w:r w:rsidRPr="00AB116A">
        <w:t>from</w:t>
      </w:r>
      <w:r w:rsidRPr="00AB116A">
        <w:rPr>
          <w:spacing w:val="-18"/>
        </w:rPr>
        <w:t xml:space="preserve"> </w:t>
      </w:r>
      <w:r w:rsidRPr="00AB116A">
        <w:t>the</w:t>
      </w:r>
      <w:r w:rsidRPr="00AB116A">
        <w:rPr>
          <w:spacing w:val="-18"/>
        </w:rPr>
        <w:t xml:space="preserve"> </w:t>
      </w:r>
      <w:r w:rsidRPr="00AB116A">
        <w:t>lease</w:t>
      </w:r>
      <w:r w:rsidRPr="00AB116A">
        <w:rPr>
          <w:spacing w:val="-18"/>
        </w:rPr>
        <w:t xml:space="preserve"> </w:t>
      </w:r>
      <w:r w:rsidRPr="00AB116A">
        <w:t>of</w:t>
      </w:r>
      <w:r w:rsidRPr="00AB116A">
        <w:rPr>
          <w:spacing w:val="-18"/>
        </w:rPr>
        <w:t xml:space="preserve"> </w:t>
      </w:r>
      <w:r w:rsidRPr="00AB116A">
        <w:t>the</w:t>
      </w:r>
      <w:r w:rsidRPr="00AB116A">
        <w:rPr>
          <w:spacing w:val="-18"/>
        </w:rPr>
        <w:t xml:space="preserve"> </w:t>
      </w:r>
      <w:r w:rsidRPr="00AB116A">
        <w:t xml:space="preserve">port. </w:t>
      </w:r>
      <w:r w:rsidRPr="00AB116A">
        <w:rPr>
          <w:w w:val="95"/>
        </w:rPr>
        <w:t xml:space="preserve">The </w:t>
      </w:r>
      <w:r w:rsidRPr="00AB116A">
        <w:rPr>
          <w:spacing w:val="-4"/>
          <w:w w:val="95"/>
        </w:rPr>
        <w:t xml:space="preserve">VPCM’s  </w:t>
      </w:r>
      <w:r w:rsidRPr="00AB116A">
        <w:rPr>
          <w:w w:val="95"/>
        </w:rPr>
        <w:t>responsibilities</w:t>
      </w:r>
      <w:r w:rsidRPr="00AB116A">
        <w:rPr>
          <w:spacing w:val="-5"/>
          <w:w w:val="95"/>
        </w:rPr>
        <w:t xml:space="preserve"> </w:t>
      </w:r>
      <w:r w:rsidRPr="00AB116A">
        <w:rPr>
          <w:w w:val="95"/>
        </w:rPr>
        <w:t>include:</w:t>
      </w:r>
    </w:p>
    <w:p w14:paraId="5EB3AEA2" w14:textId="77777777" w:rsidR="0046215C" w:rsidRPr="00AB116A" w:rsidRDefault="0046215C" w:rsidP="00E14DFD">
      <w:pPr>
        <w:pStyle w:val="ListParagraph"/>
        <w:numPr>
          <w:ilvl w:val="0"/>
          <w:numId w:val="75"/>
        </w:numPr>
      </w:pPr>
      <w:r w:rsidRPr="00AB116A">
        <w:t>management</w:t>
      </w:r>
      <w:r w:rsidRPr="00AB116A">
        <w:rPr>
          <w:spacing w:val="-14"/>
        </w:rPr>
        <w:t xml:space="preserve"> </w:t>
      </w:r>
      <w:r w:rsidRPr="00AB116A">
        <w:t>of</w:t>
      </w:r>
      <w:r w:rsidRPr="00AB116A">
        <w:rPr>
          <w:spacing w:val="-14"/>
        </w:rPr>
        <w:t xml:space="preserve"> </w:t>
      </w:r>
      <w:r w:rsidRPr="00AB116A">
        <w:t>commercial</w:t>
      </w:r>
      <w:r w:rsidRPr="00AB116A">
        <w:rPr>
          <w:spacing w:val="-14"/>
        </w:rPr>
        <w:t xml:space="preserve"> </w:t>
      </w:r>
      <w:r w:rsidRPr="00AB116A">
        <w:t>shipping</w:t>
      </w:r>
      <w:r w:rsidRPr="00AB116A">
        <w:rPr>
          <w:spacing w:val="-14"/>
        </w:rPr>
        <w:t xml:space="preserve"> </w:t>
      </w:r>
      <w:r w:rsidRPr="00AB116A">
        <w:t>in</w:t>
      </w:r>
      <w:r w:rsidRPr="00AB116A">
        <w:rPr>
          <w:spacing w:val="-14"/>
        </w:rPr>
        <w:t xml:space="preserve"> </w:t>
      </w:r>
      <w:r w:rsidRPr="00AB116A">
        <w:t>Port</w:t>
      </w:r>
      <w:r w:rsidRPr="00AB116A">
        <w:rPr>
          <w:spacing w:val="-14"/>
        </w:rPr>
        <w:t xml:space="preserve"> </w:t>
      </w:r>
      <w:r w:rsidRPr="00AB116A">
        <w:t>Phillip</w:t>
      </w:r>
    </w:p>
    <w:p w14:paraId="2E3F538C" w14:textId="77777777" w:rsidR="0046215C" w:rsidRPr="00AB116A" w:rsidRDefault="0046215C" w:rsidP="00E14DFD">
      <w:pPr>
        <w:pStyle w:val="ListParagraph"/>
        <w:numPr>
          <w:ilvl w:val="0"/>
          <w:numId w:val="75"/>
        </w:numPr>
      </w:pPr>
      <w:r w:rsidRPr="00AB116A">
        <w:t>waterside</w:t>
      </w:r>
      <w:r w:rsidRPr="00AB116A">
        <w:rPr>
          <w:spacing w:val="-19"/>
        </w:rPr>
        <w:t xml:space="preserve"> </w:t>
      </w:r>
      <w:r w:rsidRPr="00AB116A">
        <w:t>emergency</w:t>
      </w:r>
      <w:r w:rsidRPr="00AB116A">
        <w:rPr>
          <w:spacing w:val="-19"/>
        </w:rPr>
        <w:t xml:space="preserve"> </w:t>
      </w:r>
      <w:r w:rsidRPr="00AB116A">
        <w:t>and</w:t>
      </w:r>
      <w:r w:rsidRPr="00AB116A">
        <w:rPr>
          <w:spacing w:val="-19"/>
        </w:rPr>
        <w:t xml:space="preserve"> </w:t>
      </w:r>
      <w:r w:rsidRPr="00AB116A">
        <w:t>marine</w:t>
      </w:r>
      <w:r w:rsidRPr="00AB116A">
        <w:rPr>
          <w:spacing w:val="-19"/>
        </w:rPr>
        <w:t xml:space="preserve"> </w:t>
      </w:r>
      <w:r w:rsidRPr="00AB116A">
        <w:t>pollution</w:t>
      </w:r>
      <w:r w:rsidRPr="00AB116A">
        <w:rPr>
          <w:spacing w:val="-19"/>
        </w:rPr>
        <w:t xml:space="preserve"> </w:t>
      </w:r>
      <w:r w:rsidRPr="00AB116A">
        <w:t>response</w:t>
      </w:r>
    </w:p>
    <w:p w14:paraId="4E74DB67" w14:textId="77777777" w:rsidR="0046215C" w:rsidRPr="00AB116A" w:rsidRDefault="0046215C" w:rsidP="00E14DFD">
      <w:pPr>
        <w:pStyle w:val="ListParagraph"/>
        <w:numPr>
          <w:ilvl w:val="0"/>
          <w:numId w:val="75"/>
        </w:numPr>
      </w:pPr>
      <w:r w:rsidRPr="00AB116A">
        <w:t>management</w:t>
      </w:r>
      <w:r w:rsidRPr="00AB116A">
        <w:rPr>
          <w:spacing w:val="-17"/>
        </w:rPr>
        <w:t xml:space="preserve"> </w:t>
      </w:r>
      <w:r w:rsidRPr="00AB116A">
        <w:t>of</w:t>
      </w:r>
      <w:r w:rsidRPr="00AB116A">
        <w:rPr>
          <w:spacing w:val="-17"/>
        </w:rPr>
        <w:t xml:space="preserve"> </w:t>
      </w:r>
      <w:r w:rsidRPr="00AB116A">
        <w:t>Station</w:t>
      </w:r>
      <w:r w:rsidRPr="00AB116A">
        <w:rPr>
          <w:spacing w:val="-17"/>
        </w:rPr>
        <w:t xml:space="preserve"> </w:t>
      </w:r>
      <w:r w:rsidRPr="00AB116A">
        <w:t>Pier</w:t>
      </w:r>
      <w:r w:rsidRPr="00AB116A">
        <w:rPr>
          <w:spacing w:val="-17"/>
        </w:rPr>
        <w:t xml:space="preserve"> </w:t>
      </w:r>
      <w:r w:rsidRPr="00AB116A">
        <w:t>as</w:t>
      </w:r>
      <w:r w:rsidRPr="00AB116A">
        <w:rPr>
          <w:spacing w:val="-17"/>
        </w:rPr>
        <w:t xml:space="preserve"> </w:t>
      </w:r>
      <w:r w:rsidRPr="00AB116A">
        <w:t>Victoria’s</w:t>
      </w:r>
      <w:r w:rsidRPr="00AB116A">
        <w:rPr>
          <w:spacing w:val="-17"/>
        </w:rPr>
        <w:t xml:space="preserve"> </w:t>
      </w:r>
      <w:r w:rsidRPr="00AB116A">
        <w:t>premier cruise</w:t>
      </w:r>
      <w:r w:rsidRPr="00AB116A">
        <w:rPr>
          <w:spacing w:val="-22"/>
        </w:rPr>
        <w:t xml:space="preserve"> </w:t>
      </w:r>
      <w:r w:rsidRPr="00AB116A">
        <w:t>shipping</w:t>
      </w:r>
      <w:r w:rsidRPr="00AB116A">
        <w:rPr>
          <w:spacing w:val="-22"/>
        </w:rPr>
        <w:t xml:space="preserve"> </w:t>
      </w:r>
      <w:r w:rsidRPr="00AB116A">
        <w:t>facility</w:t>
      </w:r>
    </w:p>
    <w:p w14:paraId="7411EB70" w14:textId="77777777" w:rsidR="0046215C" w:rsidRPr="00AB116A" w:rsidRDefault="0046215C" w:rsidP="00E14DFD">
      <w:pPr>
        <w:pStyle w:val="ListParagraph"/>
        <w:numPr>
          <w:ilvl w:val="0"/>
          <w:numId w:val="75"/>
        </w:numPr>
      </w:pPr>
      <w:r w:rsidRPr="00AB116A">
        <w:t>the</w:t>
      </w:r>
      <w:r w:rsidRPr="00AB116A">
        <w:rPr>
          <w:spacing w:val="-10"/>
        </w:rPr>
        <w:t xml:space="preserve"> </w:t>
      </w:r>
      <w:r w:rsidRPr="00AB116A">
        <w:t>critical</w:t>
      </w:r>
      <w:r w:rsidRPr="00AB116A">
        <w:rPr>
          <w:spacing w:val="-10"/>
        </w:rPr>
        <w:t xml:space="preserve"> </w:t>
      </w:r>
      <w:r w:rsidRPr="00AB116A">
        <w:t>role</w:t>
      </w:r>
      <w:r w:rsidRPr="00AB116A">
        <w:rPr>
          <w:spacing w:val="-10"/>
        </w:rPr>
        <w:t xml:space="preserve"> </w:t>
      </w:r>
      <w:r w:rsidRPr="00AB116A">
        <w:t>of</w:t>
      </w:r>
      <w:r w:rsidRPr="00AB116A">
        <w:rPr>
          <w:spacing w:val="-10"/>
        </w:rPr>
        <w:t xml:space="preserve"> </w:t>
      </w:r>
      <w:r w:rsidRPr="00AB116A">
        <w:t>the</w:t>
      </w:r>
      <w:r w:rsidRPr="00AB116A">
        <w:rPr>
          <w:spacing w:val="-10"/>
        </w:rPr>
        <w:t xml:space="preserve"> </w:t>
      </w:r>
      <w:r w:rsidRPr="00AB116A">
        <w:t>Harbour</w:t>
      </w:r>
      <w:r w:rsidRPr="00AB116A">
        <w:rPr>
          <w:spacing w:val="-10"/>
        </w:rPr>
        <w:t xml:space="preserve"> </w:t>
      </w:r>
      <w:r w:rsidRPr="00AB116A">
        <w:rPr>
          <w:spacing w:val="-3"/>
        </w:rPr>
        <w:t>Master.</w:t>
      </w:r>
    </w:p>
    <w:p w14:paraId="6E820C8A" w14:textId="77777777" w:rsidR="0046215C" w:rsidRPr="00AB116A" w:rsidRDefault="0046215C" w:rsidP="00AB116A"/>
    <w:p w14:paraId="0E27F6DB" w14:textId="77777777" w:rsidR="0046215C" w:rsidRPr="00AB116A" w:rsidRDefault="0046215C" w:rsidP="00AB116A">
      <w:pPr>
        <w:pStyle w:val="Heading4"/>
      </w:pPr>
      <w:r w:rsidRPr="00AB116A">
        <w:rPr>
          <w:w w:val="115"/>
        </w:rPr>
        <w:t>Who funds investments?</w:t>
      </w:r>
    </w:p>
    <w:p w14:paraId="2E35F89D" w14:textId="77777777" w:rsidR="0046215C" w:rsidRPr="00AB116A" w:rsidRDefault="0046215C" w:rsidP="00AB116A">
      <w:r w:rsidRPr="00AB116A">
        <w:t>It</w:t>
      </w:r>
      <w:r w:rsidRPr="00AB116A">
        <w:rPr>
          <w:spacing w:val="-15"/>
        </w:rPr>
        <w:t xml:space="preserve"> </w:t>
      </w:r>
      <w:r w:rsidRPr="00AB116A">
        <w:t>is</w:t>
      </w:r>
      <w:r w:rsidRPr="00AB116A">
        <w:rPr>
          <w:spacing w:val="-15"/>
        </w:rPr>
        <w:t xml:space="preserve"> </w:t>
      </w:r>
      <w:r w:rsidRPr="00AB116A">
        <w:t>likely</w:t>
      </w:r>
      <w:r w:rsidRPr="00AB116A">
        <w:rPr>
          <w:spacing w:val="-15"/>
        </w:rPr>
        <w:t xml:space="preserve"> </w:t>
      </w:r>
      <w:r w:rsidRPr="00AB116A">
        <w:t>that</w:t>
      </w:r>
      <w:r w:rsidRPr="00AB116A">
        <w:rPr>
          <w:spacing w:val="-15"/>
        </w:rPr>
        <w:t xml:space="preserve"> </w:t>
      </w:r>
      <w:r w:rsidRPr="00AB116A">
        <w:t>Government</w:t>
      </w:r>
      <w:r w:rsidRPr="00AB116A">
        <w:rPr>
          <w:spacing w:val="-15"/>
        </w:rPr>
        <w:t xml:space="preserve"> </w:t>
      </w:r>
      <w:r w:rsidRPr="00AB116A">
        <w:t>would</w:t>
      </w:r>
      <w:r w:rsidRPr="00AB116A">
        <w:rPr>
          <w:spacing w:val="-15"/>
        </w:rPr>
        <w:t xml:space="preserve"> </w:t>
      </w:r>
      <w:r w:rsidRPr="00AB116A">
        <w:t>not</w:t>
      </w:r>
      <w:r w:rsidRPr="00AB116A">
        <w:rPr>
          <w:spacing w:val="-15"/>
        </w:rPr>
        <w:t xml:space="preserve"> </w:t>
      </w:r>
      <w:r w:rsidRPr="00AB116A">
        <w:t>be</w:t>
      </w:r>
      <w:r w:rsidRPr="00AB116A">
        <w:rPr>
          <w:spacing w:val="-15"/>
        </w:rPr>
        <w:t xml:space="preserve"> </w:t>
      </w:r>
      <w:r w:rsidRPr="00AB116A">
        <w:t>solely</w:t>
      </w:r>
      <w:r w:rsidRPr="00AB116A">
        <w:rPr>
          <w:spacing w:val="-15"/>
        </w:rPr>
        <w:t xml:space="preserve"> </w:t>
      </w:r>
      <w:r w:rsidRPr="00AB116A">
        <w:t>(or</w:t>
      </w:r>
      <w:r w:rsidRPr="00AB116A">
        <w:rPr>
          <w:spacing w:val="-15"/>
        </w:rPr>
        <w:t xml:space="preserve"> </w:t>
      </w:r>
      <w:r w:rsidRPr="00AB116A">
        <w:t>even primarily)</w:t>
      </w:r>
      <w:r w:rsidRPr="00AB116A">
        <w:rPr>
          <w:spacing w:val="-28"/>
        </w:rPr>
        <w:t xml:space="preserve"> </w:t>
      </w:r>
      <w:r w:rsidRPr="00AB116A">
        <w:t>responsible</w:t>
      </w:r>
      <w:r w:rsidRPr="00AB116A">
        <w:rPr>
          <w:spacing w:val="-28"/>
        </w:rPr>
        <w:t xml:space="preserve"> </w:t>
      </w:r>
      <w:r w:rsidRPr="00AB116A">
        <w:t>for</w:t>
      </w:r>
      <w:r w:rsidRPr="00AB116A">
        <w:rPr>
          <w:spacing w:val="-28"/>
        </w:rPr>
        <w:t xml:space="preserve"> </w:t>
      </w:r>
      <w:r w:rsidRPr="00AB116A">
        <w:t>service</w:t>
      </w:r>
      <w:r w:rsidRPr="00AB116A">
        <w:rPr>
          <w:spacing w:val="-28"/>
        </w:rPr>
        <w:t xml:space="preserve"> </w:t>
      </w:r>
      <w:r w:rsidRPr="00AB116A">
        <w:t>delivery</w:t>
      </w:r>
      <w:r w:rsidRPr="00AB116A">
        <w:rPr>
          <w:spacing w:val="-28"/>
        </w:rPr>
        <w:t xml:space="preserve"> </w:t>
      </w:r>
      <w:r w:rsidRPr="00AB116A">
        <w:t>or</w:t>
      </w:r>
      <w:r w:rsidRPr="00AB116A">
        <w:rPr>
          <w:spacing w:val="-28"/>
        </w:rPr>
        <w:t xml:space="preserve"> </w:t>
      </w:r>
      <w:r w:rsidRPr="00AB116A">
        <w:t>funding</w:t>
      </w:r>
      <w:r w:rsidRPr="00AB116A">
        <w:rPr>
          <w:spacing w:val="-28"/>
        </w:rPr>
        <w:t xml:space="preserve"> </w:t>
      </w:r>
      <w:r w:rsidRPr="00AB116A">
        <w:t>Port of</w:t>
      </w:r>
      <w:r w:rsidRPr="00AB116A">
        <w:rPr>
          <w:spacing w:val="-14"/>
        </w:rPr>
        <w:t xml:space="preserve"> </w:t>
      </w:r>
      <w:r w:rsidRPr="00AB116A">
        <w:t>Melbourne</w:t>
      </w:r>
      <w:r w:rsidRPr="00AB116A">
        <w:rPr>
          <w:spacing w:val="-14"/>
        </w:rPr>
        <w:t xml:space="preserve"> </w:t>
      </w:r>
      <w:r w:rsidRPr="00AB116A">
        <w:t>expansion</w:t>
      </w:r>
      <w:r w:rsidRPr="00AB116A">
        <w:rPr>
          <w:spacing w:val="-14"/>
        </w:rPr>
        <w:t xml:space="preserve"> </w:t>
      </w:r>
      <w:r w:rsidRPr="00AB116A">
        <w:t>or</w:t>
      </w:r>
      <w:r w:rsidRPr="00AB116A">
        <w:rPr>
          <w:spacing w:val="-14"/>
        </w:rPr>
        <w:t xml:space="preserve"> </w:t>
      </w:r>
      <w:r w:rsidRPr="00AB116A">
        <w:t>a</w:t>
      </w:r>
      <w:r w:rsidRPr="00AB116A">
        <w:rPr>
          <w:spacing w:val="-14"/>
        </w:rPr>
        <w:t xml:space="preserve"> </w:t>
      </w:r>
      <w:r w:rsidRPr="00AB116A">
        <w:t>second</w:t>
      </w:r>
      <w:r w:rsidRPr="00AB116A">
        <w:rPr>
          <w:spacing w:val="-14"/>
        </w:rPr>
        <w:t xml:space="preserve"> </w:t>
      </w:r>
      <w:r w:rsidRPr="00AB116A">
        <w:t>container</w:t>
      </w:r>
      <w:r w:rsidRPr="00AB116A">
        <w:rPr>
          <w:spacing w:val="-14"/>
        </w:rPr>
        <w:t xml:space="preserve"> </w:t>
      </w:r>
      <w:r w:rsidRPr="00AB116A">
        <w:t>port.</w:t>
      </w:r>
    </w:p>
    <w:p w14:paraId="54938672" w14:textId="77777777" w:rsidR="00AB116A" w:rsidRDefault="00AB116A" w:rsidP="00AB116A"/>
    <w:p w14:paraId="06AF9474" w14:textId="322438EF" w:rsidR="0046215C" w:rsidRPr="00AB116A" w:rsidRDefault="0046215C" w:rsidP="00AB116A">
      <w:r w:rsidRPr="00AB116A">
        <w:t>Ports</w:t>
      </w:r>
      <w:r w:rsidRPr="00AB116A">
        <w:rPr>
          <w:spacing w:val="-20"/>
        </w:rPr>
        <w:t xml:space="preserve"> </w:t>
      </w:r>
      <w:r w:rsidRPr="00AB116A">
        <w:t>are</w:t>
      </w:r>
      <w:r w:rsidRPr="00AB116A">
        <w:rPr>
          <w:spacing w:val="-20"/>
        </w:rPr>
        <w:t xml:space="preserve"> </w:t>
      </w:r>
      <w:r w:rsidRPr="00AB116A">
        <w:t>examples</w:t>
      </w:r>
      <w:r w:rsidRPr="00AB116A">
        <w:rPr>
          <w:spacing w:val="-20"/>
        </w:rPr>
        <w:t xml:space="preserve"> </w:t>
      </w:r>
      <w:r w:rsidRPr="00AB116A">
        <w:t>of</w:t>
      </w:r>
      <w:r w:rsidRPr="00AB116A">
        <w:rPr>
          <w:spacing w:val="-20"/>
        </w:rPr>
        <w:t xml:space="preserve"> </w:t>
      </w:r>
      <w:r w:rsidRPr="00AB116A">
        <w:t>economic</w:t>
      </w:r>
      <w:r w:rsidRPr="00AB116A">
        <w:rPr>
          <w:spacing w:val="-20"/>
        </w:rPr>
        <w:t xml:space="preserve"> </w:t>
      </w:r>
      <w:r w:rsidRPr="00AB116A">
        <w:t>infrastructure,</w:t>
      </w:r>
      <w:r w:rsidRPr="00AB116A">
        <w:rPr>
          <w:spacing w:val="-20"/>
        </w:rPr>
        <w:t xml:space="preserve"> </w:t>
      </w:r>
      <w:r w:rsidRPr="00AB116A">
        <w:t>where the application of user charges is widely accepted and</w:t>
      </w:r>
      <w:r w:rsidRPr="00AB116A">
        <w:rPr>
          <w:spacing w:val="-15"/>
        </w:rPr>
        <w:t xml:space="preserve"> </w:t>
      </w:r>
      <w:r w:rsidRPr="00AB116A">
        <w:t>expected.</w:t>
      </w:r>
      <w:r w:rsidRPr="00AB116A">
        <w:rPr>
          <w:spacing w:val="-15"/>
        </w:rPr>
        <w:t xml:space="preserve"> </w:t>
      </w:r>
      <w:r w:rsidRPr="00AB116A">
        <w:t>User</w:t>
      </w:r>
      <w:r w:rsidRPr="00AB116A">
        <w:rPr>
          <w:spacing w:val="-15"/>
        </w:rPr>
        <w:t xml:space="preserve"> </w:t>
      </w:r>
      <w:r w:rsidRPr="00AB116A">
        <w:t>charges,</w:t>
      </w:r>
      <w:r w:rsidRPr="00AB116A">
        <w:rPr>
          <w:spacing w:val="-15"/>
        </w:rPr>
        <w:t xml:space="preserve"> </w:t>
      </w:r>
      <w:r w:rsidRPr="00AB116A">
        <w:t>for</w:t>
      </w:r>
      <w:r w:rsidRPr="00AB116A">
        <w:rPr>
          <w:spacing w:val="-15"/>
        </w:rPr>
        <w:t xml:space="preserve"> </w:t>
      </w:r>
      <w:r w:rsidRPr="00AB116A">
        <w:t>example</w:t>
      </w:r>
      <w:r w:rsidRPr="00AB116A">
        <w:rPr>
          <w:spacing w:val="-15"/>
        </w:rPr>
        <w:t xml:space="preserve"> </w:t>
      </w:r>
      <w:r w:rsidRPr="00AB116A">
        <w:t>road</w:t>
      </w:r>
      <w:r w:rsidRPr="00AB116A">
        <w:rPr>
          <w:spacing w:val="-15"/>
        </w:rPr>
        <w:t xml:space="preserve"> </w:t>
      </w:r>
      <w:r w:rsidRPr="00AB116A">
        <w:t>tolls</w:t>
      </w:r>
      <w:r w:rsidRPr="00AB116A">
        <w:rPr>
          <w:spacing w:val="-15"/>
        </w:rPr>
        <w:t xml:space="preserve"> </w:t>
      </w:r>
      <w:r w:rsidRPr="00AB116A">
        <w:t>or</w:t>
      </w:r>
      <w:r w:rsidR="00AB116A">
        <w:t xml:space="preserve"> </w:t>
      </w:r>
      <w:r w:rsidRPr="00AB116A">
        <w:t>stevedore</w:t>
      </w:r>
      <w:r w:rsidRPr="00AB116A">
        <w:rPr>
          <w:spacing w:val="-18"/>
        </w:rPr>
        <w:t xml:space="preserve"> </w:t>
      </w:r>
      <w:r w:rsidRPr="00AB116A">
        <w:t>rents,</w:t>
      </w:r>
      <w:r w:rsidRPr="00AB116A">
        <w:rPr>
          <w:spacing w:val="-18"/>
        </w:rPr>
        <w:t xml:space="preserve"> </w:t>
      </w:r>
      <w:r w:rsidRPr="00AB116A">
        <w:t>ensure</w:t>
      </w:r>
      <w:r w:rsidRPr="00AB116A">
        <w:rPr>
          <w:spacing w:val="-18"/>
        </w:rPr>
        <w:t xml:space="preserve"> </w:t>
      </w:r>
      <w:r w:rsidRPr="00AB116A">
        <w:t>those</w:t>
      </w:r>
      <w:r w:rsidRPr="00AB116A">
        <w:rPr>
          <w:spacing w:val="-18"/>
        </w:rPr>
        <w:t xml:space="preserve"> </w:t>
      </w:r>
      <w:r w:rsidRPr="00AB116A">
        <w:t>that</w:t>
      </w:r>
      <w:r w:rsidRPr="00AB116A">
        <w:rPr>
          <w:spacing w:val="-18"/>
        </w:rPr>
        <w:t xml:space="preserve"> </w:t>
      </w:r>
      <w:r w:rsidRPr="00AB116A">
        <w:t>use</w:t>
      </w:r>
      <w:r w:rsidRPr="00AB116A">
        <w:rPr>
          <w:spacing w:val="-18"/>
        </w:rPr>
        <w:t xml:space="preserve"> </w:t>
      </w:r>
      <w:r w:rsidRPr="00AB116A">
        <w:t>and</w:t>
      </w:r>
      <w:r w:rsidRPr="00AB116A">
        <w:rPr>
          <w:spacing w:val="-18"/>
        </w:rPr>
        <w:t xml:space="preserve"> </w:t>
      </w:r>
      <w:r w:rsidRPr="00AB116A">
        <w:t>benefit</w:t>
      </w:r>
      <w:r w:rsidRPr="00AB116A">
        <w:rPr>
          <w:spacing w:val="-18"/>
        </w:rPr>
        <w:t xml:space="preserve"> </w:t>
      </w:r>
      <w:r w:rsidRPr="00AB116A">
        <w:t>from infrastructure</w:t>
      </w:r>
      <w:r w:rsidRPr="00AB116A">
        <w:rPr>
          <w:spacing w:val="-13"/>
        </w:rPr>
        <w:t xml:space="preserve"> </w:t>
      </w:r>
      <w:r w:rsidRPr="00AB116A">
        <w:t>contribute</w:t>
      </w:r>
      <w:r w:rsidRPr="00AB116A">
        <w:rPr>
          <w:spacing w:val="-13"/>
        </w:rPr>
        <w:t xml:space="preserve"> </w:t>
      </w:r>
      <w:r w:rsidRPr="00AB116A">
        <w:t>to</w:t>
      </w:r>
      <w:r w:rsidRPr="00AB116A">
        <w:rPr>
          <w:spacing w:val="-13"/>
        </w:rPr>
        <w:t xml:space="preserve"> </w:t>
      </w:r>
      <w:r w:rsidRPr="00AB116A">
        <w:t>its</w:t>
      </w:r>
      <w:r w:rsidRPr="00AB116A">
        <w:rPr>
          <w:spacing w:val="-13"/>
        </w:rPr>
        <w:t xml:space="preserve"> </w:t>
      </w:r>
      <w:r w:rsidRPr="00AB116A">
        <w:t>cost.</w:t>
      </w:r>
    </w:p>
    <w:p w14:paraId="32A8F075" w14:textId="77777777" w:rsidR="00AB116A" w:rsidRDefault="00AB116A" w:rsidP="00AB116A"/>
    <w:p w14:paraId="3B3D9251" w14:textId="057EA2EC" w:rsidR="0046215C" w:rsidRPr="00AB116A" w:rsidRDefault="0046215C" w:rsidP="00AB116A">
      <w:r w:rsidRPr="00AB116A">
        <w:t xml:space="preserve">General government funding is justified where there are benefits for the broader </w:t>
      </w:r>
      <w:r w:rsidRPr="00AB116A">
        <w:rPr>
          <w:spacing w:val="-3"/>
        </w:rPr>
        <w:t xml:space="preserve">economy, </w:t>
      </w:r>
      <w:r w:rsidRPr="00AB116A">
        <w:t>the cost of which should be shared by the community. An example is a transport link where port related freight users may only be one</w:t>
      </w:r>
      <w:r w:rsidR="00AB116A">
        <w:t xml:space="preserve"> </w:t>
      </w:r>
      <w:r w:rsidRPr="00AB116A">
        <w:t>group of users and there are significant benefits for the broader</w:t>
      </w:r>
      <w:r w:rsidRPr="00AB116A">
        <w:rPr>
          <w:spacing w:val="-14"/>
        </w:rPr>
        <w:t xml:space="preserve"> </w:t>
      </w:r>
      <w:r w:rsidRPr="00AB116A">
        <w:t>transport</w:t>
      </w:r>
      <w:r w:rsidRPr="00AB116A">
        <w:rPr>
          <w:spacing w:val="-14"/>
        </w:rPr>
        <w:t xml:space="preserve"> </w:t>
      </w:r>
      <w:r w:rsidRPr="00AB116A">
        <w:t>network.</w:t>
      </w:r>
      <w:r w:rsidRPr="00AB116A">
        <w:rPr>
          <w:spacing w:val="-14"/>
        </w:rPr>
        <w:t xml:space="preserve"> </w:t>
      </w:r>
      <w:r w:rsidRPr="00AB116A">
        <w:t>Partial</w:t>
      </w:r>
      <w:r w:rsidRPr="00AB116A">
        <w:rPr>
          <w:spacing w:val="-14"/>
        </w:rPr>
        <w:t xml:space="preserve"> </w:t>
      </w:r>
      <w:r w:rsidRPr="00AB116A">
        <w:t>funding</w:t>
      </w:r>
      <w:r w:rsidRPr="00AB116A">
        <w:rPr>
          <w:spacing w:val="-14"/>
        </w:rPr>
        <w:t xml:space="preserve"> </w:t>
      </w:r>
      <w:r w:rsidRPr="00AB116A">
        <w:t>for</w:t>
      </w:r>
      <w:r w:rsidRPr="00AB116A">
        <w:rPr>
          <w:spacing w:val="-14"/>
        </w:rPr>
        <w:t xml:space="preserve"> </w:t>
      </w:r>
      <w:r w:rsidRPr="00AB116A">
        <w:t>this</w:t>
      </w:r>
      <w:r w:rsidRPr="00AB116A">
        <w:rPr>
          <w:spacing w:val="-14"/>
        </w:rPr>
        <w:t xml:space="preserve"> </w:t>
      </w:r>
      <w:r w:rsidRPr="00AB116A">
        <w:t>type</w:t>
      </w:r>
      <w:r w:rsidRPr="00AB116A">
        <w:rPr>
          <w:spacing w:val="-14"/>
        </w:rPr>
        <w:t xml:space="preserve"> </w:t>
      </w:r>
      <w:r w:rsidRPr="00AB116A">
        <w:t xml:space="preserve">of complementary infrastructure with general </w:t>
      </w:r>
      <w:r w:rsidRPr="00AB116A">
        <w:lastRenderedPageBreak/>
        <w:t>government revenue</w:t>
      </w:r>
      <w:r w:rsidRPr="00AB116A">
        <w:rPr>
          <w:spacing w:val="-30"/>
        </w:rPr>
        <w:t xml:space="preserve"> </w:t>
      </w:r>
      <w:r w:rsidRPr="00AB116A">
        <w:t>may</w:t>
      </w:r>
      <w:r w:rsidRPr="00AB116A">
        <w:rPr>
          <w:spacing w:val="-30"/>
        </w:rPr>
        <w:t xml:space="preserve"> </w:t>
      </w:r>
      <w:r w:rsidRPr="00AB116A">
        <w:t>be</w:t>
      </w:r>
      <w:r w:rsidRPr="00AB116A">
        <w:rPr>
          <w:spacing w:val="-30"/>
        </w:rPr>
        <w:t xml:space="preserve"> </w:t>
      </w:r>
      <w:r w:rsidRPr="00AB116A">
        <w:t>justified.</w:t>
      </w:r>
    </w:p>
    <w:p w14:paraId="663CF7A5" w14:textId="77777777" w:rsidR="00AB116A" w:rsidRDefault="00AB116A" w:rsidP="00AB116A"/>
    <w:p w14:paraId="44230564" w14:textId="77777777" w:rsidR="0046215C" w:rsidRPr="00AB116A" w:rsidRDefault="0046215C" w:rsidP="00AB116A">
      <w:r w:rsidRPr="00AB116A">
        <w:t>Irrespective</w:t>
      </w:r>
      <w:r w:rsidRPr="00AB116A">
        <w:rPr>
          <w:spacing w:val="-15"/>
        </w:rPr>
        <w:t xml:space="preserve"> </w:t>
      </w:r>
      <w:r w:rsidRPr="00AB116A">
        <w:t>of</w:t>
      </w:r>
      <w:r w:rsidRPr="00AB116A">
        <w:rPr>
          <w:spacing w:val="-15"/>
        </w:rPr>
        <w:t xml:space="preserve"> </w:t>
      </w:r>
      <w:r w:rsidRPr="00AB116A">
        <w:t>how</w:t>
      </w:r>
      <w:r w:rsidRPr="00AB116A">
        <w:rPr>
          <w:spacing w:val="-15"/>
        </w:rPr>
        <w:t xml:space="preserve"> </w:t>
      </w:r>
      <w:r w:rsidRPr="00AB116A">
        <w:t>a</w:t>
      </w:r>
      <w:r w:rsidRPr="00AB116A">
        <w:rPr>
          <w:spacing w:val="-15"/>
        </w:rPr>
        <w:t xml:space="preserve"> </w:t>
      </w:r>
      <w:r w:rsidRPr="00AB116A">
        <w:t>project</w:t>
      </w:r>
      <w:r w:rsidRPr="00AB116A">
        <w:rPr>
          <w:spacing w:val="-15"/>
        </w:rPr>
        <w:t xml:space="preserve"> </w:t>
      </w:r>
      <w:r w:rsidRPr="00AB116A">
        <w:t>is</w:t>
      </w:r>
      <w:r w:rsidRPr="00AB116A">
        <w:rPr>
          <w:spacing w:val="-15"/>
        </w:rPr>
        <w:t xml:space="preserve"> </w:t>
      </w:r>
      <w:r w:rsidRPr="00AB116A">
        <w:t>funded</w:t>
      </w:r>
      <w:r w:rsidRPr="00AB116A">
        <w:rPr>
          <w:spacing w:val="-15"/>
        </w:rPr>
        <w:t xml:space="preserve"> </w:t>
      </w:r>
      <w:r w:rsidRPr="00AB116A">
        <w:t>there</w:t>
      </w:r>
      <w:r w:rsidRPr="00AB116A">
        <w:rPr>
          <w:spacing w:val="-15"/>
        </w:rPr>
        <w:t xml:space="preserve"> </w:t>
      </w:r>
      <w:r w:rsidRPr="00AB116A">
        <w:t>may</w:t>
      </w:r>
      <w:r w:rsidRPr="00AB116A">
        <w:rPr>
          <w:spacing w:val="-15"/>
        </w:rPr>
        <w:t xml:space="preserve"> </w:t>
      </w:r>
      <w:r w:rsidRPr="00AB116A">
        <w:t>be</w:t>
      </w:r>
      <w:r w:rsidRPr="00AB116A">
        <w:rPr>
          <w:spacing w:val="-15"/>
        </w:rPr>
        <w:t xml:space="preserve"> </w:t>
      </w:r>
      <w:r w:rsidRPr="00AB116A">
        <w:t>benefit in involving the private sector to finance or procuring the infrastructure</w:t>
      </w:r>
      <w:r w:rsidRPr="00AB116A">
        <w:rPr>
          <w:spacing w:val="-16"/>
        </w:rPr>
        <w:t xml:space="preserve"> </w:t>
      </w:r>
      <w:r w:rsidRPr="00AB116A">
        <w:t>or</w:t>
      </w:r>
      <w:r w:rsidRPr="00AB116A">
        <w:rPr>
          <w:spacing w:val="-16"/>
        </w:rPr>
        <w:t xml:space="preserve"> </w:t>
      </w:r>
      <w:r w:rsidRPr="00AB116A">
        <w:t>service.</w:t>
      </w:r>
      <w:r w:rsidRPr="00AB116A">
        <w:rPr>
          <w:spacing w:val="-16"/>
        </w:rPr>
        <w:t xml:space="preserve"> </w:t>
      </w:r>
      <w:r w:rsidRPr="00AB116A">
        <w:t>Partnering</w:t>
      </w:r>
      <w:r w:rsidRPr="00AB116A">
        <w:rPr>
          <w:spacing w:val="-16"/>
        </w:rPr>
        <w:t xml:space="preserve"> </w:t>
      </w:r>
      <w:r w:rsidRPr="00AB116A">
        <w:t>with</w:t>
      </w:r>
      <w:r w:rsidRPr="00AB116A">
        <w:rPr>
          <w:spacing w:val="-16"/>
        </w:rPr>
        <w:t xml:space="preserve"> </w:t>
      </w:r>
      <w:r w:rsidRPr="00AB116A">
        <w:t>the</w:t>
      </w:r>
      <w:r w:rsidRPr="00AB116A">
        <w:rPr>
          <w:spacing w:val="-16"/>
        </w:rPr>
        <w:t xml:space="preserve"> </w:t>
      </w:r>
      <w:r w:rsidRPr="00AB116A">
        <w:t>private</w:t>
      </w:r>
      <w:r w:rsidRPr="00AB116A">
        <w:rPr>
          <w:spacing w:val="-16"/>
        </w:rPr>
        <w:t xml:space="preserve"> </w:t>
      </w:r>
      <w:r w:rsidRPr="00AB116A">
        <w:t>sector can</w:t>
      </w:r>
      <w:r w:rsidRPr="00AB116A">
        <w:rPr>
          <w:spacing w:val="-17"/>
        </w:rPr>
        <w:t xml:space="preserve"> </w:t>
      </w:r>
      <w:r w:rsidRPr="00AB116A">
        <w:t>deliver</w:t>
      </w:r>
      <w:r w:rsidRPr="00AB116A">
        <w:rPr>
          <w:spacing w:val="-17"/>
        </w:rPr>
        <w:t xml:space="preserve"> </w:t>
      </w:r>
      <w:r w:rsidRPr="00AB116A">
        <w:t>significant</w:t>
      </w:r>
      <w:r w:rsidRPr="00AB116A">
        <w:rPr>
          <w:spacing w:val="-17"/>
        </w:rPr>
        <w:t xml:space="preserve"> </w:t>
      </w:r>
      <w:r w:rsidRPr="00AB116A">
        <w:t>benefits</w:t>
      </w:r>
      <w:r w:rsidRPr="00AB116A">
        <w:rPr>
          <w:spacing w:val="-17"/>
        </w:rPr>
        <w:t xml:space="preserve"> </w:t>
      </w:r>
      <w:r w:rsidRPr="00AB116A">
        <w:t>for</w:t>
      </w:r>
      <w:r w:rsidRPr="00AB116A">
        <w:rPr>
          <w:spacing w:val="-17"/>
        </w:rPr>
        <w:t xml:space="preserve"> </w:t>
      </w:r>
      <w:r w:rsidRPr="00AB116A">
        <w:t>the</w:t>
      </w:r>
      <w:r w:rsidRPr="00AB116A">
        <w:rPr>
          <w:spacing w:val="-17"/>
        </w:rPr>
        <w:t xml:space="preserve"> </w:t>
      </w:r>
      <w:r w:rsidRPr="00AB116A">
        <w:t>government</w:t>
      </w:r>
      <w:r w:rsidRPr="00AB116A">
        <w:rPr>
          <w:spacing w:val="-17"/>
        </w:rPr>
        <w:t xml:space="preserve"> </w:t>
      </w:r>
      <w:r w:rsidRPr="00AB116A">
        <w:t>through cost savings, better risk and contract management, and higher</w:t>
      </w:r>
      <w:r w:rsidRPr="00AB116A">
        <w:rPr>
          <w:spacing w:val="-28"/>
        </w:rPr>
        <w:t xml:space="preserve"> </w:t>
      </w:r>
      <w:r w:rsidRPr="00AB116A">
        <w:t>operating</w:t>
      </w:r>
      <w:r w:rsidRPr="00AB116A">
        <w:rPr>
          <w:spacing w:val="-28"/>
        </w:rPr>
        <w:t xml:space="preserve"> </w:t>
      </w:r>
      <w:r w:rsidRPr="00AB116A">
        <w:t>and</w:t>
      </w:r>
      <w:r w:rsidRPr="00AB116A">
        <w:rPr>
          <w:spacing w:val="-28"/>
        </w:rPr>
        <w:t xml:space="preserve"> </w:t>
      </w:r>
      <w:r w:rsidRPr="00AB116A">
        <w:t>maintenance</w:t>
      </w:r>
      <w:r w:rsidRPr="00AB116A">
        <w:rPr>
          <w:spacing w:val="-28"/>
        </w:rPr>
        <w:t xml:space="preserve"> </w:t>
      </w:r>
      <w:r w:rsidRPr="00AB116A">
        <w:t>standards.</w:t>
      </w:r>
    </w:p>
    <w:p w14:paraId="4BF572D2" w14:textId="77777777" w:rsidR="00AB116A" w:rsidRDefault="00AB116A" w:rsidP="00AB116A"/>
    <w:p w14:paraId="0E92B09D" w14:textId="77777777" w:rsidR="0046215C" w:rsidRPr="00AB116A" w:rsidRDefault="0046215C" w:rsidP="00AB116A">
      <w:r w:rsidRPr="00AB116A">
        <w:t>Government has recognised this potential benefit and appointed</w:t>
      </w:r>
      <w:r w:rsidRPr="00AB116A">
        <w:rPr>
          <w:spacing w:val="-15"/>
        </w:rPr>
        <w:t xml:space="preserve"> </w:t>
      </w:r>
      <w:r w:rsidRPr="00AB116A">
        <w:t>a</w:t>
      </w:r>
      <w:r w:rsidRPr="00AB116A">
        <w:rPr>
          <w:spacing w:val="-15"/>
        </w:rPr>
        <w:t xml:space="preserve"> </w:t>
      </w:r>
      <w:r w:rsidRPr="00AB116A">
        <w:t>lessee</w:t>
      </w:r>
      <w:r w:rsidRPr="00AB116A">
        <w:rPr>
          <w:spacing w:val="-15"/>
        </w:rPr>
        <w:t xml:space="preserve"> </w:t>
      </w:r>
      <w:r w:rsidRPr="00AB116A">
        <w:t>to</w:t>
      </w:r>
      <w:r w:rsidRPr="00AB116A">
        <w:rPr>
          <w:spacing w:val="-15"/>
        </w:rPr>
        <w:t xml:space="preserve"> </w:t>
      </w:r>
      <w:r w:rsidRPr="00AB116A">
        <w:t>manage</w:t>
      </w:r>
      <w:r w:rsidRPr="00AB116A">
        <w:rPr>
          <w:spacing w:val="-15"/>
        </w:rPr>
        <w:t xml:space="preserve"> </w:t>
      </w:r>
      <w:r w:rsidRPr="00AB116A">
        <w:t>the</w:t>
      </w:r>
      <w:r w:rsidRPr="00AB116A">
        <w:rPr>
          <w:spacing w:val="-15"/>
        </w:rPr>
        <w:t xml:space="preserve"> </w:t>
      </w:r>
      <w:r w:rsidRPr="00AB116A">
        <w:t>ongoing</w:t>
      </w:r>
      <w:r w:rsidRPr="00AB116A">
        <w:rPr>
          <w:spacing w:val="-15"/>
        </w:rPr>
        <w:t xml:space="preserve"> </w:t>
      </w:r>
      <w:r w:rsidRPr="00AB116A">
        <w:t>operations</w:t>
      </w:r>
      <w:r w:rsidRPr="00AB116A">
        <w:rPr>
          <w:spacing w:val="-15"/>
        </w:rPr>
        <w:t xml:space="preserve"> </w:t>
      </w:r>
      <w:r w:rsidRPr="00AB116A">
        <w:t>of the</w:t>
      </w:r>
      <w:r w:rsidRPr="00AB116A">
        <w:rPr>
          <w:spacing w:val="-15"/>
        </w:rPr>
        <w:t xml:space="preserve"> </w:t>
      </w:r>
      <w:r w:rsidRPr="00AB116A">
        <w:t>existing</w:t>
      </w:r>
      <w:r w:rsidRPr="00AB116A">
        <w:rPr>
          <w:spacing w:val="-15"/>
        </w:rPr>
        <w:t xml:space="preserve"> </w:t>
      </w:r>
      <w:r w:rsidRPr="00AB116A">
        <w:t>Port</w:t>
      </w:r>
      <w:r w:rsidRPr="00AB116A">
        <w:rPr>
          <w:spacing w:val="-15"/>
        </w:rPr>
        <w:t xml:space="preserve"> </w:t>
      </w:r>
      <w:r w:rsidRPr="00AB116A">
        <w:t>of</w:t>
      </w:r>
      <w:r w:rsidRPr="00AB116A">
        <w:rPr>
          <w:spacing w:val="-15"/>
        </w:rPr>
        <w:t xml:space="preserve"> </w:t>
      </w:r>
      <w:r w:rsidRPr="00AB116A">
        <w:t>Melbourne</w:t>
      </w:r>
      <w:r w:rsidRPr="00AB116A">
        <w:rPr>
          <w:spacing w:val="-15"/>
        </w:rPr>
        <w:t xml:space="preserve"> </w:t>
      </w:r>
      <w:r w:rsidRPr="00AB116A">
        <w:t>for</w:t>
      </w:r>
      <w:r w:rsidRPr="00AB116A">
        <w:rPr>
          <w:spacing w:val="-15"/>
        </w:rPr>
        <w:t xml:space="preserve"> </w:t>
      </w:r>
      <w:r w:rsidRPr="00AB116A">
        <w:t>50</w:t>
      </w:r>
      <w:r w:rsidRPr="00AB116A">
        <w:rPr>
          <w:spacing w:val="-15"/>
        </w:rPr>
        <w:t xml:space="preserve"> </w:t>
      </w:r>
      <w:r w:rsidRPr="00AB116A">
        <w:t>years.</w:t>
      </w:r>
    </w:p>
    <w:p w14:paraId="2242C220" w14:textId="77777777" w:rsidR="00AB116A" w:rsidRDefault="00AB116A" w:rsidP="00AB116A"/>
    <w:p w14:paraId="2C8E1E00" w14:textId="77777777" w:rsidR="0046215C" w:rsidRDefault="0046215C" w:rsidP="00AB116A">
      <w:pPr>
        <w:rPr>
          <w:spacing w:val="-3"/>
        </w:rPr>
      </w:pPr>
      <w:r w:rsidRPr="00AB116A">
        <w:t>It</w:t>
      </w:r>
      <w:r w:rsidRPr="00AB116A">
        <w:rPr>
          <w:spacing w:val="-10"/>
        </w:rPr>
        <w:t xml:space="preserve"> </w:t>
      </w:r>
      <w:r w:rsidRPr="00AB116A">
        <w:t>may</w:t>
      </w:r>
      <w:r w:rsidRPr="00AB116A">
        <w:rPr>
          <w:spacing w:val="-10"/>
        </w:rPr>
        <w:t xml:space="preserve"> </w:t>
      </w:r>
      <w:r w:rsidRPr="00AB116A">
        <w:t>be</w:t>
      </w:r>
      <w:r w:rsidRPr="00AB116A">
        <w:rPr>
          <w:spacing w:val="-10"/>
        </w:rPr>
        <w:t xml:space="preserve"> </w:t>
      </w:r>
      <w:r w:rsidRPr="00AB116A">
        <w:t>that</w:t>
      </w:r>
      <w:r w:rsidRPr="00AB116A">
        <w:rPr>
          <w:spacing w:val="-10"/>
        </w:rPr>
        <w:t xml:space="preserve"> </w:t>
      </w:r>
      <w:r w:rsidRPr="00AB116A">
        <w:t>a</w:t>
      </w:r>
      <w:r w:rsidRPr="00AB116A">
        <w:rPr>
          <w:spacing w:val="-10"/>
        </w:rPr>
        <w:t xml:space="preserve"> </w:t>
      </w:r>
      <w:r w:rsidRPr="00AB116A">
        <w:t>second</w:t>
      </w:r>
      <w:r w:rsidRPr="00AB116A">
        <w:rPr>
          <w:spacing w:val="-10"/>
        </w:rPr>
        <w:t xml:space="preserve"> </w:t>
      </w:r>
      <w:r w:rsidRPr="00AB116A">
        <w:t>container</w:t>
      </w:r>
      <w:r w:rsidRPr="00AB116A">
        <w:rPr>
          <w:spacing w:val="-10"/>
        </w:rPr>
        <w:t xml:space="preserve"> </w:t>
      </w:r>
      <w:r w:rsidRPr="00AB116A">
        <w:t>port</w:t>
      </w:r>
      <w:r w:rsidRPr="00AB116A">
        <w:rPr>
          <w:spacing w:val="-10"/>
        </w:rPr>
        <w:t xml:space="preserve"> </w:t>
      </w:r>
      <w:r w:rsidRPr="00AB116A">
        <w:t>would</w:t>
      </w:r>
      <w:r w:rsidRPr="00AB116A">
        <w:rPr>
          <w:spacing w:val="-10"/>
        </w:rPr>
        <w:t xml:space="preserve"> </w:t>
      </w:r>
      <w:r w:rsidRPr="00AB116A">
        <w:t>be</w:t>
      </w:r>
      <w:r w:rsidRPr="00AB116A">
        <w:rPr>
          <w:spacing w:val="-10"/>
        </w:rPr>
        <w:t xml:space="preserve"> </w:t>
      </w:r>
      <w:r w:rsidRPr="00AB116A">
        <w:t>developed and</w:t>
      </w:r>
      <w:r w:rsidRPr="00AB116A">
        <w:rPr>
          <w:spacing w:val="-14"/>
        </w:rPr>
        <w:t xml:space="preserve"> </w:t>
      </w:r>
      <w:r w:rsidRPr="00AB116A">
        <w:t>managed</w:t>
      </w:r>
      <w:r w:rsidRPr="00AB116A">
        <w:rPr>
          <w:spacing w:val="-14"/>
        </w:rPr>
        <w:t xml:space="preserve"> </w:t>
      </w:r>
      <w:r w:rsidRPr="00AB116A">
        <w:t>by</w:t>
      </w:r>
      <w:r w:rsidRPr="00AB116A">
        <w:rPr>
          <w:spacing w:val="-14"/>
        </w:rPr>
        <w:t xml:space="preserve"> </w:t>
      </w:r>
      <w:r w:rsidRPr="00AB116A">
        <w:t>a</w:t>
      </w:r>
      <w:r w:rsidRPr="00AB116A">
        <w:rPr>
          <w:spacing w:val="-14"/>
        </w:rPr>
        <w:t xml:space="preserve"> </w:t>
      </w:r>
      <w:r w:rsidRPr="00AB116A">
        <w:t>private</w:t>
      </w:r>
      <w:r w:rsidRPr="00AB116A">
        <w:rPr>
          <w:spacing w:val="-14"/>
        </w:rPr>
        <w:t xml:space="preserve"> </w:t>
      </w:r>
      <w:r w:rsidRPr="00AB116A">
        <w:rPr>
          <w:spacing w:val="-3"/>
        </w:rPr>
        <w:t>party.</w:t>
      </w:r>
    </w:p>
    <w:p w14:paraId="761E0550" w14:textId="77777777" w:rsidR="00AB116A" w:rsidRPr="00AB116A" w:rsidRDefault="00AB116A" w:rsidP="00AB116A"/>
    <w:p w14:paraId="6321AADB" w14:textId="77777777" w:rsidR="0046215C" w:rsidRPr="00AB116A" w:rsidRDefault="0046215C" w:rsidP="00AB116A">
      <w:r w:rsidRPr="00AB116A">
        <w:t>There</w:t>
      </w:r>
      <w:r w:rsidRPr="00AB116A">
        <w:rPr>
          <w:spacing w:val="-16"/>
        </w:rPr>
        <w:t xml:space="preserve"> </w:t>
      </w:r>
      <w:r w:rsidRPr="00AB116A">
        <w:t>are</w:t>
      </w:r>
      <w:r w:rsidRPr="00AB116A">
        <w:rPr>
          <w:spacing w:val="-16"/>
        </w:rPr>
        <w:t xml:space="preserve"> </w:t>
      </w:r>
      <w:r w:rsidRPr="00AB116A">
        <w:t>many</w:t>
      </w:r>
      <w:r w:rsidRPr="00AB116A">
        <w:rPr>
          <w:spacing w:val="-16"/>
        </w:rPr>
        <w:t xml:space="preserve"> </w:t>
      </w:r>
      <w:r w:rsidRPr="00AB116A">
        <w:t>services</w:t>
      </w:r>
      <w:r w:rsidRPr="00AB116A">
        <w:rPr>
          <w:spacing w:val="-16"/>
        </w:rPr>
        <w:t xml:space="preserve"> </w:t>
      </w:r>
      <w:r w:rsidRPr="00AB116A">
        <w:t>from</w:t>
      </w:r>
      <w:r w:rsidRPr="00AB116A">
        <w:rPr>
          <w:spacing w:val="-16"/>
        </w:rPr>
        <w:t xml:space="preserve"> </w:t>
      </w:r>
      <w:r w:rsidRPr="00AB116A">
        <w:t>a</w:t>
      </w:r>
      <w:r w:rsidRPr="00AB116A">
        <w:rPr>
          <w:spacing w:val="-16"/>
        </w:rPr>
        <w:t xml:space="preserve"> </w:t>
      </w:r>
      <w:r w:rsidRPr="00AB116A">
        <w:t>second</w:t>
      </w:r>
      <w:r w:rsidRPr="00AB116A">
        <w:rPr>
          <w:spacing w:val="-16"/>
        </w:rPr>
        <w:t xml:space="preserve"> </w:t>
      </w:r>
      <w:r w:rsidRPr="00AB116A">
        <w:t>container</w:t>
      </w:r>
      <w:r w:rsidRPr="00AB116A">
        <w:rPr>
          <w:spacing w:val="-16"/>
        </w:rPr>
        <w:t xml:space="preserve"> </w:t>
      </w:r>
      <w:r w:rsidRPr="00AB116A">
        <w:t>port</w:t>
      </w:r>
      <w:r w:rsidRPr="00AB116A">
        <w:rPr>
          <w:spacing w:val="-16"/>
        </w:rPr>
        <w:t xml:space="preserve"> </w:t>
      </w:r>
      <w:r w:rsidRPr="00AB116A">
        <w:t>that could be delivered and managed by a private party and funded by user charges. The likely outcome is aspects of port expansion or development of a new port would be funded</w:t>
      </w:r>
      <w:r w:rsidRPr="00AB116A">
        <w:rPr>
          <w:spacing w:val="-16"/>
        </w:rPr>
        <w:t xml:space="preserve"> </w:t>
      </w:r>
      <w:r w:rsidRPr="00AB116A">
        <w:t>through</w:t>
      </w:r>
      <w:r w:rsidRPr="00AB116A">
        <w:rPr>
          <w:spacing w:val="-16"/>
        </w:rPr>
        <w:t xml:space="preserve"> </w:t>
      </w:r>
      <w:r w:rsidRPr="00AB116A">
        <w:t>a</w:t>
      </w:r>
      <w:r w:rsidRPr="00AB116A">
        <w:rPr>
          <w:spacing w:val="-16"/>
        </w:rPr>
        <w:t xml:space="preserve"> </w:t>
      </w:r>
      <w:r w:rsidRPr="00AB116A">
        <w:t>combination</w:t>
      </w:r>
      <w:r w:rsidRPr="00AB116A">
        <w:rPr>
          <w:spacing w:val="-16"/>
        </w:rPr>
        <w:t xml:space="preserve"> </w:t>
      </w:r>
      <w:r w:rsidRPr="00AB116A">
        <w:t>of</w:t>
      </w:r>
      <w:r w:rsidRPr="00AB116A">
        <w:rPr>
          <w:spacing w:val="-16"/>
        </w:rPr>
        <w:t xml:space="preserve"> </w:t>
      </w:r>
      <w:r w:rsidRPr="00AB116A">
        <w:t>user</w:t>
      </w:r>
      <w:r w:rsidRPr="00AB116A">
        <w:rPr>
          <w:spacing w:val="-16"/>
        </w:rPr>
        <w:t xml:space="preserve"> </w:t>
      </w:r>
      <w:r w:rsidRPr="00AB116A">
        <w:t>charges</w:t>
      </w:r>
      <w:r w:rsidRPr="00AB116A">
        <w:rPr>
          <w:spacing w:val="-16"/>
        </w:rPr>
        <w:t xml:space="preserve"> </w:t>
      </w:r>
      <w:r w:rsidRPr="00AB116A">
        <w:t>and</w:t>
      </w:r>
      <w:r w:rsidRPr="00AB116A">
        <w:rPr>
          <w:spacing w:val="-16"/>
        </w:rPr>
        <w:t xml:space="preserve"> </w:t>
      </w:r>
      <w:r w:rsidRPr="00AB116A">
        <w:t xml:space="preserve">general </w:t>
      </w:r>
      <w:r w:rsidRPr="00AB116A">
        <w:rPr>
          <w:w w:val="95"/>
        </w:rPr>
        <w:t>government</w:t>
      </w:r>
      <w:r w:rsidRPr="00AB116A">
        <w:rPr>
          <w:spacing w:val="20"/>
          <w:w w:val="95"/>
        </w:rPr>
        <w:t xml:space="preserve"> </w:t>
      </w:r>
      <w:r w:rsidRPr="00AB116A">
        <w:rPr>
          <w:w w:val="95"/>
        </w:rPr>
        <w:t>revenue.</w:t>
      </w:r>
    </w:p>
    <w:p w14:paraId="1DA490FE" w14:textId="77777777" w:rsidR="0046215C" w:rsidRPr="0073506B" w:rsidRDefault="0046215C" w:rsidP="0046215C">
      <w:pPr>
        <w:spacing w:after="100" w:afterAutospacing="1" w:line="266" w:lineRule="auto"/>
        <w:sectPr w:rsidR="0046215C" w:rsidRPr="0073506B">
          <w:type w:val="continuous"/>
          <w:pgSz w:w="11910" w:h="16840"/>
          <w:pgMar w:top="1580" w:right="460" w:bottom="280" w:left="1300" w:header="720" w:footer="720" w:gutter="0"/>
          <w:cols w:num="2" w:space="720" w:equalWidth="0">
            <w:col w:w="4689" w:space="356"/>
            <w:col w:w="5105"/>
          </w:cols>
        </w:sectPr>
      </w:pPr>
    </w:p>
    <w:p w14:paraId="25FE4925" w14:textId="2E65FDEB" w:rsidR="0046215C" w:rsidRPr="0073506B" w:rsidRDefault="0046215C" w:rsidP="00AB116A">
      <w:pPr>
        <w:pStyle w:val="Heading4"/>
      </w:pPr>
      <w:r w:rsidRPr="0073506B">
        <w:rPr>
          <w:w w:val="115"/>
        </w:rPr>
        <w:lastRenderedPageBreak/>
        <w:t>Recommendations</w:t>
      </w:r>
    </w:p>
    <w:p w14:paraId="2748E051" w14:textId="77777777" w:rsidR="0046215C" w:rsidRPr="0073506B" w:rsidRDefault="0046215C" w:rsidP="00AB116A">
      <w:pPr>
        <w:pStyle w:val="Heading4"/>
      </w:pPr>
      <w:r w:rsidRPr="0073506B">
        <w:rPr>
          <w:w w:val="115"/>
        </w:rPr>
        <w:t>2</w:t>
      </w:r>
      <w:r w:rsidRPr="0073506B">
        <w:rPr>
          <w:w w:val="115"/>
        </w:rPr>
        <w:tab/>
      </w:r>
      <w:r w:rsidRPr="0073506B">
        <w:rPr>
          <w:spacing w:val="-12"/>
          <w:w w:val="115"/>
        </w:rPr>
        <w:t xml:space="preserve">To </w:t>
      </w:r>
      <w:r w:rsidRPr="0073506B">
        <w:rPr>
          <w:spacing w:val="-3"/>
          <w:w w:val="115"/>
        </w:rPr>
        <w:t xml:space="preserve">optimise </w:t>
      </w:r>
      <w:r w:rsidRPr="0073506B">
        <w:rPr>
          <w:w w:val="115"/>
        </w:rPr>
        <w:t>the capacity of the Port of</w:t>
      </w:r>
      <w:r w:rsidRPr="0073506B">
        <w:rPr>
          <w:spacing w:val="-54"/>
          <w:w w:val="115"/>
        </w:rPr>
        <w:t xml:space="preserve"> </w:t>
      </w:r>
      <w:r w:rsidRPr="0073506B">
        <w:rPr>
          <w:w w:val="115"/>
        </w:rPr>
        <w:t>Melbourne</w:t>
      </w:r>
      <w:r w:rsidRPr="0073506B">
        <w:rPr>
          <w:spacing w:val="-9"/>
          <w:w w:val="115"/>
        </w:rPr>
        <w:t xml:space="preserve"> </w:t>
      </w:r>
      <w:r w:rsidRPr="0073506B">
        <w:rPr>
          <w:spacing w:val="-3"/>
          <w:w w:val="115"/>
        </w:rPr>
        <w:t>before</w:t>
      </w:r>
      <w:r w:rsidRPr="0073506B">
        <w:rPr>
          <w:w w:val="106"/>
        </w:rPr>
        <w:t xml:space="preserve"> </w:t>
      </w:r>
      <w:r w:rsidRPr="0073506B">
        <w:rPr>
          <w:spacing w:val="-3"/>
          <w:w w:val="115"/>
        </w:rPr>
        <w:t>investing</w:t>
      </w:r>
      <w:r w:rsidRPr="0073506B">
        <w:rPr>
          <w:spacing w:val="-20"/>
          <w:w w:val="115"/>
        </w:rPr>
        <w:t xml:space="preserve"> </w:t>
      </w:r>
      <w:r w:rsidRPr="0073506B">
        <w:rPr>
          <w:w w:val="115"/>
        </w:rPr>
        <w:t>in</w:t>
      </w:r>
      <w:r w:rsidRPr="0073506B">
        <w:rPr>
          <w:spacing w:val="-20"/>
          <w:w w:val="115"/>
        </w:rPr>
        <w:t xml:space="preserve"> </w:t>
      </w:r>
      <w:r w:rsidRPr="0073506B">
        <w:rPr>
          <w:w w:val="115"/>
        </w:rPr>
        <w:t>a</w:t>
      </w:r>
      <w:r w:rsidRPr="0073506B">
        <w:rPr>
          <w:spacing w:val="-20"/>
          <w:w w:val="115"/>
        </w:rPr>
        <w:t xml:space="preserve"> </w:t>
      </w:r>
      <w:r w:rsidRPr="0073506B">
        <w:rPr>
          <w:w w:val="115"/>
        </w:rPr>
        <w:t>second</w:t>
      </w:r>
      <w:r w:rsidRPr="0073506B">
        <w:rPr>
          <w:spacing w:val="-20"/>
          <w:w w:val="115"/>
        </w:rPr>
        <w:t xml:space="preserve"> </w:t>
      </w:r>
      <w:r w:rsidRPr="0073506B">
        <w:rPr>
          <w:w w:val="115"/>
        </w:rPr>
        <w:t>port,</w:t>
      </w:r>
      <w:r w:rsidRPr="0073506B">
        <w:rPr>
          <w:spacing w:val="-20"/>
          <w:w w:val="115"/>
        </w:rPr>
        <w:t xml:space="preserve"> </w:t>
      </w:r>
      <w:r w:rsidRPr="0073506B">
        <w:rPr>
          <w:w w:val="115"/>
        </w:rPr>
        <w:t>based</w:t>
      </w:r>
      <w:r w:rsidRPr="0073506B">
        <w:rPr>
          <w:spacing w:val="-20"/>
          <w:w w:val="115"/>
        </w:rPr>
        <w:t xml:space="preserve"> </w:t>
      </w:r>
      <w:r w:rsidRPr="0073506B">
        <w:rPr>
          <w:w w:val="115"/>
        </w:rPr>
        <w:t>upon</w:t>
      </w:r>
      <w:r w:rsidRPr="0073506B">
        <w:rPr>
          <w:spacing w:val="-20"/>
          <w:w w:val="115"/>
        </w:rPr>
        <w:t xml:space="preserve"> </w:t>
      </w:r>
      <w:r w:rsidRPr="0073506B">
        <w:rPr>
          <w:w w:val="115"/>
        </w:rPr>
        <w:t>current</w:t>
      </w:r>
      <w:r w:rsidRPr="0073506B">
        <w:rPr>
          <w:spacing w:val="-20"/>
          <w:w w:val="115"/>
        </w:rPr>
        <w:t xml:space="preserve"> </w:t>
      </w:r>
      <w:r w:rsidRPr="0073506B">
        <w:rPr>
          <w:w w:val="115"/>
        </w:rPr>
        <w:t>information, the</w:t>
      </w:r>
      <w:r w:rsidRPr="0073506B">
        <w:rPr>
          <w:spacing w:val="-14"/>
          <w:w w:val="115"/>
        </w:rPr>
        <w:t xml:space="preserve"> </w:t>
      </w:r>
      <w:r w:rsidRPr="0073506B">
        <w:rPr>
          <w:spacing w:val="-3"/>
          <w:w w:val="115"/>
        </w:rPr>
        <w:t>following</w:t>
      </w:r>
      <w:r w:rsidRPr="0073506B">
        <w:rPr>
          <w:spacing w:val="-14"/>
          <w:w w:val="115"/>
        </w:rPr>
        <w:t xml:space="preserve"> </w:t>
      </w:r>
      <w:r w:rsidRPr="0073506B">
        <w:rPr>
          <w:spacing w:val="-3"/>
          <w:w w:val="115"/>
        </w:rPr>
        <w:t>investment</w:t>
      </w:r>
      <w:r w:rsidRPr="0073506B">
        <w:rPr>
          <w:spacing w:val="-14"/>
          <w:w w:val="115"/>
        </w:rPr>
        <w:t xml:space="preserve"> </w:t>
      </w:r>
      <w:r w:rsidRPr="0073506B">
        <w:rPr>
          <w:spacing w:val="-4"/>
          <w:w w:val="115"/>
        </w:rPr>
        <w:t>pathway</w:t>
      </w:r>
      <w:r w:rsidRPr="0073506B">
        <w:rPr>
          <w:spacing w:val="-14"/>
          <w:w w:val="115"/>
        </w:rPr>
        <w:t xml:space="preserve"> </w:t>
      </w:r>
      <w:r w:rsidRPr="0073506B">
        <w:rPr>
          <w:w w:val="115"/>
        </w:rPr>
        <w:t>is</w:t>
      </w:r>
      <w:r w:rsidRPr="0073506B">
        <w:rPr>
          <w:spacing w:val="-14"/>
          <w:w w:val="115"/>
        </w:rPr>
        <w:t xml:space="preserve"> </w:t>
      </w:r>
      <w:r w:rsidRPr="0073506B">
        <w:rPr>
          <w:w w:val="115"/>
        </w:rPr>
        <w:t>suggested</w:t>
      </w:r>
      <w:r w:rsidRPr="0073506B">
        <w:rPr>
          <w:spacing w:val="-14"/>
          <w:w w:val="115"/>
        </w:rPr>
        <w:t xml:space="preserve"> </w:t>
      </w:r>
      <w:r w:rsidRPr="0073506B">
        <w:rPr>
          <w:spacing w:val="-5"/>
          <w:w w:val="115"/>
        </w:rPr>
        <w:t>to</w:t>
      </w:r>
      <w:r w:rsidRPr="0073506B">
        <w:rPr>
          <w:spacing w:val="-14"/>
          <w:w w:val="115"/>
        </w:rPr>
        <w:t xml:space="preserve"> </w:t>
      </w:r>
      <w:r w:rsidRPr="0073506B">
        <w:rPr>
          <w:spacing w:val="-3"/>
          <w:w w:val="115"/>
        </w:rPr>
        <w:t>achieve</w:t>
      </w:r>
      <w:r w:rsidRPr="0073506B">
        <w:rPr>
          <w:spacing w:val="-14"/>
          <w:w w:val="115"/>
        </w:rPr>
        <w:t xml:space="preserve"> </w:t>
      </w:r>
      <w:r w:rsidRPr="0073506B">
        <w:rPr>
          <w:w w:val="115"/>
        </w:rPr>
        <w:t>a capacity</w:t>
      </w:r>
      <w:r w:rsidRPr="0073506B">
        <w:rPr>
          <w:spacing w:val="-23"/>
          <w:w w:val="115"/>
        </w:rPr>
        <w:t xml:space="preserve"> </w:t>
      </w:r>
      <w:r w:rsidRPr="0073506B">
        <w:rPr>
          <w:w w:val="115"/>
        </w:rPr>
        <w:t>of</w:t>
      </w:r>
      <w:r w:rsidRPr="0073506B">
        <w:rPr>
          <w:spacing w:val="-23"/>
          <w:w w:val="115"/>
        </w:rPr>
        <w:t xml:space="preserve"> </w:t>
      </w:r>
      <w:r w:rsidRPr="0073506B">
        <w:rPr>
          <w:w w:val="115"/>
        </w:rPr>
        <w:t>around</w:t>
      </w:r>
      <w:r w:rsidRPr="0073506B">
        <w:rPr>
          <w:spacing w:val="-23"/>
          <w:w w:val="115"/>
        </w:rPr>
        <w:t xml:space="preserve"> </w:t>
      </w:r>
      <w:r w:rsidRPr="0073506B">
        <w:rPr>
          <w:w w:val="115"/>
        </w:rPr>
        <w:t>8</w:t>
      </w:r>
      <w:r w:rsidRPr="0073506B">
        <w:rPr>
          <w:spacing w:val="-23"/>
          <w:w w:val="115"/>
        </w:rPr>
        <w:t xml:space="preserve"> </w:t>
      </w:r>
      <w:r w:rsidRPr="0073506B">
        <w:rPr>
          <w:spacing w:val="-3"/>
          <w:w w:val="115"/>
        </w:rPr>
        <w:t>million</w:t>
      </w:r>
      <w:r w:rsidRPr="0073506B">
        <w:rPr>
          <w:spacing w:val="-23"/>
          <w:w w:val="115"/>
        </w:rPr>
        <w:t xml:space="preserve"> </w:t>
      </w:r>
      <w:r w:rsidRPr="0073506B">
        <w:rPr>
          <w:w w:val="115"/>
        </w:rPr>
        <w:t>TEU</w:t>
      </w:r>
      <w:r w:rsidRPr="0073506B">
        <w:rPr>
          <w:spacing w:val="-23"/>
          <w:w w:val="115"/>
        </w:rPr>
        <w:t xml:space="preserve"> </w:t>
      </w:r>
      <w:r w:rsidRPr="0073506B">
        <w:rPr>
          <w:w w:val="115"/>
        </w:rPr>
        <w:t>per</w:t>
      </w:r>
      <w:r w:rsidRPr="0073506B">
        <w:rPr>
          <w:spacing w:val="-23"/>
          <w:w w:val="115"/>
        </w:rPr>
        <w:t xml:space="preserve"> </w:t>
      </w:r>
      <w:r w:rsidRPr="0073506B">
        <w:rPr>
          <w:w w:val="115"/>
        </w:rPr>
        <w:t>annum:</w:t>
      </w:r>
    </w:p>
    <w:p w14:paraId="0908A9DA" w14:textId="77777777" w:rsidR="00E51C10" w:rsidRDefault="00E51C10" w:rsidP="00E51C10"/>
    <w:p w14:paraId="31D24F08" w14:textId="77777777" w:rsidR="0046215C" w:rsidRPr="00E51C10" w:rsidRDefault="0046215C" w:rsidP="00E51C10">
      <w:r w:rsidRPr="00E51C10">
        <w:t>At Swanson Dock:</w:t>
      </w:r>
    </w:p>
    <w:p w14:paraId="6C2EA3F2" w14:textId="77777777" w:rsidR="0046215C" w:rsidRPr="00E51C10" w:rsidRDefault="0046215C" w:rsidP="00E14DFD">
      <w:pPr>
        <w:pStyle w:val="ListParagraph"/>
        <w:numPr>
          <w:ilvl w:val="0"/>
          <w:numId w:val="76"/>
        </w:numPr>
      </w:pPr>
      <w:r w:rsidRPr="00E51C10">
        <w:rPr>
          <w:spacing w:val="-10"/>
        </w:rPr>
        <w:t>To</w:t>
      </w:r>
      <w:r w:rsidRPr="00E51C10">
        <w:rPr>
          <w:spacing w:val="-16"/>
        </w:rPr>
        <w:t xml:space="preserve"> </w:t>
      </w:r>
      <w:r w:rsidRPr="00E51C10">
        <w:t>increase</w:t>
      </w:r>
      <w:r w:rsidRPr="00E51C10">
        <w:rPr>
          <w:spacing w:val="-16"/>
        </w:rPr>
        <w:t xml:space="preserve"> </w:t>
      </w:r>
      <w:r w:rsidRPr="00E51C10">
        <w:t>capacity</w:t>
      </w:r>
      <w:r w:rsidRPr="00E51C10">
        <w:rPr>
          <w:spacing w:val="-16"/>
        </w:rPr>
        <w:t xml:space="preserve"> </w:t>
      </w:r>
      <w:r w:rsidRPr="00E51C10">
        <w:t>from</w:t>
      </w:r>
      <w:r w:rsidRPr="00E51C10">
        <w:rPr>
          <w:spacing w:val="-16"/>
        </w:rPr>
        <w:t xml:space="preserve"> </w:t>
      </w:r>
      <w:r w:rsidRPr="00E51C10">
        <w:t>around</w:t>
      </w:r>
      <w:r w:rsidRPr="00E51C10">
        <w:rPr>
          <w:spacing w:val="-16"/>
        </w:rPr>
        <w:t xml:space="preserve"> </w:t>
      </w:r>
      <w:r w:rsidRPr="00E51C10">
        <w:t>3.0</w:t>
      </w:r>
      <w:r w:rsidRPr="00E51C10">
        <w:rPr>
          <w:spacing w:val="-16"/>
        </w:rPr>
        <w:t xml:space="preserve"> </w:t>
      </w:r>
      <w:r w:rsidRPr="00E51C10">
        <w:t>to</w:t>
      </w:r>
      <w:r w:rsidRPr="00E51C10">
        <w:rPr>
          <w:spacing w:val="-16"/>
        </w:rPr>
        <w:t xml:space="preserve"> </w:t>
      </w:r>
      <w:r w:rsidRPr="00E51C10">
        <w:t>3.6</w:t>
      </w:r>
      <w:r w:rsidRPr="00E51C10">
        <w:rPr>
          <w:spacing w:val="-16"/>
        </w:rPr>
        <w:t xml:space="preserve"> </w:t>
      </w:r>
      <w:r w:rsidRPr="00E51C10">
        <w:t>million</w:t>
      </w:r>
      <w:r w:rsidRPr="00E51C10">
        <w:rPr>
          <w:spacing w:val="-16"/>
        </w:rPr>
        <w:t xml:space="preserve"> </w:t>
      </w:r>
      <w:r w:rsidRPr="00E51C10">
        <w:t>TEU</w:t>
      </w:r>
      <w:r w:rsidRPr="00E51C10">
        <w:rPr>
          <w:spacing w:val="-16"/>
        </w:rPr>
        <w:t xml:space="preserve"> </w:t>
      </w:r>
      <w:r w:rsidRPr="00E51C10">
        <w:t>per</w:t>
      </w:r>
      <w:r w:rsidRPr="00E51C10">
        <w:rPr>
          <w:spacing w:val="-16"/>
        </w:rPr>
        <w:t xml:space="preserve"> </w:t>
      </w:r>
      <w:r w:rsidRPr="00E51C10">
        <w:t>year:</w:t>
      </w:r>
    </w:p>
    <w:p w14:paraId="5454640A" w14:textId="77777777" w:rsidR="0046215C" w:rsidRPr="00E51C10" w:rsidRDefault="0046215C" w:rsidP="00E14DFD">
      <w:pPr>
        <w:pStyle w:val="ListParagraph"/>
        <w:numPr>
          <w:ilvl w:val="0"/>
          <w:numId w:val="77"/>
        </w:numPr>
      </w:pPr>
      <w:r w:rsidRPr="00E51C10">
        <w:t>add</w:t>
      </w:r>
      <w:r w:rsidRPr="00E51C10">
        <w:rPr>
          <w:spacing w:val="-20"/>
        </w:rPr>
        <w:t xml:space="preserve"> </w:t>
      </w:r>
      <w:r w:rsidRPr="00E51C10">
        <w:t>an</w:t>
      </w:r>
      <w:r w:rsidRPr="00E51C10">
        <w:rPr>
          <w:spacing w:val="-20"/>
        </w:rPr>
        <w:t xml:space="preserve"> </w:t>
      </w:r>
      <w:r w:rsidRPr="00E51C10">
        <w:t>on-dock</w:t>
      </w:r>
      <w:r w:rsidRPr="00E51C10">
        <w:rPr>
          <w:spacing w:val="-20"/>
        </w:rPr>
        <w:t xml:space="preserve"> </w:t>
      </w:r>
      <w:r w:rsidRPr="00E51C10">
        <w:t>rail</w:t>
      </w:r>
      <w:r w:rsidRPr="00E51C10">
        <w:rPr>
          <w:spacing w:val="-20"/>
        </w:rPr>
        <w:t xml:space="preserve"> </w:t>
      </w:r>
      <w:r w:rsidRPr="00E51C10">
        <w:t>terminal</w:t>
      </w:r>
      <w:r w:rsidRPr="00E51C10">
        <w:rPr>
          <w:spacing w:val="-20"/>
        </w:rPr>
        <w:t xml:space="preserve"> </w:t>
      </w:r>
      <w:r w:rsidRPr="00E51C10">
        <w:t>and</w:t>
      </w:r>
      <w:r w:rsidRPr="00E51C10">
        <w:rPr>
          <w:spacing w:val="-20"/>
        </w:rPr>
        <w:t xml:space="preserve"> </w:t>
      </w:r>
      <w:r w:rsidRPr="00E51C10">
        <w:t>implement</w:t>
      </w:r>
      <w:r w:rsidRPr="00E51C10">
        <w:rPr>
          <w:spacing w:val="-20"/>
        </w:rPr>
        <w:t xml:space="preserve"> </w:t>
      </w:r>
      <w:r w:rsidRPr="00E51C10">
        <w:t>a</w:t>
      </w:r>
      <w:r w:rsidRPr="00E51C10">
        <w:rPr>
          <w:spacing w:val="-20"/>
        </w:rPr>
        <w:t xml:space="preserve"> </w:t>
      </w:r>
      <w:r w:rsidRPr="00E51C10">
        <w:t>metropolitan</w:t>
      </w:r>
      <w:r w:rsidRPr="00E51C10">
        <w:rPr>
          <w:spacing w:val="-20"/>
        </w:rPr>
        <w:t xml:space="preserve"> </w:t>
      </w:r>
      <w:r w:rsidRPr="00E51C10">
        <w:t>intermodal</w:t>
      </w:r>
      <w:r w:rsidRPr="00E51C10">
        <w:rPr>
          <w:spacing w:val="-20"/>
        </w:rPr>
        <w:t xml:space="preserve"> </w:t>
      </w:r>
      <w:r w:rsidRPr="00E51C10">
        <w:t>system</w:t>
      </w:r>
      <w:r w:rsidRPr="00E51C10">
        <w:rPr>
          <w:spacing w:val="-20"/>
        </w:rPr>
        <w:t xml:space="preserve"> </w:t>
      </w:r>
      <w:r w:rsidRPr="00E51C10">
        <w:t>(MIS)</w:t>
      </w:r>
    </w:p>
    <w:p w14:paraId="448EA77A" w14:textId="77777777" w:rsidR="0046215C" w:rsidRPr="00E51C10" w:rsidRDefault="0046215C" w:rsidP="00E14DFD">
      <w:pPr>
        <w:pStyle w:val="ListParagraph"/>
        <w:numPr>
          <w:ilvl w:val="0"/>
          <w:numId w:val="77"/>
        </w:numPr>
      </w:pPr>
      <w:r w:rsidRPr="00E51C10">
        <w:t>upgrade</w:t>
      </w:r>
      <w:r w:rsidRPr="00E51C10">
        <w:rPr>
          <w:spacing w:val="-24"/>
        </w:rPr>
        <w:t xml:space="preserve"> </w:t>
      </w:r>
      <w:r w:rsidRPr="00E51C10">
        <w:t>the</w:t>
      </w:r>
      <w:r w:rsidRPr="00E51C10">
        <w:rPr>
          <w:spacing w:val="-24"/>
        </w:rPr>
        <w:t xml:space="preserve"> </w:t>
      </w:r>
      <w:r w:rsidRPr="00E51C10">
        <w:t>Sims</w:t>
      </w:r>
      <w:r w:rsidRPr="00E51C10">
        <w:rPr>
          <w:spacing w:val="-24"/>
        </w:rPr>
        <w:t xml:space="preserve"> </w:t>
      </w:r>
      <w:r w:rsidRPr="00E51C10">
        <w:t>Street/Footscray</w:t>
      </w:r>
      <w:r w:rsidRPr="00E51C10">
        <w:rPr>
          <w:spacing w:val="-24"/>
        </w:rPr>
        <w:t xml:space="preserve"> </w:t>
      </w:r>
      <w:r w:rsidRPr="00E51C10">
        <w:t>Road</w:t>
      </w:r>
      <w:r w:rsidRPr="00E51C10">
        <w:rPr>
          <w:spacing w:val="-24"/>
        </w:rPr>
        <w:t xml:space="preserve"> </w:t>
      </w:r>
      <w:r w:rsidRPr="00E51C10">
        <w:t>intersection</w:t>
      </w:r>
    </w:p>
    <w:p w14:paraId="2FBBD6FA" w14:textId="77777777" w:rsidR="0046215C" w:rsidRPr="00E51C10" w:rsidRDefault="0046215C" w:rsidP="00E14DFD">
      <w:pPr>
        <w:pStyle w:val="ListParagraph"/>
        <w:numPr>
          <w:ilvl w:val="0"/>
          <w:numId w:val="77"/>
        </w:numPr>
      </w:pPr>
      <w:r w:rsidRPr="00E51C10">
        <w:t>add</w:t>
      </w:r>
      <w:r w:rsidRPr="00E51C10">
        <w:rPr>
          <w:spacing w:val="-20"/>
        </w:rPr>
        <w:t xml:space="preserve"> </w:t>
      </w:r>
      <w:r w:rsidRPr="00E51C10">
        <w:t>one</w:t>
      </w:r>
      <w:r w:rsidRPr="00E51C10">
        <w:rPr>
          <w:spacing w:val="-20"/>
        </w:rPr>
        <w:t xml:space="preserve"> </w:t>
      </w:r>
      <w:r w:rsidRPr="00E51C10">
        <w:t>ship</w:t>
      </w:r>
      <w:r w:rsidRPr="00E51C10">
        <w:rPr>
          <w:spacing w:val="-20"/>
        </w:rPr>
        <w:t xml:space="preserve"> </w:t>
      </w:r>
      <w:r w:rsidRPr="00E51C10">
        <w:t>to</w:t>
      </w:r>
      <w:r w:rsidRPr="00E51C10">
        <w:rPr>
          <w:spacing w:val="-20"/>
        </w:rPr>
        <w:t xml:space="preserve"> </w:t>
      </w:r>
      <w:r w:rsidRPr="00E51C10">
        <w:t>shore</w:t>
      </w:r>
      <w:r w:rsidRPr="00E51C10">
        <w:rPr>
          <w:spacing w:val="-20"/>
        </w:rPr>
        <w:t xml:space="preserve"> </w:t>
      </w:r>
      <w:r w:rsidRPr="00E51C10">
        <w:t>crane</w:t>
      </w:r>
      <w:r w:rsidRPr="00E51C10">
        <w:rPr>
          <w:spacing w:val="-20"/>
        </w:rPr>
        <w:t xml:space="preserve"> </w:t>
      </w:r>
      <w:r w:rsidRPr="00E51C10">
        <w:t>(STSC)</w:t>
      </w:r>
      <w:r w:rsidRPr="00E51C10">
        <w:rPr>
          <w:spacing w:val="-20"/>
        </w:rPr>
        <w:t xml:space="preserve"> </w:t>
      </w:r>
      <w:r w:rsidRPr="00E51C10">
        <w:t>and</w:t>
      </w:r>
      <w:r w:rsidRPr="00E51C10">
        <w:rPr>
          <w:spacing w:val="-20"/>
        </w:rPr>
        <w:t xml:space="preserve"> </w:t>
      </w:r>
      <w:r w:rsidRPr="00E51C10">
        <w:t>associated</w:t>
      </w:r>
      <w:r w:rsidRPr="00E51C10">
        <w:rPr>
          <w:spacing w:val="-20"/>
        </w:rPr>
        <w:t xml:space="preserve"> </w:t>
      </w:r>
      <w:r w:rsidRPr="00E51C10">
        <w:t>straddle</w:t>
      </w:r>
      <w:r w:rsidRPr="00E51C10">
        <w:rPr>
          <w:spacing w:val="-20"/>
        </w:rPr>
        <w:t xml:space="preserve"> </w:t>
      </w:r>
      <w:r w:rsidRPr="00E51C10">
        <w:t>carriers.</w:t>
      </w:r>
    </w:p>
    <w:p w14:paraId="5432FEA0" w14:textId="77777777" w:rsidR="0046215C" w:rsidRPr="00E51C10" w:rsidRDefault="0046215C" w:rsidP="00E14DFD">
      <w:pPr>
        <w:pStyle w:val="ListParagraph"/>
        <w:numPr>
          <w:ilvl w:val="0"/>
          <w:numId w:val="76"/>
        </w:numPr>
      </w:pPr>
      <w:r w:rsidRPr="00E51C10">
        <w:rPr>
          <w:spacing w:val="-10"/>
        </w:rPr>
        <w:t>To</w:t>
      </w:r>
      <w:r w:rsidRPr="00E51C10">
        <w:rPr>
          <w:spacing w:val="-16"/>
        </w:rPr>
        <w:t xml:space="preserve"> </w:t>
      </w:r>
      <w:r w:rsidRPr="00E51C10">
        <w:t>increase</w:t>
      </w:r>
      <w:r w:rsidRPr="00E51C10">
        <w:rPr>
          <w:spacing w:val="-16"/>
        </w:rPr>
        <w:t xml:space="preserve"> </w:t>
      </w:r>
      <w:r w:rsidRPr="00E51C10">
        <w:t>capacity</w:t>
      </w:r>
      <w:r w:rsidRPr="00E51C10">
        <w:rPr>
          <w:spacing w:val="-16"/>
        </w:rPr>
        <w:t xml:space="preserve"> </w:t>
      </w:r>
      <w:r w:rsidRPr="00E51C10">
        <w:t>from</w:t>
      </w:r>
      <w:r w:rsidRPr="00E51C10">
        <w:rPr>
          <w:spacing w:val="-16"/>
        </w:rPr>
        <w:t xml:space="preserve"> </w:t>
      </w:r>
      <w:r w:rsidRPr="00E51C10">
        <w:t>3.6</w:t>
      </w:r>
      <w:r w:rsidRPr="00E51C10">
        <w:rPr>
          <w:spacing w:val="-16"/>
        </w:rPr>
        <w:t xml:space="preserve"> </w:t>
      </w:r>
      <w:r w:rsidRPr="00E51C10">
        <w:t>to</w:t>
      </w:r>
      <w:r w:rsidRPr="00E51C10">
        <w:rPr>
          <w:spacing w:val="-16"/>
        </w:rPr>
        <w:t xml:space="preserve"> </w:t>
      </w:r>
      <w:r w:rsidRPr="00E51C10">
        <w:t>4.5</w:t>
      </w:r>
      <w:r w:rsidRPr="00E51C10">
        <w:rPr>
          <w:spacing w:val="-16"/>
        </w:rPr>
        <w:t xml:space="preserve"> </w:t>
      </w:r>
      <w:r w:rsidRPr="00E51C10">
        <w:t>million</w:t>
      </w:r>
      <w:r w:rsidRPr="00E51C10">
        <w:rPr>
          <w:spacing w:val="-16"/>
        </w:rPr>
        <w:t xml:space="preserve"> </w:t>
      </w:r>
      <w:r w:rsidRPr="00E51C10">
        <w:t>TEU</w:t>
      </w:r>
      <w:r w:rsidRPr="00E51C10">
        <w:rPr>
          <w:spacing w:val="-16"/>
        </w:rPr>
        <w:t xml:space="preserve"> </w:t>
      </w:r>
      <w:r w:rsidRPr="00E51C10">
        <w:t>per</w:t>
      </w:r>
      <w:r w:rsidRPr="00E51C10">
        <w:rPr>
          <w:spacing w:val="-16"/>
        </w:rPr>
        <w:t xml:space="preserve"> </w:t>
      </w:r>
      <w:r w:rsidRPr="00E51C10">
        <w:t>year:</w:t>
      </w:r>
    </w:p>
    <w:p w14:paraId="435F16BE" w14:textId="77777777" w:rsidR="0046215C" w:rsidRPr="00E51C10" w:rsidRDefault="0046215C" w:rsidP="00E14DFD">
      <w:pPr>
        <w:pStyle w:val="ListParagraph"/>
        <w:numPr>
          <w:ilvl w:val="0"/>
          <w:numId w:val="78"/>
        </w:numPr>
      </w:pPr>
      <w:r w:rsidRPr="00E51C10">
        <w:t>demolish</w:t>
      </w:r>
      <w:r w:rsidRPr="00E51C10">
        <w:rPr>
          <w:spacing w:val="-17"/>
        </w:rPr>
        <w:t xml:space="preserve"> </w:t>
      </w:r>
      <w:r w:rsidRPr="00E51C10">
        <w:t>Swanson</w:t>
      </w:r>
      <w:r w:rsidRPr="00E51C10">
        <w:rPr>
          <w:spacing w:val="-17"/>
        </w:rPr>
        <w:t xml:space="preserve"> </w:t>
      </w:r>
      <w:r w:rsidRPr="00E51C10">
        <w:t>Dock</w:t>
      </w:r>
      <w:r w:rsidRPr="00E51C10">
        <w:rPr>
          <w:spacing w:val="-17"/>
        </w:rPr>
        <w:t xml:space="preserve"> </w:t>
      </w:r>
      <w:r w:rsidRPr="00E51C10">
        <w:t>East</w:t>
      </w:r>
      <w:r w:rsidRPr="00E51C10">
        <w:rPr>
          <w:spacing w:val="-17"/>
        </w:rPr>
        <w:t xml:space="preserve"> </w:t>
      </w:r>
      <w:r w:rsidRPr="00E51C10">
        <w:rPr>
          <w:spacing w:val="-4"/>
        </w:rPr>
        <w:t>quay,</w:t>
      </w:r>
      <w:r w:rsidRPr="00E51C10">
        <w:rPr>
          <w:spacing w:val="-17"/>
        </w:rPr>
        <w:t xml:space="preserve"> </w:t>
      </w:r>
      <w:r w:rsidRPr="00E51C10">
        <w:t>widen</w:t>
      </w:r>
      <w:r w:rsidRPr="00E51C10">
        <w:rPr>
          <w:spacing w:val="-17"/>
        </w:rPr>
        <w:t xml:space="preserve"> </w:t>
      </w:r>
      <w:r w:rsidRPr="00E51C10">
        <w:t>the</w:t>
      </w:r>
      <w:r w:rsidRPr="00E51C10">
        <w:rPr>
          <w:spacing w:val="-17"/>
        </w:rPr>
        <w:t xml:space="preserve"> </w:t>
      </w:r>
      <w:r w:rsidRPr="00E51C10">
        <w:t>basin</w:t>
      </w:r>
      <w:r w:rsidRPr="00E51C10">
        <w:rPr>
          <w:spacing w:val="-17"/>
        </w:rPr>
        <w:t xml:space="preserve"> </w:t>
      </w:r>
      <w:r w:rsidRPr="00E51C10">
        <w:t>and</w:t>
      </w:r>
      <w:r w:rsidRPr="00E51C10">
        <w:rPr>
          <w:spacing w:val="-17"/>
        </w:rPr>
        <w:t xml:space="preserve"> </w:t>
      </w:r>
      <w:r w:rsidRPr="00E51C10">
        <w:t>rebuild</w:t>
      </w:r>
      <w:r w:rsidRPr="00E51C10">
        <w:rPr>
          <w:spacing w:val="-17"/>
        </w:rPr>
        <w:t xml:space="preserve"> </w:t>
      </w:r>
      <w:r w:rsidRPr="00E51C10">
        <w:t>one</w:t>
      </w:r>
      <w:r w:rsidRPr="00E51C10">
        <w:rPr>
          <w:spacing w:val="-17"/>
        </w:rPr>
        <w:t xml:space="preserve"> </w:t>
      </w:r>
      <w:r w:rsidRPr="00E51C10">
        <w:t>kilometre of quay</w:t>
      </w:r>
      <w:r w:rsidRPr="00E51C10">
        <w:rPr>
          <w:spacing w:val="-41"/>
        </w:rPr>
        <w:t xml:space="preserve"> </w:t>
      </w:r>
      <w:r w:rsidRPr="00E51C10">
        <w:t>line</w:t>
      </w:r>
    </w:p>
    <w:p w14:paraId="31F84FF7" w14:textId="77777777" w:rsidR="0046215C" w:rsidRPr="00E51C10" w:rsidRDefault="0046215C" w:rsidP="00E14DFD">
      <w:pPr>
        <w:pStyle w:val="ListParagraph"/>
        <w:numPr>
          <w:ilvl w:val="0"/>
          <w:numId w:val="78"/>
        </w:numPr>
      </w:pPr>
      <w:r w:rsidRPr="00E51C10">
        <w:t>expand</w:t>
      </w:r>
      <w:r w:rsidRPr="00E51C10">
        <w:rPr>
          <w:spacing w:val="-14"/>
        </w:rPr>
        <w:t xml:space="preserve"> </w:t>
      </w:r>
      <w:r w:rsidRPr="00E51C10">
        <w:t>the</w:t>
      </w:r>
      <w:r w:rsidRPr="00E51C10">
        <w:rPr>
          <w:spacing w:val="-14"/>
        </w:rPr>
        <w:t xml:space="preserve"> </w:t>
      </w:r>
      <w:r w:rsidRPr="00E51C10">
        <w:t>footprint</w:t>
      </w:r>
      <w:r w:rsidRPr="00E51C10">
        <w:rPr>
          <w:spacing w:val="-14"/>
        </w:rPr>
        <w:t xml:space="preserve"> </w:t>
      </w:r>
      <w:r w:rsidRPr="00E51C10">
        <w:t>of</w:t>
      </w:r>
      <w:r w:rsidRPr="00E51C10">
        <w:rPr>
          <w:spacing w:val="-14"/>
        </w:rPr>
        <w:t xml:space="preserve"> </w:t>
      </w:r>
      <w:r w:rsidRPr="00E51C10">
        <w:t>container</w:t>
      </w:r>
      <w:r w:rsidRPr="00E51C10">
        <w:rPr>
          <w:spacing w:val="-14"/>
        </w:rPr>
        <w:t xml:space="preserve"> </w:t>
      </w:r>
      <w:r w:rsidRPr="00E51C10">
        <w:t>stacks</w:t>
      </w:r>
      <w:r w:rsidRPr="00E51C10">
        <w:rPr>
          <w:spacing w:val="-14"/>
        </w:rPr>
        <w:t xml:space="preserve"> </w:t>
      </w:r>
      <w:r w:rsidRPr="00E51C10">
        <w:t>within</w:t>
      </w:r>
      <w:r w:rsidRPr="00E51C10">
        <w:rPr>
          <w:spacing w:val="-14"/>
        </w:rPr>
        <w:t xml:space="preserve"> </w:t>
      </w:r>
      <w:r w:rsidRPr="00E51C10">
        <w:t>the</w:t>
      </w:r>
      <w:r w:rsidRPr="00E51C10">
        <w:rPr>
          <w:spacing w:val="-14"/>
        </w:rPr>
        <w:t xml:space="preserve"> </w:t>
      </w:r>
      <w:r w:rsidRPr="00E51C10">
        <w:t>current</w:t>
      </w:r>
      <w:r w:rsidRPr="00E51C10">
        <w:rPr>
          <w:spacing w:val="-14"/>
        </w:rPr>
        <w:t xml:space="preserve"> </w:t>
      </w:r>
      <w:r w:rsidRPr="00E51C10">
        <w:t>terminal</w:t>
      </w:r>
      <w:r w:rsidRPr="00E51C10">
        <w:rPr>
          <w:spacing w:val="-14"/>
        </w:rPr>
        <w:t xml:space="preserve"> </w:t>
      </w:r>
      <w:r w:rsidRPr="00E51C10">
        <w:t>footprint</w:t>
      </w:r>
    </w:p>
    <w:p w14:paraId="5B5FF7E1" w14:textId="77777777" w:rsidR="00E51C10" w:rsidRDefault="0046215C" w:rsidP="00E14DFD">
      <w:pPr>
        <w:pStyle w:val="ListParagraph"/>
        <w:numPr>
          <w:ilvl w:val="0"/>
          <w:numId w:val="78"/>
        </w:numPr>
      </w:pPr>
      <w:r w:rsidRPr="00E51C10">
        <w:t>add</w:t>
      </w:r>
      <w:r w:rsidRPr="00E51C10">
        <w:rPr>
          <w:spacing w:val="-18"/>
        </w:rPr>
        <w:t xml:space="preserve"> </w:t>
      </w:r>
      <w:r w:rsidRPr="00E51C10">
        <w:t>two</w:t>
      </w:r>
      <w:r w:rsidRPr="00E51C10">
        <w:rPr>
          <w:spacing w:val="-18"/>
        </w:rPr>
        <w:t xml:space="preserve"> </w:t>
      </w:r>
      <w:r w:rsidRPr="00E51C10">
        <w:t>ship</w:t>
      </w:r>
      <w:r w:rsidRPr="00E51C10">
        <w:rPr>
          <w:spacing w:val="-18"/>
        </w:rPr>
        <w:t xml:space="preserve"> </w:t>
      </w:r>
      <w:r w:rsidRPr="00E51C10">
        <w:t>to</w:t>
      </w:r>
      <w:r w:rsidRPr="00E51C10">
        <w:rPr>
          <w:spacing w:val="-18"/>
        </w:rPr>
        <w:t xml:space="preserve"> </w:t>
      </w:r>
      <w:r w:rsidRPr="00E51C10">
        <w:t>shore</w:t>
      </w:r>
      <w:r w:rsidRPr="00E51C10">
        <w:rPr>
          <w:spacing w:val="-18"/>
        </w:rPr>
        <w:t xml:space="preserve"> </w:t>
      </w:r>
      <w:r w:rsidRPr="00E51C10">
        <w:t>cranes</w:t>
      </w:r>
      <w:r w:rsidRPr="00E51C10">
        <w:rPr>
          <w:spacing w:val="-18"/>
        </w:rPr>
        <w:t xml:space="preserve"> </w:t>
      </w:r>
      <w:r w:rsidRPr="00E51C10">
        <w:t>(STSC)</w:t>
      </w:r>
      <w:r w:rsidRPr="00E51C10">
        <w:rPr>
          <w:spacing w:val="-18"/>
        </w:rPr>
        <w:t xml:space="preserve"> </w:t>
      </w:r>
      <w:r w:rsidRPr="00E51C10">
        <w:t>and</w:t>
      </w:r>
      <w:r w:rsidRPr="00E51C10">
        <w:rPr>
          <w:spacing w:val="-18"/>
        </w:rPr>
        <w:t xml:space="preserve"> </w:t>
      </w:r>
      <w:r w:rsidRPr="00E51C10">
        <w:t>associated</w:t>
      </w:r>
      <w:r w:rsidRPr="00E51C10">
        <w:rPr>
          <w:spacing w:val="-18"/>
        </w:rPr>
        <w:t xml:space="preserve"> </w:t>
      </w:r>
      <w:r w:rsidRPr="00E51C10">
        <w:t>straddle</w:t>
      </w:r>
      <w:r w:rsidRPr="00E51C10">
        <w:rPr>
          <w:spacing w:val="-18"/>
        </w:rPr>
        <w:t xml:space="preserve"> </w:t>
      </w:r>
      <w:r w:rsidRPr="00E51C10">
        <w:t xml:space="preserve">carriers. </w:t>
      </w:r>
    </w:p>
    <w:p w14:paraId="36482BF1" w14:textId="77777777" w:rsidR="00E51C10" w:rsidRDefault="00E51C10" w:rsidP="00E51C10"/>
    <w:p w14:paraId="1E208183" w14:textId="0BB56096" w:rsidR="0046215C" w:rsidRPr="00E51C10" w:rsidRDefault="0046215C" w:rsidP="00E51C10">
      <w:r w:rsidRPr="00E51C10">
        <w:t>At Webb</w:t>
      </w:r>
      <w:r w:rsidRPr="00E51C10">
        <w:rPr>
          <w:spacing w:val="-18"/>
        </w:rPr>
        <w:t xml:space="preserve"> </w:t>
      </w:r>
      <w:r w:rsidRPr="00E51C10">
        <w:t>Dock:</w:t>
      </w:r>
    </w:p>
    <w:p w14:paraId="60153CB4" w14:textId="77777777" w:rsidR="0046215C" w:rsidRPr="00E51C10" w:rsidRDefault="0046215C" w:rsidP="00E14DFD">
      <w:pPr>
        <w:pStyle w:val="ListParagraph"/>
        <w:numPr>
          <w:ilvl w:val="0"/>
          <w:numId w:val="76"/>
        </w:numPr>
      </w:pPr>
      <w:r w:rsidRPr="00E51C10">
        <w:rPr>
          <w:spacing w:val="-10"/>
        </w:rPr>
        <w:t>To</w:t>
      </w:r>
      <w:r w:rsidRPr="00E51C10">
        <w:rPr>
          <w:spacing w:val="-16"/>
        </w:rPr>
        <w:t xml:space="preserve"> </w:t>
      </w:r>
      <w:r w:rsidRPr="00E51C10">
        <w:t>increase</w:t>
      </w:r>
      <w:r w:rsidRPr="00E51C10">
        <w:rPr>
          <w:spacing w:val="-16"/>
        </w:rPr>
        <w:t xml:space="preserve"> </w:t>
      </w:r>
      <w:r w:rsidRPr="00E51C10">
        <w:t>capacity</w:t>
      </w:r>
      <w:r w:rsidRPr="00E51C10">
        <w:rPr>
          <w:spacing w:val="-16"/>
        </w:rPr>
        <w:t xml:space="preserve"> </w:t>
      </w:r>
      <w:r w:rsidRPr="00E51C10">
        <w:t>from</w:t>
      </w:r>
      <w:r w:rsidRPr="00E51C10">
        <w:rPr>
          <w:spacing w:val="-16"/>
        </w:rPr>
        <w:t xml:space="preserve"> </w:t>
      </w:r>
      <w:r w:rsidRPr="00E51C10">
        <w:t>around</w:t>
      </w:r>
      <w:r w:rsidRPr="00E51C10">
        <w:rPr>
          <w:spacing w:val="-16"/>
        </w:rPr>
        <w:t xml:space="preserve"> </w:t>
      </w:r>
      <w:r w:rsidRPr="00E51C10">
        <w:t>1.4</w:t>
      </w:r>
      <w:r w:rsidRPr="00E51C10">
        <w:rPr>
          <w:spacing w:val="-16"/>
        </w:rPr>
        <w:t xml:space="preserve"> </w:t>
      </w:r>
      <w:r w:rsidRPr="00E51C10">
        <w:t>to</w:t>
      </w:r>
      <w:r w:rsidRPr="00E51C10">
        <w:rPr>
          <w:spacing w:val="-16"/>
        </w:rPr>
        <w:t xml:space="preserve"> </w:t>
      </w:r>
      <w:r w:rsidRPr="00E51C10">
        <w:t>2.2</w:t>
      </w:r>
      <w:r w:rsidRPr="00E51C10">
        <w:rPr>
          <w:spacing w:val="-16"/>
        </w:rPr>
        <w:t xml:space="preserve"> </w:t>
      </w:r>
      <w:r w:rsidRPr="00E51C10">
        <w:t>million</w:t>
      </w:r>
      <w:r w:rsidRPr="00E51C10">
        <w:rPr>
          <w:spacing w:val="-16"/>
        </w:rPr>
        <w:t xml:space="preserve"> </w:t>
      </w:r>
      <w:r w:rsidRPr="00E51C10">
        <w:t>TEU</w:t>
      </w:r>
      <w:r w:rsidRPr="00E51C10">
        <w:rPr>
          <w:spacing w:val="-16"/>
        </w:rPr>
        <w:t xml:space="preserve"> </w:t>
      </w:r>
      <w:r w:rsidRPr="00E51C10">
        <w:t>per</w:t>
      </w:r>
      <w:r w:rsidRPr="00E51C10">
        <w:rPr>
          <w:spacing w:val="-16"/>
        </w:rPr>
        <w:t xml:space="preserve"> </w:t>
      </w:r>
      <w:r w:rsidRPr="00E51C10">
        <w:t>year:</w:t>
      </w:r>
    </w:p>
    <w:p w14:paraId="29C6B57C" w14:textId="77777777" w:rsidR="0046215C" w:rsidRPr="00E51C10" w:rsidRDefault="0046215C" w:rsidP="00E14DFD">
      <w:pPr>
        <w:pStyle w:val="ListParagraph"/>
        <w:numPr>
          <w:ilvl w:val="0"/>
          <w:numId w:val="79"/>
        </w:numPr>
      </w:pPr>
      <w:r w:rsidRPr="00E51C10">
        <w:t>reconfigure Webb Dock East berth three to increase the useable quay line at the Victorian International</w:t>
      </w:r>
      <w:r w:rsidRPr="00E51C10">
        <w:rPr>
          <w:spacing w:val="-21"/>
        </w:rPr>
        <w:t xml:space="preserve"> </w:t>
      </w:r>
      <w:r w:rsidRPr="00E51C10">
        <w:t>Container</w:t>
      </w:r>
      <w:r w:rsidRPr="00E51C10">
        <w:rPr>
          <w:spacing w:val="-21"/>
        </w:rPr>
        <w:t xml:space="preserve"> </w:t>
      </w:r>
      <w:r w:rsidRPr="00E51C10">
        <w:rPr>
          <w:spacing w:val="-3"/>
        </w:rPr>
        <w:t>Terminal</w:t>
      </w:r>
      <w:r w:rsidRPr="00E51C10">
        <w:rPr>
          <w:spacing w:val="-21"/>
        </w:rPr>
        <w:t xml:space="preserve"> </w:t>
      </w:r>
      <w:r w:rsidRPr="00E51C10">
        <w:t>by</w:t>
      </w:r>
      <w:r w:rsidRPr="00E51C10">
        <w:rPr>
          <w:spacing w:val="-21"/>
        </w:rPr>
        <w:t xml:space="preserve"> </w:t>
      </w:r>
      <w:r w:rsidRPr="00E51C10">
        <w:t>90</w:t>
      </w:r>
      <w:r w:rsidRPr="00E51C10">
        <w:rPr>
          <w:spacing w:val="-21"/>
        </w:rPr>
        <w:t xml:space="preserve"> </w:t>
      </w:r>
      <w:r w:rsidRPr="00E51C10">
        <w:t>metres</w:t>
      </w:r>
      <w:r w:rsidRPr="00E51C10">
        <w:rPr>
          <w:spacing w:val="-21"/>
        </w:rPr>
        <w:t xml:space="preserve"> </w:t>
      </w:r>
      <w:r w:rsidRPr="00E51C10">
        <w:t>and</w:t>
      </w:r>
      <w:r w:rsidRPr="00E51C10">
        <w:rPr>
          <w:spacing w:val="-21"/>
        </w:rPr>
        <w:t xml:space="preserve"> </w:t>
      </w:r>
      <w:r w:rsidRPr="00E51C10">
        <w:t>add</w:t>
      </w:r>
      <w:r w:rsidRPr="00E51C10">
        <w:rPr>
          <w:spacing w:val="-21"/>
        </w:rPr>
        <w:t xml:space="preserve"> </w:t>
      </w:r>
      <w:r w:rsidRPr="00E51C10">
        <w:t>one</w:t>
      </w:r>
      <w:r w:rsidRPr="00E51C10">
        <w:rPr>
          <w:spacing w:val="-21"/>
        </w:rPr>
        <w:t xml:space="preserve"> </w:t>
      </w:r>
      <w:r w:rsidRPr="00E51C10">
        <w:t>additional</w:t>
      </w:r>
      <w:r w:rsidRPr="00E51C10">
        <w:rPr>
          <w:spacing w:val="-21"/>
        </w:rPr>
        <w:t xml:space="preserve"> </w:t>
      </w:r>
      <w:r w:rsidRPr="00E51C10">
        <w:t>ship</w:t>
      </w:r>
      <w:r w:rsidRPr="00E51C10">
        <w:rPr>
          <w:spacing w:val="-21"/>
        </w:rPr>
        <w:t xml:space="preserve"> </w:t>
      </w:r>
      <w:r w:rsidRPr="00E51C10">
        <w:t>to</w:t>
      </w:r>
      <w:r w:rsidRPr="00E51C10">
        <w:rPr>
          <w:spacing w:val="-21"/>
        </w:rPr>
        <w:t xml:space="preserve"> </w:t>
      </w:r>
      <w:r w:rsidRPr="00E51C10">
        <w:t>shore</w:t>
      </w:r>
      <w:r w:rsidRPr="00E51C10">
        <w:rPr>
          <w:spacing w:val="-21"/>
        </w:rPr>
        <w:t xml:space="preserve"> </w:t>
      </w:r>
      <w:r w:rsidRPr="00E51C10">
        <w:t>crane</w:t>
      </w:r>
      <w:r w:rsidRPr="00E51C10">
        <w:rPr>
          <w:spacing w:val="-21"/>
        </w:rPr>
        <w:t xml:space="preserve"> </w:t>
      </w:r>
      <w:r w:rsidRPr="00E51C10">
        <w:t>(STSC)</w:t>
      </w:r>
    </w:p>
    <w:p w14:paraId="472D25B2" w14:textId="77777777" w:rsidR="0046215C" w:rsidRPr="00E51C10" w:rsidRDefault="0046215C" w:rsidP="00E14DFD">
      <w:pPr>
        <w:pStyle w:val="ListParagraph"/>
        <w:numPr>
          <w:ilvl w:val="0"/>
          <w:numId w:val="79"/>
        </w:numPr>
      </w:pPr>
      <w:r w:rsidRPr="00E51C10">
        <w:t>begin</w:t>
      </w:r>
      <w:r w:rsidRPr="00E51C10">
        <w:rPr>
          <w:spacing w:val="-17"/>
        </w:rPr>
        <w:t xml:space="preserve"> </w:t>
      </w:r>
      <w:r w:rsidRPr="00E51C10">
        <w:t>progressive</w:t>
      </w:r>
      <w:r w:rsidRPr="00E51C10">
        <w:rPr>
          <w:spacing w:val="-17"/>
        </w:rPr>
        <w:t xml:space="preserve"> </w:t>
      </w:r>
      <w:r w:rsidRPr="00E51C10">
        <w:t>relocation</w:t>
      </w:r>
      <w:r w:rsidRPr="00E51C10">
        <w:rPr>
          <w:spacing w:val="-17"/>
        </w:rPr>
        <w:t xml:space="preserve"> </w:t>
      </w:r>
      <w:r w:rsidRPr="00E51C10">
        <w:t>of</w:t>
      </w:r>
      <w:r w:rsidRPr="00E51C10">
        <w:rPr>
          <w:spacing w:val="-17"/>
        </w:rPr>
        <w:t xml:space="preserve"> </w:t>
      </w:r>
      <w:r w:rsidRPr="00E51C10">
        <w:t>automobile</w:t>
      </w:r>
      <w:r w:rsidRPr="00E51C10">
        <w:rPr>
          <w:spacing w:val="-17"/>
        </w:rPr>
        <w:t xml:space="preserve"> </w:t>
      </w:r>
      <w:r w:rsidRPr="00E51C10">
        <w:t>trade</w:t>
      </w:r>
      <w:r w:rsidRPr="00E51C10">
        <w:rPr>
          <w:spacing w:val="-17"/>
        </w:rPr>
        <w:t xml:space="preserve"> </w:t>
      </w:r>
      <w:r w:rsidRPr="00E51C10">
        <w:t>from</w:t>
      </w:r>
      <w:r w:rsidRPr="00E51C10">
        <w:rPr>
          <w:spacing w:val="-17"/>
        </w:rPr>
        <w:t xml:space="preserve"> </w:t>
      </w:r>
      <w:r w:rsidRPr="00E51C10">
        <w:t>Webb</w:t>
      </w:r>
      <w:r w:rsidRPr="00E51C10">
        <w:rPr>
          <w:spacing w:val="-17"/>
        </w:rPr>
        <w:t xml:space="preserve"> </w:t>
      </w:r>
      <w:r w:rsidRPr="00E51C10">
        <w:t>Dock</w:t>
      </w:r>
      <w:r w:rsidRPr="00E51C10">
        <w:rPr>
          <w:spacing w:val="-17"/>
        </w:rPr>
        <w:t xml:space="preserve"> </w:t>
      </w:r>
      <w:r w:rsidRPr="00E51C10">
        <w:t>West</w:t>
      </w:r>
      <w:r w:rsidRPr="00E51C10">
        <w:rPr>
          <w:spacing w:val="-17"/>
        </w:rPr>
        <w:t xml:space="preserve"> </w:t>
      </w:r>
      <w:r w:rsidRPr="00E51C10">
        <w:t>and</w:t>
      </w:r>
      <w:r w:rsidRPr="00E51C10">
        <w:rPr>
          <w:spacing w:val="-17"/>
        </w:rPr>
        <w:t xml:space="preserve"> </w:t>
      </w:r>
      <w:r w:rsidRPr="00E51C10">
        <w:t>convert</w:t>
      </w:r>
      <w:r w:rsidRPr="00E51C10">
        <w:rPr>
          <w:spacing w:val="-17"/>
        </w:rPr>
        <w:t xml:space="preserve"> </w:t>
      </w:r>
      <w:r w:rsidRPr="00E51C10">
        <w:t>this area</w:t>
      </w:r>
      <w:r w:rsidRPr="00E51C10">
        <w:rPr>
          <w:spacing w:val="-22"/>
        </w:rPr>
        <w:t xml:space="preserve"> </w:t>
      </w:r>
      <w:r w:rsidRPr="00E51C10">
        <w:t>to</w:t>
      </w:r>
      <w:r w:rsidRPr="00E51C10">
        <w:rPr>
          <w:spacing w:val="-22"/>
        </w:rPr>
        <w:t xml:space="preserve"> </w:t>
      </w:r>
      <w:r w:rsidRPr="00E51C10">
        <w:t>a</w:t>
      </w:r>
      <w:r w:rsidRPr="00E51C10">
        <w:rPr>
          <w:spacing w:val="-22"/>
        </w:rPr>
        <w:t xml:space="preserve"> </w:t>
      </w:r>
      <w:r w:rsidRPr="00E51C10">
        <w:t>container</w:t>
      </w:r>
      <w:r w:rsidRPr="00E51C10">
        <w:rPr>
          <w:spacing w:val="-22"/>
        </w:rPr>
        <w:t xml:space="preserve"> </w:t>
      </w:r>
      <w:r w:rsidRPr="00E51C10">
        <w:t>terminal.</w:t>
      </w:r>
    </w:p>
    <w:p w14:paraId="2A0BFABA" w14:textId="77777777" w:rsidR="0046215C" w:rsidRPr="00E51C10" w:rsidRDefault="0046215C" w:rsidP="00E14DFD">
      <w:pPr>
        <w:pStyle w:val="ListParagraph"/>
        <w:numPr>
          <w:ilvl w:val="0"/>
          <w:numId w:val="76"/>
        </w:numPr>
      </w:pPr>
      <w:r w:rsidRPr="00E51C10">
        <w:rPr>
          <w:spacing w:val="-10"/>
        </w:rPr>
        <w:t>To</w:t>
      </w:r>
      <w:r w:rsidRPr="00E51C10">
        <w:rPr>
          <w:spacing w:val="-16"/>
        </w:rPr>
        <w:t xml:space="preserve"> </w:t>
      </w:r>
      <w:r w:rsidRPr="00E51C10">
        <w:t>increase</w:t>
      </w:r>
      <w:r w:rsidRPr="00E51C10">
        <w:rPr>
          <w:spacing w:val="-16"/>
        </w:rPr>
        <w:t xml:space="preserve"> </w:t>
      </w:r>
      <w:r w:rsidRPr="00E51C10">
        <w:t>capacity</w:t>
      </w:r>
      <w:r w:rsidRPr="00E51C10">
        <w:rPr>
          <w:spacing w:val="-16"/>
        </w:rPr>
        <w:t xml:space="preserve"> </w:t>
      </w:r>
      <w:r w:rsidRPr="00E51C10">
        <w:t>from</w:t>
      </w:r>
      <w:r w:rsidRPr="00E51C10">
        <w:rPr>
          <w:spacing w:val="-16"/>
        </w:rPr>
        <w:t xml:space="preserve"> </w:t>
      </w:r>
      <w:r w:rsidRPr="00E51C10">
        <w:t>around</w:t>
      </w:r>
      <w:r w:rsidRPr="00E51C10">
        <w:rPr>
          <w:spacing w:val="-16"/>
        </w:rPr>
        <w:t xml:space="preserve"> </w:t>
      </w:r>
      <w:r w:rsidRPr="00E51C10">
        <w:t>2.2</w:t>
      </w:r>
      <w:r w:rsidRPr="00E51C10">
        <w:rPr>
          <w:spacing w:val="-16"/>
        </w:rPr>
        <w:t xml:space="preserve"> </w:t>
      </w:r>
      <w:r w:rsidRPr="00E51C10">
        <w:t>to</w:t>
      </w:r>
      <w:r w:rsidRPr="00E51C10">
        <w:rPr>
          <w:spacing w:val="-16"/>
        </w:rPr>
        <w:t xml:space="preserve"> </w:t>
      </w:r>
      <w:r w:rsidRPr="00E51C10">
        <w:t>4.0</w:t>
      </w:r>
      <w:r w:rsidRPr="00E51C10">
        <w:rPr>
          <w:spacing w:val="-16"/>
        </w:rPr>
        <w:t xml:space="preserve"> </w:t>
      </w:r>
      <w:r w:rsidRPr="00E51C10">
        <w:t>million</w:t>
      </w:r>
      <w:r w:rsidRPr="00E51C10">
        <w:rPr>
          <w:spacing w:val="-16"/>
        </w:rPr>
        <w:t xml:space="preserve"> </w:t>
      </w:r>
      <w:r w:rsidRPr="00E51C10">
        <w:t>TEU</w:t>
      </w:r>
      <w:r w:rsidRPr="00E51C10">
        <w:rPr>
          <w:spacing w:val="-16"/>
        </w:rPr>
        <w:t xml:space="preserve"> </w:t>
      </w:r>
      <w:r w:rsidRPr="00E51C10">
        <w:t>per</w:t>
      </w:r>
      <w:r w:rsidRPr="00E51C10">
        <w:rPr>
          <w:spacing w:val="-16"/>
        </w:rPr>
        <w:t xml:space="preserve"> </w:t>
      </w:r>
      <w:r w:rsidRPr="00E51C10">
        <w:t>year:</w:t>
      </w:r>
    </w:p>
    <w:p w14:paraId="289E7BFA" w14:textId="77777777" w:rsidR="0046215C" w:rsidRPr="00E51C10" w:rsidRDefault="0046215C" w:rsidP="00E14DFD">
      <w:pPr>
        <w:pStyle w:val="ListParagraph"/>
        <w:numPr>
          <w:ilvl w:val="0"/>
          <w:numId w:val="80"/>
        </w:numPr>
      </w:pPr>
      <w:r w:rsidRPr="00E51C10">
        <w:t>upgrade</w:t>
      </w:r>
      <w:r w:rsidRPr="00E51C10">
        <w:rPr>
          <w:spacing w:val="-18"/>
        </w:rPr>
        <w:t xml:space="preserve"> </w:t>
      </w:r>
      <w:r w:rsidRPr="00E51C10">
        <w:t>the</w:t>
      </w:r>
      <w:r w:rsidRPr="00E51C10">
        <w:rPr>
          <w:spacing w:val="-18"/>
        </w:rPr>
        <w:t xml:space="preserve"> </w:t>
      </w:r>
      <w:r w:rsidRPr="00E51C10">
        <w:t>intersections</w:t>
      </w:r>
      <w:r w:rsidRPr="00E51C10">
        <w:rPr>
          <w:spacing w:val="-18"/>
        </w:rPr>
        <w:t xml:space="preserve"> </w:t>
      </w:r>
      <w:r w:rsidRPr="00E51C10">
        <w:t>providing</w:t>
      </w:r>
      <w:r w:rsidRPr="00E51C10">
        <w:rPr>
          <w:spacing w:val="-18"/>
        </w:rPr>
        <w:t xml:space="preserve"> </w:t>
      </w:r>
      <w:r w:rsidRPr="00E51C10">
        <w:t>access</w:t>
      </w:r>
      <w:r w:rsidRPr="00E51C10">
        <w:rPr>
          <w:spacing w:val="-18"/>
        </w:rPr>
        <w:t xml:space="preserve"> </w:t>
      </w:r>
      <w:r w:rsidRPr="00E51C10">
        <w:t>to</w:t>
      </w:r>
      <w:r w:rsidRPr="00E51C10">
        <w:rPr>
          <w:spacing w:val="-18"/>
        </w:rPr>
        <w:t xml:space="preserve"> </w:t>
      </w:r>
      <w:r w:rsidRPr="00E51C10">
        <w:t>and</w:t>
      </w:r>
      <w:r w:rsidRPr="00E51C10">
        <w:rPr>
          <w:spacing w:val="-18"/>
        </w:rPr>
        <w:t xml:space="preserve"> </w:t>
      </w:r>
      <w:r w:rsidRPr="00E51C10">
        <w:t>from</w:t>
      </w:r>
      <w:r w:rsidRPr="00E51C10">
        <w:rPr>
          <w:spacing w:val="-18"/>
        </w:rPr>
        <w:t xml:space="preserve"> </w:t>
      </w:r>
      <w:r w:rsidRPr="00E51C10">
        <w:t>the</w:t>
      </w:r>
      <w:r w:rsidRPr="00E51C10">
        <w:rPr>
          <w:spacing w:val="-18"/>
        </w:rPr>
        <w:t xml:space="preserve"> </w:t>
      </w:r>
      <w:r w:rsidRPr="00E51C10">
        <w:t>West</w:t>
      </w:r>
      <w:r w:rsidRPr="00E51C10">
        <w:rPr>
          <w:spacing w:val="-18"/>
        </w:rPr>
        <w:t xml:space="preserve"> </w:t>
      </w:r>
      <w:r w:rsidRPr="00E51C10">
        <w:t>Gate</w:t>
      </w:r>
      <w:r w:rsidRPr="00E51C10">
        <w:rPr>
          <w:spacing w:val="-18"/>
        </w:rPr>
        <w:t xml:space="preserve"> </w:t>
      </w:r>
      <w:r w:rsidRPr="00E51C10">
        <w:t>Freeway</w:t>
      </w:r>
    </w:p>
    <w:p w14:paraId="6306E775" w14:textId="77777777" w:rsidR="0046215C" w:rsidRPr="00E51C10" w:rsidRDefault="0046215C" w:rsidP="00E14DFD">
      <w:pPr>
        <w:pStyle w:val="ListParagraph"/>
        <w:numPr>
          <w:ilvl w:val="0"/>
          <w:numId w:val="80"/>
        </w:numPr>
      </w:pPr>
      <w:r w:rsidRPr="00E51C10">
        <w:t>upgrade</w:t>
      </w:r>
      <w:r w:rsidRPr="00E51C10">
        <w:rPr>
          <w:spacing w:val="-21"/>
        </w:rPr>
        <w:t xml:space="preserve"> </w:t>
      </w:r>
      <w:r w:rsidRPr="00E51C10">
        <w:t>the</w:t>
      </w:r>
      <w:r w:rsidRPr="00E51C10">
        <w:rPr>
          <w:spacing w:val="-21"/>
        </w:rPr>
        <w:t xml:space="preserve"> </w:t>
      </w:r>
      <w:r w:rsidRPr="00E51C10">
        <w:t>Port</w:t>
      </w:r>
      <w:r w:rsidRPr="00E51C10">
        <w:rPr>
          <w:spacing w:val="-21"/>
        </w:rPr>
        <w:t xml:space="preserve"> </w:t>
      </w:r>
      <w:r w:rsidRPr="00E51C10">
        <w:t>of</w:t>
      </w:r>
      <w:r w:rsidRPr="00E51C10">
        <w:rPr>
          <w:spacing w:val="-21"/>
        </w:rPr>
        <w:t xml:space="preserve"> </w:t>
      </w:r>
      <w:r w:rsidRPr="00E51C10">
        <w:t>Melbourne</w:t>
      </w:r>
      <w:r w:rsidRPr="00E51C10">
        <w:rPr>
          <w:spacing w:val="-21"/>
        </w:rPr>
        <w:t xml:space="preserve"> </w:t>
      </w:r>
      <w:r w:rsidRPr="00E51C10">
        <w:t>Channel,</w:t>
      </w:r>
      <w:r w:rsidRPr="00E51C10">
        <w:rPr>
          <w:spacing w:val="-21"/>
        </w:rPr>
        <w:t xml:space="preserve"> </w:t>
      </w:r>
      <w:r w:rsidRPr="00E51C10">
        <w:t>Williamstown</w:t>
      </w:r>
      <w:r w:rsidRPr="00E51C10">
        <w:rPr>
          <w:spacing w:val="-21"/>
        </w:rPr>
        <w:t xml:space="preserve"> </w:t>
      </w:r>
      <w:r w:rsidRPr="00E51C10">
        <w:t>Channel</w:t>
      </w:r>
      <w:r w:rsidRPr="00E51C10">
        <w:rPr>
          <w:spacing w:val="-21"/>
        </w:rPr>
        <w:t xml:space="preserve"> </w:t>
      </w:r>
      <w:r w:rsidRPr="00E51C10">
        <w:t>and</w:t>
      </w:r>
    </w:p>
    <w:p w14:paraId="1AEA51D7" w14:textId="77777777" w:rsidR="0046215C" w:rsidRPr="00E51C10" w:rsidRDefault="0046215C" w:rsidP="00E14DFD">
      <w:pPr>
        <w:pStyle w:val="ListParagraph"/>
        <w:numPr>
          <w:ilvl w:val="0"/>
          <w:numId w:val="80"/>
        </w:numPr>
      </w:pPr>
      <w:r w:rsidRPr="00E51C10">
        <w:t>Webb Dock Swing Basin to allow access by vessels of up to 14,000 TEU capacity.</w:t>
      </w:r>
    </w:p>
    <w:p w14:paraId="2A5272E2" w14:textId="77777777" w:rsidR="0046215C" w:rsidRPr="00E51C10" w:rsidRDefault="0046215C" w:rsidP="00E51C10">
      <w:pPr>
        <w:sectPr w:rsidR="0046215C" w:rsidRPr="00E51C10">
          <w:headerReference w:type="even" r:id="rId201"/>
          <w:footerReference w:type="even" r:id="rId202"/>
          <w:footerReference w:type="default" r:id="rId203"/>
          <w:pgSz w:w="11910" w:h="16840"/>
          <w:pgMar w:top="1860" w:right="1320" w:bottom="600" w:left="460" w:header="1674" w:footer="405" w:gutter="0"/>
          <w:pgNumType w:start="106"/>
          <w:cols w:space="720"/>
        </w:sectPr>
      </w:pPr>
    </w:p>
    <w:p w14:paraId="38B33503" w14:textId="30779C34" w:rsidR="0046215C" w:rsidRDefault="0046215C" w:rsidP="00E51C10">
      <w:pPr>
        <w:pStyle w:val="Heading4"/>
        <w:rPr>
          <w:w w:val="110"/>
        </w:rPr>
      </w:pPr>
      <w:r w:rsidRPr="0073506B">
        <w:rPr>
          <w:w w:val="120"/>
        </w:rPr>
        <w:lastRenderedPageBreak/>
        <w:t>3</w:t>
      </w:r>
      <w:r w:rsidRPr="0073506B">
        <w:rPr>
          <w:w w:val="120"/>
        </w:rPr>
        <w:tab/>
        <w:t>When</w:t>
      </w:r>
      <w:r w:rsidRPr="0073506B">
        <w:rPr>
          <w:spacing w:val="-55"/>
          <w:w w:val="120"/>
        </w:rPr>
        <w:t xml:space="preserve"> </w:t>
      </w:r>
      <w:r w:rsidRPr="0073506B">
        <w:rPr>
          <w:w w:val="120"/>
        </w:rPr>
        <w:t>undertaking</w:t>
      </w:r>
      <w:r w:rsidRPr="0073506B">
        <w:rPr>
          <w:spacing w:val="-55"/>
          <w:w w:val="120"/>
        </w:rPr>
        <w:t xml:space="preserve"> </w:t>
      </w:r>
      <w:r w:rsidRPr="0073506B">
        <w:rPr>
          <w:w w:val="120"/>
        </w:rPr>
        <w:t>future</w:t>
      </w:r>
      <w:r w:rsidRPr="0073506B">
        <w:rPr>
          <w:spacing w:val="-55"/>
          <w:w w:val="120"/>
        </w:rPr>
        <w:t xml:space="preserve"> </w:t>
      </w:r>
      <w:r w:rsidRPr="0073506B">
        <w:rPr>
          <w:w w:val="120"/>
        </w:rPr>
        <w:t>port</w:t>
      </w:r>
      <w:r w:rsidRPr="0073506B">
        <w:rPr>
          <w:spacing w:val="-55"/>
          <w:w w:val="120"/>
        </w:rPr>
        <w:t xml:space="preserve"> </w:t>
      </w:r>
      <w:r w:rsidRPr="0073506B">
        <w:rPr>
          <w:w w:val="120"/>
        </w:rPr>
        <w:t>and</w:t>
      </w:r>
      <w:r w:rsidRPr="0073506B">
        <w:rPr>
          <w:spacing w:val="-55"/>
          <w:w w:val="120"/>
        </w:rPr>
        <w:t xml:space="preserve"> </w:t>
      </w:r>
      <w:r w:rsidRPr="0073506B">
        <w:rPr>
          <w:w w:val="120"/>
        </w:rPr>
        <w:t>freight</w:t>
      </w:r>
      <w:r w:rsidRPr="0073506B">
        <w:rPr>
          <w:spacing w:val="-55"/>
          <w:w w:val="120"/>
        </w:rPr>
        <w:t xml:space="preserve"> </w:t>
      </w:r>
      <w:r w:rsidRPr="0073506B">
        <w:rPr>
          <w:w w:val="120"/>
        </w:rPr>
        <w:t>infrastructure</w:t>
      </w:r>
      <w:r w:rsidRPr="0073506B">
        <w:rPr>
          <w:w w:val="106"/>
        </w:rPr>
        <w:t xml:space="preserve"> </w:t>
      </w:r>
      <w:r w:rsidRPr="0073506B">
        <w:rPr>
          <w:w w:val="120"/>
        </w:rPr>
        <w:t xml:space="preserve">planning, the </w:t>
      </w:r>
      <w:r w:rsidRPr="0073506B">
        <w:rPr>
          <w:spacing w:val="-3"/>
          <w:w w:val="120"/>
        </w:rPr>
        <w:t xml:space="preserve">Victorian </w:t>
      </w:r>
      <w:r w:rsidRPr="0073506B">
        <w:rPr>
          <w:w w:val="120"/>
        </w:rPr>
        <w:t xml:space="preserve">Government should </w:t>
      </w:r>
      <w:r w:rsidRPr="0073506B">
        <w:rPr>
          <w:spacing w:val="-3"/>
          <w:w w:val="120"/>
        </w:rPr>
        <w:t xml:space="preserve">take </w:t>
      </w:r>
      <w:r w:rsidRPr="0073506B">
        <w:rPr>
          <w:spacing w:val="-4"/>
          <w:w w:val="120"/>
        </w:rPr>
        <w:t xml:space="preserve">into </w:t>
      </w:r>
      <w:r w:rsidRPr="0073506B">
        <w:rPr>
          <w:w w:val="120"/>
        </w:rPr>
        <w:t xml:space="preserve">consideration the </w:t>
      </w:r>
      <w:r w:rsidRPr="0073506B">
        <w:rPr>
          <w:spacing w:val="-3"/>
          <w:w w:val="120"/>
        </w:rPr>
        <w:t xml:space="preserve">following </w:t>
      </w:r>
      <w:r w:rsidRPr="0073506B">
        <w:rPr>
          <w:spacing w:val="-5"/>
          <w:w w:val="120"/>
        </w:rPr>
        <w:t xml:space="preserve">key </w:t>
      </w:r>
      <w:r w:rsidRPr="0073506B">
        <w:rPr>
          <w:w w:val="120"/>
        </w:rPr>
        <w:t xml:space="preserve">factors </w:t>
      </w:r>
      <w:r w:rsidRPr="0073506B">
        <w:rPr>
          <w:spacing w:val="-3"/>
          <w:w w:val="120"/>
        </w:rPr>
        <w:t xml:space="preserve">that will </w:t>
      </w:r>
      <w:r w:rsidRPr="0073506B">
        <w:rPr>
          <w:w w:val="110"/>
        </w:rPr>
        <w:t>influence</w:t>
      </w:r>
      <w:r w:rsidRPr="0073506B">
        <w:rPr>
          <w:spacing w:val="36"/>
          <w:w w:val="110"/>
        </w:rPr>
        <w:t xml:space="preserve"> </w:t>
      </w:r>
      <w:r w:rsidRPr="0073506B">
        <w:rPr>
          <w:w w:val="110"/>
        </w:rPr>
        <w:t>capacity:</w:t>
      </w:r>
    </w:p>
    <w:p w14:paraId="0F4BAA47" w14:textId="77777777" w:rsidR="00E51C10" w:rsidRPr="0073506B" w:rsidRDefault="00E51C10" w:rsidP="00E51C10">
      <w:pPr>
        <w:pStyle w:val="Heading4"/>
      </w:pPr>
    </w:p>
    <w:p w14:paraId="4E0584A3" w14:textId="77777777" w:rsidR="0046215C" w:rsidRPr="0073506B" w:rsidRDefault="0046215C" w:rsidP="00E14DFD">
      <w:pPr>
        <w:pStyle w:val="ListParagraph"/>
        <w:numPr>
          <w:ilvl w:val="0"/>
          <w:numId w:val="81"/>
        </w:numPr>
      </w:pPr>
      <w:r w:rsidRPr="0073506B">
        <w:t>Increasing</w:t>
      </w:r>
      <w:r w:rsidRPr="00E51C10">
        <w:rPr>
          <w:spacing w:val="-14"/>
        </w:rPr>
        <w:t xml:space="preserve"> </w:t>
      </w:r>
      <w:r w:rsidRPr="0073506B">
        <w:t>capacity</w:t>
      </w:r>
      <w:r w:rsidRPr="00E51C10">
        <w:rPr>
          <w:spacing w:val="-14"/>
        </w:rPr>
        <w:t xml:space="preserve"> </w:t>
      </w:r>
      <w:r w:rsidRPr="0073506B">
        <w:t>at</w:t>
      </w:r>
      <w:r w:rsidRPr="00E51C10">
        <w:rPr>
          <w:spacing w:val="-14"/>
        </w:rPr>
        <w:t xml:space="preserve"> </w:t>
      </w:r>
      <w:r w:rsidRPr="0073506B">
        <w:t>Webb</w:t>
      </w:r>
      <w:r w:rsidRPr="00E51C10">
        <w:rPr>
          <w:spacing w:val="-14"/>
        </w:rPr>
        <w:t xml:space="preserve"> </w:t>
      </w:r>
      <w:r w:rsidRPr="0073506B">
        <w:t>Dock</w:t>
      </w:r>
      <w:r w:rsidRPr="00E51C10">
        <w:rPr>
          <w:spacing w:val="-14"/>
        </w:rPr>
        <w:t xml:space="preserve"> </w:t>
      </w:r>
      <w:r w:rsidRPr="0073506B">
        <w:t>to</w:t>
      </w:r>
      <w:r w:rsidRPr="00E51C10">
        <w:rPr>
          <w:spacing w:val="-14"/>
        </w:rPr>
        <w:t xml:space="preserve"> </w:t>
      </w:r>
      <w:r w:rsidRPr="0073506B">
        <w:t>accept</w:t>
      </w:r>
      <w:r w:rsidRPr="00E51C10">
        <w:rPr>
          <w:spacing w:val="-14"/>
        </w:rPr>
        <w:t xml:space="preserve"> </w:t>
      </w:r>
      <w:r w:rsidRPr="0073506B">
        <w:t>ships</w:t>
      </w:r>
      <w:r w:rsidRPr="00E51C10">
        <w:rPr>
          <w:spacing w:val="-14"/>
        </w:rPr>
        <w:t xml:space="preserve"> </w:t>
      </w:r>
      <w:r w:rsidRPr="0073506B">
        <w:t>larger</w:t>
      </w:r>
      <w:r w:rsidRPr="00E51C10">
        <w:rPr>
          <w:spacing w:val="-14"/>
        </w:rPr>
        <w:t xml:space="preserve"> </w:t>
      </w:r>
      <w:r w:rsidRPr="0073506B">
        <w:t>than</w:t>
      </w:r>
      <w:r w:rsidRPr="00E51C10">
        <w:rPr>
          <w:spacing w:val="-14"/>
        </w:rPr>
        <w:t xml:space="preserve"> </w:t>
      </w:r>
      <w:r w:rsidRPr="0073506B">
        <w:t>around</w:t>
      </w:r>
      <w:r w:rsidRPr="00E51C10">
        <w:rPr>
          <w:spacing w:val="-14"/>
        </w:rPr>
        <w:t xml:space="preserve"> </w:t>
      </w:r>
      <w:r w:rsidRPr="0073506B">
        <w:t>7,500</w:t>
      </w:r>
      <w:r w:rsidRPr="00E51C10">
        <w:rPr>
          <w:spacing w:val="-14"/>
        </w:rPr>
        <w:t xml:space="preserve"> </w:t>
      </w:r>
      <w:r w:rsidRPr="0073506B">
        <w:t>TEU</w:t>
      </w:r>
      <w:r w:rsidRPr="00E51C10">
        <w:rPr>
          <w:spacing w:val="-14"/>
        </w:rPr>
        <w:t xml:space="preserve"> </w:t>
      </w:r>
      <w:r w:rsidRPr="0073506B">
        <w:t>could</w:t>
      </w:r>
      <w:r w:rsidRPr="00E51C10">
        <w:rPr>
          <w:spacing w:val="-14"/>
        </w:rPr>
        <w:t xml:space="preserve"> </w:t>
      </w:r>
      <w:r w:rsidRPr="0073506B">
        <w:t>make it</w:t>
      </w:r>
      <w:r w:rsidRPr="00E51C10">
        <w:rPr>
          <w:spacing w:val="-11"/>
        </w:rPr>
        <w:t xml:space="preserve"> </w:t>
      </w:r>
      <w:r w:rsidRPr="0073506B">
        <w:t>difficult</w:t>
      </w:r>
      <w:r w:rsidRPr="00E51C10">
        <w:rPr>
          <w:spacing w:val="-11"/>
        </w:rPr>
        <w:t xml:space="preserve"> </w:t>
      </w:r>
      <w:r w:rsidRPr="0073506B">
        <w:t>for</w:t>
      </w:r>
      <w:r w:rsidRPr="00E51C10">
        <w:rPr>
          <w:spacing w:val="-11"/>
        </w:rPr>
        <w:t xml:space="preserve"> </w:t>
      </w:r>
      <w:r w:rsidRPr="0073506B">
        <w:t>Swanson</w:t>
      </w:r>
      <w:r w:rsidRPr="00E51C10">
        <w:rPr>
          <w:spacing w:val="-11"/>
        </w:rPr>
        <w:t xml:space="preserve"> </w:t>
      </w:r>
      <w:r w:rsidRPr="00E51C10">
        <w:rPr>
          <w:spacing w:val="-4"/>
        </w:rPr>
        <w:t>Dock’s</w:t>
      </w:r>
      <w:r w:rsidRPr="00E51C10">
        <w:rPr>
          <w:spacing w:val="-11"/>
        </w:rPr>
        <w:t xml:space="preserve"> </w:t>
      </w:r>
      <w:r w:rsidRPr="0073506B">
        <w:t>capacity</w:t>
      </w:r>
      <w:r w:rsidRPr="00E51C10">
        <w:rPr>
          <w:spacing w:val="-11"/>
        </w:rPr>
        <w:t xml:space="preserve"> </w:t>
      </w:r>
      <w:r w:rsidRPr="0073506B">
        <w:t>to</w:t>
      </w:r>
      <w:r w:rsidRPr="00E51C10">
        <w:rPr>
          <w:spacing w:val="-11"/>
        </w:rPr>
        <w:t xml:space="preserve"> </w:t>
      </w:r>
      <w:r w:rsidRPr="0073506B">
        <w:t>compete</w:t>
      </w:r>
      <w:r w:rsidRPr="00E51C10">
        <w:rPr>
          <w:spacing w:val="-11"/>
        </w:rPr>
        <w:t xml:space="preserve"> </w:t>
      </w:r>
      <w:r w:rsidRPr="0073506B">
        <w:t>and</w:t>
      </w:r>
      <w:r w:rsidRPr="00E51C10">
        <w:rPr>
          <w:spacing w:val="-11"/>
        </w:rPr>
        <w:t xml:space="preserve"> </w:t>
      </w:r>
      <w:r w:rsidRPr="0073506B">
        <w:t>be</w:t>
      </w:r>
      <w:r w:rsidRPr="00E51C10">
        <w:rPr>
          <w:spacing w:val="-11"/>
        </w:rPr>
        <w:t xml:space="preserve"> </w:t>
      </w:r>
      <w:r w:rsidRPr="0073506B">
        <w:t>fully</w:t>
      </w:r>
      <w:r w:rsidRPr="00E51C10">
        <w:rPr>
          <w:spacing w:val="-11"/>
        </w:rPr>
        <w:t xml:space="preserve"> </w:t>
      </w:r>
      <w:r w:rsidRPr="0073506B">
        <w:t>utilised</w:t>
      </w:r>
      <w:r w:rsidRPr="00E51C10">
        <w:rPr>
          <w:spacing w:val="-11"/>
        </w:rPr>
        <w:t xml:space="preserve"> </w:t>
      </w:r>
      <w:r w:rsidRPr="0073506B">
        <w:t>due</w:t>
      </w:r>
      <w:r w:rsidRPr="00E51C10">
        <w:rPr>
          <w:spacing w:val="-11"/>
        </w:rPr>
        <w:t xml:space="preserve"> </w:t>
      </w:r>
      <w:r w:rsidRPr="0073506B">
        <w:t>to</w:t>
      </w:r>
      <w:r w:rsidRPr="00E51C10">
        <w:rPr>
          <w:spacing w:val="-11"/>
        </w:rPr>
        <w:t xml:space="preserve"> </w:t>
      </w:r>
      <w:r w:rsidRPr="0073506B">
        <w:t>its</w:t>
      </w:r>
      <w:r w:rsidRPr="00E51C10">
        <w:rPr>
          <w:spacing w:val="-11"/>
        </w:rPr>
        <w:t xml:space="preserve"> </w:t>
      </w:r>
      <w:r w:rsidRPr="0073506B">
        <w:t>vessel</w:t>
      </w:r>
      <w:r w:rsidRPr="00E51C10">
        <w:rPr>
          <w:spacing w:val="-11"/>
        </w:rPr>
        <w:t xml:space="preserve"> </w:t>
      </w:r>
      <w:r w:rsidRPr="0073506B">
        <w:t>size restrictions. This may prematurely compromise the viability of Swanson Dock. This can be managed</w:t>
      </w:r>
      <w:r w:rsidRPr="00E51C10">
        <w:rPr>
          <w:spacing w:val="-14"/>
        </w:rPr>
        <w:t xml:space="preserve"> </w:t>
      </w:r>
      <w:r w:rsidRPr="0073506B">
        <w:t>through</w:t>
      </w:r>
      <w:r w:rsidRPr="00E51C10">
        <w:rPr>
          <w:spacing w:val="-14"/>
        </w:rPr>
        <w:t xml:space="preserve"> </w:t>
      </w:r>
      <w:r w:rsidRPr="0073506B">
        <w:t>deliberate</w:t>
      </w:r>
      <w:r w:rsidRPr="00E51C10">
        <w:rPr>
          <w:spacing w:val="-14"/>
        </w:rPr>
        <w:t xml:space="preserve"> </w:t>
      </w:r>
      <w:r w:rsidRPr="0073506B">
        <w:t>staging</w:t>
      </w:r>
      <w:r w:rsidRPr="00E51C10">
        <w:rPr>
          <w:spacing w:val="-14"/>
        </w:rPr>
        <w:t xml:space="preserve"> </w:t>
      </w:r>
      <w:r w:rsidRPr="0073506B">
        <w:t>of</w:t>
      </w:r>
      <w:r w:rsidRPr="00E51C10">
        <w:rPr>
          <w:spacing w:val="-14"/>
        </w:rPr>
        <w:t xml:space="preserve"> </w:t>
      </w:r>
      <w:r w:rsidRPr="0073506B">
        <w:t>infrastructure</w:t>
      </w:r>
      <w:r w:rsidRPr="00E51C10">
        <w:rPr>
          <w:spacing w:val="-14"/>
        </w:rPr>
        <w:t xml:space="preserve"> </w:t>
      </w:r>
      <w:r w:rsidRPr="0073506B">
        <w:t>investments</w:t>
      </w:r>
      <w:r w:rsidRPr="00E51C10">
        <w:rPr>
          <w:spacing w:val="-14"/>
        </w:rPr>
        <w:t xml:space="preserve"> </w:t>
      </w:r>
      <w:r w:rsidRPr="0073506B">
        <w:t>at</w:t>
      </w:r>
      <w:r w:rsidRPr="00E51C10">
        <w:rPr>
          <w:spacing w:val="-14"/>
        </w:rPr>
        <w:t xml:space="preserve"> </w:t>
      </w:r>
      <w:r w:rsidRPr="0073506B">
        <w:t>Webb</w:t>
      </w:r>
      <w:r w:rsidRPr="00E51C10">
        <w:rPr>
          <w:spacing w:val="-14"/>
        </w:rPr>
        <w:t xml:space="preserve"> </w:t>
      </w:r>
      <w:r w:rsidRPr="0073506B">
        <w:t>Dock</w:t>
      </w:r>
      <w:r w:rsidRPr="00E51C10">
        <w:rPr>
          <w:spacing w:val="-14"/>
        </w:rPr>
        <w:t xml:space="preserve"> </w:t>
      </w:r>
      <w:r w:rsidRPr="0073506B">
        <w:t>as</w:t>
      </w:r>
      <w:r w:rsidRPr="00E51C10">
        <w:rPr>
          <w:spacing w:val="-14"/>
        </w:rPr>
        <w:t xml:space="preserve"> </w:t>
      </w:r>
      <w:r w:rsidRPr="0073506B">
        <w:t>well</w:t>
      </w:r>
      <w:r w:rsidRPr="00E51C10">
        <w:rPr>
          <w:spacing w:val="-14"/>
        </w:rPr>
        <w:t xml:space="preserve"> </w:t>
      </w:r>
      <w:r w:rsidRPr="0073506B">
        <w:t>as upgrades</w:t>
      </w:r>
      <w:r w:rsidRPr="00E51C10">
        <w:rPr>
          <w:spacing w:val="-20"/>
        </w:rPr>
        <w:t xml:space="preserve"> </w:t>
      </w:r>
      <w:r w:rsidRPr="0073506B">
        <w:t>to</w:t>
      </w:r>
      <w:r w:rsidRPr="00E51C10">
        <w:rPr>
          <w:spacing w:val="-20"/>
        </w:rPr>
        <w:t xml:space="preserve"> </w:t>
      </w:r>
      <w:r w:rsidRPr="0073506B">
        <w:t>navigation</w:t>
      </w:r>
      <w:r w:rsidRPr="00E51C10">
        <w:rPr>
          <w:spacing w:val="-20"/>
        </w:rPr>
        <w:t xml:space="preserve"> </w:t>
      </w:r>
      <w:r w:rsidRPr="0073506B">
        <w:t>infrastructure</w:t>
      </w:r>
      <w:r w:rsidRPr="00E51C10">
        <w:rPr>
          <w:spacing w:val="-20"/>
        </w:rPr>
        <w:t xml:space="preserve"> </w:t>
      </w:r>
      <w:r w:rsidRPr="0073506B">
        <w:t>(channels</w:t>
      </w:r>
      <w:r w:rsidRPr="00E51C10">
        <w:rPr>
          <w:spacing w:val="-20"/>
        </w:rPr>
        <w:t xml:space="preserve"> </w:t>
      </w:r>
      <w:r w:rsidRPr="0073506B">
        <w:t>and</w:t>
      </w:r>
      <w:r w:rsidRPr="00E51C10">
        <w:rPr>
          <w:spacing w:val="-20"/>
        </w:rPr>
        <w:t xml:space="preserve"> </w:t>
      </w:r>
      <w:r w:rsidRPr="0073506B">
        <w:t>swing</w:t>
      </w:r>
      <w:r w:rsidRPr="00E51C10">
        <w:rPr>
          <w:spacing w:val="-20"/>
        </w:rPr>
        <w:t xml:space="preserve"> </w:t>
      </w:r>
      <w:r w:rsidRPr="0073506B">
        <w:t>basins)</w:t>
      </w:r>
      <w:r w:rsidRPr="00E51C10">
        <w:rPr>
          <w:spacing w:val="-20"/>
        </w:rPr>
        <w:t xml:space="preserve"> </w:t>
      </w:r>
      <w:r w:rsidRPr="0073506B">
        <w:t>and</w:t>
      </w:r>
      <w:r w:rsidRPr="00E51C10">
        <w:rPr>
          <w:spacing w:val="-20"/>
        </w:rPr>
        <w:t xml:space="preserve"> </w:t>
      </w:r>
      <w:r w:rsidRPr="0073506B">
        <w:t>changes</w:t>
      </w:r>
      <w:r w:rsidRPr="00E51C10">
        <w:rPr>
          <w:spacing w:val="-20"/>
        </w:rPr>
        <w:t xml:space="preserve"> </w:t>
      </w:r>
      <w:r w:rsidRPr="0073506B">
        <w:t>to</w:t>
      </w:r>
      <w:r w:rsidRPr="00E51C10">
        <w:rPr>
          <w:spacing w:val="-20"/>
        </w:rPr>
        <w:t xml:space="preserve"> </w:t>
      </w:r>
      <w:r w:rsidRPr="0073506B">
        <w:t xml:space="preserve">regulation </w:t>
      </w:r>
      <w:r w:rsidRPr="00E51C10">
        <w:rPr>
          <w:w w:val="95"/>
        </w:rPr>
        <w:t>of</w:t>
      </w:r>
      <w:r w:rsidRPr="00E51C10">
        <w:rPr>
          <w:spacing w:val="12"/>
          <w:w w:val="95"/>
        </w:rPr>
        <w:t xml:space="preserve"> </w:t>
      </w:r>
      <w:r w:rsidRPr="00E51C10">
        <w:rPr>
          <w:w w:val="95"/>
        </w:rPr>
        <w:t>navigation.</w:t>
      </w:r>
    </w:p>
    <w:p w14:paraId="44BE452B" w14:textId="77777777" w:rsidR="0046215C" w:rsidRPr="0073506B" w:rsidRDefault="0046215C" w:rsidP="00E14DFD">
      <w:pPr>
        <w:pStyle w:val="ListParagraph"/>
        <w:numPr>
          <w:ilvl w:val="0"/>
          <w:numId w:val="81"/>
        </w:numPr>
      </w:pPr>
      <w:r w:rsidRPr="0073506B">
        <w:t>Implementation</w:t>
      </w:r>
      <w:r w:rsidRPr="00E51C10">
        <w:rPr>
          <w:spacing w:val="-24"/>
        </w:rPr>
        <w:t xml:space="preserve"> </w:t>
      </w:r>
      <w:r w:rsidRPr="0073506B">
        <w:t>of</w:t>
      </w:r>
      <w:r w:rsidRPr="00E51C10">
        <w:rPr>
          <w:spacing w:val="-24"/>
        </w:rPr>
        <w:t xml:space="preserve"> </w:t>
      </w:r>
      <w:r w:rsidRPr="0073506B">
        <w:t>a</w:t>
      </w:r>
      <w:r w:rsidRPr="00E51C10">
        <w:rPr>
          <w:spacing w:val="-24"/>
        </w:rPr>
        <w:t xml:space="preserve"> </w:t>
      </w:r>
      <w:r w:rsidRPr="0073506B">
        <w:t>metropolitan</w:t>
      </w:r>
      <w:r w:rsidRPr="00E51C10">
        <w:rPr>
          <w:spacing w:val="-24"/>
        </w:rPr>
        <w:t xml:space="preserve"> </w:t>
      </w:r>
      <w:r w:rsidRPr="0073506B">
        <w:t>intermodal</w:t>
      </w:r>
      <w:r w:rsidRPr="00E51C10">
        <w:rPr>
          <w:spacing w:val="-24"/>
        </w:rPr>
        <w:t xml:space="preserve"> </w:t>
      </w:r>
      <w:r w:rsidRPr="0073506B">
        <w:t>system</w:t>
      </w:r>
      <w:r w:rsidRPr="00E51C10">
        <w:rPr>
          <w:spacing w:val="-24"/>
        </w:rPr>
        <w:t xml:space="preserve"> </w:t>
      </w:r>
      <w:r w:rsidRPr="0073506B">
        <w:t>(MIS)</w:t>
      </w:r>
      <w:r w:rsidRPr="00E51C10">
        <w:rPr>
          <w:spacing w:val="-24"/>
        </w:rPr>
        <w:t xml:space="preserve"> </w:t>
      </w:r>
      <w:r w:rsidRPr="0073506B">
        <w:t>will</w:t>
      </w:r>
      <w:r w:rsidRPr="00E51C10">
        <w:rPr>
          <w:spacing w:val="-24"/>
        </w:rPr>
        <w:t xml:space="preserve"> </w:t>
      </w:r>
      <w:r w:rsidRPr="0073506B">
        <w:t>support</w:t>
      </w:r>
      <w:r w:rsidRPr="00E51C10">
        <w:rPr>
          <w:spacing w:val="-24"/>
        </w:rPr>
        <w:t xml:space="preserve"> </w:t>
      </w:r>
      <w:r w:rsidRPr="0073506B">
        <w:t>metropolitan</w:t>
      </w:r>
      <w:r w:rsidRPr="00E51C10">
        <w:rPr>
          <w:spacing w:val="-24"/>
        </w:rPr>
        <w:t xml:space="preserve"> </w:t>
      </w:r>
      <w:r w:rsidRPr="0073506B">
        <w:t>movement of</w:t>
      </w:r>
      <w:r w:rsidRPr="00E51C10">
        <w:rPr>
          <w:spacing w:val="-15"/>
        </w:rPr>
        <w:t xml:space="preserve"> </w:t>
      </w:r>
      <w:r w:rsidRPr="0073506B">
        <w:t>more</w:t>
      </w:r>
      <w:r w:rsidRPr="00E51C10">
        <w:rPr>
          <w:spacing w:val="-15"/>
        </w:rPr>
        <w:t xml:space="preserve"> </w:t>
      </w:r>
      <w:r w:rsidRPr="0073506B">
        <w:t>containers</w:t>
      </w:r>
      <w:r w:rsidRPr="00E51C10">
        <w:rPr>
          <w:spacing w:val="-15"/>
        </w:rPr>
        <w:t xml:space="preserve"> </w:t>
      </w:r>
      <w:r w:rsidRPr="0073506B">
        <w:t>by</w:t>
      </w:r>
      <w:r w:rsidRPr="00E51C10">
        <w:rPr>
          <w:spacing w:val="-15"/>
        </w:rPr>
        <w:t xml:space="preserve"> </w:t>
      </w:r>
      <w:r w:rsidRPr="0073506B">
        <w:t>rail</w:t>
      </w:r>
      <w:r w:rsidRPr="00E51C10">
        <w:rPr>
          <w:spacing w:val="-15"/>
        </w:rPr>
        <w:t xml:space="preserve"> </w:t>
      </w:r>
      <w:r w:rsidRPr="0073506B">
        <w:t>and</w:t>
      </w:r>
      <w:r w:rsidRPr="00E51C10">
        <w:rPr>
          <w:spacing w:val="-15"/>
        </w:rPr>
        <w:t xml:space="preserve"> </w:t>
      </w:r>
      <w:r w:rsidRPr="0073506B">
        <w:t>increase</w:t>
      </w:r>
      <w:r w:rsidRPr="00E51C10">
        <w:rPr>
          <w:spacing w:val="-15"/>
        </w:rPr>
        <w:t xml:space="preserve"> </w:t>
      </w:r>
      <w:r w:rsidRPr="0073506B">
        <w:t>the</w:t>
      </w:r>
      <w:r w:rsidRPr="00E51C10">
        <w:rPr>
          <w:spacing w:val="-15"/>
        </w:rPr>
        <w:t xml:space="preserve"> </w:t>
      </w:r>
      <w:r w:rsidRPr="0073506B">
        <w:t>capacity</w:t>
      </w:r>
      <w:r w:rsidRPr="00E51C10">
        <w:rPr>
          <w:spacing w:val="-15"/>
        </w:rPr>
        <w:t xml:space="preserve"> </w:t>
      </w:r>
      <w:r w:rsidRPr="0073506B">
        <w:t>of</w:t>
      </w:r>
      <w:r w:rsidRPr="00E51C10">
        <w:rPr>
          <w:spacing w:val="-15"/>
        </w:rPr>
        <w:t xml:space="preserve"> </w:t>
      </w:r>
      <w:r w:rsidRPr="0073506B">
        <w:t>Swanson</w:t>
      </w:r>
      <w:r w:rsidRPr="00E51C10">
        <w:rPr>
          <w:spacing w:val="-15"/>
        </w:rPr>
        <w:t xml:space="preserve"> </w:t>
      </w:r>
      <w:r w:rsidRPr="0073506B">
        <w:t>Dock.</w:t>
      </w:r>
      <w:r w:rsidRPr="00E51C10">
        <w:rPr>
          <w:spacing w:val="-15"/>
        </w:rPr>
        <w:t xml:space="preserve"> </w:t>
      </w:r>
      <w:r w:rsidRPr="0073506B">
        <w:t>The</w:t>
      </w:r>
      <w:r w:rsidRPr="00E51C10">
        <w:rPr>
          <w:spacing w:val="-15"/>
        </w:rPr>
        <w:t xml:space="preserve"> </w:t>
      </w:r>
      <w:r w:rsidRPr="0073506B">
        <w:t>implementation</w:t>
      </w:r>
      <w:r w:rsidRPr="00E51C10">
        <w:rPr>
          <w:spacing w:val="-15"/>
        </w:rPr>
        <w:t xml:space="preserve"> </w:t>
      </w:r>
      <w:r w:rsidRPr="0073506B">
        <w:t>of the</w:t>
      </w:r>
      <w:r w:rsidRPr="00E51C10">
        <w:rPr>
          <w:spacing w:val="-11"/>
        </w:rPr>
        <w:t xml:space="preserve"> </w:t>
      </w:r>
      <w:r w:rsidRPr="0073506B">
        <w:t>MIS</w:t>
      </w:r>
      <w:r w:rsidRPr="00E51C10">
        <w:rPr>
          <w:spacing w:val="-11"/>
        </w:rPr>
        <w:t xml:space="preserve"> </w:t>
      </w:r>
      <w:r w:rsidRPr="0073506B">
        <w:t>requires</w:t>
      </w:r>
      <w:r w:rsidRPr="00E51C10">
        <w:rPr>
          <w:spacing w:val="-11"/>
        </w:rPr>
        <w:t xml:space="preserve"> </w:t>
      </w:r>
      <w:r w:rsidRPr="0073506B">
        <w:t>work</w:t>
      </w:r>
      <w:r w:rsidRPr="00E51C10">
        <w:rPr>
          <w:spacing w:val="-11"/>
        </w:rPr>
        <w:t xml:space="preserve"> </w:t>
      </w:r>
      <w:r w:rsidRPr="0073506B">
        <w:t>within</w:t>
      </w:r>
      <w:r w:rsidRPr="00E51C10">
        <w:rPr>
          <w:spacing w:val="-11"/>
        </w:rPr>
        <w:t xml:space="preserve"> </w:t>
      </w:r>
      <w:r w:rsidRPr="0073506B">
        <w:t>the</w:t>
      </w:r>
      <w:r w:rsidRPr="00E51C10">
        <w:rPr>
          <w:spacing w:val="-11"/>
        </w:rPr>
        <w:t xml:space="preserve"> </w:t>
      </w:r>
      <w:r w:rsidRPr="0073506B">
        <w:t>port</w:t>
      </w:r>
      <w:r w:rsidRPr="00E51C10">
        <w:rPr>
          <w:spacing w:val="-11"/>
        </w:rPr>
        <w:t xml:space="preserve"> </w:t>
      </w:r>
      <w:r w:rsidRPr="0073506B">
        <w:t>area</w:t>
      </w:r>
      <w:r w:rsidRPr="00E51C10">
        <w:rPr>
          <w:spacing w:val="-11"/>
        </w:rPr>
        <w:t xml:space="preserve"> </w:t>
      </w:r>
      <w:r w:rsidRPr="0073506B">
        <w:t>but</w:t>
      </w:r>
      <w:r w:rsidRPr="00E51C10">
        <w:rPr>
          <w:spacing w:val="-11"/>
        </w:rPr>
        <w:t xml:space="preserve"> </w:t>
      </w:r>
      <w:r w:rsidRPr="0073506B">
        <w:t>also</w:t>
      </w:r>
      <w:r w:rsidRPr="00E51C10">
        <w:rPr>
          <w:spacing w:val="-11"/>
        </w:rPr>
        <w:t xml:space="preserve"> </w:t>
      </w:r>
      <w:r w:rsidRPr="0073506B">
        <w:t>on</w:t>
      </w:r>
      <w:r w:rsidRPr="00E51C10">
        <w:rPr>
          <w:spacing w:val="-11"/>
        </w:rPr>
        <w:t xml:space="preserve"> </w:t>
      </w:r>
      <w:r w:rsidRPr="0073506B">
        <w:t>the</w:t>
      </w:r>
      <w:r w:rsidRPr="00E51C10">
        <w:rPr>
          <w:spacing w:val="-11"/>
        </w:rPr>
        <w:t xml:space="preserve"> </w:t>
      </w:r>
      <w:r w:rsidRPr="0073506B">
        <w:t>broader</w:t>
      </w:r>
      <w:r w:rsidRPr="00E51C10">
        <w:rPr>
          <w:spacing w:val="-11"/>
        </w:rPr>
        <w:t xml:space="preserve"> </w:t>
      </w:r>
      <w:r w:rsidRPr="0073506B">
        <w:t>rail</w:t>
      </w:r>
      <w:r w:rsidRPr="00E51C10">
        <w:rPr>
          <w:spacing w:val="-11"/>
        </w:rPr>
        <w:t xml:space="preserve"> </w:t>
      </w:r>
      <w:r w:rsidRPr="0073506B">
        <w:t>system</w:t>
      </w:r>
      <w:r w:rsidRPr="00E51C10">
        <w:rPr>
          <w:spacing w:val="-11"/>
        </w:rPr>
        <w:t xml:space="preserve"> </w:t>
      </w:r>
      <w:r w:rsidRPr="0073506B">
        <w:t>to</w:t>
      </w:r>
      <w:r w:rsidRPr="00E51C10">
        <w:rPr>
          <w:spacing w:val="-11"/>
        </w:rPr>
        <w:t xml:space="preserve"> </w:t>
      </w:r>
      <w:r w:rsidRPr="0073506B">
        <w:t>be</w:t>
      </w:r>
      <w:r w:rsidRPr="00E51C10">
        <w:rPr>
          <w:spacing w:val="-11"/>
        </w:rPr>
        <w:t xml:space="preserve"> </w:t>
      </w:r>
      <w:r w:rsidRPr="0073506B">
        <w:t>viable.</w:t>
      </w:r>
      <w:r w:rsidRPr="00E51C10">
        <w:rPr>
          <w:spacing w:val="-11"/>
        </w:rPr>
        <w:t xml:space="preserve"> </w:t>
      </w:r>
      <w:r w:rsidRPr="0073506B">
        <w:t>It will</w:t>
      </w:r>
      <w:r w:rsidRPr="00E51C10">
        <w:rPr>
          <w:spacing w:val="-20"/>
        </w:rPr>
        <w:t xml:space="preserve"> </w:t>
      </w:r>
      <w:r w:rsidRPr="0073506B">
        <w:t>require</w:t>
      </w:r>
      <w:r w:rsidRPr="00E51C10">
        <w:rPr>
          <w:spacing w:val="-20"/>
        </w:rPr>
        <w:t xml:space="preserve"> </w:t>
      </w:r>
      <w:r w:rsidRPr="0073506B">
        <w:t>collaboration</w:t>
      </w:r>
      <w:r w:rsidRPr="00E51C10">
        <w:rPr>
          <w:spacing w:val="-20"/>
        </w:rPr>
        <w:t xml:space="preserve"> </w:t>
      </w:r>
      <w:r w:rsidRPr="0073506B">
        <w:t>between</w:t>
      </w:r>
      <w:r w:rsidRPr="00E51C10">
        <w:rPr>
          <w:spacing w:val="-20"/>
        </w:rPr>
        <w:t xml:space="preserve"> </w:t>
      </w:r>
      <w:r w:rsidRPr="0073506B">
        <w:t>industry,</w:t>
      </w:r>
      <w:r w:rsidRPr="00E51C10">
        <w:rPr>
          <w:spacing w:val="-20"/>
        </w:rPr>
        <w:t xml:space="preserve"> </w:t>
      </w:r>
      <w:r w:rsidRPr="0073506B">
        <w:t>the</w:t>
      </w:r>
      <w:r w:rsidRPr="00E51C10">
        <w:rPr>
          <w:spacing w:val="-20"/>
        </w:rPr>
        <w:t xml:space="preserve"> </w:t>
      </w:r>
      <w:r w:rsidRPr="0073506B">
        <w:t>Victorian</w:t>
      </w:r>
      <w:r w:rsidRPr="00E51C10">
        <w:rPr>
          <w:spacing w:val="-20"/>
        </w:rPr>
        <w:t xml:space="preserve"> </w:t>
      </w:r>
      <w:r w:rsidRPr="0073506B">
        <w:t>Government,</w:t>
      </w:r>
      <w:r w:rsidRPr="00E51C10">
        <w:rPr>
          <w:spacing w:val="-20"/>
        </w:rPr>
        <w:t xml:space="preserve"> </w:t>
      </w:r>
      <w:r w:rsidRPr="0073506B">
        <w:t>rail</w:t>
      </w:r>
      <w:r w:rsidRPr="00E51C10">
        <w:rPr>
          <w:spacing w:val="-20"/>
        </w:rPr>
        <w:t xml:space="preserve"> </w:t>
      </w:r>
      <w:r w:rsidRPr="0073506B">
        <w:t>managers,</w:t>
      </w:r>
      <w:r w:rsidRPr="00E51C10">
        <w:rPr>
          <w:spacing w:val="-20"/>
        </w:rPr>
        <w:t xml:space="preserve"> </w:t>
      </w:r>
      <w:r w:rsidRPr="0073506B">
        <w:t>the</w:t>
      </w:r>
      <w:r w:rsidRPr="00E51C10">
        <w:rPr>
          <w:spacing w:val="-20"/>
        </w:rPr>
        <w:t xml:space="preserve"> </w:t>
      </w:r>
      <w:r w:rsidRPr="0073506B">
        <w:t>Port of</w:t>
      </w:r>
      <w:r w:rsidRPr="00E51C10">
        <w:rPr>
          <w:spacing w:val="-16"/>
        </w:rPr>
        <w:t xml:space="preserve"> </w:t>
      </w:r>
      <w:r w:rsidRPr="0073506B">
        <w:t>Melbourne</w:t>
      </w:r>
      <w:r w:rsidRPr="00E51C10">
        <w:rPr>
          <w:spacing w:val="-16"/>
        </w:rPr>
        <w:t xml:space="preserve"> </w:t>
      </w:r>
      <w:r w:rsidRPr="0073506B">
        <w:t>and</w:t>
      </w:r>
      <w:r w:rsidRPr="00E51C10">
        <w:rPr>
          <w:spacing w:val="-16"/>
        </w:rPr>
        <w:t xml:space="preserve"> </w:t>
      </w:r>
      <w:r w:rsidRPr="0073506B">
        <w:t>public</w:t>
      </w:r>
      <w:r w:rsidRPr="00E51C10">
        <w:rPr>
          <w:spacing w:val="-16"/>
        </w:rPr>
        <w:t xml:space="preserve"> </w:t>
      </w:r>
      <w:r w:rsidRPr="0073506B">
        <w:t>transport</w:t>
      </w:r>
      <w:r w:rsidRPr="00E51C10">
        <w:rPr>
          <w:spacing w:val="-16"/>
        </w:rPr>
        <w:t xml:space="preserve"> </w:t>
      </w:r>
      <w:r w:rsidRPr="0073506B">
        <w:t>rail</w:t>
      </w:r>
      <w:r w:rsidRPr="00E51C10">
        <w:rPr>
          <w:spacing w:val="-16"/>
        </w:rPr>
        <w:t xml:space="preserve"> </w:t>
      </w:r>
      <w:r w:rsidRPr="0073506B">
        <w:t>operators.</w:t>
      </w:r>
    </w:p>
    <w:p w14:paraId="3D5E181B" w14:textId="2C8CAF9D" w:rsidR="0046215C" w:rsidRPr="0073506B" w:rsidRDefault="0046215C" w:rsidP="00E14DFD">
      <w:pPr>
        <w:pStyle w:val="ListParagraph"/>
        <w:numPr>
          <w:ilvl w:val="0"/>
          <w:numId w:val="81"/>
        </w:numPr>
      </w:pPr>
      <w:r w:rsidRPr="0073506B">
        <w:t>The Port of Melbourne has identified an option for a rail-only connection using the current Lorimer Street easement to connect Webb Dock with the current rail assets that service Swanson</w:t>
      </w:r>
      <w:r w:rsidRPr="00E51C10">
        <w:rPr>
          <w:spacing w:val="-16"/>
        </w:rPr>
        <w:t xml:space="preserve"> </w:t>
      </w:r>
      <w:r w:rsidRPr="0073506B">
        <w:t>Dock.</w:t>
      </w:r>
      <w:r w:rsidRPr="00E51C10">
        <w:rPr>
          <w:spacing w:val="-16"/>
        </w:rPr>
        <w:t xml:space="preserve"> </w:t>
      </w:r>
      <w:r w:rsidRPr="0073506B">
        <w:t>This</w:t>
      </w:r>
      <w:r w:rsidRPr="00E51C10">
        <w:rPr>
          <w:spacing w:val="-16"/>
        </w:rPr>
        <w:t xml:space="preserve"> </w:t>
      </w:r>
      <w:r w:rsidRPr="0073506B">
        <w:t>is</w:t>
      </w:r>
      <w:r w:rsidRPr="00E51C10">
        <w:rPr>
          <w:spacing w:val="-16"/>
        </w:rPr>
        <w:t xml:space="preserve"> </w:t>
      </w:r>
      <w:r w:rsidRPr="0073506B">
        <w:t>a</w:t>
      </w:r>
      <w:r w:rsidRPr="00E51C10">
        <w:rPr>
          <w:spacing w:val="-16"/>
        </w:rPr>
        <w:t xml:space="preserve"> </w:t>
      </w:r>
      <w:r w:rsidRPr="0073506B">
        <w:t>different,</w:t>
      </w:r>
      <w:r w:rsidRPr="00E51C10">
        <w:rPr>
          <w:spacing w:val="-16"/>
        </w:rPr>
        <w:t xml:space="preserve"> </w:t>
      </w:r>
      <w:r w:rsidRPr="0073506B">
        <w:t>more</w:t>
      </w:r>
      <w:r w:rsidRPr="00E51C10">
        <w:rPr>
          <w:spacing w:val="-16"/>
        </w:rPr>
        <w:t xml:space="preserve"> </w:t>
      </w:r>
      <w:r w:rsidRPr="0073506B">
        <w:t>limited,</w:t>
      </w:r>
      <w:r w:rsidRPr="00E51C10">
        <w:rPr>
          <w:spacing w:val="-16"/>
        </w:rPr>
        <w:t xml:space="preserve"> </w:t>
      </w:r>
      <w:r w:rsidRPr="0073506B">
        <w:t>rail</w:t>
      </w:r>
      <w:r w:rsidRPr="00E51C10">
        <w:rPr>
          <w:spacing w:val="-16"/>
        </w:rPr>
        <w:t xml:space="preserve"> </w:t>
      </w:r>
      <w:r w:rsidRPr="0073506B">
        <w:t>access</w:t>
      </w:r>
      <w:r w:rsidRPr="00E51C10">
        <w:rPr>
          <w:spacing w:val="-16"/>
        </w:rPr>
        <w:t xml:space="preserve"> </w:t>
      </w:r>
      <w:r w:rsidRPr="0073506B">
        <w:t>option</w:t>
      </w:r>
      <w:r w:rsidRPr="00E51C10">
        <w:rPr>
          <w:spacing w:val="-16"/>
        </w:rPr>
        <w:t xml:space="preserve"> </w:t>
      </w:r>
      <w:r w:rsidRPr="0073506B">
        <w:t>to</w:t>
      </w:r>
      <w:r w:rsidRPr="00E51C10">
        <w:rPr>
          <w:spacing w:val="-16"/>
        </w:rPr>
        <w:t xml:space="preserve"> </w:t>
      </w:r>
      <w:r w:rsidRPr="0073506B">
        <w:t>the</w:t>
      </w:r>
      <w:r w:rsidRPr="00E51C10">
        <w:rPr>
          <w:spacing w:val="-16"/>
        </w:rPr>
        <w:t xml:space="preserve"> </w:t>
      </w:r>
      <w:r w:rsidRPr="0073506B">
        <w:t>large-scale,</w:t>
      </w:r>
      <w:r w:rsidRPr="00E51C10">
        <w:rPr>
          <w:spacing w:val="-16"/>
        </w:rPr>
        <w:t xml:space="preserve"> </w:t>
      </w:r>
      <w:r w:rsidRPr="0073506B">
        <w:t>road</w:t>
      </w:r>
      <w:r w:rsidRPr="00E51C10">
        <w:rPr>
          <w:spacing w:val="-16"/>
        </w:rPr>
        <w:t xml:space="preserve"> </w:t>
      </w:r>
      <w:r w:rsidRPr="0073506B">
        <w:t>and rail</w:t>
      </w:r>
      <w:r w:rsidRPr="00E51C10">
        <w:rPr>
          <w:spacing w:val="-18"/>
        </w:rPr>
        <w:t xml:space="preserve"> </w:t>
      </w:r>
      <w:r w:rsidRPr="0073506B">
        <w:t>Freight</w:t>
      </w:r>
      <w:r w:rsidRPr="00E51C10">
        <w:rPr>
          <w:spacing w:val="-18"/>
        </w:rPr>
        <w:t xml:space="preserve"> </w:t>
      </w:r>
      <w:r w:rsidRPr="0073506B">
        <w:t>Link</w:t>
      </w:r>
      <w:r w:rsidRPr="00E51C10">
        <w:rPr>
          <w:spacing w:val="-18"/>
        </w:rPr>
        <w:t xml:space="preserve"> </w:t>
      </w:r>
      <w:r w:rsidRPr="0073506B">
        <w:t>option</w:t>
      </w:r>
      <w:r w:rsidRPr="00E51C10">
        <w:rPr>
          <w:spacing w:val="-18"/>
        </w:rPr>
        <w:t xml:space="preserve"> </w:t>
      </w:r>
      <w:r w:rsidRPr="0073506B">
        <w:t>through</w:t>
      </w:r>
      <w:r w:rsidRPr="00E51C10">
        <w:rPr>
          <w:spacing w:val="-18"/>
        </w:rPr>
        <w:t xml:space="preserve"> </w:t>
      </w:r>
      <w:r w:rsidRPr="0073506B">
        <w:t>Fisherman’s</w:t>
      </w:r>
      <w:r w:rsidRPr="00E51C10">
        <w:rPr>
          <w:spacing w:val="-18"/>
        </w:rPr>
        <w:t xml:space="preserve"> </w:t>
      </w:r>
      <w:r w:rsidRPr="0073506B">
        <w:t>Bend.</w:t>
      </w:r>
      <w:r w:rsidRPr="00E51C10">
        <w:rPr>
          <w:spacing w:val="-18"/>
        </w:rPr>
        <w:t xml:space="preserve"> </w:t>
      </w:r>
      <w:r w:rsidRPr="0073506B">
        <w:t>The</w:t>
      </w:r>
      <w:r w:rsidRPr="00E51C10">
        <w:rPr>
          <w:spacing w:val="-18"/>
        </w:rPr>
        <w:t xml:space="preserve"> </w:t>
      </w:r>
      <w:r w:rsidRPr="0073506B">
        <w:t>Port</w:t>
      </w:r>
      <w:r w:rsidRPr="00E51C10">
        <w:rPr>
          <w:spacing w:val="-18"/>
        </w:rPr>
        <w:t xml:space="preserve"> </w:t>
      </w:r>
      <w:r w:rsidRPr="0073506B">
        <w:t>of</w:t>
      </w:r>
      <w:r w:rsidRPr="00E51C10">
        <w:rPr>
          <w:spacing w:val="-18"/>
        </w:rPr>
        <w:t xml:space="preserve"> </w:t>
      </w:r>
      <w:r w:rsidRPr="0073506B">
        <w:t>Melbourne</w:t>
      </w:r>
      <w:r w:rsidRPr="00E51C10">
        <w:rPr>
          <w:spacing w:val="-18"/>
        </w:rPr>
        <w:t xml:space="preserve"> </w:t>
      </w:r>
      <w:r w:rsidRPr="0073506B">
        <w:t>operator</w:t>
      </w:r>
      <w:r w:rsidRPr="00E51C10">
        <w:rPr>
          <w:spacing w:val="-18"/>
        </w:rPr>
        <w:t xml:space="preserve"> </w:t>
      </w:r>
      <w:r w:rsidRPr="0073506B">
        <w:t>is</w:t>
      </w:r>
      <w:r w:rsidRPr="00E51C10">
        <w:rPr>
          <w:spacing w:val="-18"/>
        </w:rPr>
        <w:t xml:space="preserve"> </w:t>
      </w:r>
      <w:r w:rsidRPr="0073506B">
        <w:t>required to</w:t>
      </w:r>
      <w:r w:rsidRPr="00E51C10">
        <w:rPr>
          <w:spacing w:val="-18"/>
        </w:rPr>
        <w:t xml:space="preserve"> </w:t>
      </w:r>
      <w:r w:rsidRPr="0073506B">
        <w:t>prepare</w:t>
      </w:r>
      <w:r w:rsidRPr="00E51C10">
        <w:rPr>
          <w:spacing w:val="-18"/>
        </w:rPr>
        <w:t xml:space="preserve"> </w:t>
      </w:r>
      <w:r w:rsidRPr="0073506B">
        <w:t>a</w:t>
      </w:r>
      <w:r w:rsidRPr="00E51C10">
        <w:rPr>
          <w:spacing w:val="-18"/>
        </w:rPr>
        <w:t xml:space="preserve"> </w:t>
      </w:r>
      <w:r w:rsidRPr="0073506B">
        <w:t>rail</w:t>
      </w:r>
      <w:r w:rsidRPr="00E51C10">
        <w:rPr>
          <w:spacing w:val="-18"/>
        </w:rPr>
        <w:t xml:space="preserve"> </w:t>
      </w:r>
      <w:r w:rsidRPr="0073506B">
        <w:t>access</w:t>
      </w:r>
      <w:r w:rsidRPr="00E51C10">
        <w:rPr>
          <w:spacing w:val="-18"/>
        </w:rPr>
        <w:t xml:space="preserve"> </w:t>
      </w:r>
      <w:r w:rsidRPr="0073506B">
        <w:t>strategy</w:t>
      </w:r>
      <w:r w:rsidRPr="00E51C10">
        <w:rPr>
          <w:spacing w:val="-18"/>
        </w:rPr>
        <w:t xml:space="preserve"> </w:t>
      </w:r>
      <w:r w:rsidRPr="0073506B">
        <w:t>which</w:t>
      </w:r>
      <w:r w:rsidRPr="00E51C10">
        <w:rPr>
          <w:spacing w:val="-18"/>
        </w:rPr>
        <w:t xml:space="preserve"> </w:t>
      </w:r>
      <w:r w:rsidRPr="0073506B">
        <w:t>the</w:t>
      </w:r>
      <w:r w:rsidRPr="00E51C10">
        <w:rPr>
          <w:spacing w:val="-18"/>
        </w:rPr>
        <w:t xml:space="preserve"> </w:t>
      </w:r>
      <w:r w:rsidRPr="0073506B">
        <w:t>Victorian</w:t>
      </w:r>
      <w:r w:rsidRPr="00E51C10">
        <w:rPr>
          <w:spacing w:val="-18"/>
        </w:rPr>
        <w:t xml:space="preserve"> </w:t>
      </w:r>
      <w:r w:rsidRPr="0073506B">
        <w:t>Government</w:t>
      </w:r>
      <w:r w:rsidRPr="00E51C10">
        <w:rPr>
          <w:spacing w:val="-18"/>
        </w:rPr>
        <w:t xml:space="preserve"> </w:t>
      </w:r>
      <w:r w:rsidRPr="0073506B">
        <w:t>will</w:t>
      </w:r>
      <w:r w:rsidRPr="00E51C10">
        <w:rPr>
          <w:spacing w:val="-18"/>
        </w:rPr>
        <w:t xml:space="preserve"> </w:t>
      </w:r>
      <w:r w:rsidRPr="0073506B">
        <w:t>assess</w:t>
      </w:r>
      <w:r w:rsidRPr="00E51C10">
        <w:rPr>
          <w:spacing w:val="-18"/>
        </w:rPr>
        <w:t xml:space="preserve"> </w:t>
      </w:r>
      <w:r w:rsidRPr="0073506B">
        <w:t>and</w:t>
      </w:r>
      <w:r w:rsidRPr="00E51C10">
        <w:rPr>
          <w:spacing w:val="-18"/>
        </w:rPr>
        <w:t xml:space="preserve"> </w:t>
      </w:r>
      <w:r w:rsidRPr="0073506B">
        <w:t>respond</w:t>
      </w:r>
      <w:r w:rsidR="00E51C10">
        <w:t xml:space="preserve"> </w:t>
      </w:r>
      <w:r w:rsidRPr="0073506B">
        <w:t>to.</w:t>
      </w:r>
      <w:r w:rsidRPr="00E51C10">
        <w:rPr>
          <w:spacing w:val="-13"/>
        </w:rPr>
        <w:t xml:space="preserve"> </w:t>
      </w:r>
      <w:r w:rsidRPr="0073506B">
        <w:t>If</w:t>
      </w:r>
      <w:r w:rsidRPr="00E51C10">
        <w:rPr>
          <w:spacing w:val="-13"/>
        </w:rPr>
        <w:t xml:space="preserve"> </w:t>
      </w:r>
      <w:r w:rsidRPr="0073506B">
        <w:t>the</w:t>
      </w:r>
      <w:r w:rsidRPr="00E51C10">
        <w:rPr>
          <w:spacing w:val="-13"/>
        </w:rPr>
        <w:t xml:space="preserve"> </w:t>
      </w:r>
      <w:r w:rsidRPr="0073506B">
        <w:t>network</w:t>
      </w:r>
      <w:r w:rsidRPr="00E51C10">
        <w:rPr>
          <w:spacing w:val="-13"/>
        </w:rPr>
        <w:t xml:space="preserve"> </w:t>
      </w:r>
      <w:r w:rsidRPr="0073506B">
        <w:t>were</w:t>
      </w:r>
      <w:r w:rsidRPr="00E51C10">
        <w:rPr>
          <w:spacing w:val="-13"/>
        </w:rPr>
        <w:t xml:space="preserve"> </w:t>
      </w:r>
      <w:r w:rsidRPr="0073506B">
        <w:t>able</w:t>
      </w:r>
      <w:r w:rsidRPr="00E51C10">
        <w:rPr>
          <w:spacing w:val="-13"/>
        </w:rPr>
        <w:t xml:space="preserve"> </w:t>
      </w:r>
      <w:r w:rsidRPr="0073506B">
        <w:t>to</w:t>
      </w:r>
      <w:r w:rsidRPr="00E51C10">
        <w:rPr>
          <w:spacing w:val="-13"/>
        </w:rPr>
        <w:t xml:space="preserve"> </w:t>
      </w:r>
      <w:r w:rsidRPr="0073506B">
        <w:t>handle</w:t>
      </w:r>
      <w:r w:rsidRPr="00E51C10">
        <w:rPr>
          <w:spacing w:val="-13"/>
        </w:rPr>
        <w:t xml:space="preserve"> </w:t>
      </w:r>
      <w:r w:rsidRPr="0073506B">
        <w:t>the</w:t>
      </w:r>
      <w:r w:rsidRPr="00E51C10">
        <w:rPr>
          <w:spacing w:val="-13"/>
        </w:rPr>
        <w:t xml:space="preserve"> </w:t>
      </w:r>
      <w:r w:rsidRPr="0073506B">
        <w:t>increased</w:t>
      </w:r>
      <w:r w:rsidRPr="00E51C10">
        <w:rPr>
          <w:spacing w:val="-13"/>
        </w:rPr>
        <w:t xml:space="preserve"> </w:t>
      </w:r>
      <w:r w:rsidRPr="0073506B">
        <w:t>rail</w:t>
      </w:r>
      <w:r w:rsidRPr="00E51C10">
        <w:rPr>
          <w:spacing w:val="-13"/>
        </w:rPr>
        <w:t xml:space="preserve"> </w:t>
      </w:r>
      <w:r w:rsidRPr="0073506B">
        <w:t>volumes,</w:t>
      </w:r>
      <w:r w:rsidRPr="00E51C10">
        <w:rPr>
          <w:spacing w:val="-13"/>
        </w:rPr>
        <w:t xml:space="preserve"> </w:t>
      </w:r>
      <w:r w:rsidRPr="0073506B">
        <w:t>this</w:t>
      </w:r>
      <w:r w:rsidRPr="00E51C10">
        <w:rPr>
          <w:spacing w:val="-13"/>
        </w:rPr>
        <w:t xml:space="preserve"> </w:t>
      </w:r>
      <w:r w:rsidRPr="0073506B">
        <w:t>could</w:t>
      </w:r>
      <w:r w:rsidRPr="00E51C10">
        <w:rPr>
          <w:spacing w:val="-13"/>
        </w:rPr>
        <w:t xml:space="preserve"> </w:t>
      </w:r>
      <w:r w:rsidRPr="0073506B">
        <w:t>increase</w:t>
      </w:r>
      <w:r w:rsidRPr="00E51C10">
        <w:rPr>
          <w:spacing w:val="-13"/>
        </w:rPr>
        <w:t xml:space="preserve"> </w:t>
      </w:r>
      <w:r w:rsidRPr="0073506B">
        <w:t>the</w:t>
      </w:r>
      <w:r w:rsidRPr="00E51C10">
        <w:rPr>
          <w:spacing w:val="-13"/>
        </w:rPr>
        <w:t xml:space="preserve"> </w:t>
      </w:r>
      <w:r w:rsidRPr="0073506B">
        <w:t>total capacity for the Port of Melbourne by 1 to 1.9 million TEU to a total of more than 9 million TEU.</w:t>
      </w:r>
      <w:r w:rsidRPr="00E51C10">
        <w:rPr>
          <w:spacing w:val="-26"/>
        </w:rPr>
        <w:t xml:space="preserve"> </w:t>
      </w:r>
      <w:r w:rsidRPr="0073506B">
        <w:t>Recommendation</w:t>
      </w:r>
      <w:r w:rsidRPr="00E51C10">
        <w:rPr>
          <w:spacing w:val="-26"/>
        </w:rPr>
        <w:t xml:space="preserve"> </w:t>
      </w:r>
      <w:r w:rsidRPr="0073506B">
        <w:t>13.3.4</w:t>
      </w:r>
      <w:r w:rsidRPr="00E51C10">
        <w:rPr>
          <w:spacing w:val="-26"/>
        </w:rPr>
        <w:t xml:space="preserve"> </w:t>
      </w:r>
      <w:r w:rsidRPr="0073506B">
        <w:t>of</w:t>
      </w:r>
      <w:r w:rsidRPr="00E51C10">
        <w:rPr>
          <w:spacing w:val="-26"/>
        </w:rPr>
        <w:t xml:space="preserve"> </w:t>
      </w:r>
      <w:r w:rsidRPr="00E51C10">
        <w:rPr>
          <w:i/>
        </w:rPr>
        <w:t>Infrastructure</w:t>
      </w:r>
      <w:r w:rsidRPr="00E51C10">
        <w:rPr>
          <w:i/>
          <w:spacing w:val="-26"/>
        </w:rPr>
        <w:t xml:space="preserve"> </w:t>
      </w:r>
      <w:r w:rsidRPr="00E51C10">
        <w:rPr>
          <w:i/>
        </w:rPr>
        <w:t>Victoria’s</w:t>
      </w:r>
      <w:r w:rsidRPr="00E51C10">
        <w:rPr>
          <w:i/>
          <w:spacing w:val="-26"/>
        </w:rPr>
        <w:t xml:space="preserve"> </w:t>
      </w:r>
      <w:r w:rsidRPr="00E51C10">
        <w:rPr>
          <w:i/>
        </w:rPr>
        <w:t>30-year</w:t>
      </w:r>
      <w:r w:rsidRPr="00E51C10">
        <w:rPr>
          <w:i/>
          <w:spacing w:val="-26"/>
        </w:rPr>
        <w:t xml:space="preserve"> </w:t>
      </w:r>
      <w:r w:rsidRPr="00E51C10">
        <w:rPr>
          <w:i/>
        </w:rPr>
        <w:t>infrastructure</w:t>
      </w:r>
      <w:r w:rsidRPr="00E51C10">
        <w:rPr>
          <w:i/>
          <w:spacing w:val="-26"/>
        </w:rPr>
        <w:t xml:space="preserve"> </w:t>
      </w:r>
      <w:r w:rsidRPr="00E51C10">
        <w:rPr>
          <w:i/>
        </w:rPr>
        <w:t>strategy</w:t>
      </w:r>
      <w:r w:rsidRPr="00E51C10">
        <w:rPr>
          <w:i/>
          <w:spacing w:val="-26"/>
        </w:rPr>
        <w:t xml:space="preserve"> </w:t>
      </w:r>
      <w:r w:rsidRPr="0073506B">
        <w:t>called for</w:t>
      </w:r>
      <w:r w:rsidRPr="00E51C10">
        <w:rPr>
          <w:spacing w:val="-12"/>
        </w:rPr>
        <w:t xml:space="preserve"> </w:t>
      </w:r>
      <w:r w:rsidRPr="0073506B">
        <w:t>development</w:t>
      </w:r>
      <w:r w:rsidRPr="00E51C10">
        <w:rPr>
          <w:spacing w:val="-12"/>
        </w:rPr>
        <w:t xml:space="preserve"> </w:t>
      </w:r>
      <w:r w:rsidRPr="0073506B">
        <w:t>of</w:t>
      </w:r>
      <w:r w:rsidRPr="00E51C10">
        <w:rPr>
          <w:spacing w:val="-12"/>
        </w:rPr>
        <w:t xml:space="preserve"> </w:t>
      </w:r>
      <w:r w:rsidRPr="0073506B">
        <w:t>a</w:t>
      </w:r>
      <w:r w:rsidRPr="00E51C10">
        <w:rPr>
          <w:spacing w:val="-12"/>
        </w:rPr>
        <w:t xml:space="preserve"> </w:t>
      </w:r>
      <w:r w:rsidRPr="0073506B">
        <w:t>port</w:t>
      </w:r>
      <w:r w:rsidRPr="00E51C10">
        <w:rPr>
          <w:spacing w:val="-12"/>
        </w:rPr>
        <w:t xml:space="preserve"> </w:t>
      </w:r>
      <w:r w:rsidRPr="0073506B">
        <w:t>rail</w:t>
      </w:r>
      <w:r w:rsidRPr="00E51C10">
        <w:rPr>
          <w:spacing w:val="-12"/>
        </w:rPr>
        <w:t xml:space="preserve"> </w:t>
      </w:r>
      <w:r w:rsidRPr="0073506B">
        <w:t>access</w:t>
      </w:r>
      <w:r w:rsidRPr="00E51C10">
        <w:rPr>
          <w:spacing w:val="-12"/>
        </w:rPr>
        <w:t xml:space="preserve"> </w:t>
      </w:r>
      <w:r w:rsidRPr="0073506B">
        <w:t>strategy</w:t>
      </w:r>
      <w:r w:rsidRPr="00E51C10">
        <w:rPr>
          <w:spacing w:val="-12"/>
        </w:rPr>
        <w:t xml:space="preserve"> </w:t>
      </w:r>
      <w:r w:rsidRPr="0073506B">
        <w:t>for</w:t>
      </w:r>
      <w:r w:rsidRPr="00E51C10">
        <w:rPr>
          <w:spacing w:val="-12"/>
        </w:rPr>
        <w:t xml:space="preserve"> </w:t>
      </w:r>
      <w:r w:rsidRPr="0073506B">
        <w:t>Webb</w:t>
      </w:r>
      <w:r w:rsidRPr="00E51C10">
        <w:rPr>
          <w:spacing w:val="-12"/>
        </w:rPr>
        <w:t xml:space="preserve"> </w:t>
      </w:r>
      <w:r w:rsidRPr="0073506B">
        <w:t>Dock.</w:t>
      </w:r>
    </w:p>
    <w:p w14:paraId="5DCF9E3F" w14:textId="77777777" w:rsidR="0046215C" w:rsidRPr="0073506B" w:rsidRDefault="0046215C" w:rsidP="00E14DFD">
      <w:pPr>
        <w:pStyle w:val="ListParagraph"/>
        <w:numPr>
          <w:ilvl w:val="0"/>
          <w:numId w:val="81"/>
        </w:numPr>
      </w:pPr>
      <w:r w:rsidRPr="0073506B">
        <w:t>Strengthening the Bolte Bridge and the key access points to the Bolte Bridge for High Productivity</w:t>
      </w:r>
      <w:r w:rsidRPr="00E51C10">
        <w:rPr>
          <w:spacing w:val="-15"/>
        </w:rPr>
        <w:t xml:space="preserve"> </w:t>
      </w:r>
      <w:r w:rsidRPr="0073506B">
        <w:t>Freight</w:t>
      </w:r>
      <w:r w:rsidRPr="00E51C10">
        <w:rPr>
          <w:spacing w:val="-15"/>
        </w:rPr>
        <w:t xml:space="preserve"> </w:t>
      </w:r>
      <w:r w:rsidRPr="0073506B">
        <w:t>Vehicles</w:t>
      </w:r>
      <w:r w:rsidRPr="00E51C10">
        <w:rPr>
          <w:spacing w:val="-15"/>
        </w:rPr>
        <w:t xml:space="preserve"> </w:t>
      </w:r>
      <w:r w:rsidRPr="0073506B">
        <w:t>to</w:t>
      </w:r>
      <w:r w:rsidRPr="00E51C10">
        <w:rPr>
          <w:spacing w:val="-15"/>
        </w:rPr>
        <w:t xml:space="preserve"> </w:t>
      </w:r>
      <w:r w:rsidRPr="0073506B">
        <w:t>at</w:t>
      </w:r>
      <w:r w:rsidRPr="00E51C10">
        <w:rPr>
          <w:spacing w:val="-15"/>
        </w:rPr>
        <w:t xml:space="preserve"> </w:t>
      </w:r>
      <w:r w:rsidRPr="0073506B">
        <w:t>least</w:t>
      </w:r>
      <w:r w:rsidRPr="00E51C10">
        <w:rPr>
          <w:spacing w:val="-15"/>
        </w:rPr>
        <w:t xml:space="preserve"> </w:t>
      </w:r>
      <w:r w:rsidRPr="0073506B">
        <w:t>77</w:t>
      </w:r>
      <w:r w:rsidRPr="00E51C10">
        <w:rPr>
          <w:spacing w:val="-15"/>
        </w:rPr>
        <w:t xml:space="preserve"> </w:t>
      </w:r>
      <w:r w:rsidRPr="0073506B">
        <w:t>tonnes</w:t>
      </w:r>
      <w:r w:rsidRPr="00E51C10">
        <w:rPr>
          <w:spacing w:val="-15"/>
        </w:rPr>
        <w:t xml:space="preserve"> </w:t>
      </w:r>
      <w:r w:rsidRPr="0073506B">
        <w:t>and</w:t>
      </w:r>
      <w:r w:rsidRPr="00E51C10">
        <w:rPr>
          <w:spacing w:val="-15"/>
        </w:rPr>
        <w:t xml:space="preserve"> </w:t>
      </w:r>
      <w:r w:rsidRPr="0073506B">
        <w:t>potentially</w:t>
      </w:r>
      <w:r w:rsidRPr="00E51C10">
        <w:rPr>
          <w:spacing w:val="-15"/>
        </w:rPr>
        <w:t xml:space="preserve"> </w:t>
      </w:r>
      <w:r w:rsidRPr="0073506B">
        <w:t>85.5</w:t>
      </w:r>
      <w:r w:rsidRPr="00E51C10">
        <w:rPr>
          <w:spacing w:val="-15"/>
        </w:rPr>
        <w:t xml:space="preserve"> </w:t>
      </w:r>
      <w:r w:rsidRPr="0073506B">
        <w:t>tonnes</w:t>
      </w:r>
      <w:r w:rsidRPr="00E51C10">
        <w:rPr>
          <w:spacing w:val="-15"/>
        </w:rPr>
        <w:t xml:space="preserve"> </w:t>
      </w:r>
      <w:r w:rsidRPr="0073506B">
        <w:t>would</w:t>
      </w:r>
      <w:r w:rsidRPr="00E51C10">
        <w:rPr>
          <w:spacing w:val="-15"/>
        </w:rPr>
        <w:t xml:space="preserve"> </w:t>
      </w:r>
      <w:r w:rsidRPr="0073506B">
        <w:t>assist</w:t>
      </w:r>
      <w:r w:rsidRPr="00E51C10">
        <w:rPr>
          <w:spacing w:val="-15"/>
        </w:rPr>
        <w:t xml:space="preserve"> </w:t>
      </w:r>
      <w:r w:rsidRPr="0073506B">
        <w:t>in increasing</w:t>
      </w:r>
      <w:r w:rsidRPr="00E51C10">
        <w:rPr>
          <w:spacing w:val="-15"/>
        </w:rPr>
        <w:t xml:space="preserve"> </w:t>
      </w:r>
      <w:r w:rsidRPr="0073506B">
        <w:t>truck</w:t>
      </w:r>
      <w:r w:rsidRPr="00E51C10">
        <w:rPr>
          <w:spacing w:val="-15"/>
        </w:rPr>
        <w:t xml:space="preserve"> </w:t>
      </w:r>
      <w:r w:rsidRPr="0073506B">
        <w:t>efficiency.</w:t>
      </w:r>
      <w:r w:rsidRPr="00E51C10">
        <w:rPr>
          <w:spacing w:val="-15"/>
        </w:rPr>
        <w:t xml:space="preserve"> </w:t>
      </w:r>
      <w:r w:rsidRPr="0073506B">
        <w:t>An</w:t>
      </w:r>
      <w:r w:rsidRPr="00E51C10">
        <w:rPr>
          <w:spacing w:val="-15"/>
        </w:rPr>
        <w:t xml:space="preserve"> </w:t>
      </w:r>
      <w:r w:rsidRPr="0073506B">
        <w:t>upgrade</w:t>
      </w:r>
      <w:r w:rsidRPr="00E51C10">
        <w:rPr>
          <w:spacing w:val="-15"/>
        </w:rPr>
        <w:t xml:space="preserve"> </w:t>
      </w:r>
      <w:r w:rsidRPr="0073506B">
        <w:t>of</w:t>
      </w:r>
      <w:r w:rsidRPr="00E51C10">
        <w:rPr>
          <w:spacing w:val="-15"/>
        </w:rPr>
        <w:t xml:space="preserve"> </w:t>
      </w:r>
      <w:r w:rsidRPr="0073506B">
        <w:t>the</w:t>
      </w:r>
      <w:r w:rsidRPr="00E51C10">
        <w:rPr>
          <w:spacing w:val="-15"/>
        </w:rPr>
        <w:t xml:space="preserve"> </w:t>
      </w:r>
      <w:r w:rsidRPr="0073506B">
        <w:t>Bolte</w:t>
      </w:r>
      <w:r w:rsidRPr="00E51C10">
        <w:rPr>
          <w:spacing w:val="-15"/>
        </w:rPr>
        <w:t xml:space="preserve"> </w:t>
      </w:r>
      <w:r w:rsidRPr="0073506B">
        <w:t>Bridge</w:t>
      </w:r>
      <w:r w:rsidRPr="00E51C10">
        <w:rPr>
          <w:spacing w:val="-15"/>
        </w:rPr>
        <w:t xml:space="preserve"> </w:t>
      </w:r>
      <w:r w:rsidRPr="0073506B">
        <w:t>could</w:t>
      </w:r>
      <w:r w:rsidRPr="00E51C10">
        <w:rPr>
          <w:spacing w:val="-15"/>
        </w:rPr>
        <w:t xml:space="preserve"> </w:t>
      </w:r>
      <w:r w:rsidRPr="0073506B">
        <w:t>yield</w:t>
      </w:r>
      <w:r w:rsidRPr="00E51C10">
        <w:rPr>
          <w:spacing w:val="-15"/>
        </w:rPr>
        <w:t xml:space="preserve"> </w:t>
      </w:r>
      <w:r w:rsidRPr="0073506B">
        <w:t>greater</w:t>
      </w:r>
      <w:r w:rsidRPr="00E51C10">
        <w:rPr>
          <w:spacing w:val="-15"/>
        </w:rPr>
        <w:t xml:space="preserve"> </w:t>
      </w:r>
      <w:r w:rsidRPr="0073506B">
        <w:t>efficiency</w:t>
      </w:r>
      <w:r w:rsidRPr="00E51C10">
        <w:rPr>
          <w:spacing w:val="-15"/>
        </w:rPr>
        <w:t xml:space="preserve"> </w:t>
      </w:r>
      <w:r w:rsidRPr="0073506B">
        <w:t>and would</w:t>
      </w:r>
      <w:r w:rsidRPr="00E51C10">
        <w:rPr>
          <w:spacing w:val="-15"/>
        </w:rPr>
        <w:t xml:space="preserve"> </w:t>
      </w:r>
      <w:r w:rsidRPr="0073506B">
        <w:t>need</w:t>
      </w:r>
      <w:r w:rsidRPr="00E51C10">
        <w:rPr>
          <w:spacing w:val="-15"/>
        </w:rPr>
        <w:t xml:space="preserve"> </w:t>
      </w:r>
      <w:r w:rsidRPr="0073506B">
        <w:t>to</w:t>
      </w:r>
      <w:r w:rsidRPr="00E51C10">
        <w:rPr>
          <w:spacing w:val="-15"/>
        </w:rPr>
        <w:t xml:space="preserve"> </w:t>
      </w:r>
      <w:r w:rsidRPr="0073506B">
        <w:t>address</w:t>
      </w:r>
      <w:r w:rsidRPr="00E51C10">
        <w:rPr>
          <w:spacing w:val="-15"/>
        </w:rPr>
        <w:t xml:space="preserve"> </w:t>
      </w:r>
      <w:r w:rsidRPr="0073506B">
        <w:t>related</w:t>
      </w:r>
      <w:r w:rsidRPr="00E51C10">
        <w:rPr>
          <w:spacing w:val="-15"/>
        </w:rPr>
        <w:t xml:space="preserve"> </w:t>
      </w:r>
      <w:r w:rsidRPr="0073506B">
        <w:t>network</w:t>
      </w:r>
      <w:r w:rsidRPr="00E51C10">
        <w:rPr>
          <w:spacing w:val="-15"/>
        </w:rPr>
        <w:t xml:space="preserve"> </w:t>
      </w:r>
      <w:r w:rsidRPr="0073506B">
        <w:t>access</w:t>
      </w:r>
      <w:r w:rsidRPr="00E51C10">
        <w:rPr>
          <w:spacing w:val="-15"/>
        </w:rPr>
        <w:t xml:space="preserve"> </w:t>
      </w:r>
      <w:r w:rsidRPr="0073506B">
        <w:t>issues</w:t>
      </w:r>
      <w:r w:rsidRPr="00E51C10">
        <w:rPr>
          <w:spacing w:val="-15"/>
        </w:rPr>
        <w:t xml:space="preserve"> </w:t>
      </w:r>
      <w:r w:rsidRPr="0073506B">
        <w:t>so</w:t>
      </w:r>
      <w:r w:rsidRPr="00E51C10">
        <w:rPr>
          <w:spacing w:val="-15"/>
        </w:rPr>
        <w:t xml:space="preserve"> </w:t>
      </w:r>
      <w:r w:rsidRPr="0073506B">
        <w:t>a</w:t>
      </w:r>
      <w:r w:rsidRPr="00E51C10">
        <w:rPr>
          <w:spacing w:val="-15"/>
        </w:rPr>
        <w:t xml:space="preserve"> </w:t>
      </w:r>
      <w:r w:rsidRPr="0073506B">
        <w:t>weight</w:t>
      </w:r>
      <w:r w:rsidRPr="00E51C10">
        <w:rPr>
          <w:spacing w:val="-15"/>
        </w:rPr>
        <w:t xml:space="preserve"> </w:t>
      </w:r>
      <w:r w:rsidRPr="0073506B">
        <w:t>limit</w:t>
      </w:r>
      <w:r w:rsidRPr="00E51C10">
        <w:rPr>
          <w:spacing w:val="-15"/>
        </w:rPr>
        <w:t xml:space="preserve"> </w:t>
      </w:r>
      <w:r w:rsidRPr="0073506B">
        <w:t>restriction</w:t>
      </w:r>
      <w:r w:rsidRPr="00E51C10">
        <w:rPr>
          <w:spacing w:val="-15"/>
        </w:rPr>
        <w:t xml:space="preserve"> </w:t>
      </w:r>
      <w:r w:rsidRPr="0073506B">
        <w:t>nearby</w:t>
      </w:r>
      <w:r w:rsidRPr="00E51C10">
        <w:rPr>
          <w:spacing w:val="-15"/>
        </w:rPr>
        <w:t xml:space="preserve"> </w:t>
      </w:r>
      <w:r w:rsidRPr="0073506B">
        <w:t xml:space="preserve">does not compromise access. Ensuring new freeway projects are built to 109 tonne standards would also assist in increasing truck efficiency. Recommendation 13.4.3 of </w:t>
      </w:r>
      <w:r w:rsidRPr="00E51C10">
        <w:rPr>
          <w:i/>
        </w:rPr>
        <w:t xml:space="preserve">Infrastructure Victoria’s 30-year infrastructure strategy </w:t>
      </w:r>
      <w:r w:rsidRPr="0073506B">
        <w:t>called upgrades to the road network, particularly bridges,</w:t>
      </w:r>
      <w:r w:rsidRPr="00E51C10">
        <w:rPr>
          <w:spacing w:val="-19"/>
        </w:rPr>
        <w:t xml:space="preserve"> </w:t>
      </w:r>
      <w:r w:rsidRPr="0073506B">
        <w:t>to</w:t>
      </w:r>
      <w:r w:rsidRPr="00E51C10">
        <w:rPr>
          <w:spacing w:val="-19"/>
        </w:rPr>
        <w:t xml:space="preserve"> </w:t>
      </w:r>
      <w:r w:rsidRPr="0073506B">
        <w:t>accommodate</w:t>
      </w:r>
      <w:r w:rsidRPr="00E51C10">
        <w:rPr>
          <w:spacing w:val="-19"/>
        </w:rPr>
        <w:t xml:space="preserve"> </w:t>
      </w:r>
      <w:r w:rsidRPr="0073506B">
        <w:t>heavier</w:t>
      </w:r>
      <w:r w:rsidRPr="00E51C10">
        <w:rPr>
          <w:spacing w:val="-19"/>
        </w:rPr>
        <w:t xml:space="preserve"> </w:t>
      </w:r>
      <w:r w:rsidRPr="0073506B">
        <w:t>axle</w:t>
      </w:r>
      <w:r w:rsidRPr="00E51C10">
        <w:rPr>
          <w:spacing w:val="-19"/>
        </w:rPr>
        <w:t xml:space="preserve"> </w:t>
      </w:r>
      <w:r w:rsidRPr="0073506B">
        <w:t>loads.</w:t>
      </w:r>
    </w:p>
    <w:p w14:paraId="30998178" w14:textId="7B53F42C" w:rsidR="0046215C" w:rsidRPr="0073506B" w:rsidRDefault="0046215C" w:rsidP="00E14DFD">
      <w:pPr>
        <w:pStyle w:val="ListParagraph"/>
        <w:numPr>
          <w:ilvl w:val="0"/>
          <w:numId w:val="81"/>
        </w:numPr>
      </w:pPr>
      <w:r w:rsidRPr="0073506B">
        <w:t>Removal</w:t>
      </w:r>
      <w:r w:rsidRPr="00E51C10">
        <w:rPr>
          <w:spacing w:val="-15"/>
        </w:rPr>
        <w:t xml:space="preserve"> </w:t>
      </w:r>
      <w:r w:rsidRPr="0073506B">
        <w:t>of</w:t>
      </w:r>
      <w:r w:rsidRPr="00E51C10">
        <w:rPr>
          <w:spacing w:val="-15"/>
        </w:rPr>
        <w:t xml:space="preserve"> </w:t>
      </w:r>
      <w:r w:rsidRPr="0073506B">
        <w:t>barriers</w:t>
      </w:r>
      <w:r w:rsidRPr="00E51C10">
        <w:rPr>
          <w:spacing w:val="-15"/>
        </w:rPr>
        <w:t xml:space="preserve"> </w:t>
      </w:r>
      <w:r w:rsidRPr="0073506B">
        <w:t>that</w:t>
      </w:r>
      <w:r w:rsidRPr="00E51C10">
        <w:rPr>
          <w:spacing w:val="-15"/>
        </w:rPr>
        <w:t xml:space="preserve"> </w:t>
      </w:r>
      <w:r w:rsidRPr="0073506B">
        <w:t>limit</w:t>
      </w:r>
      <w:r w:rsidRPr="00E51C10">
        <w:rPr>
          <w:spacing w:val="-15"/>
        </w:rPr>
        <w:t xml:space="preserve"> </w:t>
      </w:r>
      <w:r w:rsidRPr="0073506B">
        <w:t>the</w:t>
      </w:r>
      <w:r w:rsidRPr="00E51C10">
        <w:rPr>
          <w:spacing w:val="-15"/>
        </w:rPr>
        <w:t xml:space="preserve"> </w:t>
      </w:r>
      <w:r w:rsidRPr="0073506B">
        <w:t>expansion</w:t>
      </w:r>
      <w:r w:rsidRPr="00E51C10">
        <w:rPr>
          <w:spacing w:val="-15"/>
        </w:rPr>
        <w:t xml:space="preserve"> </w:t>
      </w:r>
      <w:r w:rsidRPr="0073506B">
        <w:t>of</w:t>
      </w:r>
      <w:r w:rsidRPr="00E51C10">
        <w:rPr>
          <w:spacing w:val="-15"/>
        </w:rPr>
        <w:t xml:space="preserve"> </w:t>
      </w:r>
      <w:r w:rsidRPr="0073506B">
        <w:t>night</w:t>
      </w:r>
      <w:r w:rsidRPr="00E51C10">
        <w:rPr>
          <w:spacing w:val="-15"/>
        </w:rPr>
        <w:t xml:space="preserve"> </w:t>
      </w:r>
      <w:r w:rsidRPr="0073506B">
        <w:t>operations</w:t>
      </w:r>
      <w:r w:rsidRPr="00E51C10">
        <w:rPr>
          <w:spacing w:val="-15"/>
        </w:rPr>
        <w:t xml:space="preserve"> </w:t>
      </w:r>
      <w:r w:rsidRPr="0073506B">
        <w:t>by</w:t>
      </w:r>
      <w:r w:rsidRPr="00E51C10">
        <w:rPr>
          <w:spacing w:val="-15"/>
        </w:rPr>
        <w:t xml:space="preserve"> </w:t>
      </w:r>
      <w:r w:rsidRPr="0073506B">
        <w:t>port</w:t>
      </w:r>
      <w:r w:rsidRPr="00E51C10">
        <w:rPr>
          <w:spacing w:val="-15"/>
        </w:rPr>
        <w:t xml:space="preserve"> </w:t>
      </w:r>
      <w:r w:rsidRPr="0073506B">
        <w:t>related</w:t>
      </w:r>
      <w:r w:rsidRPr="00E51C10">
        <w:rPr>
          <w:spacing w:val="-15"/>
        </w:rPr>
        <w:t xml:space="preserve"> </w:t>
      </w:r>
      <w:r w:rsidRPr="0073506B">
        <w:t>road</w:t>
      </w:r>
      <w:r w:rsidRPr="00E51C10">
        <w:rPr>
          <w:spacing w:val="-15"/>
        </w:rPr>
        <w:t xml:space="preserve"> </w:t>
      </w:r>
      <w:r w:rsidRPr="0073506B">
        <w:t>or</w:t>
      </w:r>
      <w:r w:rsidR="00E51C10">
        <w:t xml:space="preserve"> </w:t>
      </w:r>
      <w:r w:rsidRPr="0073506B">
        <w:t>rail</w:t>
      </w:r>
      <w:r w:rsidRPr="00E51C10">
        <w:rPr>
          <w:spacing w:val="-20"/>
        </w:rPr>
        <w:t xml:space="preserve"> </w:t>
      </w:r>
      <w:r w:rsidRPr="0073506B">
        <w:t>transport</w:t>
      </w:r>
      <w:r w:rsidRPr="00E51C10">
        <w:rPr>
          <w:spacing w:val="-20"/>
        </w:rPr>
        <w:t xml:space="preserve"> </w:t>
      </w:r>
      <w:r w:rsidRPr="0073506B">
        <w:t>services</w:t>
      </w:r>
      <w:r w:rsidRPr="00E51C10">
        <w:rPr>
          <w:spacing w:val="-20"/>
        </w:rPr>
        <w:t xml:space="preserve"> </w:t>
      </w:r>
      <w:r w:rsidRPr="0073506B">
        <w:t>will</w:t>
      </w:r>
      <w:r w:rsidRPr="00E51C10">
        <w:rPr>
          <w:spacing w:val="-20"/>
        </w:rPr>
        <w:t xml:space="preserve"> </w:t>
      </w:r>
      <w:r w:rsidRPr="0073506B">
        <w:t>be</w:t>
      </w:r>
      <w:r w:rsidRPr="00E51C10">
        <w:rPr>
          <w:spacing w:val="-20"/>
        </w:rPr>
        <w:t xml:space="preserve"> </w:t>
      </w:r>
      <w:r w:rsidRPr="0073506B">
        <w:t>important</w:t>
      </w:r>
      <w:r w:rsidRPr="00E51C10">
        <w:rPr>
          <w:spacing w:val="-20"/>
        </w:rPr>
        <w:t xml:space="preserve"> </w:t>
      </w:r>
      <w:r w:rsidRPr="0073506B">
        <w:t>in</w:t>
      </w:r>
      <w:r w:rsidRPr="00E51C10">
        <w:rPr>
          <w:spacing w:val="-20"/>
        </w:rPr>
        <w:t xml:space="preserve"> </w:t>
      </w:r>
      <w:r w:rsidRPr="0073506B">
        <w:t>achieving</w:t>
      </w:r>
      <w:r w:rsidRPr="00E51C10">
        <w:rPr>
          <w:spacing w:val="-20"/>
        </w:rPr>
        <w:t xml:space="preserve"> </w:t>
      </w:r>
      <w:r w:rsidRPr="0073506B">
        <w:t>potential</w:t>
      </w:r>
      <w:r w:rsidRPr="00E51C10">
        <w:rPr>
          <w:spacing w:val="-20"/>
        </w:rPr>
        <w:t xml:space="preserve"> </w:t>
      </w:r>
      <w:r w:rsidRPr="0073506B">
        <w:t>port</w:t>
      </w:r>
      <w:r w:rsidRPr="00E51C10">
        <w:rPr>
          <w:spacing w:val="-20"/>
        </w:rPr>
        <w:t xml:space="preserve"> </w:t>
      </w:r>
      <w:r w:rsidRPr="0073506B">
        <w:t>capacity</w:t>
      </w:r>
      <w:r w:rsidRPr="00E51C10">
        <w:rPr>
          <w:spacing w:val="-20"/>
        </w:rPr>
        <w:t xml:space="preserve"> </w:t>
      </w:r>
      <w:r w:rsidRPr="0073506B">
        <w:t>enhancements. The</w:t>
      </w:r>
      <w:r w:rsidRPr="00E51C10">
        <w:rPr>
          <w:spacing w:val="-18"/>
        </w:rPr>
        <w:t xml:space="preserve"> </w:t>
      </w:r>
      <w:r w:rsidRPr="0073506B">
        <w:t>process</w:t>
      </w:r>
      <w:r w:rsidRPr="00E51C10">
        <w:rPr>
          <w:spacing w:val="-18"/>
        </w:rPr>
        <w:t xml:space="preserve"> </w:t>
      </w:r>
      <w:r w:rsidRPr="0073506B">
        <w:t>of</w:t>
      </w:r>
      <w:r w:rsidRPr="00E51C10">
        <w:rPr>
          <w:spacing w:val="-18"/>
        </w:rPr>
        <w:t xml:space="preserve"> </w:t>
      </w:r>
      <w:r w:rsidRPr="0073506B">
        <w:t>achieving</w:t>
      </w:r>
      <w:r w:rsidRPr="00E51C10">
        <w:rPr>
          <w:spacing w:val="-18"/>
        </w:rPr>
        <w:t xml:space="preserve"> </w:t>
      </w:r>
      <w:r w:rsidRPr="0073506B">
        <w:t>this</w:t>
      </w:r>
      <w:r w:rsidRPr="00E51C10">
        <w:rPr>
          <w:spacing w:val="-18"/>
        </w:rPr>
        <w:t xml:space="preserve"> </w:t>
      </w:r>
      <w:r w:rsidRPr="0073506B">
        <w:t>would</w:t>
      </w:r>
      <w:r w:rsidRPr="00E51C10">
        <w:rPr>
          <w:spacing w:val="-18"/>
        </w:rPr>
        <w:t xml:space="preserve"> </w:t>
      </w:r>
      <w:r w:rsidRPr="0073506B">
        <w:t>benefit</w:t>
      </w:r>
      <w:r w:rsidRPr="00E51C10">
        <w:rPr>
          <w:spacing w:val="-18"/>
        </w:rPr>
        <w:t xml:space="preserve"> </w:t>
      </w:r>
      <w:r w:rsidRPr="0073506B">
        <w:t>from</w:t>
      </w:r>
      <w:r w:rsidRPr="00E51C10">
        <w:rPr>
          <w:spacing w:val="-18"/>
        </w:rPr>
        <w:t xml:space="preserve"> </w:t>
      </w:r>
      <w:r w:rsidRPr="0073506B">
        <w:t>engagement</w:t>
      </w:r>
      <w:r w:rsidRPr="00E51C10">
        <w:rPr>
          <w:spacing w:val="-18"/>
        </w:rPr>
        <w:t xml:space="preserve"> </w:t>
      </w:r>
      <w:r w:rsidRPr="0073506B">
        <w:t>with</w:t>
      </w:r>
      <w:r w:rsidRPr="00E51C10">
        <w:rPr>
          <w:spacing w:val="-18"/>
        </w:rPr>
        <w:t xml:space="preserve"> </w:t>
      </w:r>
      <w:r w:rsidRPr="0073506B">
        <w:t>local</w:t>
      </w:r>
      <w:r w:rsidRPr="00E51C10">
        <w:rPr>
          <w:spacing w:val="-18"/>
        </w:rPr>
        <w:t xml:space="preserve"> </w:t>
      </w:r>
      <w:r w:rsidRPr="0073506B">
        <w:t>government,</w:t>
      </w:r>
      <w:r w:rsidR="00E51C10">
        <w:t xml:space="preserve"> </w:t>
      </w:r>
      <w:r w:rsidRPr="0073506B">
        <w:t>the community and freight industry to identify any key barriers to increasing night operations.</w:t>
      </w:r>
    </w:p>
    <w:p w14:paraId="0C0893AE" w14:textId="77777777" w:rsidR="0046215C" w:rsidRPr="0073506B" w:rsidRDefault="0046215C" w:rsidP="0046215C">
      <w:pPr>
        <w:spacing w:after="100" w:afterAutospacing="1"/>
        <w:sectPr w:rsidR="0046215C" w:rsidRPr="0073506B">
          <w:headerReference w:type="default" r:id="rId204"/>
          <w:pgSz w:w="11910" w:h="16840"/>
          <w:pgMar w:top="1580" w:right="460" w:bottom="600" w:left="1300" w:header="0" w:footer="403" w:gutter="0"/>
          <w:cols w:space="720"/>
        </w:sectPr>
      </w:pPr>
    </w:p>
    <w:p w14:paraId="7A0D959D" w14:textId="46DDCDFF" w:rsidR="0046215C" w:rsidRDefault="00E51C10" w:rsidP="00E51C10">
      <w:pPr>
        <w:pStyle w:val="Heading4"/>
        <w:rPr>
          <w:w w:val="110"/>
        </w:rPr>
      </w:pPr>
      <w:r>
        <w:rPr>
          <w:w w:val="120"/>
        </w:rPr>
        <w:lastRenderedPageBreak/>
        <w:t xml:space="preserve">4 </w:t>
      </w:r>
      <w:r w:rsidR="0046215C" w:rsidRPr="0073506B">
        <w:rPr>
          <w:w w:val="120"/>
        </w:rPr>
        <w:t>When</w:t>
      </w:r>
      <w:r w:rsidR="0046215C" w:rsidRPr="0073506B">
        <w:rPr>
          <w:spacing w:val="-53"/>
          <w:w w:val="120"/>
        </w:rPr>
        <w:t xml:space="preserve"> </w:t>
      </w:r>
      <w:r w:rsidR="0046215C" w:rsidRPr="0073506B">
        <w:rPr>
          <w:w w:val="120"/>
        </w:rPr>
        <w:t>undertaking</w:t>
      </w:r>
      <w:r w:rsidR="0046215C" w:rsidRPr="0073506B">
        <w:rPr>
          <w:spacing w:val="-53"/>
          <w:w w:val="120"/>
        </w:rPr>
        <w:t xml:space="preserve"> </w:t>
      </w:r>
      <w:r w:rsidR="0046215C" w:rsidRPr="0073506B">
        <w:rPr>
          <w:w w:val="120"/>
        </w:rPr>
        <w:t>future</w:t>
      </w:r>
      <w:r w:rsidR="0046215C" w:rsidRPr="0073506B">
        <w:rPr>
          <w:spacing w:val="-53"/>
          <w:w w:val="120"/>
        </w:rPr>
        <w:t xml:space="preserve"> </w:t>
      </w:r>
      <w:r w:rsidR="0046215C" w:rsidRPr="0073506B">
        <w:rPr>
          <w:w w:val="120"/>
        </w:rPr>
        <w:t>port</w:t>
      </w:r>
      <w:r w:rsidR="0046215C" w:rsidRPr="0073506B">
        <w:rPr>
          <w:spacing w:val="-53"/>
          <w:w w:val="120"/>
        </w:rPr>
        <w:t xml:space="preserve"> </w:t>
      </w:r>
      <w:r w:rsidR="0046215C" w:rsidRPr="0073506B">
        <w:rPr>
          <w:w w:val="120"/>
        </w:rPr>
        <w:t>and</w:t>
      </w:r>
      <w:r w:rsidR="0046215C" w:rsidRPr="0073506B">
        <w:rPr>
          <w:spacing w:val="-53"/>
          <w:w w:val="120"/>
        </w:rPr>
        <w:t xml:space="preserve"> </w:t>
      </w:r>
      <w:r w:rsidR="0046215C" w:rsidRPr="0073506B">
        <w:rPr>
          <w:w w:val="120"/>
        </w:rPr>
        <w:t>freight</w:t>
      </w:r>
      <w:r w:rsidR="0046215C" w:rsidRPr="0073506B">
        <w:rPr>
          <w:spacing w:val="-53"/>
          <w:w w:val="120"/>
        </w:rPr>
        <w:t xml:space="preserve"> </w:t>
      </w:r>
      <w:r w:rsidR="0046215C" w:rsidRPr="0073506B">
        <w:rPr>
          <w:w w:val="120"/>
        </w:rPr>
        <w:t xml:space="preserve">infrastructure planning, the </w:t>
      </w:r>
      <w:r w:rsidR="0046215C" w:rsidRPr="0073506B">
        <w:rPr>
          <w:spacing w:val="-3"/>
          <w:w w:val="120"/>
        </w:rPr>
        <w:t xml:space="preserve">Victorian </w:t>
      </w:r>
      <w:r w:rsidR="0046215C" w:rsidRPr="0073506B">
        <w:rPr>
          <w:w w:val="120"/>
        </w:rPr>
        <w:t xml:space="preserve">Government should </w:t>
      </w:r>
      <w:r w:rsidR="0046215C" w:rsidRPr="0073506B">
        <w:rPr>
          <w:spacing w:val="-3"/>
          <w:w w:val="120"/>
        </w:rPr>
        <w:t xml:space="preserve">take </w:t>
      </w:r>
      <w:r w:rsidR="0046215C" w:rsidRPr="0073506B">
        <w:rPr>
          <w:spacing w:val="-4"/>
          <w:w w:val="120"/>
        </w:rPr>
        <w:t xml:space="preserve">into </w:t>
      </w:r>
      <w:r w:rsidR="0046215C" w:rsidRPr="0073506B">
        <w:rPr>
          <w:w w:val="120"/>
        </w:rPr>
        <w:t xml:space="preserve">consideration the </w:t>
      </w:r>
      <w:r w:rsidR="0046215C" w:rsidRPr="0073506B">
        <w:rPr>
          <w:spacing w:val="-3"/>
          <w:w w:val="120"/>
        </w:rPr>
        <w:t xml:space="preserve">following </w:t>
      </w:r>
      <w:r w:rsidR="0046215C" w:rsidRPr="0073506B">
        <w:rPr>
          <w:spacing w:val="-5"/>
          <w:w w:val="120"/>
        </w:rPr>
        <w:t xml:space="preserve">key </w:t>
      </w:r>
      <w:r w:rsidR="0046215C" w:rsidRPr="0073506B">
        <w:rPr>
          <w:w w:val="120"/>
        </w:rPr>
        <w:t xml:space="preserve">factors </w:t>
      </w:r>
      <w:r w:rsidR="0046215C" w:rsidRPr="0073506B">
        <w:rPr>
          <w:spacing w:val="-3"/>
          <w:w w:val="120"/>
        </w:rPr>
        <w:t xml:space="preserve">that will </w:t>
      </w:r>
      <w:r w:rsidR="0046215C" w:rsidRPr="0073506B">
        <w:rPr>
          <w:w w:val="110"/>
        </w:rPr>
        <w:t>influence planning</w:t>
      </w:r>
      <w:r w:rsidR="0046215C" w:rsidRPr="0073506B">
        <w:rPr>
          <w:spacing w:val="25"/>
          <w:w w:val="110"/>
        </w:rPr>
        <w:t xml:space="preserve"> </w:t>
      </w:r>
      <w:r w:rsidR="0046215C" w:rsidRPr="0073506B">
        <w:rPr>
          <w:w w:val="110"/>
        </w:rPr>
        <w:t>timelines:</w:t>
      </w:r>
    </w:p>
    <w:p w14:paraId="09B2113B" w14:textId="77777777" w:rsidR="00E51C10" w:rsidRPr="0073506B" w:rsidRDefault="00E51C10" w:rsidP="00E51C10">
      <w:pPr>
        <w:pStyle w:val="Heading4"/>
      </w:pPr>
    </w:p>
    <w:p w14:paraId="7631ADC7" w14:textId="77777777" w:rsidR="0046215C" w:rsidRPr="0073506B" w:rsidRDefault="0046215C" w:rsidP="00E14DFD">
      <w:pPr>
        <w:pStyle w:val="ListParagraph"/>
        <w:numPr>
          <w:ilvl w:val="0"/>
          <w:numId w:val="82"/>
        </w:numPr>
      </w:pPr>
      <w:r w:rsidRPr="0073506B">
        <w:t>Further</w:t>
      </w:r>
      <w:r w:rsidRPr="00E51C10">
        <w:rPr>
          <w:spacing w:val="-16"/>
        </w:rPr>
        <w:t xml:space="preserve"> </w:t>
      </w:r>
      <w:r w:rsidRPr="0073506B">
        <w:t>urban</w:t>
      </w:r>
      <w:r w:rsidRPr="00E51C10">
        <w:rPr>
          <w:spacing w:val="-16"/>
        </w:rPr>
        <w:t xml:space="preserve"> </w:t>
      </w:r>
      <w:r w:rsidRPr="0073506B">
        <w:t>development</w:t>
      </w:r>
      <w:r w:rsidRPr="00E51C10">
        <w:rPr>
          <w:spacing w:val="-16"/>
        </w:rPr>
        <w:t xml:space="preserve"> </w:t>
      </w:r>
      <w:r w:rsidRPr="0073506B">
        <w:t>is</w:t>
      </w:r>
      <w:r w:rsidRPr="00E51C10">
        <w:rPr>
          <w:spacing w:val="-16"/>
        </w:rPr>
        <w:t xml:space="preserve"> </w:t>
      </w:r>
      <w:r w:rsidRPr="0073506B">
        <w:t>likely</w:t>
      </w:r>
      <w:r w:rsidRPr="00E51C10">
        <w:rPr>
          <w:spacing w:val="-16"/>
        </w:rPr>
        <w:t xml:space="preserve"> </w:t>
      </w:r>
      <w:r w:rsidRPr="0073506B">
        <w:t>to</w:t>
      </w:r>
      <w:r w:rsidRPr="00E51C10">
        <w:rPr>
          <w:spacing w:val="-16"/>
        </w:rPr>
        <w:t xml:space="preserve"> </w:t>
      </w:r>
      <w:r w:rsidRPr="0073506B">
        <w:t>hinder</w:t>
      </w:r>
      <w:r w:rsidRPr="00E51C10">
        <w:rPr>
          <w:spacing w:val="-16"/>
        </w:rPr>
        <w:t xml:space="preserve"> </w:t>
      </w:r>
      <w:r w:rsidRPr="0073506B">
        <w:t>capacity</w:t>
      </w:r>
      <w:r w:rsidRPr="00E51C10">
        <w:rPr>
          <w:spacing w:val="-16"/>
        </w:rPr>
        <w:t xml:space="preserve"> </w:t>
      </w:r>
      <w:r w:rsidRPr="0073506B">
        <w:t>enhancement</w:t>
      </w:r>
      <w:r w:rsidRPr="00E51C10">
        <w:rPr>
          <w:spacing w:val="-16"/>
        </w:rPr>
        <w:t xml:space="preserve"> </w:t>
      </w:r>
      <w:r w:rsidRPr="0073506B">
        <w:t>within</w:t>
      </w:r>
      <w:r w:rsidRPr="00E51C10">
        <w:rPr>
          <w:spacing w:val="-16"/>
        </w:rPr>
        <w:t xml:space="preserve"> </w:t>
      </w:r>
      <w:r w:rsidRPr="0073506B">
        <w:t>the</w:t>
      </w:r>
      <w:r w:rsidRPr="00E51C10">
        <w:rPr>
          <w:spacing w:val="-16"/>
        </w:rPr>
        <w:t xml:space="preserve"> </w:t>
      </w:r>
      <w:r w:rsidRPr="0073506B">
        <w:t>existing</w:t>
      </w:r>
      <w:r w:rsidRPr="00E51C10">
        <w:rPr>
          <w:spacing w:val="-16"/>
        </w:rPr>
        <w:t xml:space="preserve"> </w:t>
      </w:r>
      <w:r w:rsidRPr="0073506B">
        <w:t>Port of Melbourne footprint. This can be managed by maintenance of suitable buffers between the</w:t>
      </w:r>
      <w:r w:rsidRPr="00E51C10">
        <w:rPr>
          <w:spacing w:val="-20"/>
        </w:rPr>
        <w:t xml:space="preserve"> </w:t>
      </w:r>
      <w:r w:rsidRPr="0073506B">
        <w:t>Port</w:t>
      </w:r>
      <w:r w:rsidRPr="00E51C10">
        <w:rPr>
          <w:spacing w:val="-20"/>
        </w:rPr>
        <w:t xml:space="preserve"> </w:t>
      </w:r>
      <w:r w:rsidRPr="0073506B">
        <w:t>and</w:t>
      </w:r>
      <w:r w:rsidRPr="00E51C10">
        <w:rPr>
          <w:spacing w:val="-20"/>
        </w:rPr>
        <w:t xml:space="preserve"> </w:t>
      </w:r>
      <w:r w:rsidRPr="0073506B">
        <w:t>other</w:t>
      </w:r>
      <w:r w:rsidRPr="00E51C10">
        <w:rPr>
          <w:spacing w:val="-20"/>
        </w:rPr>
        <w:t xml:space="preserve"> </w:t>
      </w:r>
      <w:r w:rsidRPr="0073506B">
        <w:t>land</w:t>
      </w:r>
      <w:r w:rsidRPr="00E51C10">
        <w:rPr>
          <w:spacing w:val="-20"/>
        </w:rPr>
        <w:t xml:space="preserve"> </w:t>
      </w:r>
      <w:r w:rsidRPr="0073506B">
        <w:t>users.</w:t>
      </w:r>
      <w:r w:rsidRPr="00E51C10">
        <w:rPr>
          <w:spacing w:val="-20"/>
        </w:rPr>
        <w:t xml:space="preserve"> </w:t>
      </w:r>
      <w:r w:rsidRPr="0073506B">
        <w:t>There</w:t>
      </w:r>
      <w:r w:rsidRPr="00E51C10">
        <w:rPr>
          <w:spacing w:val="-20"/>
        </w:rPr>
        <w:t xml:space="preserve"> </w:t>
      </w:r>
      <w:r w:rsidRPr="0073506B">
        <w:t>is</w:t>
      </w:r>
      <w:r w:rsidRPr="00E51C10">
        <w:rPr>
          <w:spacing w:val="-20"/>
        </w:rPr>
        <w:t xml:space="preserve"> </w:t>
      </w:r>
      <w:r w:rsidRPr="0073506B">
        <w:t>also</w:t>
      </w:r>
      <w:r w:rsidRPr="00E51C10">
        <w:rPr>
          <w:spacing w:val="-20"/>
        </w:rPr>
        <w:t xml:space="preserve"> </w:t>
      </w:r>
      <w:r w:rsidRPr="0073506B">
        <w:t>considerable</w:t>
      </w:r>
      <w:r w:rsidRPr="00E51C10">
        <w:rPr>
          <w:spacing w:val="-20"/>
        </w:rPr>
        <w:t xml:space="preserve"> </w:t>
      </w:r>
      <w:r w:rsidRPr="0073506B">
        <w:t>value</w:t>
      </w:r>
      <w:r w:rsidRPr="00E51C10">
        <w:rPr>
          <w:spacing w:val="-20"/>
        </w:rPr>
        <w:t xml:space="preserve"> </w:t>
      </w:r>
      <w:r w:rsidRPr="0073506B">
        <w:t>in</w:t>
      </w:r>
      <w:r w:rsidRPr="00E51C10">
        <w:rPr>
          <w:spacing w:val="-20"/>
        </w:rPr>
        <w:t xml:space="preserve"> </w:t>
      </w:r>
      <w:r w:rsidRPr="0073506B">
        <w:t>maintaining</w:t>
      </w:r>
      <w:r w:rsidRPr="00E51C10">
        <w:rPr>
          <w:spacing w:val="-20"/>
        </w:rPr>
        <w:t xml:space="preserve"> </w:t>
      </w:r>
      <w:r w:rsidRPr="0073506B">
        <w:t>suitable</w:t>
      </w:r>
      <w:r w:rsidRPr="00E51C10">
        <w:rPr>
          <w:spacing w:val="-20"/>
        </w:rPr>
        <w:t xml:space="preserve"> </w:t>
      </w:r>
      <w:r w:rsidRPr="0073506B">
        <w:t>buffers for</w:t>
      </w:r>
      <w:r w:rsidRPr="00E51C10">
        <w:rPr>
          <w:spacing w:val="-14"/>
        </w:rPr>
        <w:t xml:space="preserve"> </w:t>
      </w:r>
      <w:r w:rsidRPr="0073506B">
        <w:t>Portland,</w:t>
      </w:r>
      <w:r w:rsidRPr="00E51C10">
        <w:rPr>
          <w:spacing w:val="-14"/>
        </w:rPr>
        <w:t xml:space="preserve"> </w:t>
      </w:r>
      <w:r w:rsidRPr="0073506B">
        <w:t>Geelong</w:t>
      </w:r>
      <w:r w:rsidRPr="00E51C10">
        <w:rPr>
          <w:spacing w:val="-14"/>
        </w:rPr>
        <w:t xml:space="preserve"> </w:t>
      </w:r>
      <w:r w:rsidRPr="0073506B">
        <w:t>and</w:t>
      </w:r>
      <w:r w:rsidRPr="00E51C10">
        <w:rPr>
          <w:spacing w:val="-14"/>
        </w:rPr>
        <w:t xml:space="preserve"> </w:t>
      </w:r>
      <w:r w:rsidRPr="0073506B">
        <w:t>Hastings,</w:t>
      </w:r>
      <w:r w:rsidRPr="00E51C10">
        <w:rPr>
          <w:spacing w:val="-14"/>
        </w:rPr>
        <w:t xml:space="preserve"> </w:t>
      </w:r>
      <w:r w:rsidRPr="0073506B">
        <w:t>including</w:t>
      </w:r>
      <w:r w:rsidRPr="00E51C10">
        <w:rPr>
          <w:spacing w:val="-14"/>
        </w:rPr>
        <w:t xml:space="preserve"> </w:t>
      </w:r>
      <w:r w:rsidRPr="0073506B">
        <w:t>the</w:t>
      </w:r>
      <w:r w:rsidRPr="00E51C10">
        <w:rPr>
          <w:spacing w:val="-14"/>
        </w:rPr>
        <w:t xml:space="preserve"> </w:t>
      </w:r>
      <w:r w:rsidRPr="0073506B">
        <w:t>key</w:t>
      </w:r>
      <w:r w:rsidRPr="00E51C10">
        <w:rPr>
          <w:spacing w:val="-14"/>
        </w:rPr>
        <w:t xml:space="preserve"> </w:t>
      </w:r>
      <w:r w:rsidRPr="0073506B">
        <w:t>transport</w:t>
      </w:r>
      <w:r w:rsidRPr="00E51C10">
        <w:rPr>
          <w:spacing w:val="-14"/>
        </w:rPr>
        <w:t xml:space="preserve"> </w:t>
      </w:r>
      <w:r w:rsidRPr="0073506B">
        <w:t>links</w:t>
      </w:r>
      <w:r w:rsidRPr="00E51C10">
        <w:rPr>
          <w:spacing w:val="-14"/>
        </w:rPr>
        <w:t xml:space="preserve"> </w:t>
      </w:r>
      <w:r w:rsidRPr="0073506B">
        <w:t>connecting</w:t>
      </w:r>
      <w:r w:rsidRPr="00E51C10">
        <w:rPr>
          <w:spacing w:val="-14"/>
        </w:rPr>
        <w:t xml:space="preserve"> </w:t>
      </w:r>
      <w:r w:rsidRPr="0073506B">
        <w:t>to</w:t>
      </w:r>
      <w:r w:rsidRPr="00E51C10">
        <w:rPr>
          <w:spacing w:val="-14"/>
        </w:rPr>
        <w:t xml:space="preserve"> </w:t>
      </w:r>
      <w:r w:rsidRPr="0073506B">
        <w:t>the</w:t>
      </w:r>
      <w:r w:rsidRPr="00E51C10">
        <w:rPr>
          <w:spacing w:val="-14"/>
        </w:rPr>
        <w:t xml:space="preserve"> </w:t>
      </w:r>
      <w:r w:rsidRPr="0073506B">
        <w:t>ports. Recommendation</w:t>
      </w:r>
      <w:r w:rsidRPr="00E51C10">
        <w:rPr>
          <w:spacing w:val="-20"/>
        </w:rPr>
        <w:t xml:space="preserve"> </w:t>
      </w:r>
      <w:r w:rsidRPr="0073506B">
        <w:t>13.3.2</w:t>
      </w:r>
      <w:r w:rsidRPr="00E51C10">
        <w:rPr>
          <w:spacing w:val="-20"/>
        </w:rPr>
        <w:t xml:space="preserve"> </w:t>
      </w:r>
      <w:r w:rsidRPr="0073506B">
        <w:t>of</w:t>
      </w:r>
      <w:r w:rsidRPr="00E51C10">
        <w:rPr>
          <w:spacing w:val="-20"/>
        </w:rPr>
        <w:t xml:space="preserve"> </w:t>
      </w:r>
      <w:r w:rsidRPr="00E51C10">
        <w:rPr>
          <w:i/>
        </w:rPr>
        <w:t>Infrastructure</w:t>
      </w:r>
      <w:r w:rsidRPr="00E51C10">
        <w:rPr>
          <w:i/>
          <w:spacing w:val="-20"/>
        </w:rPr>
        <w:t xml:space="preserve"> </w:t>
      </w:r>
      <w:r w:rsidRPr="00E51C10">
        <w:rPr>
          <w:i/>
        </w:rPr>
        <w:t>Victoria’s</w:t>
      </w:r>
      <w:r w:rsidRPr="00E51C10">
        <w:rPr>
          <w:i/>
          <w:spacing w:val="-20"/>
        </w:rPr>
        <w:t xml:space="preserve"> </w:t>
      </w:r>
      <w:r w:rsidRPr="00E51C10">
        <w:rPr>
          <w:i/>
        </w:rPr>
        <w:t>30-year</w:t>
      </w:r>
      <w:r w:rsidRPr="00E51C10">
        <w:rPr>
          <w:i/>
          <w:spacing w:val="-20"/>
        </w:rPr>
        <w:t xml:space="preserve"> </w:t>
      </w:r>
      <w:r w:rsidRPr="00E51C10">
        <w:rPr>
          <w:i/>
        </w:rPr>
        <w:t>infrastructure</w:t>
      </w:r>
      <w:r w:rsidRPr="00E51C10">
        <w:rPr>
          <w:i/>
          <w:spacing w:val="-20"/>
        </w:rPr>
        <w:t xml:space="preserve"> </w:t>
      </w:r>
      <w:r w:rsidRPr="00E51C10">
        <w:rPr>
          <w:i/>
        </w:rPr>
        <w:t>strategy</w:t>
      </w:r>
      <w:r w:rsidRPr="00E51C10">
        <w:rPr>
          <w:i/>
          <w:spacing w:val="-20"/>
        </w:rPr>
        <w:t xml:space="preserve"> </w:t>
      </w:r>
      <w:r w:rsidRPr="0073506B">
        <w:t>called</w:t>
      </w:r>
      <w:r w:rsidRPr="00E51C10">
        <w:rPr>
          <w:spacing w:val="-20"/>
        </w:rPr>
        <w:t xml:space="preserve"> </w:t>
      </w:r>
      <w:r w:rsidRPr="0073506B">
        <w:t>for identification</w:t>
      </w:r>
      <w:r w:rsidRPr="00E51C10">
        <w:rPr>
          <w:spacing w:val="-23"/>
        </w:rPr>
        <w:t xml:space="preserve"> </w:t>
      </w:r>
      <w:r w:rsidRPr="0073506B">
        <w:t>of</w:t>
      </w:r>
      <w:r w:rsidRPr="00E51C10">
        <w:rPr>
          <w:spacing w:val="-23"/>
        </w:rPr>
        <w:t xml:space="preserve"> </w:t>
      </w:r>
      <w:r w:rsidRPr="0073506B">
        <w:t>existing</w:t>
      </w:r>
      <w:r w:rsidRPr="00E51C10">
        <w:rPr>
          <w:spacing w:val="-23"/>
        </w:rPr>
        <w:t xml:space="preserve"> </w:t>
      </w:r>
      <w:r w:rsidRPr="0073506B">
        <w:t>and</w:t>
      </w:r>
      <w:r w:rsidRPr="00E51C10">
        <w:rPr>
          <w:spacing w:val="-23"/>
        </w:rPr>
        <w:t xml:space="preserve"> </w:t>
      </w:r>
      <w:r w:rsidRPr="0073506B">
        <w:t>future</w:t>
      </w:r>
      <w:r w:rsidRPr="00E51C10">
        <w:rPr>
          <w:spacing w:val="-23"/>
        </w:rPr>
        <w:t xml:space="preserve"> </w:t>
      </w:r>
      <w:r w:rsidRPr="0073506B">
        <w:t>potential</w:t>
      </w:r>
      <w:r w:rsidRPr="00E51C10">
        <w:rPr>
          <w:spacing w:val="-23"/>
        </w:rPr>
        <w:t xml:space="preserve"> </w:t>
      </w:r>
      <w:r w:rsidRPr="0073506B">
        <w:t>freight</w:t>
      </w:r>
      <w:r w:rsidRPr="00E51C10">
        <w:rPr>
          <w:spacing w:val="-23"/>
        </w:rPr>
        <w:t xml:space="preserve"> </w:t>
      </w:r>
      <w:r w:rsidRPr="0073506B">
        <w:t>precincts</w:t>
      </w:r>
      <w:r w:rsidRPr="00E51C10">
        <w:rPr>
          <w:spacing w:val="-23"/>
        </w:rPr>
        <w:t xml:space="preserve"> </w:t>
      </w:r>
      <w:r w:rsidRPr="0073506B">
        <w:t>requiring</w:t>
      </w:r>
      <w:r w:rsidRPr="00E51C10">
        <w:rPr>
          <w:spacing w:val="-23"/>
        </w:rPr>
        <w:t xml:space="preserve"> </w:t>
      </w:r>
      <w:r w:rsidRPr="0073506B">
        <w:t>planning</w:t>
      </w:r>
      <w:r w:rsidRPr="00E51C10">
        <w:rPr>
          <w:spacing w:val="-23"/>
        </w:rPr>
        <w:t xml:space="preserve"> </w:t>
      </w:r>
      <w:r w:rsidRPr="0073506B">
        <w:t>protection.</w:t>
      </w:r>
    </w:p>
    <w:p w14:paraId="6AE4B456" w14:textId="77777777" w:rsidR="0046215C" w:rsidRPr="0073506B" w:rsidRDefault="0046215C" w:rsidP="00E14DFD">
      <w:pPr>
        <w:pStyle w:val="ListParagraph"/>
        <w:numPr>
          <w:ilvl w:val="0"/>
          <w:numId w:val="82"/>
        </w:numPr>
      </w:pPr>
      <w:r w:rsidRPr="0073506B">
        <w:t>The</w:t>
      </w:r>
      <w:r w:rsidRPr="00E51C10">
        <w:rPr>
          <w:spacing w:val="-25"/>
        </w:rPr>
        <w:t xml:space="preserve"> </w:t>
      </w:r>
      <w:r w:rsidRPr="0073506B">
        <w:t>Western</w:t>
      </w:r>
      <w:r w:rsidRPr="00E51C10">
        <w:rPr>
          <w:spacing w:val="-25"/>
        </w:rPr>
        <w:t xml:space="preserve"> </w:t>
      </w:r>
      <w:r w:rsidRPr="0073506B">
        <w:t>Interstate</w:t>
      </w:r>
      <w:r w:rsidRPr="00E51C10">
        <w:rPr>
          <w:spacing w:val="-25"/>
        </w:rPr>
        <w:t xml:space="preserve"> </w:t>
      </w:r>
      <w:r w:rsidRPr="0073506B">
        <w:t>Freight</w:t>
      </w:r>
      <w:r w:rsidRPr="00E51C10">
        <w:rPr>
          <w:spacing w:val="-25"/>
        </w:rPr>
        <w:t xml:space="preserve"> </w:t>
      </w:r>
      <w:r w:rsidRPr="00E51C10">
        <w:rPr>
          <w:spacing w:val="-3"/>
        </w:rPr>
        <w:t>Terminal</w:t>
      </w:r>
      <w:r w:rsidRPr="00E51C10">
        <w:rPr>
          <w:spacing w:val="-25"/>
        </w:rPr>
        <w:t xml:space="preserve"> </w:t>
      </w:r>
      <w:r w:rsidRPr="0073506B">
        <w:t>and</w:t>
      </w:r>
      <w:r w:rsidRPr="00E51C10">
        <w:rPr>
          <w:spacing w:val="-25"/>
        </w:rPr>
        <w:t xml:space="preserve"> </w:t>
      </w:r>
      <w:r w:rsidRPr="0073506B">
        <w:t>Inland</w:t>
      </w:r>
      <w:r w:rsidRPr="00E51C10">
        <w:rPr>
          <w:spacing w:val="-25"/>
        </w:rPr>
        <w:t xml:space="preserve"> </w:t>
      </w:r>
      <w:r w:rsidRPr="0073506B">
        <w:t>Rail</w:t>
      </w:r>
      <w:r w:rsidRPr="00E51C10">
        <w:rPr>
          <w:spacing w:val="-25"/>
        </w:rPr>
        <w:t xml:space="preserve"> </w:t>
      </w:r>
      <w:r w:rsidRPr="0073506B">
        <w:t>Project</w:t>
      </w:r>
      <w:r w:rsidRPr="00E51C10">
        <w:rPr>
          <w:spacing w:val="-25"/>
        </w:rPr>
        <w:t xml:space="preserve"> </w:t>
      </w:r>
      <w:r w:rsidRPr="0073506B">
        <w:t>have</w:t>
      </w:r>
      <w:r w:rsidRPr="00E51C10">
        <w:rPr>
          <w:spacing w:val="-25"/>
        </w:rPr>
        <w:t xml:space="preserve"> </w:t>
      </w:r>
      <w:r w:rsidRPr="0073506B">
        <w:t>the</w:t>
      </w:r>
      <w:r w:rsidRPr="00E51C10">
        <w:rPr>
          <w:spacing w:val="-25"/>
        </w:rPr>
        <w:t xml:space="preserve"> </w:t>
      </w:r>
      <w:r w:rsidRPr="0073506B">
        <w:t>potential</w:t>
      </w:r>
      <w:r w:rsidRPr="00E51C10">
        <w:rPr>
          <w:spacing w:val="-25"/>
        </w:rPr>
        <w:t xml:space="preserve"> </w:t>
      </w:r>
      <w:r w:rsidRPr="0073506B">
        <w:t>to</w:t>
      </w:r>
      <w:r w:rsidRPr="00E51C10">
        <w:rPr>
          <w:spacing w:val="-25"/>
        </w:rPr>
        <w:t xml:space="preserve"> </w:t>
      </w:r>
      <w:r w:rsidRPr="0073506B">
        <w:t xml:space="preserve">increase productivity and the rail mode share of Victorian ports while reducing the volume of truck movements in inner Melbourne. They could assist by reducing the amount of non-port rail activity near the port and the number of trains using the key rail junctions near the port. Recommendations 13.3.3 and 13.5.1 of </w:t>
      </w:r>
      <w:r w:rsidRPr="00E51C10">
        <w:rPr>
          <w:i/>
        </w:rPr>
        <w:t>Infrastructure Victoria’s 30-year infrastructure strategy</w:t>
      </w:r>
      <w:r w:rsidRPr="00E51C10">
        <w:rPr>
          <w:i/>
          <w:spacing w:val="-16"/>
        </w:rPr>
        <w:t xml:space="preserve"> </w:t>
      </w:r>
      <w:r w:rsidRPr="0073506B">
        <w:t>called</w:t>
      </w:r>
      <w:r w:rsidRPr="00E51C10">
        <w:rPr>
          <w:spacing w:val="-16"/>
        </w:rPr>
        <w:t xml:space="preserve"> </w:t>
      </w:r>
      <w:r w:rsidRPr="0073506B">
        <w:t>for</w:t>
      </w:r>
      <w:r w:rsidRPr="00E51C10">
        <w:rPr>
          <w:spacing w:val="-16"/>
        </w:rPr>
        <w:t xml:space="preserve"> </w:t>
      </w:r>
      <w:r w:rsidRPr="0073506B">
        <w:t>further</w:t>
      </w:r>
      <w:r w:rsidRPr="00E51C10">
        <w:rPr>
          <w:spacing w:val="-16"/>
        </w:rPr>
        <w:t xml:space="preserve"> </w:t>
      </w:r>
      <w:r w:rsidRPr="0073506B">
        <w:t>scoping</w:t>
      </w:r>
      <w:r w:rsidRPr="00E51C10">
        <w:rPr>
          <w:spacing w:val="-16"/>
        </w:rPr>
        <w:t xml:space="preserve"> </w:t>
      </w:r>
      <w:r w:rsidRPr="0073506B">
        <w:t>and</w:t>
      </w:r>
      <w:r w:rsidRPr="00E51C10">
        <w:rPr>
          <w:spacing w:val="-16"/>
        </w:rPr>
        <w:t xml:space="preserve"> </w:t>
      </w:r>
      <w:r w:rsidRPr="0073506B">
        <w:t>detailed</w:t>
      </w:r>
      <w:r w:rsidRPr="00E51C10">
        <w:rPr>
          <w:spacing w:val="-16"/>
        </w:rPr>
        <w:t xml:space="preserve"> </w:t>
      </w:r>
      <w:r w:rsidRPr="0073506B">
        <w:t>planning</w:t>
      </w:r>
      <w:r w:rsidRPr="00E51C10">
        <w:rPr>
          <w:spacing w:val="-16"/>
        </w:rPr>
        <w:t xml:space="preserve"> </w:t>
      </w:r>
      <w:r w:rsidRPr="0073506B">
        <w:t>work</w:t>
      </w:r>
      <w:r w:rsidRPr="00E51C10">
        <w:rPr>
          <w:spacing w:val="-16"/>
        </w:rPr>
        <w:t xml:space="preserve"> </w:t>
      </w:r>
      <w:r w:rsidRPr="0073506B">
        <w:t>for</w:t>
      </w:r>
      <w:r w:rsidRPr="00E51C10">
        <w:rPr>
          <w:spacing w:val="-16"/>
        </w:rPr>
        <w:t xml:space="preserve"> </w:t>
      </w:r>
      <w:r w:rsidRPr="0073506B">
        <w:t>these</w:t>
      </w:r>
      <w:r w:rsidRPr="00E51C10">
        <w:rPr>
          <w:spacing w:val="-16"/>
        </w:rPr>
        <w:t xml:space="preserve"> </w:t>
      </w:r>
      <w:r w:rsidRPr="0073506B">
        <w:t>projects.</w:t>
      </w:r>
    </w:p>
    <w:p w14:paraId="5934A5A2" w14:textId="73CAF9CE" w:rsidR="0046215C" w:rsidRPr="0073506B" w:rsidRDefault="0046215C" w:rsidP="00E14DFD">
      <w:pPr>
        <w:pStyle w:val="ListParagraph"/>
        <w:numPr>
          <w:ilvl w:val="0"/>
          <w:numId w:val="82"/>
        </w:numPr>
      </w:pPr>
      <w:r w:rsidRPr="0073506B">
        <w:t>It is important to ensure that the amenity impacts of increased capacity at the Port of Melbourne</w:t>
      </w:r>
      <w:r w:rsidRPr="00E51C10">
        <w:rPr>
          <w:spacing w:val="-13"/>
        </w:rPr>
        <w:t xml:space="preserve"> </w:t>
      </w:r>
      <w:r w:rsidRPr="0073506B">
        <w:t>on</w:t>
      </w:r>
      <w:r w:rsidRPr="00E51C10">
        <w:rPr>
          <w:spacing w:val="-13"/>
        </w:rPr>
        <w:t xml:space="preserve"> </w:t>
      </w:r>
      <w:r w:rsidRPr="0073506B">
        <w:t>residents</w:t>
      </w:r>
      <w:r w:rsidRPr="00E51C10">
        <w:rPr>
          <w:spacing w:val="-13"/>
        </w:rPr>
        <w:t xml:space="preserve"> </w:t>
      </w:r>
      <w:r w:rsidRPr="0073506B">
        <w:t>near</w:t>
      </w:r>
      <w:r w:rsidRPr="00E51C10">
        <w:rPr>
          <w:spacing w:val="-13"/>
        </w:rPr>
        <w:t xml:space="preserve"> </w:t>
      </w:r>
      <w:r w:rsidRPr="0073506B">
        <w:t>the</w:t>
      </w:r>
      <w:r w:rsidRPr="00E51C10">
        <w:rPr>
          <w:spacing w:val="-13"/>
        </w:rPr>
        <w:t xml:space="preserve"> </w:t>
      </w:r>
      <w:r w:rsidRPr="0073506B">
        <w:t>port</w:t>
      </w:r>
      <w:r w:rsidRPr="00E51C10">
        <w:rPr>
          <w:spacing w:val="-13"/>
        </w:rPr>
        <w:t xml:space="preserve"> </w:t>
      </w:r>
      <w:r w:rsidRPr="0073506B">
        <w:t>and</w:t>
      </w:r>
      <w:r w:rsidRPr="00E51C10">
        <w:rPr>
          <w:spacing w:val="-13"/>
        </w:rPr>
        <w:t xml:space="preserve"> </w:t>
      </w:r>
      <w:r w:rsidRPr="0073506B">
        <w:t>key</w:t>
      </w:r>
      <w:r w:rsidRPr="00E51C10">
        <w:rPr>
          <w:spacing w:val="-13"/>
        </w:rPr>
        <w:t xml:space="preserve"> </w:t>
      </w:r>
      <w:r w:rsidRPr="0073506B">
        <w:t>transport</w:t>
      </w:r>
      <w:r w:rsidRPr="00E51C10">
        <w:rPr>
          <w:spacing w:val="-13"/>
        </w:rPr>
        <w:t xml:space="preserve"> </w:t>
      </w:r>
      <w:r w:rsidRPr="0073506B">
        <w:t>corridors</w:t>
      </w:r>
      <w:r w:rsidRPr="00E51C10">
        <w:rPr>
          <w:spacing w:val="-13"/>
        </w:rPr>
        <w:t xml:space="preserve"> </w:t>
      </w:r>
      <w:r w:rsidRPr="0073506B">
        <w:t>are</w:t>
      </w:r>
      <w:r w:rsidRPr="00E51C10">
        <w:rPr>
          <w:spacing w:val="-13"/>
        </w:rPr>
        <w:t xml:space="preserve"> </w:t>
      </w:r>
      <w:r w:rsidRPr="0073506B">
        <w:t>managed</w:t>
      </w:r>
      <w:r w:rsidRPr="00E51C10">
        <w:rPr>
          <w:spacing w:val="-13"/>
        </w:rPr>
        <w:t xml:space="preserve"> </w:t>
      </w:r>
      <w:r w:rsidRPr="0073506B">
        <w:t>in</w:t>
      </w:r>
      <w:r w:rsidRPr="00E51C10">
        <w:rPr>
          <w:spacing w:val="-13"/>
        </w:rPr>
        <w:t xml:space="preserve"> </w:t>
      </w:r>
      <w:r w:rsidRPr="0073506B">
        <w:t>a</w:t>
      </w:r>
      <w:r w:rsidRPr="00E51C10">
        <w:rPr>
          <w:spacing w:val="-13"/>
        </w:rPr>
        <w:t xml:space="preserve"> </w:t>
      </w:r>
      <w:r w:rsidRPr="0073506B">
        <w:t xml:space="preserve">way that retains the </w:t>
      </w:r>
      <w:r w:rsidRPr="00E51C10">
        <w:rPr>
          <w:spacing w:val="-4"/>
        </w:rPr>
        <w:t xml:space="preserve">Port’s </w:t>
      </w:r>
      <w:r w:rsidRPr="0073506B">
        <w:t>social licence to operate. Measures that may assist in managing amenity</w:t>
      </w:r>
      <w:r w:rsidRPr="00E51C10">
        <w:rPr>
          <w:spacing w:val="-18"/>
        </w:rPr>
        <w:t xml:space="preserve"> </w:t>
      </w:r>
      <w:r w:rsidRPr="0073506B">
        <w:t>impacts</w:t>
      </w:r>
      <w:r w:rsidRPr="00E51C10">
        <w:rPr>
          <w:spacing w:val="-18"/>
        </w:rPr>
        <w:t xml:space="preserve"> </w:t>
      </w:r>
      <w:r w:rsidRPr="0073506B">
        <w:t>include</w:t>
      </w:r>
      <w:r w:rsidRPr="00E51C10">
        <w:rPr>
          <w:spacing w:val="-18"/>
        </w:rPr>
        <w:t xml:space="preserve"> </w:t>
      </w:r>
      <w:r w:rsidRPr="0073506B">
        <w:t>noise</w:t>
      </w:r>
      <w:r w:rsidRPr="00E51C10">
        <w:rPr>
          <w:spacing w:val="-18"/>
        </w:rPr>
        <w:t xml:space="preserve"> </w:t>
      </w:r>
      <w:r w:rsidRPr="0073506B">
        <w:t>and</w:t>
      </w:r>
      <w:r w:rsidRPr="00E51C10">
        <w:rPr>
          <w:spacing w:val="-18"/>
        </w:rPr>
        <w:t xml:space="preserve"> </w:t>
      </w:r>
      <w:r w:rsidRPr="0073506B">
        <w:t>emission</w:t>
      </w:r>
      <w:r w:rsidRPr="00E51C10">
        <w:rPr>
          <w:spacing w:val="-18"/>
        </w:rPr>
        <w:t xml:space="preserve"> </w:t>
      </w:r>
      <w:r w:rsidRPr="0073506B">
        <w:t>standards</w:t>
      </w:r>
      <w:r w:rsidRPr="00E51C10">
        <w:rPr>
          <w:spacing w:val="-18"/>
        </w:rPr>
        <w:t xml:space="preserve"> </w:t>
      </w:r>
      <w:r w:rsidRPr="0073506B">
        <w:t>for</w:t>
      </w:r>
      <w:r w:rsidRPr="00E51C10">
        <w:rPr>
          <w:spacing w:val="-18"/>
        </w:rPr>
        <w:t xml:space="preserve"> </w:t>
      </w:r>
      <w:r w:rsidRPr="0073506B">
        <w:t>freight</w:t>
      </w:r>
      <w:r w:rsidRPr="00E51C10">
        <w:rPr>
          <w:spacing w:val="-18"/>
        </w:rPr>
        <w:t xml:space="preserve"> </w:t>
      </w:r>
      <w:r w:rsidRPr="0073506B">
        <w:t>vehicles;</w:t>
      </w:r>
      <w:r w:rsidRPr="00E51C10">
        <w:rPr>
          <w:spacing w:val="-18"/>
        </w:rPr>
        <w:t xml:space="preserve"> </w:t>
      </w:r>
      <w:r w:rsidRPr="0073506B">
        <w:t>designation of</w:t>
      </w:r>
      <w:r w:rsidRPr="00E51C10">
        <w:rPr>
          <w:spacing w:val="-13"/>
        </w:rPr>
        <w:t xml:space="preserve"> </w:t>
      </w:r>
      <w:r w:rsidRPr="0073506B">
        <w:t>key</w:t>
      </w:r>
      <w:r w:rsidRPr="00E51C10">
        <w:rPr>
          <w:spacing w:val="-13"/>
        </w:rPr>
        <w:t xml:space="preserve"> </w:t>
      </w:r>
      <w:r w:rsidRPr="0073506B">
        <w:t>road</w:t>
      </w:r>
      <w:r w:rsidRPr="00E51C10">
        <w:rPr>
          <w:spacing w:val="-13"/>
        </w:rPr>
        <w:t xml:space="preserve"> </w:t>
      </w:r>
      <w:r w:rsidRPr="0073506B">
        <w:t>corridors</w:t>
      </w:r>
      <w:r w:rsidRPr="00E51C10">
        <w:rPr>
          <w:spacing w:val="-13"/>
        </w:rPr>
        <w:t xml:space="preserve"> </w:t>
      </w:r>
      <w:r w:rsidRPr="0073506B">
        <w:t>for</w:t>
      </w:r>
      <w:r w:rsidRPr="00E51C10">
        <w:rPr>
          <w:spacing w:val="-13"/>
        </w:rPr>
        <w:t xml:space="preserve"> </w:t>
      </w:r>
      <w:r w:rsidRPr="0073506B">
        <w:t>port</w:t>
      </w:r>
      <w:r w:rsidRPr="00E51C10">
        <w:rPr>
          <w:spacing w:val="-13"/>
        </w:rPr>
        <w:t xml:space="preserve"> </w:t>
      </w:r>
      <w:r w:rsidRPr="0073506B">
        <w:t>related</w:t>
      </w:r>
      <w:r w:rsidRPr="00E51C10">
        <w:rPr>
          <w:spacing w:val="-13"/>
        </w:rPr>
        <w:t xml:space="preserve"> </w:t>
      </w:r>
      <w:r w:rsidRPr="0073506B">
        <w:t>vehicles;</w:t>
      </w:r>
      <w:r w:rsidRPr="00E51C10">
        <w:rPr>
          <w:spacing w:val="-13"/>
        </w:rPr>
        <w:t xml:space="preserve"> </w:t>
      </w:r>
      <w:r w:rsidRPr="0073506B">
        <w:t>review</w:t>
      </w:r>
      <w:r w:rsidRPr="00E51C10">
        <w:rPr>
          <w:spacing w:val="-13"/>
        </w:rPr>
        <w:t xml:space="preserve"> </w:t>
      </w:r>
      <w:r w:rsidRPr="0073506B">
        <w:t>of</w:t>
      </w:r>
      <w:r w:rsidRPr="00E51C10">
        <w:rPr>
          <w:spacing w:val="-13"/>
        </w:rPr>
        <w:t xml:space="preserve"> </w:t>
      </w:r>
      <w:r w:rsidRPr="0073506B">
        <w:t>permitted</w:t>
      </w:r>
      <w:r w:rsidRPr="00E51C10">
        <w:rPr>
          <w:spacing w:val="-13"/>
        </w:rPr>
        <w:t xml:space="preserve"> </w:t>
      </w:r>
      <w:r w:rsidRPr="0073506B">
        <w:t>land</w:t>
      </w:r>
      <w:r w:rsidRPr="00E51C10">
        <w:rPr>
          <w:spacing w:val="-13"/>
        </w:rPr>
        <w:t xml:space="preserve"> </w:t>
      </w:r>
      <w:r w:rsidRPr="0073506B">
        <w:t>uses</w:t>
      </w:r>
      <w:r w:rsidRPr="00E51C10">
        <w:rPr>
          <w:spacing w:val="-13"/>
        </w:rPr>
        <w:t xml:space="preserve"> </w:t>
      </w:r>
      <w:r w:rsidRPr="0073506B">
        <w:t>in</w:t>
      </w:r>
      <w:r w:rsidRPr="00E51C10">
        <w:rPr>
          <w:spacing w:val="-13"/>
        </w:rPr>
        <w:t xml:space="preserve"> </w:t>
      </w:r>
      <w:r w:rsidRPr="0073506B">
        <w:t>the</w:t>
      </w:r>
      <w:r w:rsidRPr="00E51C10">
        <w:rPr>
          <w:spacing w:val="-13"/>
        </w:rPr>
        <w:t xml:space="preserve"> </w:t>
      </w:r>
      <w:r w:rsidRPr="0073506B">
        <w:t>inner west;</w:t>
      </w:r>
      <w:r w:rsidRPr="00E51C10">
        <w:rPr>
          <w:spacing w:val="-12"/>
        </w:rPr>
        <w:t xml:space="preserve"> </w:t>
      </w:r>
      <w:r w:rsidRPr="0073506B">
        <w:t>and</w:t>
      </w:r>
      <w:r w:rsidRPr="00E51C10">
        <w:rPr>
          <w:spacing w:val="-12"/>
        </w:rPr>
        <w:t xml:space="preserve"> </w:t>
      </w:r>
      <w:r w:rsidRPr="0073506B">
        <w:t>transition</w:t>
      </w:r>
      <w:r w:rsidRPr="00E51C10">
        <w:rPr>
          <w:spacing w:val="-12"/>
        </w:rPr>
        <w:t xml:space="preserve"> </w:t>
      </w:r>
      <w:r w:rsidRPr="0073506B">
        <w:t>of</w:t>
      </w:r>
      <w:r w:rsidRPr="00E51C10">
        <w:rPr>
          <w:spacing w:val="-12"/>
        </w:rPr>
        <w:t xml:space="preserve"> </w:t>
      </w:r>
      <w:r w:rsidRPr="0073506B">
        <w:t>freight</w:t>
      </w:r>
      <w:r w:rsidRPr="00E51C10">
        <w:rPr>
          <w:spacing w:val="-12"/>
        </w:rPr>
        <w:t xml:space="preserve"> </w:t>
      </w:r>
      <w:r w:rsidRPr="0073506B">
        <w:t>and</w:t>
      </w:r>
      <w:r w:rsidRPr="00E51C10">
        <w:rPr>
          <w:spacing w:val="-12"/>
        </w:rPr>
        <w:t xml:space="preserve"> </w:t>
      </w:r>
      <w:r w:rsidRPr="0073506B">
        <w:t>container</w:t>
      </w:r>
      <w:r w:rsidRPr="00E51C10">
        <w:rPr>
          <w:spacing w:val="-12"/>
        </w:rPr>
        <w:t xml:space="preserve"> </w:t>
      </w:r>
      <w:r w:rsidRPr="0073506B">
        <w:t>transport</w:t>
      </w:r>
      <w:r w:rsidRPr="00E51C10">
        <w:rPr>
          <w:spacing w:val="-12"/>
        </w:rPr>
        <w:t xml:space="preserve"> </w:t>
      </w:r>
      <w:r w:rsidRPr="0073506B">
        <w:t>companies</w:t>
      </w:r>
      <w:r w:rsidRPr="00E51C10">
        <w:rPr>
          <w:spacing w:val="-12"/>
        </w:rPr>
        <w:t xml:space="preserve"> </w:t>
      </w:r>
      <w:r w:rsidRPr="0073506B">
        <w:t>to</w:t>
      </w:r>
      <w:r w:rsidRPr="00E51C10">
        <w:rPr>
          <w:spacing w:val="-12"/>
        </w:rPr>
        <w:t xml:space="preserve"> </w:t>
      </w:r>
      <w:r w:rsidRPr="0073506B">
        <w:t>sites</w:t>
      </w:r>
      <w:r w:rsidRPr="00E51C10">
        <w:rPr>
          <w:spacing w:val="-12"/>
        </w:rPr>
        <w:t xml:space="preserve"> </w:t>
      </w:r>
      <w:r w:rsidRPr="0073506B">
        <w:t>with</w:t>
      </w:r>
      <w:r w:rsidRPr="00E51C10">
        <w:rPr>
          <w:spacing w:val="-12"/>
        </w:rPr>
        <w:t xml:space="preserve"> </w:t>
      </w:r>
      <w:r w:rsidRPr="0073506B">
        <w:t>good</w:t>
      </w:r>
      <w:r w:rsidRPr="00E51C10">
        <w:rPr>
          <w:spacing w:val="-12"/>
        </w:rPr>
        <w:t xml:space="preserve"> </w:t>
      </w:r>
      <w:r w:rsidRPr="0073506B">
        <w:t>road and</w:t>
      </w:r>
      <w:r w:rsidRPr="00E51C10">
        <w:rPr>
          <w:spacing w:val="-15"/>
        </w:rPr>
        <w:t xml:space="preserve"> </w:t>
      </w:r>
      <w:r w:rsidRPr="0073506B">
        <w:t>rail</w:t>
      </w:r>
      <w:r w:rsidRPr="00E51C10">
        <w:rPr>
          <w:spacing w:val="-15"/>
        </w:rPr>
        <w:t xml:space="preserve"> </w:t>
      </w:r>
      <w:r w:rsidRPr="0073506B">
        <w:t>transport</w:t>
      </w:r>
      <w:r w:rsidRPr="00E51C10">
        <w:rPr>
          <w:spacing w:val="-15"/>
        </w:rPr>
        <w:t xml:space="preserve"> </w:t>
      </w:r>
      <w:r w:rsidRPr="0073506B">
        <w:t>access</w:t>
      </w:r>
      <w:r w:rsidRPr="00E51C10">
        <w:rPr>
          <w:spacing w:val="-15"/>
        </w:rPr>
        <w:t xml:space="preserve"> </w:t>
      </w:r>
      <w:r w:rsidRPr="0073506B">
        <w:t>and</w:t>
      </w:r>
      <w:r w:rsidRPr="00E51C10">
        <w:rPr>
          <w:spacing w:val="-15"/>
        </w:rPr>
        <w:t xml:space="preserve"> </w:t>
      </w:r>
      <w:r w:rsidRPr="0073506B">
        <w:t>ample</w:t>
      </w:r>
      <w:r w:rsidRPr="00E51C10">
        <w:rPr>
          <w:spacing w:val="-15"/>
        </w:rPr>
        <w:t xml:space="preserve"> </w:t>
      </w:r>
      <w:r w:rsidRPr="0073506B">
        <w:t>industrial</w:t>
      </w:r>
      <w:r w:rsidRPr="00E51C10">
        <w:rPr>
          <w:spacing w:val="-15"/>
        </w:rPr>
        <w:t xml:space="preserve"> </w:t>
      </w:r>
      <w:r w:rsidRPr="0073506B">
        <w:t>land</w:t>
      </w:r>
      <w:r w:rsidRPr="00E51C10">
        <w:rPr>
          <w:spacing w:val="-15"/>
        </w:rPr>
        <w:t xml:space="preserve"> </w:t>
      </w:r>
      <w:r w:rsidRPr="0073506B">
        <w:t>that</w:t>
      </w:r>
      <w:r w:rsidRPr="00E51C10">
        <w:rPr>
          <w:spacing w:val="-15"/>
        </w:rPr>
        <w:t xml:space="preserve"> </w:t>
      </w:r>
      <w:r w:rsidRPr="0073506B">
        <w:t>do</w:t>
      </w:r>
      <w:r w:rsidRPr="00E51C10">
        <w:rPr>
          <w:spacing w:val="-15"/>
        </w:rPr>
        <w:t xml:space="preserve"> </w:t>
      </w:r>
      <w:r w:rsidRPr="0073506B">
        <w:t>not</w:t>
      </w:r>
      <w:r w:rsidRPr="00E51C10">
        <w:rPr>
          <w:spacing w:val="-15"/>
        </w:rPr>
        <w:t xml:space="preserve"> </w:t>
      </w:r>
      <w:r w:rsidRPr="0073506B">
        <w:t>conflict</w:t>
      </w:r>
      <w:r w:rsidRPr="00E51C10">
        <w:rPr>
          <w:spacing w:val="-15"/>
        </w:rPr>
        <w:t xml:space="preserve"> </w:t>
      </w:r>
      <w:r w:rsidRPr="0073506B">
        <w:t>with</w:t>
      </w:r>
      <w:r w:rsidRPr="00E51C10">
        <w:rPr>
          <w:spacing w:val="-15"/>
        </w:rPr>
        <w:t xml:space="preserve"> </w:t>
      </w:r>
      <w:r w:rsidRPr="0073506B">
        <w:t>residential</w:t>
      </w:r>
      <w:r w:rsidR="00E51C10">
        <w:t xml:space="preserve"> </w:t>
      </w:r>
      <w:r w:rsidRPr="0073506B">
        <w:t>uses.</w:t>
      </w:r>
      <w:r w:rsidRPr="00E51C10">
        <w:rPr>
          <w:spacing w:val="-17"/>
        </w:rPr>
        <w:t xml:space="preserve"> </w:t>
      </w:r>
      <w:r w:rsidRPr="0073506B">
        <w:t>The</w:t>
      </w:r>
      <w:r w:rsidRPr="00E51C10">
        <w:rPr>
          <w:spacing w:val="-17"/>
        </w:rPr>
        <w:t xml:space="preserve"> </w:t>
      </w:r>
      <w:r w:rsidRPr="0073506B">
        <w:t>Victorian</w:t>
      </w:r>
      <w:r w:rsidRPr="00E51C10">
        <w:rPr>
          <w:spacing w:val="-17"/>
        </w:rPr>
        <w:t xml:space="preserve"> </w:t>
      </w:r>
      <w:r w:rsidRPr="0073506B">
        <w:t>Government</w:t>
      </w:r>
      <w:r w:rsidRPr="00E51C10">
        <w:rPr>
          <w:spacing w:val="-17"/>
        </w:rPr>
        <w:t xml:space="preserve"> </w:t>
      </w:r>
      <w:r w:rsidRPr="0073506B">
        <w:t>could</w:t>
      </w:r>
      <w:r w:rsidRPr="00E51C10">
        <w:rPr>
          <w:spacing w:val="-17"/>
        </w:rPr>
        <w:t xml:space="preserve"> </w:t>
      </w:r>
      <w:r w:rsidRPr="0073506B">
        <w:t>commission</w:t>
      </w:r>
      <w:r w:rsidRPr="00E51C10">
        <w:rPr>
          <w:spacing w:val="-17"/>
        </w:rPr>
        <w:t xml:space="preserve"> </w:t>
      </w:r>
      <w:r w:rsidRPr="0073506B">
        <w:t>specific</w:t>
      </w:r>
      <w:r w:rsidRPr="00E51C10">
        <w:rPr>
          <w:spacing w:val="-17"/>
        </w:rPr>
        <w:t xml:space="preserve"> </w:t>
      </w:r>
      <w:r w:rsidRPr="0073506B">
        <w:t>advice</w:t>
      </w:r>
      <w:r w:rsidRPr="00E51C10">
        <w:rPr>
          <w:spacing w:val="-17"/>
        </w:rPr>
        <w:t xml:space="preserve"> </w:t>
      </w:r>
      <w:r w:rsidRPr="0073506B">
        <w:t>on</w:t>
      </w:r>
      <w:r w:rsidRPr="00E51C10">
        <w:rPr>
          <w:spacing w:val="-17"/>
        </w:rPr>
        <w:t xml:space="preserve"> </w:t>
      </w:r>
      <w:r w:rsidRPr="0073506B">
        <w:t>actions</w:t>
      </w:r>
      <w:r w:rsidRPr="00E51C10">
        <w:rPr>
          <w:spacing w:val="-17"/>
        </w:rPr>
        <w:t xml:space="preserve"> </w:t>
      </w:r>
      <w:r w:rsidRPr="0073506B">
        <w:t>to</w:t>
      </w:r>
      <w:r w:rsidRPr="00E51C10">
        <w:rPr>
          <w:spacing w:val="-17"/>
        </w:rPr>
        <w:t xml:space="preserve"> </w:t>
      </w:r>
      <w:r w:rsidRPr="0073506B">
        <w:t>reduce</w:t>
      </w:r>
      <w:r w:rsidRPr="00E51C10">
        <w:rPr>
          <w:spacing w:val="-17"/>
        </w:rPr>
        <w:t xml:space="preserve"> </w:t>
      </w:r>
      <w:r w:rsidRPr="0073506B">
        <w:t>or remove</w:t>
      </w:r>
      <w:r w:rsidRPr="00E51C10">
        <w:rPr>
          <w:spacing w:val="-18"/>
        </w:rPr>
        <w:t xml:space="preserve"> </w:t>
      </w:r>
      <w:r w:rsidRPr="0073506B">
        <w:t>conflicts</w:t>
      </w:r>
      <w:r w:rsidRPr="00E51C10">
        <w:rPr>
          <w:spacing w:val="-18"/>
        </w:rPr>
        <w:t xml:space="preserve"> </w:t>
      </w:r>
      <w:r w:rsidRPr="0073506B">
        <w:t>between</w:t>
      </w:r>
      <w:r w:rsidRPr="00E51C10">
        <w:rPr>
          <w:spacing w:val="-18"/>
        </w:rPr>
        <w:t xml:space="preserve"> </w:t>
      </w:r>
      <w:r w:rsidRPr="0073506B">
        <w:t>residential,</w:t>
      </w:r>
      <w:r w:rsidRPr="00E51C10">
        <w:rPr>
          <w:spacing w:val="-18"/>
        </w:rPr>
        <w:t xml:space="preserve"> </w:t>
      </w:r>
      <w:r w:rsidRPr="0073506B">
        <w:t>port</w:t>
      </w:r>
      <w:r w:rsidRPr="00E51C10">
        <w:rPr>
          <w:spacing w:val="-18"/>
        </w:rPr>
        <w:t xml:space="preserve"> </w:t>
      </w:r>
      <w:r w:rsidRPr="0073506B">
        <w:t>and</w:t>
      </w:r>
      <w:r w:rsidRPr="00E51C10">
        <w:rPr>
          <w:spacing w:val="-18"/>
        </w:rPr>
        <w:t xml:space="preserve"> </w:t>
      </w:r>
      <w:r w:rsidRPr="0073506B">
        <w:t>freight-related</w:t>
      </w:r>
      <w:r w:rsidRPr="00E51C10">
        <w:rPr>
          <w:spacing w:val="-18"/>
        </w:rPr>
        <w:t xml:space="preserve"> </w:t>
      </w:r>
      <w:r w:rsidRPr="0073506B">
        <w:t>land</w:t>
      </w:r>
      <w:r w:rsidRPr="00E51C10">
        <w:rPr>
          <w:spacing w:val="-18"/>
        </w:rPr>
        <w:t xml:space="preserve"> </w:t>
      </w:r>
      <w:r w:rsidRPr="0073506B">
        <w:t>uses</w:t>
      </w:r>
      <w:r w:rsidRPr="00E51C10">
        <w:rPr>
          <w:spacing w:val="-18"/>
        </w:rPr>
        <w:t xml:space="preserve"> </w:t>
      </w:r>
      <w:r w:rsidRPr="0073506B">
        <w:t>in</w:t>
      </w:r>
      <w:r w:rsidRPr="00E51C10">
        <w:rPr>
          <w:spacing w:val="-18"/>
        </w:rPr>
        <w:t xml:space="preserve"> </w:t>
      </w:r>
      <w:r w:rsidRPr="0073506B">
        <w:t>the</w:t>
      </w:r>
      <w:r w:rsidRPr="00E51C10">
        <w:rPr>
          <w:spacing w:val="-18"/>
        </w:rPr>
        <w:t xml:space="preserve"> </w:t>
      </w:r>
      <w:r w:rsidRPr="0073506B">
        <w:t>inner</w:t>
      </w:r>
      <w:r w:rsidRPr="00E51C10">
        <w:rPr>
          <w:spacing w:val="-18"/>
        </w:rPr>
        <w:t xml:space="preserve"> </w:t>
      </w:r>
      <w:r w:rsidRPr="0073506B">
        <w:t>west</w:t>
      </w:r>
      <w:r w:rsidRPr="00E51C10">
        <w:rPr>
          <w:spacing w:val="-18"/>
        </w:rPr>
        <w:t xml:space="preserve"> </w:t>
      </w:r>
      <w:r w:rsidRPr="0073506B">
        <w:t>of Melbourne, particularly along key road corridors. The process of developing this advice could</w:t>
      </w:r>
      <w:r w:rsidRPr="00E51C10">
        <w:rPr>
          <w:spacing w:val="-19"/>
        </w:rPr>
        <w:t xml:space="preserve"> </w:t>
      </w:r>
      <w:r w:rsidRPr="0073506B">
        <w:t>include</w:t>
      </w:r>
      <w:r w:rsidRPr="00E51C10">
        <w:rPr>
          <w:spacing w:val="-19"/>
        </w:rPr>
        <w:t xml:space="preserve"> </w:t>
      </w:r>
      <w:r w:rsidRPr="0073506B">
        <w:t>consultation</w:t>
      </w:r>
      <w:r w:rsidRPr="00E51C10">
        <w:rPr>
          <w:spacing w:val="-19"/>
        </w:rPr>
        <w:t xml:space="preserve"> </w:t>
      </w:r>
      <w:r w:rsidRPr="0073506B">
        <w:t>with</w:t>
      </w:r>
      <w:r w:rsidRPr="00E51C10">
        <w:rPr>
          <w:spacing w:val="-19"/>
        </w:rPr>
        <w:t xml:space="preserve"> </w:t>
      </w:r>
      <w:r w:rsidRPr="0073506B">
        <w:t>the</w:t>
      </w:r>
      <w:r w:rsidRPr="00E51C10">
        <w:rPr>
          <w:spacing w:val="-19"/>
        </w:rPr>
        <w:t xml:space="preserve"> </w:t>
      </w:r>
      <w:r w:rsidRPr="0073506B">
        <w:t>community,</w:t>
      </w:r>
      <w:r w:rsidRPr="00E51C10">
        <w:rPr>
          <w:spacing w:val="-19"/>
        </w:rPr>
        <w:t xml:space="preserve"> </w:t>
      </w:r>
      <w:r w:rsidRPr="0073506B">
        <w:t>industry,</w:t>
      </w:r>
      <w:r w:rsidRPr="00E51C10">
        <w:rPr>
          <w:spacing w:val="-19"/>
        </w:rPr>
        <w:t xml:space="preserve"> </w:t>
      </w:r>
      <w:r w:rsidRPr="0073506B">
        <w:t>port</w:t>
      </w:r>
      <w:r w:rsidRPr="00E51C10">
        <w:rPr>
          <w:spacing w:val="-19"/>
        </w:rPr>
        <w:t xml:space="preserve"> </w:t>
      </w:r>
      <w:r w:rsidRPr="0073506B">
        <w:t>and</w:t>
      </w:r>
      <w:r w:rsidRPr="00E51C10">
        <w:rPr>
          <w:spacing w:val="-19"/>
        </w:rPr>
        <w:t xml:space="preserve"> </w:t>
      </w:r>
      <w:r w:rsidRPr="0073506B">
        <w:t>logistics</w:t>
      </w:r>
      <w:r w:rsidRPr="00E51C10">
        <w:rPr>
          <w:spacing w:val="-19"/>
        </w:rPr>
        <w:t xml:space="preserve"> </w:t>
      </w:r>
      <w:r w:rsidRPr="0073506B">
        <w:t>stakeholders.</w:t>
      </w:r>
    </w:p>
    <w:p w14:paraId="53C30EC4" w14:textId="77777777" w:rsidR="0046215C" w:rsidRPr="0073506B" w:rsidRDefault="0046215C" w:rsidP="0046215C">
      <w:pPr>
        <w:pStyle w:val="BodyText"/>
        <w:spacing w:after="100" w:afterAutospacing="1"/>
        <w:rPr>
          <w:sz w:val="20"/>
        </w:rPr>
      </w:pPr>
    </w:p>
    <w:p w14:paraId="7D1A6A03" w14:textId="77777777" w:rsidR="0046215C" w:rsidRPr="0073506B" w:rsidRDefault="0046215C" w:rsidP="0046215C">
      <w:pPr>
        <w:pStyle w:val="BodyText"/>
        <w:spacing w:after="100" w:afterAutospacing="1"/>
        <w:rPr>
          <w:sz w:val="20"/>
        </w:rPr>
      </w:pPr>
    </w:p>
    <w:p w14:paraId="3F11A44D" w14:textId="03547882" w:rsidR="0046215C" w:rsidRPr="0073506B" w:rsidRDefault="00E51C10" w:rsidP="00E51C10">
      <w:pPr>
        <w:pStyle w:val="Heading4"/>
      </w:pPr>
      <w:r>
        <w:rPr>
          <w:w w:val="115"/>
        </w:rPr>
        <w:t xml:space="preserve">5 </w:t>
      </w:r>
      <w:r w:rsidR="0046215C" w:rsidRPr="0073506B">
        <w:rPr>
          <w:w w:val="115"/>
        </w:rPr>
        <w:t>The</w:t>
      </w:r>
      <w:r w:rsidR="0046215C" w:rsidRPr="0073506B">
        <w:rPr>
          <w:spacing w:val="-15"/>
          <w:w w:val="115"/>
        </w:rPr>
        <w:t xml:space="preserve"> </w:t>
      </w:r>
      <w:r w:rsidR="0046215C" w:rsidRPr="0073506B">
        <w:rPr>
          <w:spacing w:val="-3"/>
          <w:w w:val="115"/>
        </w:rPr>
        <w:t>Environment</w:t>
      </w:r>
      <w:r w:rsidR="0046215C" w:rsidRPr="0073506B">
        <w:rPr>
          <w:spacing w:val="-15"/>
          <w:w w:val="115"/>
        </w:rPr>
        <w:t xml:space="preserve"> </w:t>
      </w:r>
      <w:r w:rsidR="0046215C" w:rsidRPr="0073506B">
        <w:rPr>
          <w:spacing w:val="-3"/>
          <w:w w:val="115"/>
        </w:rPr>
        <w:t>Protection</w:t>
      </w:r>
      <w:r w:rsidR="0046215C" w:rsidRPr="0073506B">
        <w:rPr>
          <w:spacing w:val="-15"/>
          <w:w w:val="115"/>
        </w:rPr>
        <w:t xml:space="preserve"> </w:t>
      </w:r>
      <w:r w:rsidR="0046215C" w:rsidRPr="0073506B">
        <w:rPr>
          <w:spacing w:val="-3"/>
          <w:w w:val="115"/>
        </w:rPr>
        <w:t>Authority</w:t>
      </w:r>
      <w:r w:rsidR="0046215C" w:rsidRPr="0073506B">
        <w:rPr>
          <w:spacing w:val="-15"/>
          <w:w w:val="115"/>
        </w:rPr>
        <w:t xml:space="preserve"> </w:t>
      </w:r>
      <w:r w:rsidR="0046215C" w:rsidRPr="0073506B">
        <w:rPr>
          <w:spacing w:val="-7"/>
          <w:w w:val="115"/>
        </w:rPr>
        <w:t>(EPA)</w:t>
      </w:r>
      <w:r w:rsidR="0046215C" w:rsidRPr="0073506B">
        <w:rPr>
          <w:spacing w:val="-15"/>
          <w:w w:val="115"/>
        </w:rPr>
        <w:t xml:space="preserve"> </w:t>
      </w:r>
      <w:r w:rsidR="0046215C" w:rsidRPr="0073506B">
        <w:rPr>
          <w:w w:val="115"/>
        </w:rPr>
        <w:t>should</w:t>
      </w:r>
      <w:r w:rsidR="0046215C" w:rsidRPr="0073506B">
        <w:rPr>
          <w:spacing w:val="-15"/>
          <w:w w:val="115"/>
        </w:rPr>
        <w:t xml:space="preserve"> </w:t>
      </w:r>
      <w:r w:rsidR="0046215C" w:rsidRPr="0073506B">
        <w:rPr>
          <w:w w:val="115"/>
        </w:rPr>
        <w:t xml:space="preserve">remain </w:t>
      </w:r>
      <w:r w:rsidR="0046215C" w:rsidRPr="0073506B">
        <w:rPr>
          <w:spacing w:val="-3"/>
          <w:w w:val="115"/>
        </w:rPr>
        <w:t xml:space="preserve">active </w:t>
      </w:r>
      <w:r w:rsidR="0046215C" w:rsidRPr="0073506B">
        <w:rPr>
          <w:w w:val="115"/>
        </w:rPr>
        <w:t xml:space="preserve">in its air quality and noise </w:t>
      </w:r>
      <w:r w:rsidR="0046215C" w:rsidRPr="0073506B">
        <w:rPr>
          <w:spacing w:val="-3"/>
          <w:w w:val="115"/>
        </w:rPr>
        <w:t xml:space="preserve">monitoring </w:t>
      </w:r>
      <w:r w:rsidR="0046215C" w:rsidRPr="0073506B">
        <w:rPr>
          <w:w w:val="115"/>
        </w:rPr>
        <w:t>programs around</w:t>
      </w:r>
      <w:r w:rsidR="0046215C" w:rsidRPr="0073506B">
        <w:rPr>
          <w:spacing w:val="-14"/>
          <w:w w:val="115"/>
        </w:rPr>
        <w:t xml:space="preserve"> </w:t>
      </w:r>
      <w:r w:rsidR="0046215C" w:rsidRPr="0073506B">
        <w:rPr>
          <w:w w:val="115"/>
        </w:rPr>
        <w:t>the</w:t>
      </w:r>
      <w:r w:rsidR="0046215C" w:rsidRPr="0073506B">
        <w:rPr>
          <w:spacing w:val="-14"/>
          <w:w w:val="115"/>
        </w:rPr>
        <w:t xml:space="preserve"> </w:t>
      </w:r>
      <w:r w:rsidR="0046215C" w:rsidRPr="0073506B">
        <w:rPr>
          <w:w w:val="115"/>
        </w:rPr>
        <w:t>Port</w:t>
      </w:r>
      <w:r w:rsidR="0046215C" w:rsidRPr="0073506B">
        <w:rPr>
          <w:spacing w:val="-14"/>
          <w:w w:val="115"/>
        </w:rPr>
        <w:t xml:space="preserve"> </w:t>
      </w:r>
      <w:r w:rsidR="0046215C" w:rsidRPr="0073506B">
        <w:rPr>
          <w:w w:val="115"/>
        </w:rPr>
        <w:t>of</w:t>
      </w:r>
      <w:r w:rsidR="0046215C" w:rsidRPr="0073506B">
        <w:rPr>
          <w:spacing w:val="-14"/>
          <w:w w:val="115"/>
        </w:rPr>
        <w:t xml:space="preserve"> </w:t>
      </w:r>
      <w:r w:rsidR="0046215C" w:rsidRPr="0073506B">
        <w:rPr>
          <w:w w:val="115"/>
        </w:rPr>
        <w:t>Melbourne</w:t>
      </w:r>
      <w:r w:rsidR="0046215C" w:rsidRPr="0073506B">
        <w:rPr>
          <w:spacing w:val="-14"/>
          <w:w w:val="115"/>
        </w:rPr>
        <w:t xml:space="preserve"> </w:t>
      </w:r>
      <w:r w:rsidR="0046215C" w:rsidRPr="0073506B">
        <w:rPr>
          <w:w w:val="115"/>
        </w:rPr>
        <w:t>and</w:t>
      </w:r>
      <w:r w:rsidR="0046215C" w:rsidRPr="0073506B">
        <w:rPr>
          <w:spacing w:val="-14"/>
          <w:w w:val="115"/>
        </w:rPr>
        <w:t xml:space="preserve"> </w:t>
      </w:r>
      <w:r w:rsidR="0046215C" w:rsidRPr="0073506B">
        <w:rPr>
          <w:spacing w:val="-5"/>
          <w:w w:val="115"/>
        </w:rPr>
        <w:t>key</w:t>
      </w:r>
      <w:r w:rsidR="0046215C" w:rsidRPr="0073506B">
        <w:rPr>
          <w:spacing w:val="-14"/>
          <w:w w:val="115"/>
        </w:rPr>
        <w:t xml:space="preserve"> </w:t>
      </w:r>
      <w:r w:rsidR="0046215C" w:rsidRPr="0073506B">
        <w:rPr>
          <w:w w:val="115"/>
        </w:rPr>
        <w:t>freight</w:t>
      </w:r>
      <w:r w:rsidR="0046215C" w:rsidRPr="0073506B">
        <w:rPr>
          <w:spacing w:val="-14"/>
          <w:w w:val="115"/>
        </w:rPr>
        <w:t xml:space="preserve"> </w:t>
      </w:r>
      <w:r w:rsidR="0046215C" w:rsidRPr="0073506B">
        <w:rPr>
          <w:spacing w:val="-4"/>
          <w:w w:val="115"/>
        </w:rPr>
        <w:t>routes</w:t>
      </w:r>
      <w:r w:rsidR="0046215C" w:rsidRPr="0073506B">
        <w:rPr>
          <w:spacing w:val="-14"/>
          <w:w w:val="115"/>
        </w:rPr>
        <w:t xml:space="preserve"> </w:t>
      </w:r>
      <w:r w:rsidR="0046215C" w:rsidRPr="0073506B">
        <w:rPr>
          <w:w w:val="115"/>
        </w:rPr>
        <w:t>in</w:t>
      </w:r>
      <w:r>
        <w:rPr>
          <w:w w:val="115"/>
        </w:rPr>
        <w:t xml:space="preserve"> </w:t>
      </w:r>
      <w:r w:rsidR="0046215C" w:rsidRPr="0073506B">
        <w:rPr>
          <w:w w:val="115"/>
        </w:rPr>
        <w:t>the inner west of Melbourne.</w:t>
      </w:r>
    </w:p>
    <w:p w14:paraId="44FBC49A" w14:textId="77777777" w:rsidR="00E51C10" w:rsidRDefault="00E51C10" w:rsidP="00E51C10"/>
    <w:p w14:paraId="49EA56CE" w14:textId="276B15C4" w:rsidR="0046215C" w:rsidRPr="0073506B" w:rsidRDefault="0046215C" w:rsidP="00CF1CD6">
      <w:pPr>
        <w:sectPr w:rsidR="0046215C" w:rsidRPr="0073506B">
          <w:headerReference w:type="even" r:id="rId205"/>
          <w:footerReference w:type="even" r:id="rId206"/>
          <w:footerReference w:type="default" r:id="rId207"/>
          <w:pgSz w:w="11910" w:h="16840"/>
          <w:pgMar w:top="1860" w:right="1300" w:bottom="600" w:left="460" w:header="1674" w:footer="405" w:gutter="0"/>
          <w:pgNumType w:start="108"/>
          <w:cols w:space="720"/>
        </w:sectPr>
      </w:pPr>
      <w:r w:rsidRPr="0073506B">
        <w:t>Efficient</w:t>
      </w:r>
      <w:r w:rsidRPr="0073506B">
        <w:rPr>
          <w:spacing w:val="-19"/>
        </w:rPr>
        <w:t xml:space="preserve"> </w:t>
      </w:r>
      <w:r w:rsidRPr="0073506B">
        <w:t>freight</w:t>
      </w:r>
      <w:r w:rsidRPr="0073506B">
        <w:rPr>
          <w:spacing w:val="-19"/>
        </w:rPr>
        <w:t xml:space="preserve"> </w:t>
      </w:r>
      <w:r w:rsidRPr="0073506B">
        <w:t>routes,</w:t>
      </w:r>
      <w:r w:rsidRPr="0073506B">
        <w:rPr>
          <w:spacing w:val="-19"/>
        </w:rPr>
        <w:t xml:space="preserve"> </w:t>
      </w:r>
      <w:r w:rsidRPr="0073506B">
        <w:t>especially</w:t>
      </w:r>
      <w:r w:rsidRPr="0073506B">
        <w:rPr>
          <w:spacing w:val="-19"/>
        </w:rPr>
        <w:t xml:space="preserve"> </w:t>
      </w:r>
      <w:r w:rsidRPr="0073506B">
        <w:t>in</w:t>
      </w:r>
      <w:r w:rsidRPr="0073506B">
        <w:rPr>
          <w:spacing w:val="-19"/>
        </w:rPr>
        <w:t xml:space="preserve"> </w:t>
      </w:r>
      <w:r w:rsidRPr="0073506B">
        <w:t>the</w:t>
      </w:r>
      <w:r w:rsidRPr="0073506B">
        <w:rPr>
          <w:spacing w:val="-19"/>
        </w:rPr>
        <w:t xml:space="preserve"> </w:t>
      </w:r>
      <w:r w:rsidRPr="0073506B">
        <w:t>inner</w:t>
      </w:r>
      <w:r w:rsidRPr="0073506B">
        <w:rPr>
          <w:spacing w:val="-19"/>
        </w:rPr>
        <w:t xml:space="preserve"> </w:t>
      </w:r>
      <w:r w:rsidRPr="0073506B">
        <w:t>west</w:t>
      </w:r>
      <w:r w:rsidRPr="0073506B">
        <w:rPr>
          <w:spacing w:val="-19"/>
        </w:rPr>
        <w:t xml:space="preserve"> </w:t>
      </w:r>
      <w:r w:rsidRPr="0073506B">
        <w:t>of</w:t>
      </w:r>
      <w:r w:rsidRPr="0073506B">
        <w:rPr>
          <w:spacing w:val="-19"/>
        </w:rPr>
        <w:t xml:space="preserve"> </w:t>
      </w:r>
      <w:r w:rsidRPr="0073506B">
        <w:t>Melbourne,</w:t>
      </w:r>
      <w:r w:rsidRPr="0073506B">
        <w:rPr>
          <w:spacing w:val="-19"/>
        </w:rPr>
        <w:t xml:space="preserve"> </w:t>
      </w:r>
      <w:r w:rsidRPr="0073506B">
        <w:t>are</w:t>
      </w:r>
      <w:r w:rsidRPr="0073506B">
        <w:rPr>
          <w:spacing w:val="-19"/>
        </w:rPr>
        <w:t xml:space="preserve"> </w:t>
      </w:r>
      <w:r w:rsidRPr="0073506B">
        <w:t>a</w:t>
      </w:r>
      <w:r w:rsidRPr="0073506B">
        <w:rPr>
          <w:spacing w:val="-19"/>
        </w:rPr>
        <w:t xml:space="preserve"> </w:t>
      </w:r>
      <w:r w:rsidRPr="0073506B">
        <w:t>crucial</w:t>
      </w:r>
      <w:r w:rsidRPr="0073506B">
        <w:rPr>
          <w:spacing w:val="-19"/>
        </w:rPr>
        <w:t xml:space="preserve"> </w:t>
      </w:r>
      <w:r w:rsidRPr="0073506B">
        <w:t>element</w:t>
      </w:r>
      <w:r w:rsidRPr="0073506B">
        <w:rPr>
          <w:spacing w:val="-19"/>
        </w:rPr>
        <w:t xml:space="preserve"> </w:t>
      </w:r>
      <w:r w:rsidRPr="0073506B">
        <w:t>in</w:t>
      </w:r>
      <w:r w:rsidRPr="0073506B">
        <w:rPr>
          <w:spacing w:val="-19"/>
        </w:rPr>
        <w:t xml:space="preserve"> </w:t>
      </w:r>
      <w:r w:rsidRPr="0073506B">
        <w:t>the</w:t>
      </w:r>
      <w:r w:rsidRPr="0073506B">
        <w:rPr>
          <w:spacing w:val="-19"/>
        </w:rPr>
        <w:t xml:space="preserve"> </w:t>
      </w:r>
      <w:r w:rsidRPr="0073506B">
        <w:t>Port of</w:t>
      </w:r>
      <w:r w:rsidRPr="0073506B">
        <w:rPr>
          <w:spacing w:val="-18"/>
        </w:rPr>
        <w:t xml:space="preserve"> </w:t>
      </w:r>
      <w:r w:rsidRPr="0073506B">
        <w:t>Melbourne’s</w:t>
      </w:r>
      <w:r w:rsidRPr="0073506B">
        <w:rPr>
          <w:spacing w:val="-18"/>
        </w:rPr>
        <w:t xml:space="preserve"> </w:t>
      </w:r>
      <w:r w:rsidRPr="0073506B">
        <w:t>supply</w:t>
      </w:r>
      <w:r w:rsidRPr="0073506B">
        <w:rPr>
          <w:spacing w:val="-18"/>
        </w:rPr>
        <w:t xml:space="preserve"> </w:t>
      </w:r>
      <w:r w:rsidRPr="0073506B">
        <w:t>chains</w:t>
      </w:r>
      <w:r w:rsidRPr="0073506B">
        <w:rPr>
          <w:spacing w:val="-18"/>
        </w:rPr>
        <w:t xml:space="preserve"> </w:t>
      </w:r>
      <w:r w:rsidRPr="0073506B">
        <w:t>and</w:t>
      </w:r>
      <w:r w:rsidRPr="0073506B">
        <w:rPr>
          <w:spacing w:val="-18"/>
        </w:rPr>
        <w:t xml:space="preserve"> </w:t>
      </w:r>
      <w:r w:rsidRPr="0073506B">
        <w:t>capacity.</w:t>
      </w:r>
      <w:r w:rsidRPr="0073506B">
        <w:rPr>
          <w:spacing w:val="-18"/>
        </w:rPr>
        <w:t xml:space="preserve"> </w:t>
      </w:r>
      <w:r w:rsidRPr="0073506B">
        <w:t>Maintaining</w:t>
      </w:r>
      <w:r w:rsidRPr="0073506B">
        <w:rPr>
          <w:spacing w:val="-18"/>
        </w:rPr>
        <w:t xml:space="preserve"> </w:t>
      </w:r>
      <w:r w:rsidRPr="0073506B">
        <w:t>the</w:t>
      </w:r>
      <w:r w:rsidRPr="0073506B">
        <w:rPr>
          <w:spacing w:val="-18"/>
        </w:rPr>
        <w:t xml:space="preserve"> </w:t>
      </w:r>
      <w:r w:rsidRPr="0073506B">
        <w:rPr>
          <w:spacing w:val="-4"/>
        </w:rPr>
        <w:t>Port’s</w:t>
      </w:r>
      <w:r w:rsidRPr="0073506B">
        <w:rPr>
          <w:spacing w:val="-18"/>
        </w:rPr>
        <w:t xml:space="preserve"> </w:t>
      </w:r>
      <w:r w:rsidRPr="0073506B">
        <w:t>social</w:t>
      </w:r>
      <w:r w:rsidRPr="0073506B">
        <w:rPr>
          <w:spacing w:val="-18"/>
        </w:rPr>
        <w:t xml:space="preserve"> </w:t>
      </w:r>
      <w:r w:rsidRPr="0073506B">
        <w:t>licence</w:t>
      </w:r>
      <w:r w:rsidRPr="0073506B">
        <w:rPr>
          <w:spacing w:val="-18"/>
        </w:rPr>
        <w:t xml:space="preserve"> </w:t>
      </w:r>
      <w:r w:rsidRPr="0073506B">
        <w:t>to</w:t>
      </w:r>
      <w:r w:rsidRPr="0073506B">
        <w:rPr>
          <w:spacing w:val="-18"/>
        </w:rPr>
        <w:t xml:space="preserve"> </w:t>
      </w:r>
      <w:r w:rsidRPr="0073506B">
        <w:t>operate</w:t>
      </w:r>
      <w:r w:rsidRPr="0073506B">
        <w:rPr>
          <w:spacing w:val="-18"/>
        </w:rPr>
        <w:t xml:space="preserve"> </w:t>
      </w:r>
      <w:r w:rsidRPr="0073506B">
        <w:t>is</w:t>
      </w:r>
      <w:r w:rsidR="00E51C10">
        <w:t xml:space="preserve"> </w:t>
      </w:r>
      <w:r w:rsidRPr="0073506B">
        <w:t>an</w:t>
      </w:r>
      <w:r w:rsidRPr="0073506B">
        <w:rPr>
          <w:spacing w:val="-16"/>
        </w:rPr>
        <w:t xml:space="preserve"> </w:t>
      </w:r>
      <w:r w:rsidRPr="0073506B">
        <w:t>important</w:t>
      </w:r>
      <w:r w:rsidRPr="0073506B">
        <w:rPr>
          <w:spacing w:val="-16"/>
        </w:rPr>
        <w:t xml:space="preserve"> </w:t>
      </w:r>
      <w:r w:rsidRPr="0073506B">
        <w:t>consideration</w:t>
      </w:r>
      <w:r w:rsidRPr="0073506B">
        <w:rPr>
          <w:spacing w:val="-16"/>
        </w:rPr>
        <w:t xml:space="preserve"> </w:t>
      </w:r>
      <w:r w:rsidRPr="0073506B">
        <w:t>if</w:t>
      </w:r>
      <w:r w:rsidRPr="0073506B">
        <w:rPr>
          <w:spacing w:val="-16"/>
        </w:rPr>
        <w:t xml:space="preserve"> </w:t>
      </w:r>
      <w:r w:rsidRPr="0073506B">
        <w:t>capacity</w:t>
      </w:r>
      <w:r w:rsidRPr="0073506B">
        <w:rPr>
          <w:spacing w:val="-16"/>
        </w:rPr>
        <w:t xml:space="preserve"> </w:t>
      </w:r>
      <w:r w:rsidRPr="0073506B">
        <w:t>expansions</w:t>
      </w:r>
      <w:r w:rsidRPr="0073506B">
        <w:rPr>
          <w:spacing w:val="-16"/>
        </w:rPr>
        <w:t xml:space="preserve"> </w:t>
      </w:r>
      <w:r w:rsidRPr="0073506B">
        <w:t>are</w:t>
      </w:r>
      <w:r w:rsidRPr="0073506B">
        <w:rPr>
          <w:spacing w:val="-16"/>
        </w:rPr>
        <w:t xml:space="preserve"> </w:t>
      </w:r>
      <w:r w:rsidRPr="0073506B">
        <w:t>to</w:t>
      </w:r>
      <w:r w:rsidRPr="0073506B">
        <w:rPr>
          <w:spacing w:val="-16"/>
        </w:rPr>
        <w:t xml:space="preserve"> </w:t>
      </w:r>
      <w:r w:rsidRPr="0073506B">
        <w:t>be</w:t>
      </w:r>
      <w:r w:rsidRPr="0073506B">
        <w:rPr>
          <w:spacing w:val="-16"/>
        </w:rPr>
        <w:t xml:space="preserve"> </w:t>
      </w:r>
      <w:r w:rsidRPr="0073506B">
        <w:t>sustainably</w:t>
      </w:r>
      <w:r w:rsidRPr="0073506B">
        <w:rPr>
          <w:spacing w:val="-16"/>
        </w:rPr>
        <w:t xml:space="preserve"> </w:t>
      </w:r>
      <w:r w:rsidRPr="0073506B">
        <w:t>achieved.</w:t>
      </w:r>
      <w:r w:rsidRPr="0073506B">
        <w:rPr>
          <w:spacing w:val="-16"/>
        </w:rPr>
        <w:t xml:space="preserve"> </w:t>
      </w:r>
      <w:r w:rsidRPr="0073506B">
        <w:t>If</w:t>
      </w:r>
      <w:r w:rsidRPr="0073506B">
        <w:rPr>
          <w:spacing w:val="-16"/>
        </w:rPr>
        <w:t xml:space="preserve"> </w:t>
      </w:r>
      <w:r w:rsidRPr="0073506B">
        <w:t>the</w:t>
      </w:r>
      <w:r w:rsidRPr="0073506B">
        <w:rPr>
          <w:spacing w:val="-16"/>
        </w:rPr>
        <w:t xml:space="preserve"> </w:t>
      </w:r>
      <w:r w:rsidRPr="0073506B">
        <w:t>amenity impacts</w:t>
      </w:r>
      <w:r w:rsidRPr="0073506B">
        <w:rPr>
          <w:spacing w:val="-13"/>
        </w:rPr>
        <w:t xml:space="preserve"> </w:t>
      </w:r>
      <w:r w:rsidRPr="0073506B">
        <w:t>of</w:t>
      </w:r>
      <w:r w:rsidRPr="0073506B">
        <w:rPr>
          <w:spacing w:val="-13"/>
        </w:rPr>
        <w:t xml:space="preserve"> </w:t>
      </w:r>
      <w:r w:rsidRPr="0073506B">
        <w:t>port</w:t>
      </w:r>
      <w:r w:rsidRPr="0073506B">
        <w:rPr>
          <w:spacing w:val="-13"/>
        </w:rPr>
        <w:t xml:space="preserve"> </w:t>
      </w:r>
      <w:r w:rsidRPr="0073506B">
        <w:t>related</w:t>
      </w:r>
      <w:r w:rsidRPr="0073506B">
        <w:rPr>
          <w:spacing w:val="-13"/>
        </w:rPr>
        <w:t xml:space="preserve"> </w:t>
      </w:r>
      <w:r w:rsidRPr="0073506B">
        <w:t>freight</w:t>
      </w:r>
      <w:r w:rsidRPr="0073506B">
        <w:rPr>
          <w:spacing w:val="-13"/>
        </w:rPr>
        <w:t xml:space="preserve"> </w:t>
      </w:r>
      <w:r w:rsidRPr="0073506B">
        <w:t>services</w:t>
      </w:r>
      <w:r w:rsidRPr="0073506B">
        <w:rPr>
          <w:spacing w:val="-13"/>
        </w:rPr>
        <w:t xml:space="preserve"> </w:t>
      </w:r>
      <w:r w:rsidRPr="0073506B">
        <w:t>are</w:t>
      </w:r>
      <w:r w:rsidRPr="0073506B">
        <w:rPr>
          <w:spacing w:val="-13"/>
        </w:rPr>
        <w:t xml:space="preserve"> </w:t>
      </w:r>
      <w:r w:rsidRPr="0073506B">
        <w:t>not</w:t>
      </w:r>
      <w:r w:rsidRPr="0073506B">
        <w:rPr>
          <w:spacing w:val="-13"/>
        </w:rPr>
        <w:t xml:space="preserve"> </w:t>
      </w:r>
      <w:r w:rsidRPr="0073506B">
        <w:t>effectively</w:t>
      </w:r>
      <w:r w:rsidRPr="0073506B">
        <w:rPr>
          <w:spacing w:val="-13"/>
        </w:rPr>
        <w:t xml:space="preserve"> </w:t>
      </w:r>
      <w:r w:rsidRPr="0073506B">
        <w:t>managed,</w:t>
      </w:r>
      <w:r w:rsidRPr="0073506B">
        <w:rPr>
          <w:spacing w:val="-13"/>
        </w:rPr>
        <w:t xml:space="preserve"> </w:t>
      </w:r>
      <w:r w:rsidRPr="0073506B">
        <w:t>the</w:t>
      </w:r>
      <w:r w:rsidRPr="0073506B">
        <w:rPr>
          <w:spacing w:val="-13"/>
        </w:rPr>
        <w:t xml:space="preserve"> </w:t>
      </w:r>
      <w:r w:rsidRPr="0073506B">
        <w:t>Port</w:t>
      </w:r>
      <w:r w:rsidRPr="0073506B">
        <w:rPr>
          <w:spacing w:val="-13"/>
        </w:rPr>
        <w:t xml:space="preserve"> </w:t>
      </w:r>
      <w:r w:rsidRPr="0073506B">
        <w:t>of</w:t>
      </w:r>
      <w:r w:rsidRPr="0073506B">
        <w:rPr>
          <w:spacing w:val="-13"/>
        </w:rPr>
        <w:t xml:space="preserve"> </w:t>
      </w:r>
      <w:r w:rsidRPr="0073506B">
        <w:t>Melbourne</w:t>
      </w:r>
      <w:r w:rsidRPr="0073506B">
        <w:rPr>
          <w:spacing w:val="-13"/>
        </w:rPr>
        <w:t xml:space="preserve"> </w:t>
      </w:r>
      <w:r w:rsidRPr="0073506B">
        <w:t>may be</w:t>
      </w:r>
      <w:r w:rsidRPr="0073506B">
        <w:rPr>
          <w:spacing w:val="-13"/>
        </w:rPr>
        <w:t xml:space="preserve"> </w:t>
      </w:r>
      <w:r w:rsidRPr="0073506B">
        <w:t>unable</w:t>
      </w:r>
      <w:r w:rsidRPr="0073506B">
        <w:rPr>
          <w:spacing w:val="-13"/>
        </w:rPr>
        <w:t xml:space="preserve"> </w:t>
      </w:r>
      <w:r w:rsidRPr="0073506B">
        <w:t>to</w:t>
      </w:r>
      <w:r w:rsidRPr="0073506B">
        <w:rPr>
          <w:spacing w:val="-13"/>
        </w:rPr>
        <w:t xml:space="preserve"> </w:t>
      </w:r>
      <w:r w:rsidRPr="0073506B">
        <w:t>reach</w:t>
      </w:r>
      <w:r w:rsidRPr="0073506B">
        <w:rPr>
          <w:spacing w:val="-13"/>
        </w:rPr>
        <w:t xml:space="preserve"> </w:t>
      </w:r>
      <w:r w:rsidRPr="0073506B">
        <w:t>its</w:t>
      </w:r>
      <w:r w:rsidRPr="0073506B">
        <w:rPr>
          <w:spacing w:val="-13"/>
        </w:rPr>
        <w:t xml:space="preserve"> </w:t>
      </w:r>
      <w:r w:rsidRPr="0073506B">
        <w:t>optimal</w:t>
      </w:r>
      <w:r w:rsidRPr="0073506B">
        <w:rPr>
          <w:spacing w:val="-13"/>
        </w:rPr>
        <w:t xml:space="preserve"> </w:t>
      </w:r>
      <w:r w:rsidRPr="0073506B">
        <w:t>capacity.</w:t>
      </w:r>
      <w:r w:rsidRPr="0073506B">
        <w:rPr>
          <w:spacing w:val="-13"/>
        </w:rPr>
        <w:t xml:space="preserve"> </w:t>
      </w:r>
      <w:r w:rsidRPr="0073506B">
        <w:t>Air</w:t>
      </w:r>
      <w:r w:rsidRPr="0073506B">
        <w:rPr>
          <w:spacing w:val="-13"/>
        </w:rPr>
        <w:t xml:space="preserve"> </w:t>
      </w:r>
      <w:r w:rsidRPr="0073506B">
        <w:t>quality</w:t>
      </w:r>
      <w:r w:rsidRPr="0073506B">
        <w:rPr>
          <w:spacing w:val="-13"/>
        </w:rPr>
        <w:t xml:space="preserve"> </w:t>
      </w:r>
      <w:r w:rsidRPr="0073506B">
        <w:t>and</w:t>
      </w:r>
      <w:r w:rsidRPr="0073506B">
        <w:rPr>
          <w:spacing w:val="-13"/>
        </w:rPr>
        <w:t xml:space="preserve"> </w:t>
      </w:r>
      <w:r w:rsidRPr="0073506B">
        <w:t>noise</w:t>
      </w:r>
      <w:r w:rsidRPr="0073506B">
        <w:rPr>
          <w:spacing w:val="-13"/>
        </w:rPr>
        <w:t xml:space="preserve"> </w:t>
      </w:r>
      <w:r w:rsidRPr="0073506B">
        <w:t>monitoring</w:t>
      </w:r>
      <w:r w:rsidRPr="0073506B">
        <w:rPr>
          <w:spacing w:val="-13"/>
        </w:rPr>
        <w:t xml:space="preserve"> </w:t>
      </w:r>
      <w:r w:rsidRPr="0073506B">
        <w:t>by</w:t>
      </w:r>
      <w:r w:rsidRPr="0073506B">
        <w:rPr>
          <w:spacing w:val="-13"/>
        </w:rPr>
        <w:t xml:space="preserve"> </w:t>
      </w:r>
      <w:r w:rsidRPr="0073506B">
        <w:t>the</w:t>
      </w:r>
      <w:r w:rsidRPr="0073506B">
        <w:rPr>
          <w:spacing w:val="-13"/>
        </w:rPr>
        <w:t xml:space="preserve"> </w:t>
      </w:r>
      <w:r w:rsidRPr="0073506B">
        <w:rPr>
          <w:spacing w:val="-5"/>
        </w:rPr>
        <w:t>EPA</w:t>
      </w:r>
      <w:r w:rsidRPr="0073506B">
        <w:rPr>
          <w:spacing w:val="-13"/>
        </w:rPr>
        <w:t xml:space="preserve"> </w:t>
      </w:r>
      <w:r w:rsidRPr="0073506B">
        <w:t>will</w:t>
      </w:r>
      <w:r w:rsidRPr="0073506B">
        <w:rPr>
          <w:spacing w:val="-13"/>
        </w:rPr>
        <w:t xml:space="preserve"> </w:t>
      </w:r>
      <w:r w:rsidRPr="0073506B">
        <w:t>provide evidence on potential port related health and amenity impacts that can inform policy decisions and</w:t>
      </w:r>
      <w:r w:rsidRPr="0073506B">
        <w:rPr>
          <w:spacing w:val="-15"/>
        </w:rPr>
        <w:t xml:space="preserve"> </w:t>
      </w:r>
      <w:r w:rsidRPr="0073506B">
        <w:t>the</w:t>
      </w:r>
      <w:r w:rsidRPr="0073506B">
        <w:rPr>
          <w:spacing w:val="-15"/>
        </w:rPr>
        <w:t xml:space="preserve"> </w:t>
      </w:r>
      <w:r w:rsidRPr="0073506B">
        <w:t>community.</w:t>
      </w:r>
      <w:r w:rsidRPr="0073506B">
        <w:rPr>
          <w:spacing w:val="-15"/>
        </w:rPr>
        <w:t xml:space="preserve"> </w:t>
      </w:r>
      <w:r w:rsidRPr="0073506B">
        <w:t>There</w:t>
      </w:r>
      <w:r w:rsidRPr="0073506B">
        <w:rPr>
          <w:spacing w:val="-15"/>
        </w:rPr>
        <w:t xml:space="preserve"> </w:t>
      </w:r>
      <w:r w:rsidRPr="0073506B">
        <w:t>may</w:t>
      </w:r>
      <w:r w:rsidRPr="0073506B">
        <w:rPr>
          <w:spacing w:val="-15"/>
        </w:rPr>
        <w:t xml:space="preserve"> </w:t>
      </w:r>
      <w:r w:rsidRPr="0073506B">
        <w:t>be</w:t>
      </w:r>
      <w:r w:rsidRPr="0073506B">
        <w:rPr>
          <w:spacing w:val="-15"/>
        </w:rPr>
        <w:t xml:space="preserve"> </w:t>
      </w:r>
      <w:r w:rsidRPr="0073506B">
        <w:t>opportunities</w:t>
      </w:r>
      <w:r w:rsidRPr="0073506B">
        <w:rPr>
          <w:spacing w:val="-15"/>
        </w:rPr>
        <w:t xml:space="preserve"> </w:t>
      </w:r>
      <w:r w:rsidRPr="0073506B">
        <w:t>to</w:t>
      </w:r>
      <w:r w:rsidRPr="0073506B">
        <w:rPr>
          <w:spacing w:val="-15"/>
        </w:rPr>
        <w:t xml:space="preserve"> </w:t>
      </w:r>
      <w:r w:rsidRPr="0073506B">
        <w:t>consider</w:t>
      </w:r>
      <w:r w:rsidRPr="0073506B">
        <w:rPr>
          <w:spacing w:val="-15"/>
        </w:rPr>
        <w:t xml:space="preserve"> </w:t>
      </w:r>
      <w:r w:rsidRPr="0073506B">
        <w:t>the</w:t>
      </w:r>
      <w:r w:rsidRPr="0073506B">
        <w:rPr>
          <w:spacing w:val="-15"/>
        </w:rPr>
        <w:t xml:space="preserve"> </w:t>
      </w:r>
      <w:r w:rsidRPr="0073506B">
        <w:t>most</w:t>
      </w:r>
      <w:r w:rsidRPr="0073506B">
        <w:rPr>
          <w:spacing w:val="-15"/>
        </w:rPr>
        <w:t xml:space="preserve"> </w:t>
      </w:r>
      <w:r w:rsidRPr="0073506B">
        <w:t>effective</w:t>
      </w:r>
      <w:r w:rsidRPr="0073506B">
        <w:rPr>
          <w:spacing w:val="-15"/>
        </w:rPr>
        <w:t xml:space="preserve"> </w:t>
      </w:r>
      <w:r w:rsidRPr="0073506B">
        <w:t>ways</w:t>
      </w:r>
      <w:r w:rsidRPr="0073506B">
        <w:rPr>
          <w:spacing w:val="-15"/>
        </w:rPr>
        <w:t xml:space="preserve"> </w:t>
      </w:r>
      <w:r w:rsidRPr="0073506B">
        <w:t>to</w:t>
      </w:r>
      <w:r w:rsidRPr="0073506B">
        <w:rPr>
          <w:spacing w:val="-15"/>
        </w:rPr>
        <w:t xml:space="preserve"> </w:t>
      </w:r>
      <w:r w:rsidRPr="0073506B">
        <w:t>undertake these monitoring programs. The causes of significant breaches of regulatory standards or thresholds</w:t>
      </w:r>
      <w:r w:rsidRPr="0073506B">
        <w:rPr>
          <w:spacing w:val="-21"/>
        </w:rPr>
        <w:t xml:space="preserve"> </w:t>
      </w:r>
      <w:r w:rsidRPr="0073506B">
        <w:t>should</w:t>
      </w:r>
      <w:r w:rsidRPr="0073506B">
        <w:rPr>
          <w:spacing w:val="-21"/>
        </w:rPr>
        <w:t xml:space="preserve"> </w:t>
      </w:r>
      <w:r w:rsidRPr="0073506B">
        <w:t>be</w:t>
      </w:r>
      <w:r w:rsidRPr="0073506B">
        <w:rPr>
          <w:spacing w:val="-21"/>
        </w:rPr>
        <w:t xml:space="preserve"> </w:t>
      </w:r>
      <w:r w:rsidRPr="0073506B">
        <w:t>investigated</w:t>
      </w:r>
      <w:r w:rsidRPr="0073506B">
        <w:rPr>
          <w:spacing w:val="-21"/>
        </w:rPr>
        <w:t xml:space="preserve"> </w:t>
      </w:r>
      <w:r w:rsidRPr="0073506B">
        <w:t>and</w:t>
      </w:r>
      <w:r w:rsidRPr="0073506B">
        <w:rPr>
          <w:spacing w:val="-21"/>
        </w:rPr>
        <w:t xml:space="preserve"> </w:t>
      </w:r>
      <w:r w:rsidRPr="0073506B">
        <w:t>reported.</w:t>
      </w:r>
    </w:p>
    <w:p w14:paraId="139CA173" w14:textId="77777777" w:rsidR="0046215C" w:rsidRPr="0073506B" w:rsidRDefault="0046215C" w:rsidP="0046215C">
      <w:pPr>
        <w:pStyle w:val="BodyText"/>
        <w:spacing w:after="100" w:afterAutospacing="1"/>
        <w:rPr>
          <w:sz w:val="22"/>
        </w:rPr>
      </w:pPr>
    </w:p>
    <w:p w14:paraId="7AEA7CCF" w14:textId="1932D1E4" w:rsidR="0046215C" w:rsidRPr="0073506B" w:rsidRDefault="00117527" w:rsidP="00117527">
      <w:pPr>
        <w:pStyle w:val="Heading4"/>
      </w:pPr>
      <w:r>
        <w:rPr>
          <w:w w:val="115"/>
        </w:rPr>
        <w:t xml:space="preserve">6 </w:t>
      </w:r>
      <w:r w:rsidR="0046215C" w:rsidRPr="0073506B">
        <w:rPr>
          <w:w w:val="115"/>
        </w:rPr>
        <w:t>The</w:t>
      </w:r>
      <w:r w:rsidR="0046215C" w:rsidRPr="0073506B">
        <w:rPr>
          <w:spacing w:val="-22"/>
          <w:w w:val="115"/>
        </w:rPr>
        <w:t xml:space="preserve"> </w:t>
      </w:r>
      <w:r w:rsidR="0046215C" w:rsidRPr="0073506B">
        <w:rPr>
          <w:spacing w:val="-3"/>
          <w:w w:val="115"/>
        </w:rPr>
        <w:t>Victorian</w:t>
      </w:r>
      <w:r w:rsidR="0046215C" w:rsidRPr="0073506B">
        <w:rPr>
          <w:spacing w:val="-22"/>
          <w:w w:val="115"/>
        </w:rPr>
        <w:t xml:space="preserve"> </w:t>
      </w:r>
      <w:r w:rsidR="0046215C" w:rsidRPr="0073506B">
        <w:rPr>
          <w:w w:val="115"/>
        </w:rPr>
        <w:t>Government</w:t>
      </w:r>
      <w:r w:rsidR="0046215C" w:rsidRPr="0073506B">
        <w:rPr>
          <w:spacing w:val="-22"/>
          <w:w w:val="115"/>
        </w:rPr>
        <w:t xml:space="preserve"> </w:t>
      </w:r>
      <w:r w:rsidR="0046215C" w:rsidRPr="0073506B">
        <w:rPr>
          <w:w w:val="115"/>
        </w:rPr>
        <w:t>should</w:t>
      </w:r>
      <w:r w:rsidR="0046215C" w:rsidRPr="0073506B">
        <w:rPr>
          <w:spacing w:val="-22"/>
          <w:w w:val="115"/>
        </w:rPr>
        <w:t xml:space="preserve"> </w:t>
      </w:r>
      <w:r w:rsidR="0046215C" w:rsidRPr="0073506B">
        <w:rPr>
          <w:w w:val="115"/>
        </w:rPr>
        <w:t>ensure</w:t>
      </w:r>
      <w:r w:rsidR="0046215C" w:rsidRPr="0073506B">
        <w:rPr>
          <w:spacing w:val="-22"/>
          <w:w w:val="115"/>
        </w:rPr>
        <w:t xml:space="preserve"> </w:t>
      </w:r>
      <w:r w:rsidR="0046215C" w:rsidRPr="0073506B">
        <w:rPr>
          <w:w w:val="115"/>
        </w:rPr>
        <w:t>that</w:t>
      </w:r>
      <w:r w:rsidR="0046215C" w:rsidRPr="0073506B">
        <w:rPr>
          <w:spacing w:val="-22"/>
          <w:w w:val="115"/>
        </w:rPr>
        <w:t xml:space="preserve"> </w:t>
      </w:r>
      <w:r w:rsidR="0046215C" w:rsidRPr="0073506B">
        <w:rPr>
          <w:spacing w:val="-4"/>
          <w:w w:val="115"/>
        </w:rPr>
        <w:t>over</w:t>
      </w:r>
      <w:r w:rsidR="0046215C" w:rsidRPr="0073506B">
        <w:rPr>
          <w:spacing w:val="-22"/>
          <w:w w:val="115"/>
        </w:rPr>
        <w:t xml:space="preserve"> </w:t>
      </w:r>
      <w:r w:rsidR="0046215C" w:rsidRPr="0073506B">
        <w:rPr>
          <w:w w:val="115"/>
        </w:rPr>
        <w:t>the 50-year</w:t>
      </w:r>
      <w:r w:rsidR="0046215C" w:rsidRPr="0073506B">
        <w:rPr>
          <w:spacing w:val="-15"/>
          <w:w w:val="115"/>
        </w:rPr>
        <w:t xml:space="preserve"> </w:t>
      </w:r>
      <w:r w:rsidR="0046215C" w:rsidRPr="0073506B">
        <w:rPr>
          <w:spacing w:val="-3"/>
          <w:w w:val="115"/>
        </w:rPr>
        <w:t>term</w:t>
      </w:r>
      <w:r w:rsidR="0046215C" w:rsidRPr="0073506B">
        <w:rPr>
          <w:spacing w:val="-15"/>
          <w:w w:val="115"/>
        </w:rPr>
        <w:t xml:space="preserve"> </w:t>
      </w:r>
      <w:r w:rsidR="0046215C" w:rsidRPr="0073506B">
        <w:rPr>
          <w:w w:val="115"/>
        </w:rPr>
        <w:t>of</w:t>
      </w:r>
      <w:r w:rsidR="0046215C" w:rsidRPr="0073506B">
        <w:rPr>
          <w:spacing w:val="-15"/>
          <w:w w:val="115"/>
        </w:rPr>
        <w:t xml:space="preserve"> </w:t>
      </w:r>
      <w:r w:rsidR="0046215C" w:rsidRPr="0073506B">
        <w:rPr>
          <w:w w:val="115"/>
        </w:rPr>
        <w:t>the</w:t>
      </w:r>
      <w:r w:rsidR="0046215C" w:rsidRPr="0073506B">
        <w:rPr>
          <w:spacing w:val="-15"/>
          <w:w w:val="115"/>
        </w:rPr>
        <w:t xml:space="preserve"> </w:t>
      </w:r>
      <w:r w:rsidR="0046215C" w:rsidRPr="0073506B">
        <w:rPr>
          <w:w w:val="115"/>
        </w:rPr>
        <w:t>Port</w:t>
      </w:r>
      <w:r w:rsidR="0046215C" w:rsidRPr="0073506B">
        <w:rPr>
          <w:spacing w:val="-15"/>
          <w:w w:val="115"/>
        </w:rPr>
        <w:t xml:space="preserve"> </w:t>
      </w:r>
      <w:r w:rsidR="0046215C" w:rsidRPr="0073506B">
        <w:rPr>
          <w:w w:val="115"/>
        </w:rPr>
        <w:t>of</w:t>
      </w:r>
      <w:r w:rsidR="0046215C" w:rsidRPr="0073506B">
        <w:rPr>
          <w:spacing w:val="-15"/>
          <w:w w:val="115"/>
        </w:rPr>
        <w:t xml:space="preserve"> </w:t>
      </w:r>
      <w:r w:rsidR="0046215C" w:rsidRPr="0073506B">
        <w:rPr>
          <w:w w:val="115"/>
        </w:rPr>
        <w:t>Melbourne</w:t>
      </w:r>
      <w:r w:rsidR="0046215C" w:rsidRPr="0073506B">
        <w:rPr>
          <w:spacing w:val="-15"/>
          <w:w w:val="115"/>
        </w:rPr>
        <w:t xml:space="preserve"> </w:t>
      </w:r>
      <w:r w:rsidR="0046215C" w:rsidRPr="0073506B">
        <w:rPr>
          <w:w w:val="115"/>
        </w:rPr>
        <w:t>lease</w:t>
      </w:r>
      <w:r w:rsidR="0046215C" w:rsidRPr="0073506B">
        <w:rPr>
          <w:spacing w:val="-15"/>
          <w:w w:val="115"/>
        </w:rPr>
        <w:t xml:space="preserve"> </w:t>
      </w:r>
      <w:r w:rsidR="0046215C" w:rsidRPr="0073506B">
        <w:rPr>
          <w:w w:val="115"/>
        </w:rPr>
        <w:t>the</w:t>
      </w:r>
      <w:r w:rsidR="0046215C" w:rsidRPr="0073506B">
        <w:rPr>
          <w:spacing w:val="-15"/>
          <w:w w:val="115"/>
        </w:rPr>
        <w:t xml:space="preserve"> </w:t>
      </w:r>
      <w:r w:rsidR="0046215C" w:rsidRPr="0073506B">
        <w:rPr>
          <w:w w:val="115"/>
        </w:rPr>
        <w:t>robust governance</w:t>
      </w:r>
      <w:r w:rsidR="0046215C" w:rsidRPr="0073506B">
        <w:rPr>
          <w:spacing w:val="-25"/>
          <w:w w:val="115"/>
        </w:rPr>
        <w:t xml:space="preserve"> </w:t>
      </w:r>
      <w:r w:rsidR="0046215C" w:rsidRPr="0073506B">
        <w:rPr>
          <w:w w:val="115"/>
        </w:rPr>
        <w:t>and</w:t>
      </w:r>
      <w:r w:rsidR="0046215C" w:rsidRPr="0073506B">
        <w:rPr>
          <w:spacing w:val="-25"/>
          <w:w w:val="115"/>
        </w:rPr>
        <w:t xml:space="preserve"> </w:t>
      </w:r>
      <w:r w:rsidR="0046215C" w:rsidRPr="0073506B">
        <w:rPr>
          <w:w w:val="115"/>
        </w:rPr>
        <w:t>contract</w:t>
      </w:r>
      <w:r w:rsidR="0046215C" w:rsidRPr="0073506B">
        <w:rPr>
          <w:spacing w:val="-25"/>
          <w:w w:val="115"/>
        </w:rPr>
        <w:t xml:space="preserve"> </w:t>
      </w:r>
      <w:r w:rsidR="0046215C" w:rsidRPr="0073506B">
        <w:rPr>
          <w:w w:val="115"/>
        </w:rPr>
        <w:t>management</w:t>
      </w:r>
      <w:r w:rsidR="0046215C" w:rsidRPr="0073506B">
        <w:rPr>
          <w:spacing w:val="-25"/>
          <w:w w:val="115"/>
        </w:rPr>
        <w:t xml:space="preserve"> </w:t>
      </w:r>
      <w:r w:rsidR="0046215C" w:rsidRPr="0073506B">
        <w:rPr>
          <w:w w:val="115"/>
        </w:rPr>
        <w:t>framework</w:t>
      </w:r>
      <w:r w:rsidR="0046215C" w:rsidRPr="0073506B">
        <w:rPr>
          <w:spacing w:val="-25"/>
          <w:w w:val="115"/>
        </w:rPr>
        <w:t xml:space="preserve"> </w:t>
      </w:r>
      <w:r w:rsidR="0046215C" w:rsidRPr="0073506B">
        <w:rPr>
          <w:w w:val="115"/>
        </w:rPr>
        <w:t>that has</w:t>
      </w:r>
      <w:r w:rsidR="0046215C" w:rsidRPr="0073506B">
        <w:rPr>
          <w:spacing w:val="-38"/>
          <w:w w:val="115"/>
        </w:rPr>
        <w:t xml:space="preserve"> </w:t>
      </w:r>
      <w:r w:rsidR="0046215C" w:rsidRPr="0073506B">
        <w:rPr>
          <w:w w:val="115"/>
        </w:rPr>
        <w:t>been</w:t>
      </w:r>
      <w:r w:rsidR="0046215C" w:rsidRPr="0073506B">
        <w:rPr>
          <w:spacing w:val="-38"/>
          <w:w w:val="115"/>
        </w:rPr>
        <w:t xml:space="preserve"> </w:t>
      </w:r>
      <w:r w:rsidR="0046215C" w:rsidRPr="0073506B">
        <w:rPr>
          <w:w w:val="115"/>
        </w:rPr>
        <w:t>established</w:t>
      </w:r>
      <w:r w:rsidR="0046215C" w:rsidRPr="0073506B">
        <w:rPr>
          <w:spacing w:val="-38"/>
          <w:w w:val="115"/>
        </w:rPr>
        <w:t xml:space="preserve"> </w:t>
      </w:r>
      <w:r w:rsidR="0046215C" w:rsidRPr="0073506B">
        <w:rPr>
          <w:w w:val="115"/>
        </w:rPr>
        <w:t>continues</w:t>
      </w:r>
      <w:r w:rsidR="0046215C" w:rsidRPr="0073506B">
        <w:rPr>
          <w:spacing w:val="-38"/>
          <w:w w:val="115"/>
        </w:rPr>
        <w:t xml:space="preserve"> </w:t>
      </w:r>
      <w:r w:rsidR="0046215C" w:rsidRPr="0073506B">
        <w:rPr>
          <w:spacing w:val="-5"/>
          <w:w w:val="115"/>
        </w:rPr>
        <w:t>to</w:t>
      </w:r>
      <w:r w:rsidR="0046215C" w:rsidRPr="0073506B">
        <w:rPr>
          <w:spacing w:val="-38"/>
          <w:w w:val="115"/>
        </w:rPr>
        <w:t xml:space="preserve"> </w:t>
      </w:r>
      <w:r w:rsidR="0046215C" w:rsidRPr="0073506B">
        <w:rPr>
          <w:w w:val="115"/>
        </w:rPr>
        <w:t>be</w:t>
      </w:r>
      <w:r w:rsidR="0046215C" w:rsidRPr="0073506B">
        <w:rPr>
          <w:spacing w:val="-38"/>
          <w:w w:val="115"/>
        </w:rPr>
        <w:t xml:space="preserve"> </w:t>
      </w:r>
      <w:r w:rsidR="0046215C" w:rsidRPr="0073506B">
        <w:rPr>
          <w:w w:val="115"/>
        </w:rPr>
        <w:t>maintained.</w:t>
      </w:r>
    </w:p>
    <w:p w14:paraId="4DAAC8C1" w14:textId="77777777" w:rsidR="00117527" w:rsidRDefault="00117527" w:rsidP="00117527"/>
    <w:p w14:paraId="10C30EB5" w14:textId="77777777" w:rsidR="0046215C" w:rsidRPr="00117527" w:rsidRDefault="0046215C" w:rsidP="00117527">
      <w:r w:rsidRPr="00117527">
        <w:t>In</w:t>
      </w:r>
      <w:r w:rsidRPr="00117527">
        <w:rPr>
          <w:spacing w:val="-17"/>
        </w:rPr>
        <w:t xml:space="preserve"> </w:t>
      </w:r>
      <w:r w:rsidRPr="00117527">
        <w:t>particular,</w:t>
      </w:r>
      <w:r w:rsidRPr="00117527">
        <w:rPr>
          <w:spacing w:val="-17"/>
        </w:rPr>
        <w:t xml:space="preserve"> </w:t>
      </w:r>
      <w:r w:rsidRPr="00117527">
        <w:t>a</w:t>
      </w:r>
      <w:r w:rsidRPr="00117527">
        <w:rPr>
          <w:spacing w:val="-17"/>
        </w:rPr>
        <w:t xml:space="preserve"> </w:t>
      </w:r>
      <w:r w:rsidRPr="00117527">
        <w:t>strong</w:t>
      </w:r>
      <w:r w:rsidRPr="00117527">
        <w:rPr>
          <w:spacing w:val="-17"/>
        </w:rPr>
        <w:t xml:space="preserve"> </w:t>
      </w:r>
      <w:r w:rsidRPr="00117527">
        <w:t>core</w:t>
      </w:r>
      <w:r w:rsidRPr="00117527">
        <w:rPr>
          <w:spacing w:val="-17"/>
        </w:rPr>
        <w:t xml:space="preserve"> </w:t>
      </w:r>
      <w:r w:rsidRPr="00117527">
        <w:t>technical</w:t>
      </w:r>
      <w:r w:rsidRPr="00117527">
        <w:rPr>
          <w:spacing w:val="-17"/>
        </w:rPr>
        <w:t xml:space="preserve"> </w:t>
      </w:r>
      <w:r w:rsidRPr="00117527">
        <w:t>and</w:t>
      </w:r>
      <w:r w:rsidRPr="00117527">
        <w:rPr>
          <w:spacing w:val="-17"/>
        </w:rPr>
        <w:t xml:space="preserve"> </w:t>
      </w:r>
      <w:r w:rsidRPr="00117527">
        <w:t>policy</w:t>
      </w:r>
      <w:r w:rsidRPr="00117527">
        <w:rPr>
          <w:spacing w:val="-17"/>
        </w:rPr>
        <w:t xml:space="preserve"> </w:t>
      </w:r>
      <w:r w:rsidRPr="00117527">
        <w:t>capability</w:t>
      </w:r>
      <w:r w:rsidRPr="00117527">
        <w:rPr>
          <w:spacing w:val="-17"/>
        </w:rPr>
        <w:t xml:space="preserve"> </w:t>
      </w:r>
      <w:r w:rsidRPr="00117527">
        <w:t>needs</w:t>
      </w:r>
      <w:r w:rsidRPr="00117527">
        <w:rPr>
          <w:spacing w:val="-17"/>
        </w:rPr>
        <w:t xml:space="preserve"> </w:t>
      </w:r>
      <w:r w:rsidRPr="00117527">
        <w:t>to</w:t>
      </w:r>
      <w:r w:rsidRPr="00117527">
        <w:rPr>
          <w:spacing w:val="-17"/>
        </w:rPr>
        <w:t xml:space="preserve"> </w:t>
      </w:r>
      <w:r w:rsidRPr="00117527">
        <w:t>be</w:t>
      </w:r>
      <w:r w:rsidRPr="00117527">
        <w:rPr>
          <w:spacing w:val="-17"/>
        </w:rPr>
        <w:t xml:space="preserve"> </w:t>
      </w:r>
      <w:r w:rsidRPr="00117527">
        <w:t>maintained</w:t>
      </w:r>
      <w:r w:rsidRPr="00117527">
        <w:rPr>
          <w:spacing w:val="-17"/>
        </w:rPr>
        <w:t xml:space="preserve"> </w:t>
      </w:r>
      <w:r w:rsidRPr="00117527">
        <w:t>within</w:t>
      </w:r>
      <w:r w:rsidRPr="00117527">
        <w:rPr>
          <w:spacing w:val="-17"/>
        </w:rPr>
        <w:t xml:space="preserve"> </w:t>
      </w:r>
      <w:r w:rsidRPr="00117527">
        <w:t>the Victorian</w:t>
      </w:r>
      <w:r w:rsidRPr="00117527">
        <w:rPr>
          <w:spacing w:val="-30"/>
        </w:rPr>
        <w:t xml:space="preserve"> </w:t>
      </w:r>
      <w:r w:rsidRPr="00117527">
        <w:t>Government</w:t>
      </w:r>
      <w:r w:rsidRPr="00117527">
        <w:rPr>
          <w:spacing w:val="-30"/>
        </w:rPr>
        <w:t xml:space="preserve"> </w:t>
      </w:r>
      <w:r w:rsidRPr="00117527">
        <w:t>to:</w:t>
      </w:r>
    </w:p>
    <w:p w14:paraId="2617F2D3" w14:textId="77777777" w:rsidR="0046215C" w:rsidRPr="00117527" w:rsidRDefault="0046215C" w:rsidP="00E14DFD">
      <w:pPr>
        <w:pStyle w:val="ListParagraph"/>
        <w:numPr>
          <w:ilvl w:val="0"/>
          <w:numId w:val="83"/>
        </w:numPr>
      </w:pPr>
      <w:r w:rsidRPr="00117527">
        <w:t>operate</w:t>
      </w:r>
      <w:r w:rsidRPr="00117527">
        <w:rPr>
          <w:spacing w:val="-15"/>
        </w:rPr>
        <w:t xml:space="preserve"> </w:t>
      </w:r>
      <w:r w:rsidRPr="00117527">
        <w:t>as</w:t>
      </w:r>
      <w:r w:rsidRPr="00117527">
        <w:rPr>
          <w:spacing w:val="-15"/>
        </w:rPr>
        <w:t xml:space="preserve"> </w:t>
      </w:r>
      <w:r w:rsidRPr="00117527">
        <w:t>an</w:t>
      </w:r>
      <w:r w:rsidRPr="00117527">
        <w:rPr>
          <w:spacing w:val="-15"/>
        </w:rPr>
        <w:t xml:space="preserve"> </w:t>
      </w:r>
      <w:r w:rsidRPr="00117527">
        <w:t>active</w:t>
      </w:r>
      <w:r w:rsidRPr="00117527">
        <w:rPr>
          <w:spacing w:val="-15"/>
        </w:rPr>
        <w:t xml:space="preserve"> </w:t>
      </w:r>
      <w:r w:rsidRPr="00117527">
        <w:t>and</w:t>
      </w:r>
      <w:r w:rsidRPr="00117527">
        <w:rPr>
          <w:spacing w:val="-15"/>
        </w:rPr>
        <w:t xml:space="preserve"> </w:t>
      </w:r>
      <w:r w:rsidRPr="00117527">
        <w:t>informed</w:t>
      </w:r>
      <w:r w:rsidRPr="00117527">
        <w:rPr>
          <w:spacing w:val="-15"/>
        </w:rPr>
        <w:t xml:space="preserve"> </w:t>
      </w:r>
      <w:r w:rsidRPr="00117527">
        <w:t>port</w:t>
      </w:r>
      <w:r w:rsidRPr="00117527">
        <w:rPr>
          <w:spacing w:val="-15"/>
        </w:rPr>
        <w:t xml:space="preserve"> </w:t>
      </w:r>
      <w:r w:rsidRPr="00117527">
        <w:t>lessor</w:t>
      </w:r>
    </w:p>
    <w:p w14:paraId="7FCB3D8C" w14:textId="77777777" w:rsidR="0046215C" w:rsidRPr="00117527" w:rsidRDefault="0046215C" w:rsidP="00E14DFD">
      <w:pPr>
        <w:pStyle w:val="ListParagraph"/>
        <w:numPr>
          <w:ilvl w:val="0"/>
          <w:numId w:val="83"/>
        </w:numPr>
      </w:pPr>
      <w:r w:rsidRPr="00117527">
        <w:t>clearly</w:t>
      </w:r>
      <w:r w:rsidRPr="00117527">
        <w:rPr>
          <w:spacing w:val="-18"/>
        </w:rPr>
        <w:t xml:space="preserve"> </w:t>
      </w:r>
      <w:r w:rsidRPr="00117527">
        <w:t>understand</w:t>
      </w:r>
      <w:r w:rsidRPr="00117527">
        <w:rPr>
          <w:spacing w:val="-18"/>
        </w:rPr>
        <w:t xml:space="preserve"> </w:t>
      </w:r>
      <w:r w:rsidRPr="00117527">
        <w:t>the</w:t>
      </w:r>
      <w:r w:rsidRPr="00117527">
        <w:rPr>
          <w:spacing w:val="-18"/>
        </w:rPr>
        <w:t xml:space="preserve"> </w:t>
      </w:r>
      <w:r w:rsidRPr="00117527">
        <w:t>Government’s</w:t>
      </w:r>
      <w:r w:rsidRPr="00117527">
        <w:rPr>
          <w:spacing w:val="-18"/>
        </w:rPr>
        <w:t xml:space="preserve"> </w:t>
      </w:r>
      <w:r w:rsidRPr="00117527">
        <w:t>ongoing</w:t>
      </w:r>
      <w:r w:rsidRPr="00117527">
        <w:rPr>
          <w:spacing w:val="-18"/>
        </w:rPr>
        <w:t xml:space="preserve"> </w:t>
      </w:r>
      <w:r w:rsidRPr="00117527">
        <w:t>obligations</w:t>
      </w:r>
      <w:r w:rsidRPr="00117527">
        <w:rPr>
          <w:spacing w:val="-18"/>
        </w:rPr>
        <w:t xml:space="preserve"> </w:t>
      </w:r>
      <w:r w:rsidRPr="00117527">
        <w:t>and</w:t>
      </w:r>
      <w:r w:rsidRPr="00117527">
        <w:rPr>
          <w:spacing w:val="-18"/>
        </w:rPr>
        <w:t xml:space="preserve"> </w:t>
      </w:r>
      <w:r w:rsidRPr="00117527">
        <w:t>powers</w:t>
      </w:r>
      <w:r w:rsidRPr="00117527">
        <w:rPr>
          <w:spacing w:val="-18"/>
        </w:rPr>
        <w:t xml:space="preserve"> </w:t>
      </w:r>
      <w:r w:rsidRPr="00117527">
        <w:t>under</w:t>
      </w:r>
      <w:r w:rsidRPr="00117527">
        <w:rPr>
          <w:spacing w:val="-18"/>
        </w:rPr>
        <w:t xml:space="preserve"> </w:t>
      </w:r>
      <w:r w:rsidRPr="00117527">
        <w:t>the</w:t>
      </w:r>
      <w:r w:rsidRPr="00117527">
        <w:rPr>
          <w:spacing w:val="-18"/>
        </w:rPr>
        <w:t xml:space="preserve"> </w:t>
      </w:r>
      <w:r w:rsidRPr="00117527">
        <w:t>Port</w:t>
      </w:r>
      <w:r w:rsidRPr="00117527">
        <w:rPr>
          <w:spacing w:val="-18"/>
        </w:rPr>
        <w:t xml:space="preserve"> </w:t>
      </w:r>
      <w:r w:rsidRPr="00117527">
        <w:t xml:space="preserve">of </w:t>
      </w:r>
      <w:r w:rsidRPr="00117527">
        <w:rPr>
          <w:w w:val="95"/>
        </w:rPr>
        <w:t>Melbourne</w:t>
      </w:r>
      <w:r w:rsidRPr="00117527">
        <w:rPr>
          <w:spacing w:val="11"/>
          <w:w w:val="95"/>
        </w:rPr>
        <w:t xml:space="preserve"> </w:t>
      </w:r>
      <w:r w:rsidRPr="00117527">
        <w:rPr>
          <w:w w:val="95"/>
        </w:rPr>
        <w:t>lease</w:t>
      </w:r>
    </w:p>
    <w:p w14:paraId="33052D34" w14:textId="77777777" w:rsidR="0046215C" w:rsidRPr="00117527" w:rsidRDefault="0046215C" w:rsidP="00E14DFD">
      <w:pPr>
        <w:pStyle w:val="ListParagraph"/>
        <w:numPr>
          <w:ilvl w:val="0"/>
          <w:numId w:val="83"/>
        </w:numPr>
      </w:pPr>
      <w:r w:rsidRPr="00117527">
        <w:t>have</w:t>
      </w:r>
      <w:r w:rsidRPr="00117527">
        <w:rPr>
          <w:spacing w:val="-14"/>
        </w:rPr>
        <w:t xml:space="preserve"> </w:t>
      </w:r>
      <w:r w:rsidRPr="00117527">
        <w:t>strong</w:t>
      </w:r>
      <w:r w:rsidRPr="00117527">
        <w:rPr>
          <w:spacing w:val="-14"/>
        </w:rPr>
        <w:t xml:space="preserve"> </w:t>
      </w:r>
      <w:r w:rsidRPr="00117527">
        <w:t>technical</w:t>
      </w:r>
      <w:r w:rsidRPr="00117527">
        <w:rPr>
          <w:spacing w:val="-14"/>
        </w:rPr>
        <w:t xml:space="preserve"> </w:t>
      </w:r>
      <w:r w:rsidRPr="00117527">
        <w:t>skills</w:t>
      </w:r>
      <w:r w:rsidRPr="00117527">
        <w:rPr>
          <w:spacing w:val="-14"/>
        </w:rPr>
        <w:t xml:space="preserve"> </w:t>
      </w:r>
      <w:r w:rsidRPr="00117527">
        <w:t>to</w:t>
      </w:r>
      <w:r w:rsidRPr="00117527">
        <w:rPr>
          <w:spacing w:val="-14"/>
        </w:rPr>
        <w:t xml:space="preserve"> </w:t>
      </w:r>
      <w:r w:rsidRPr="00117527">
        <w:t>be</w:t>
      </w:r>
      <w:r w:rsidRPr="00117527">
        <w:rPr>
          <w:spacing w:val="-14"/>
        </w:rPr>
        <w:t xml:space="preserve"> </w:t>
      </w:r>
      <w:r w:rsidRPr="00117527">
        <w:t>able</w:t>
      </w:r>
      <w:r w:rsidRPr="00117527">
        <w:rPr>
          <w:spacing w:val="-14"/>
        </w:rPr>
        <w:t xml:space="preserve"> </w:t>
      </w:r>
      <w:r w:rsidRPr="00117527">
        <w:t>to</w:t>
      </w:r>
      <w:r w:rsidRPr="00117527">
        <w:rPr>
          <w:spacing w:val="-14"/>
        </w:rPr>
        <w:t xml:space="preserve"> </w:t>
      </w:r>
      <w:r w:rsidRPr="00117527">
        <w:t>respond</w:t>
      </w:r>
      <w:r w:rsidRPr="00117527">
        <w:rPr>
          <w:spacing w:val="-14"/>
        </w:rPr>
        <w:t xml:space="preserve"> </w:t>
      </w:r>
      <w:r w:rsidRPr="00117527">
        <w:t>to</w:t>
      </w:r>
      <w:r w:rsidRPr="00117527">
        <w:rPr>
          <w:spacing w:val="-14"/>
        </w:rPr>
        <w:t xml:space="preserve"> </w:t>
      </w:r>
      <w:r w:rsidRPr="00117527">
        <w:t>the</w:t>
      </w:r>
      <w:r w:rsidRPr="00117527">
        <w:rPr>
          <w:spacing w:val="-14"/>
        </w:rPr>
        <w:t xml:space="preserve"> </w:t>
      </w:r>
      <w:r w:rsidRPr="00117527">
        <w:t>detail</w:t>
      </w:r>
      <w:r w:rsidRPr="00117527">
        <w:rPr>
          <w:spacing w:val="-14"/>
        </w:rPr>
        <w:t xml:space="preserve"> </w:t>
      </w:r>
      <w:r w:rsidRPr="00117527">
        <w:t>of</w:t>
      </w:r>
      <w:r w:rsidRPr="00117527">
        <w:rPr>
          <w:spacing w:val="-14"/>
        </w:rPr>
        <w:t xml:space="preserve"> </w:t>
      </w:r>
      <w:r w:rsidRPr="00117527">
        <w:t>lessee</w:t>
      </w:r>
      <w:r w:rsidRPr="00117527">
        <w:rPr>
          <w:spacing w:val="-14"/>
        </w:rPr>
        <w:t xml:space="preserve"> </w:t>
      </w:r>
      <w:r w:rsidRPr="00117527">
        <w:t>port</w:t>
      </w:r>
      <w:r w:rsidRPr="00117527">
        <w:rPr>
          <w:spacing w:val="-14"/>
        </w:rPr>
        <w:t xml:space="preserve"> </w:t>
      </w:r>
      <w:r w:rsidRPr="00117527">
        <w:t>development plans</w:t>
      </w:r>
      <w:r w:rsidRPr="00117527">
        <w:rPr>
          <w:spacing w:val="-20"/>
        </w:rPr>
        <w:t xml:space="preserve"> </w:t>
      </w:r>
      <w:r w:rsidRPr="00117527">
        <w:t>and</w:t>
      </w:r>
      <w:r w:rsidRPr="00117527">
        <w:rPr>
          <w:spacing w:val="-20"/>
        </w:rPr>
        <w:t xml:space="preserve"> </w:t>
      </w:r>
      <w:r w:rsidRPr="00117527">
        <w:t>port</w:t>
      </w:r>
      <w:r w:rsidRPr="00117527">
        <w:rPr>
          <w:spacing w:val="-20"/>
        </w:rPr>
        <w:t xml:space="preserve"> </w:t>
      </w:r>
      <w:r w:rsidRPr="00117527">
        <w:t>development</w:t>
      </w:r>
      <w:r w:rsidRPr="00117527">
        <w:rPr>
          <w:spacing w:val="-20"/>
        </w:rPr>
        <w:t xml:space="preserve"> </w:t>
      </w:r>
      <w:r w:rsidRPr="00117527">
        <w:t>strategies</w:t>
      </w:r>
    </w:p>
    <w:p w14:paraId="68A3FBC8" w14:textId="77777777" w:rsidR="0046215C" w:rsidRPr="00117527" w:rsidRDefault="0046215C" w:rsidP="00E14DFD">
      <w:pPr>
        <w:pStyle w:val="ListParagraph"/>
        <w:numPr>
          <w:ilvl w:val="0"/>
          <w:numId w:val="83"/>
        </w:numPr>
        <w:rPr>
          <w:sz w:val="18"/>
        </w:rPr>
      </w:pPr>
      <w:r w:rsidRPr="00117527">
        <w:t>align</w:t>
      </w:r>
      <w:r w:rsidRPr="00117527">
        <w:rPr>
          <w:spacing w:val="-17"/>
        </w:rPr>
        <w:t xml:space="preserve"> </w:t>
      </w:r>
      <w:r w:rsidRPr="00117527">
        <w:t>lease</w:t>
      </w:r>
      <w:r w:rsidRPr="00117527">
        <w:rPr>
          <w:spacing w:val="-17"/>
        </w:rPr>
        <w:t xml:space="preserve"> </w:t>
      </w:r>
      <w:r w:rsidRPr="00117527">
        <w:t>expiration</w:t>
      </w:r>
      <w:r w:rsidRPr="00117527">
        <w:rPr>
          <w:spacing w:val="-17"/>
        </w:rPr>
        <w:t xml:space="preserve"> </w:t>
      </w:r>
      <w:r w:rsidRPr="00117527">
        <w:t>dates</w:t>
      </w:r>
      <w:r w:rsidRPr="00117527">
        <w:rPr>
          <w:spacing w:val="-17"/>
        </w:rPr>
        <w:t xml:space="preserve"> </w:t>
      </w:r>
      <w:r w:rsidRPr="00117527">
        <w:t>with</w:t>
      </w:r>
      <w:r w:rsidRPr="00117527">
        <w:rPr>
          <w:spacing w:val="-17"/>
        </w:rPr>
        <w:t xml:space="preserve"> </w:t>
      </w:r>
      <w:r w:rsidRPr="00117527">
        <w:t>decisions</w:t>
      </w:r>
      <w:r w:rsidRPr="00117527">
        <w:rPr>
          <w:spacing w:val="-17"/>
        </w:rPr>
        <w:t xml:space="preserve"> </w:t>
      </w:r>
      <w:r w:rsidRPr="00117527">
        <w:t>the</w:t>
      </w:r>
      <w:r w:rsidRPr="00117527">
        <w:rPr>
          <w:spacing w:val="-17"/>
        </w:rPr>
        <w:t xml:space="preserve"> </w:t>
      </w:r>
      <w:r w:rsidRPr="00117527">
        <w:t>Victorian</w:t>
      </w:r>
      <w:r w:rsidRPr="00117527">
        <w:rPr>
          <w:spacing w:val="-17"/>
        </w:rPr>
        <w:t xml:space="preserve"> </w:t>
      </w:r>
      <w:r w:rsidRPr="00117527">
        <w:t>Government</w:t>
      </w:r>
      <w:r w:rsidRPr="00117527">
        <w:rPr>
          <w:spacing w:val="-17"/>
        </w:rPr>
        <w:t xml:space="preserve"> </w:t>
      </w:r>
      <w:r w:rsidRPr="00117527">
        <w:t>will</w:t>
      </w:r>
      <w:r w:rsidRPr="00117527">
        <w:rPr>
          <w:spacing w:val="-17"/>
        </w:rPr>
        <w:t xml:space="preserve"> </w:t>
      </w:r>
      <w:r w:rsidRPr="00117527">
        <w:t>need</w:t>
      </w:r>
      <w:r w:rsidRPr="00117527">
        <w:rPr>
          <w:spacing w:val="-17"/>
        </w:rPr>
        <w:t xml:space="preserve"> </w:t>
      </w:r>
      <w:r w:rsidRPr="00117527">
        <w:t>to</w:t>
      </w:r>
      <w:r w:rsidRPr="00117527">
        <w:rPr>
          <w:spacing w:val="-17"/>
        </w:rPr>
        <w:t xml:space="preserve"> </w:t>
      </w:r>
      <w:r w:rsidRPr="00117527">
        <w:t>make on</w:t>
      </w:r>
      <w:r w:rsidRPr="00117527">
        <w:rPr>
          <w:spacing w:val="-19"/>
        </w:rPr>
        <w:t xml:space="preserve"> </w:t>
      </w:r>
      <w:r w:rsidRPr="00117527">
        <w:t>key</w:t>
      </w:r>
      <w:r w:rsidRPr="00117527">
        <w:rPr>
          <w:spacing w:val="-19"/>
        </w:rPr>
        <w:t xml:space="preserve"> </w:t>
      </w:r>
      <w:r w:rsidRPr="00117527">
        <w:t>capacity</w:t>
      </w:r>
      <w:r w:rsidRPr="00117527">
        <w:rPr>
          <w:spacing w:val="-19"/>
        </w:rPr>
        <w:t xml:space="preserve"> </w:t>
      </w:r>
      <w:r w:rsidRPr="00117527">
        <w:t>enhancing</w:t>
      </w:r>
      <w:r w:rsidRPr="00117527">
        <w:rPr>
          <w:spacing w:val="-19"/>
        </w:rPr>
        <w:t xml:space="preserve"> </w:t>
      </w:r>
      <w:r w:rsidRPr="00117527">
        <w:t>infrastructure</w:t>
      </w:r>
      <w:r w:rsidRPr="00117527">
        <w:rPr>
          <w:spacing w:val="-19"/>
        </w:rPr>
        <w:t xml:space="preserve"> </w:t>
      </w:r>
      <w:r w:rsidRPr="00117527">
        <w:t>projects</w:t>
      </w:r>
      <w:r w:rsidRPr="00117527">
        <w:rPr>
          <w:spacing w:val="-19"/>
        </w:rPr>
        <w:t xml:space="preserve"> </w:t>
      </w:r>
      <w:r w:rsidRPr="00117527">
        <w:t>across</w:t>
      </w:r>
      <w:r w:rsidRPr="00117527">
        <w:rPr>
          <w:spacing w:val="-19"/>
        </w:rPr>
        <w:t xml:space="preserve"> </w:t>
      </w:r>
      <w:r w:rsidRPr="00117527">
        <w:t>the</w:t>
      </w:r>
      <w:r w:rsidRPr="00117527">
        <w:rPr>
          <w:spacing w:val="-19"/>
        </w:rPr>
        <w:t xml:space="preserve"> </w:t>
      </w:r>
      <w:r w:rsidRPr="00117527">
        <w:t>Victorian</w:t>
      </w:r>
      <w:r w:rsidRPr="00117527">
        <w:rPr>
          <w:spacing w:val="-19"/>
        </w:rPr>
        <w:t xml:space="preserve"> </w:t>
      </w:r>
      <w:r w:rsidRPr="00117527">
        <w:t>ports,</w:t>
      </w:r>
      <w:r w:rsidRPr="00117527">
        <w:rPr>
          <w:spacing w:val="-19"/>
        </w:rPr>
        <w:t xml:space="preserve"> </w:t>
      </w:r>
      <w:r w:rsidRPr="00117527">
        <w:t>freight</w:t>
      </w:r>
      <w:r w:rsidRPr="00117527">
        <w:rPr>
          <w:spacing w:val="-19"/>
        </w:rPr>
        <w:t xml:space="preserve"> </w:t>
      </w:r>
      <w:r w:rsidRPr="00117527">
        <w:t>and logistics</w:t>
      </w:r>
      <w:r w:rsidRPr="00117527">
        <w:rPr>
          <w:spacing w:val="-27"/>
        </w:rPr>
        <w:t xml:space="preserve"> </w:t>
      </w:r>
      <w:r w:rsidRPr="00117527">
        <w:t>network.</w:t>
      </w:r>
    </w:p>
    <w:p w14:paraId="75FF03F7" w14:textId="77777777" w:rsidR="0046215C" w:rsidRPr="0073506B" w:rsidRDefault="0046215C" w:rsidP="0046215C">
      <w:pPr>
        <w:pStyle w:val="BodyText"/>
        <w:spacing w:after="100" w:afterAutospacing="1"/>
        <w:rPr>
          <w:sz w:val="20"/>
        </w:rPr>
      </w:pPr>
    </w:p>
    <w:p w14:paraId="5348128A" w14:textId="77777777" w:rsidR="0046215C" w:rsidRPr="0073506B" w:rsidRDefault="0046215C" w:rsidP="0046215C">
      <w:pPr>
        <w:pStyle w:val="BodyText"/>
        <w:spacing w:after="100" w:afterAutospacing="1"/>
        <w:rPr>
          <w:sz w:val="20"/>
        </w:rPr>
      </w:pPr>
    </w:p>
    <w:p w14:paraId="0EFC230F" w14:textId="0FED98EA" w:rsidR="0046215C" w:rsidRPr="0073506B" w:rsidRDefault="00117527" w:rsidP="00117527">
      <w:pPr>
        <w:pStyle w:val="Heading4"/>
      </w:pPr>
      <w:r>
        <w:rPr>
          <w:w w:val="115"/>
        </w:rPr>
        <w:t xml:space="preserve">7 </w:t>
      </w:r>
      <w:r w:rsidR="0046215C" w:rsidRPr="0073506B">
        <w:rPr>
          <w:w w:val="115"/>
        </w:rPr>
        <w:t>The</w:t>
      </w:r>
      <w:r w:rsidR="0046215C" w:rsidRPr="0073506B">
        <w:rPr>
          <w:spacing w:val="-16"/>
          <w:w w:val="115"/>
        </w:rPr>
        <w:t xml:space="preserve"> </w:t>
      </w:r>
      <w:r w:rsidR="0046215C" w:rsidRPr="0073506B">
        <w:rPr>
          <w:spacing w:val="-3"/>
          <w:w w:val="115"/>
        </w:rPr>
        <w:t>Victorian</w:t>
      </w:r>
      <w:r w:rsidR="0046215C" w:rsidRPr="0073506B">
        <w:rPr>
          <w:spacing w:val="-16"/>
          <w:w w:val="115"/>
        </w:rPr>
        <w:t xml:space="preserve"> </w:t>
      </w:r>
      <w:r w:rsidR="0046215C" w:rsidRPr="0073506B">
        <w:rPr>
          <w:w w:val="115"/>
        </w:rPr>
        <w:t>Government</w:t>
      </w:r>
      <w:r w:rsidR="0046215C" w:rsidRPr="0073506B">
        <w:rPr>
          <w:spacing w:val="-16"/>
          <w:w w:val="115"/>
        </w:rPr>
        <w:t xml:space="preserve"> </w:t>
      </w:r>
      <w:r w:rsidR="0046215C" w:rsidRPr="0073506B">
        <w:rPr>
          <w:w w:val="115"/>
        </w:rPr>
        <w:t>should</w:t>
      </w:r>
      <w:r w:rsidR="0046215C" w:rsidRPr="0073506B">
        <w:rPr>
          <w:spacing w:val="-16"/>
          <w:w w:val="115"/>
        </w:rPr>
        <w:t xml:space="preserve"> </w:t>
      </w:r>
      <w:r w:rsidR="0046215C" w:rsidRPr="0073506B">
        <w:rPr>
          <w:w w:val="115"/>
        </w:rPr>
        <w:t>not</w:t>
      </w:r>
      <w:r w:rsidR="0046215C" w:rsidRPr="0073506B">
        <w:rPr>
          <w:spacing w:val="-16"/>
          <w:w w:val="115"/>
        </w:rPr>
        <w:t xml:space="preserve"> </w:t>
      </w:r>
      <w:r w:rsidR="0046215C" w:rsidRPr="0073506B">
        <w:rPr>
          <w:spacing w:val="-3"/>
          <w:w w:val="115"/>
        </w:rPr>
        <w:t>enter</w:t>
      </w:r>
      <w:r w:rsidR="0046215C" w:rsidRPr="0073506B">
        <w:rPr>
          <w:spacing w:val="-16"/>
          <w:w w:val="115"/>
        </w:rPr>
        <w:t xml:space="preserve"> </w:t>
      </w:r>
      <w:r w:rsidR="0046215C" w:rsidRPr="0073506B">
        <w:rPr>
          <w:spacing w:val="-4"/>
          <w:w w:val="115"/>
        </w:rPr>
        <w:t>into</w:t>
      </w:r>
      <w:r w:rsidR="0046215C" w:rsidRPr="0073506B">
        <w:rPr>
          <w:spacing w:val="-16"/>
          <w:w w:val="115"/>
        </w:rPr>
        <w:t xml:space="preserve"> </w:t>
      </w:r>
      <w:r w:rsidR="0046215C" w:rsidRPr="0073506B">
        <w:rPr>
          <w:spacing w:val="-3"/>
          <w:w w:val="115"/>
        </w:rPr>
        <w:t xml:space="preserve">any </w:t>
      </w:r>
      <w:r w:rsidR="0046215C" w:rsidRPr="0073506B">
        <w:rPr>
          <w:w w:val="115"/>
        </w:rPr>
        <w:t xml:space="preserve">arrangement that restricts the ability </w:t>
      </w:r>
      <w:r w:rsidR="0046215C" w:rsidRPr="0073506B">
        <w:rPr>
          <w:spacing w:val="-5"/>
          <w:w w:val="115"/>
        </w:rPr>
        <w:t xml:space="preserve">to </w:t>
      </w:r>
      <w:r w:rsidR="0046215C" w:rsidRPr="0073506B">
        <w:rPr>
          <w:spacing w:val="-3"/>
          <w:w w:val="115"/>
        </w:rPr>
        <w:t xml:space="preserve">develop </w:t>
      </w:r>
      <w:r w:rsidR="0046215C" w:rsidRPr="0073506B">
        <w:rPr>
          <w:w w:val="115"/>
        </w:rPr>
        <w:t>a second</w:t>
      </w:r>
      <w:r w:rsidR="0046215C" w:rsidRPr="0073506B">
        <w:rPr>
          <w:spacing w:val="-30"/>
          <w:w w:val="115"/>
        </w:rPr>
        <w:t xml:space="preserve"> </w:t>
      </w:r>
      <w:r w:rsidR="0046215C" w:rsidRPr="0073506B">
        <w:rPr>
          <w:w w:val="115"/>
        </w:rPr>
        <w:t>container</w:t>
      </w:r>
      <w:r w:rsidR="0046215C" w:rsidRPr="0073506B">
        <w:rPr>
          <w:spacing w:val="-30"/>
          <w:w w:val="115"/>
        </w:rPr>
        <w:t xml:space="preserve"> </w:t>
      </w:r>
      <w:r w:rsidR="0046215C" w:rsidRPr="0073506B">
        <w:rPr>
          <w:w w:val="115"/>
        </w:rPr>
        <w:t>port</w:t>
      </w:r>
      <w:r w:rsidR="0046215C" w:rsidRPr="0073506B">
        <w:rPr>
          <w:spacing w:val="-30"/>
          <w:w w:val="115"/>
        </w:rPr>
        <w:t xml:space="preserve"> </w:t>
      </w:r>
      <w:r w:rsidR="0046215C" w:rsidRPr="0073506B">
        <w:rPr>
          <w:w w:val="115"/>
        </w:rPr>
        <w:t>after</w:t>
      </w:r>
      <w:r w:rsidR="0046215C" w:rsidRPr="0073506B">
        <w:rPr>
          <w:spacing w:val="-30"/>
          <w:w w:val="115"/>
        </w:rPr>
        <w:t xml:space="preserve"> </w:t>
      </w:r>
      <w:r w:rsidR="0046215C" w:rsidRPr="0073506B">
        <w:rPr>
          <w:w w:val="115"/>
        </w:rPr>
        <w:t>2031.</w:t>
      </w:r>
    </w:p>
    <w:p w14:paraId="2910148A" w14:textId="77777777" w:rsidR="00117527" w:rsidRDefault="00117527" w:rsidP="00117527"/>
    <w:p w14:paraId="79D9B1A4" w14:textId="77777777" w:rsidR="0046215C" w:rsidRPr="0073506B" w:rsidRDefault="0046215C" w:rsidP="00117527">
      <w:r w:rsidRPr="0073506B">
        <w:t>There</w:t>
      </w:r>
      <w:r w:rsidRPr="0073506B">
        <w:rPr>
          <w:spacing w:val="-18"/>
        </w:rPr>
        <w:t xml:space="preserve"> </w:t>
      </w:r>
      <w:r w:rsidRPr="0073506B">
        <w:t>is</w:t>
      </w:r>
      <w:r w:rsidRPr="0073506B">
        <w:rPr>
          <w:spacing w:val="-18"/>
        </w:rPr>
        <w:t xml:space="preserve"> </w:t>
      </w:r>
      <w:r w:rsidRPr="0073506B">
        <w:t>an</w:t>
      </w:r>
      <w:r w:rsidRPr="0073506B">
        <w:rPr>
          <w:spacing w:val="-18"/>
        </w:rPr>
        <w:t xml:space="preserve"> </w:t>
      </w:r>
      <w:r w:rsidRPr="0073506B">
        <w:t>initial</w:t>
      </w:r>
      <w:r w:rsidRPr="0073506B">
        <w:rPr>
          <w:spacing w:val="-18"/>
        </w:rPr>
        <w:t xml:space="preserve"> </w:t>
      </w:r>
      <w:r w:rsidRPr="0073506B">
        <w:t>15</w:t>
      </w:r>
      <w:r w:rsidRPr="0073506B">
        <w:rPr>
          <w:spacing w:val="-18"/>
        </w:rPr>
        <w:t xml:space="preserve"> </w:t>
      </w:r>
      <w:r w:rsidRPr="0073506B">
        <w:t>year</w:t>
      </w:r>
      <w:r w:rsidRPr="0073506B">
        <w:rPr>
          <w:spacing w:val="-18"/>
        </w:rPr>
        <w:t xml:space="preserve"> </w:t>
      </w:r>
      <w:r w:rsidRPr="0073506B">
        <w:t>period</w:t>
      </w:r>
      <w:r w:rsidRPr="0073506B">
        <w:rPr>
          <w:spacing w:val="-18"/>
        </w:rPr>
        <w:t xml:space="preserve"> </w:t>
      </w:r>
      <w:r w:rsidRPr="0073506B">
        <w:t>in</w:t>
      </w:r>
      <w:r w:rsidRPr="0073506B">
        <w:rPr>
          <w:spacing w:val="-18"/>
        </w:rPr>
        <w:t xml:space="preserve"> </w:t>
      </w:r>
      <w:r w:rsidRPr="0073506B">
        <w:t>the</w:t>
      </w:r>
      <w:r w:rsidRPr="0073506B">
        <w:rPr>
          <w:spacing w:val="-18"/>
        </w:rPr>
        <w:t xml:space="preserve"> </w:t>
      </w:r>
      <w:r w:rsidRPr="0073506B">
        <w:t>Port</w:t>
      </w:r>
      <w:r w:rsidRPr="0073506B">
        <w:rPr>
          <w:spacing w:val="-18"/>
        </w:rPr>
        <w:t xml:space="preserve"> </w:t>
      </w:r>
      <w:r w:rsidRPr="0073506B">
        <w:t>of</w:t>
      </w:r>
      <w:r w:rsidRPr="0073506B">
        <w:rPr>
          <w:spacing w:val="-18"/>
        </w:rPr>
        <w:t xml:space="preserve"> </w:t>
      </w:r>
      <w:r w:rsidRPr="0073506B">
        <w:t>Melbourne</w:t>
      </w:r>
      <w:r w:rsidRPr="0073506B">
        <w:rPr>
          <w:spacing w:val="-18"/>
        </w:rPr>
        <w:t xml:space="preserve"> </w:t>
      </w:r>
      <w:r w:rsidRPr="0073506B">
        <w:t>lease</w:t>
      </w:r>
      <w:r w:rsidRPr="0073506B">
        <w:rPr>
          <w:spacing w:val="-18"/>
        </w:rPr>
        <w:t xml:space="preserve"> </w:t>
      </w:r>
      <w:r w:rsidRPr="0073506B">
        <w:t>legislation</w:t>
      </w:r>
      <w:r w:rsidRPr="0073506B">
        <w:rPr>
          <w:spacing w:val="-18"/>
        </w:rPr>
        <w:t xml:space="preserve"> </w:t>
      </w:r>
      <w:r w:rsidRPr="0073506B">
        <w:t>where</w:t>
      </w:r>
      <w:r w:rsidRPr="0073506B">
        <w:rPr>
          <w:spacing w:val="-18"/>
        </w:rPr>
        <w:t xml:space="preserve"> </w:t>
      </w:r>
      <w:r w:rsidRPr="0073506B">
        <w:t>there</w:t>
      </w:r>
      <w:r w:rsidRPr="0073506B">
        <w:rPr>
          <w:spacing w:val="-18"/>
        </w:rPr>
        <w:t xml:space="preserve"> </w:t>
      </w:r>
      <w:r w:rsidRPr="0073506B">
        <w:t>cannot</w:t>
      </w:r>
      <w:r w:rsidRPr="0073506B">
        <w:rPr>
          <w:spacing w:val="-18"/>
        </w:rPr>
        <w:t xml:space="preserve"> </w:t>
      </w:r>
      <w:r w:rsidRPr="0073506B">
        <w:t>be a</w:t>
      </w:r>
      <w:r w:rsidRPr="0073506B">
        <w:rPr>
          <w:spacing w:val="-14"/>
        </w:rPr>
        <w:t xml:space="preserve"> </w:t>
      </w:r>
      <w:r w:rsidRPr="0073506B">
        <w:t>second</w:t>
      </w:r>
      <w:r w:rsidRPr="0073506B">
        <w:rPr>
          <w:spacing w:val="-14"/>
        </w:rPr>
        <w:t xml:space="preserve"> </w:t>
      </w:r>
      <w:r w:rsidRPr="0073506B">
        <w:t>port</w:t>
      </w:r>
      <w:r w:rsidRPr="0073506B">
        <w:rPr>
          <w:spacing w:val="-14"/>
        </w:rPr>
        <w:t xml:space="preserve"> </w:t>
      </w:r>
      <w:r w:rsidRPr="0073506B">
        <w:t>built</w:t>
      </w:r>
      <w:r w:rsidRPr="0073506B">
        <w:rPr>
          <w:spacing w:val="-14"/>
        </w:rPr>
        <w:t xml:space="preserve"> </w:t>
      </w:r>
      <w:r w:rsidRPr="0073506B">
        <w:t>without</w:t>
      </w:r>
      <w:r w:rsidRPr="0073506B">
        <w:rPr>
          <w:spacing w:val="-14"/>
        </w:rPr>
        <w:t xml:space="preserve"> </w:t>
      </w:r>
      <w:r w:rsidRPr="0073506B">
        <w:t>compensation</w:t>
      </w:r>
      <w:r w:rsidRPr="0073506B">
        <w:rPr>
          <w:spacing w:val="-14"/>
        </w:rPr>
        <w:t xml:space="preserve"> </w:t>
      </w:r>
      <w:r w:rsidRPr="0073506B">
        <w:t>to</w:t>
      </w:r>
      <w:r w:rsidRPr="0073506B">
        <w:rPr>
          <w:spacing w:val="-14"/>
        </w:rPr>
        <w:t xml:space="preserve"> </w:t>
      </w:r>
      <w:r w:rsidRPr="0073506B">
        <w:t>the</w:t>
      </w:r>
      <w:r w:rsidRPr="0073506B">
        <w:rPr>
          <w:spacing w:val="-14"/>
        </w:rPr>
        <w:t xml:space="preserve"> </w:t>
      </w:r>
      <w:r w:rsidRPr="0073506B">
        <w:t>lessee.</w:t>
      </w:r>
      <w:r w:rsidRPr="0073506B">
        <w:rPr>
          <w:spacing w:val="-14"/>
        </w:rPr>
        <w:t xml:space="preserve"> </w:t>
      </w:r>
      <w:r w:rsidRPr="0073506B">
        <w:t>There</w:t>
      </w:r>
      <w:r w:rsidRPr="0073506B">
        <w:rPr>
          <w:spacing w:val="-14"/>
        </w:rPr>
        <w:t xml:space="preserve"> </w:t>
      </w:r>
      <w:r w:rsidRPr="0073506B">
        <w:t>is</w:t>
      </w:r>
      <w:r w:rsidRPr="0073506B">
        <w:rPr>
          <w:spacing w:val="-14"/>
        </w:rPr>
        <w:t xml:space="preserve"> </w:t>
      </w:r>
      <w:r w:rsidRPr="0073506B">
        <w:t>considerable</w:t>
      </w:r>
      <w:r w:rsidRPr="0073506B">
        <w:rPr>
          <w:spacing w:val="-14"/>
        </w:rPr>
        <w:t xml:space="preserve"> </w:t>
      </w:r>
      <w:r w:rsidRPr="0073506B">
        <w:t>value</w:t>
      </w:r>
      <w:r w:rsidRPr="0073506B">
        <w:rPr>
          <w:spacing w:val="-14"/>
        </w:rPr>
        <w:t xml:space="preserve"> </w:t>
      </w:r>
      <w:r w:rsidRPr="0073506B">
        <w:t>in</w:t>
      </w:r>
      <w:r w:rsidRPr="0073506B">
        <w:rPr>
          <w:spacing w:val="-14"/>
        </w:rPr>
        <w:t xml:space="preserve"> </w:t>
      </w:r>
      <w:r w:rsidRPr="0073506B">
        <w:t>the</w:t>
      </w:r>
      <w:r w:rsidRPr="0073506B">
        <w:rPr>
          <w:spacing w:val="-14"/>
        </w:rPr>
        <w:t xml:space="preserve"> </w:t>
      </w:r>
      <w:r w:rsidRPr="0073506B">
        <w:t>State retaining</w:t>
      </w:r>
      <w:r w:rsidRPr="0073506B">
        <w:rPr>
          <w:spacing w:val="-17"/>
        </w:rPr>
        <w:t xml:space="preserve"> </w:t>
      </w:r>
      <w:r w:rsidRPr="0073506B">
        <w:t>the</w:t>
      </w:r>
      <w:r w:rsidRPr="0073506B">
        <w:rPr>
          <w:spacing w:val="-17"/>
        </w:rPr>
        <w:t xml:space="preserve"> </w:t>
      </w:r>
      <w:r w:rsidRPr="0073506B">
        <w:t>unfettered</w:t>
      </w:r>
      <w:r w:rsidRPr="0073506B">
        <w:rPr>
          <w:spacing w:val="-17"/>
        </w:rPr>
        <w:t xml:space="preserve"> </w:t>
      </w:r>
      <w:r w:rsidRPr="0073506B">
        <w:t>option</w:t>
      </w:r>
      <w:r w:rsidRPr="0073506B">
        <w:rPr>
          <w:spacing w:val="-17"/>
        </w:rPr>
        <w:t xml:space="preserve"> </w:t>
      </w:r>
      <w:r w:rsidRPr="0073506B">
        <w:t>under</w:t>
      </w:r>
      <w:r w:rsidRPr="0073506B">
        <w:rPr>
          <w:spacing w:val="-17"/>
        </w:rPr>
        <w:t xml:space="preserve"> </w:t>
      </w:r>
      <w:r w:rsidRPr="0073506B">
        <w:t>the</w:t>
      </w:r>
      <w:r w:rsidRPr="0073506B">
        <w:rPr>
          <w:spacing w:val="-17"/>
        </w:rPr>
        <w:t xml:space="preserve"> </w:t>
      </w:r>
      <w:r w:rsidRPr="0073506B">
        <w:t>current</w:t>
      </w:r>
      <w:r w:rsidRPr="0073506B">
        <w:rPr>
          <w:spacing w:val="-17"/>
        </w:rPr>
        <w:t xml:space="preserve"> </w:t>
      </w:r>
      <w:r w:rsidRPr="0073506B">
        <w:t>terms</w:t>
      </w:r>
      <w:r w:rsidRPr="0073506B">
        <w:rPr>
          <w:spacing w:val="-17"/>
        </w:rPr>
        <w:t xml:space="preserve"> </w:t>
      </w:r>
      <w:r w:rsidRPr="0073506B">
        <w:t>of</w:t>
      </w:r>
      <w:r w:rsidRPr="0073506B">
        <w:rPr>
          <w:spacing w:val="-17"/>
        </w:rPr>
        <w:t xml:space="preserve"> </w:t>
      </w:r>
      <w:r w:rsidRPr="0073506B">
        <w:t>the</w:t>
      </w:r>
      <w:r w:rsidRPr="0073506B">
        <w:rPr>
          <w:spacing w:val="-17"/>
        </w:rPr>
        <w:t xml:space="preserve"> </w:t>
      </w:r>
      <w:r w:rsidRPr="0073506B">
        <w:t>Port</w:t>
      </w:r>
      <w:r w:rsidRPr="0073506B">
        <w:rPr>
          <w:spacing w:val="-17"/>
        </w:rPr>
        <w:t xml:space="preserve"> </w:t>
      </w:r>
      <w:r w:rsidRPr="0073506B">
        <w:t>of</w:t>
      </w:r>
      <w:r w:rsidRPr="0073506B">
        <w:rPr>
          <w:spacing w:val="-17"/>
        </w:rPr>
        <w:t xml:space="preserve"> </w:t>
      </w:r>
      <w:r w:rsidRPr="0073506B">
        <w:t>Melbourne</w:t>
      </w:r>
      <w:r w:rsidRPr="0073506B">
        <w:rPr>
          <w:spacing w:val="-17"/>
        </w:rPr>
        <w:t xml:space="preserve"> </w:t>
      </w:r>
      <w:r w:rsidRPr="0073506B">
        <w:t>lease</w:t>
      </w:r>
      <w:r w:rsidRPr="0073506B">
        <w:rPr>
          <w:spacing w:val="-17"/>
        </w:rPr>
        <w:t xml:space="preserve"> </w:t>
      </w:r>
      <w:r w:rsidRPr="0073506B">
        <w:t>legislation to</w:t>
      </w:r>
      <w:r w:rsidRPr="0073506B">
        <w:rPr>
          <w:spacing w:val="-12"/>
        </w:rPr>
        <w:t xml:space="preserve"> </w:t>
      </w:r>
      <w:r w:rsidRPr="0073506B">
        <w:t>develop</w:t>
      </w:r>
      <w:r w:rsidRPr="0073506B">
        <w:rPr>
          <w:spacing w:val="-12"/>
        </w:rPr>
        <w:t xml:space="preserve"> </w:t>
      </w:r>
      <w:r w:rsidRPr="0073506B">
        <w:t>a</w:t>
      </w:r>
      <w:r w:rsidRPr="0073506B">
        <w:rPr>
          <w:spacing w:val="-12"/>
        </w:rPr>
        <w:t xml:space="preserve"> </w:t>
      </w:r>
      <w:r w:rsidRPr="0073506B">
        <w:t>second</w:t>
      </w:r>
      <w:r w:rsidRPr="0073506B">
        <w:rPr>
          <w:spacing w:val="-12"/>
        </w:rPr>
        <w:t xml:space="preserve"> </w:t>
      </w:r>
      <w:r w:rsidRPr="0073506B">
        <w:t>container</w:t>
      </w:r>
      <w:r w:rsidRPr="0073506B">
        <w:rPr>
          <w:spacing w:val="-12"/>
        </w:rPr>
        <w:t xml:space="preserve"> </w:t>
      </w:r>
      <w:r w:rsidRPr="0073506B">
        <w:t>port</w:t>
      </w:r>
      <w:r w:rsidRPr="0073506B">
        <w:rPr>
          <w:spacing w:val="-12"/>
        </w:rPr>
        <w:t xml:space="preserve"> </w:t>
      </w:r>
      <w:r w:rsidRPr="0073506B">
        <w:t>after</w:t>
      </w:r>
      <w:r w:rsidRPr="0073506B">
        <w:rPr>
          <w:spacing w:val="-12"/>
        </w:rPr>
        <w:t xml:space="preserve"> </w:t>
      </w:r>
      <w:r w:rsidRPr="0073506B">
        <w:t>15</w:t>
      </w:r>
      <w:r w:rsidRPr="0073506B">
        <w:rPr>
          <w:spacing w:val="-12"/>
        </w:rPr>
        <w:t xml:space="preserve"> </w:t>
      </w:r>
      <w:r w:rsidRPr="0073506B">
        <w:t>years.</w:t>
      </w:r>
    </w:p>
    <w:p w14:paraId="2F80CD73" w14:textId="77777777" w:rsidR="0046215C" w:rsidRPr="0073506B" w:rsidRDefault="0046215C" w:rsidP="0046215C">
      <w:pPr>
        <w:spacing w:after="100" w:afterAutospacing="1" w:line="278" w:lineRule="auto"/>
        <w:jc w:val="both"/>
        <w:sectPr w:rsidR="0046215C" w:rsidRPr="0073506B">
          <w:headerReference w:type="default" r:id="rId208"/>
          <w:pgSz w:w="11910" w:h="16840"/>
          <w:pgMar w:top="1580" w:right="460" w:bottom="600" w:left="1300" w:header="0" w:footer="403" w:gutter="0"/>
          <w:cols w:space="720"/>
        </w:sectPr>
      </w:pPr>
    </w:p>
    <w:p w14:paraId="423CD9FC" w14:textId="77777777" w:rsidR="0046215C" w:rsidRPr="0073506B" w:rsidRDefault="0046215C" w:rsidP="0046215C">
      <w:pPr>
        <w:pStyle w:val="Heading1"/>
        <w:spacing w:before="0" w:after="100" w:afterAutospacing="1" w:line="208" w:lineRule="auto"/>
        <w:ind w:right="95"/>
      </w:pPr>
      <w:r w:rsidRPr="0073506B">
        <w:rPr>
          <w:spacing w:val="-11"/>
          <w:w w:val="115"/>
        </w:rPr>
        <w:lastRenderedPageBreak/>
        <w:t>Where</w:t>
      </w:r>
      <w:r w:rsidRPr="0073506B">
        <w:rPr>
          <w:spacing w:val="-90"/>
          <w:w w:val="115"/>
        </w:rPr>
        <w:t xml:space="preserve"> </w:t>
      </w:r>
      <w:r w:rsidRPr="0073506B">
        <w:rPr>
          <w:w w:val="115"/>
        </w:rPr>
        <w:t>a</w:t>
      </w:r>
      <w:r w:rsidRPr="0073506B">
        <w:rPr>
          <w:spacing w:val="-90"/>
          <w:w w:val="115"/>
        </w:rPr>
        <w:t xml:space="preserve"> </w:t>
      </w:r>
      <w:r w:rsidRPr="0073506B">
        <w:rPr>
          <w:spacing w:val="-9"/>
          <w:w w:val="115"/>
        </w:rPr>
        <w:t>second</w:t>
      </w:r>
      <w:r w:rsidRPr="0073506B">
        <w:rPr>
          <w:spacing w:val="-90"/>
          <w:w w:val="115"/>
        </w:rPr>
        <w:t xml:space="preserve"> </w:t>
      </w:r>
      <w:r w:rsidRPr="0073506B">
        <w:rPr>
          <w:spacing w:val="-11"/>
          <w:w w:val="115"/>
        </w:rPr>
        <w:t xml:space="preserve">container </w:t>
      </w:r>
      <w:r w:rsidRPr="0073506B">
        <w:rPr>
          <w:spacing w:val="-3"/>
          <w:w w:val="115"/>
        </w:rPr>
        <w:t xml:space="preserve">port </w:t>
      </w:r>
      <w:r w:rsidRPr="0073506B">
        <w:rPr>
          <w:spacing w:val="-9"/>
          <w:w w:val="115"/>
        </w:rPr>
        <w:t xml:space="preserve">should </w:t>
      </w:r>
      <w:r w:rsidRPr="0073506B">
        <w:rPr>
          <w:spacing w:val="-4"/>
          <w:w w:val="115"/>
        </w:rPr>
        <w:t xml:space="preserve">be </w:t>
      </w:r>
      <w:r w:rsidRPr="0073506B">
        <w:rPr>
          <w:spacing w:val="-13"/>
          <w:w w:val="115"/>
        </w:rPr>
        <w:t>located</w:t>
      </w:r>
    </w:p>
    <w:p w14:paraId="1C4057AC" w14:textId="73981D22" w:rsidR="0046215C" w:rsidRPr="0073506B" w:rsidRDefault="0046215C" w:rsidP="0046215C">
      <w:pPr>
        <w:pStyle w:val="BodyText"/>
        <w:spacing w:after="100" w:afterAutospacing="1"/>
        <w:rPr>
          <w:sz w:val="21"/>
        </w:rPr>
      </w:pPr>
    </w:p>
    <w:p w14:paraId="6B7016D5" w14:textId="77777777" w:rsidR="0046215C" w:rsidRPr="0073506B" w:rsidRDefault="0046215C" w:rsidP="0046215C">
      <w:pPr>
        <w:spacing w:after="100" w:afterAutospacing="1"/>
        <w:rPr>
          <w:sz w:val="21"/>
        </w:rPr>
        <w:sectPr w:rsidR="0046215C" w:rsidRPr="0073506B">
          <w:headerReference w:type="even" r:id="rId209"/>
          <w:footerReference w:type="even" r:id="rId210"/>
          <w:footerReference w:type="default" r:id="rId211"/>
          <w:pgSz w:w="11910" w:h="16840"/>
          <w:pgMar w:top="1580" w:right="1220" w:bottom="600" w:left="460" w:header="0" w:footer="405" w:gutter="0"/>
          <w:pgNumType w:start="110"/>
          <w:cols w:space="720"/>
        </w:sectPr>
      </w:pPr>
    </w:p>
    <w:p w14:paraId="26B8F75E" w14:textId="119EAFF9" w:rsidR="0046215C" w:rsidRPr="00117527" w:rsidRDefault="0046215C" w:rsidP="00117527">
      <w:r w:rsidRPr="00117527">
        <w:lastRenderedPageBreak/>
        <w:t>The Special Minister of State requested that Infrastructure Victoria provide advice on the optimal location of</w:t>
      </w:r>
      <w:r w:rsidRPr="00117527">
        <w:rPr>
          <w:spacing w:val="-3"/>
        </w:rPr>
        <w:t xml:space="preserve"> </w:t>
      </w:r>
      <w:r w:rsidRPr="00117527">
        <w:t>a</w:t>
      </w:r>
      <w:r w:rsidRPr="00117527">
        <w:rPr>
          <w:spacing w:val="-1"/>
        </w:rPr>
        <w:t xml:space="preserve"> </w:t>
      </w:r>
      <w:r w:rsidRPr="00117527">
        <w:t>second container port, and under what conditions, specifically identifying the potential suitability of sites at Bay</w:t>
      </w:r>
      <w:r w:rsidRPr="00117527">
        <w:rPr>
          <w:spacing w:val="-4"/>
        </w:rPr>
        <w:t xml:space="preserve"> </w:t>
      </w:r>
      <w:r w:rsidRPr="00117527">
        <w:t>West</w:t>
      </w:r>
      <w:r w:rsidR="00117527">
        <w:t xml:space="preserve"> </w:t>
      </w:r>
      <w:r w:rsidRPr="00117527">
        <w:t>or Hastings.</w:t>
      </w:r>
    </w:p>
    <w:p w14:paraId="0FD1936A" w14:textId="77777777" w:rsidR="00117527" w:rsidRDefault="00117527" w:rsidP="00117527"/>
    <w:p w14:paraId="2CFFD7A7" w14:textId="063610AB" w:rsidR="0046215C" w:rsidRPr="00117527" w:rsidRDefault="0046215C" w:rsidP="00117527">
      <w:r w:rsidRPr="00117527">
        <w:t>We gathered the best available evidence to undertake a comparison of Bay West and Hastings at a strategic</w:t>
      </w:r>
      <w:r w:rsidR="00117527">
        <w:t xml:space="preserve"> </w:t>
      </w:r>
      <w:r w:rsidRPr="00117527">
        <w:t>level. The following section summarises our work on the Bay West and Hastings concepts including designs for each site and an assessment of the associated transport, environment, social and economic considerations.</w:t>
      </w:r>
    </w:p>
    <w:p w14:paraId="632A2CE3" w14:textId="77777777" w:rsidR="00117527" w:rsidRDefault="00117527" w:rsidP="00117527"/>
    <w:p w14:paraId="6E00DD9C" w14:textId="77777777" w:rsidR="0046215C" w:rsidRPr="00117527" w:rsidRDefault="0046215C" w:rsidP="00117527">
      <w:pPr>
        <w:rPr>
          <w:b/>
        </w:rPr>
      </w:pPr>
      <w:r w:rsidRPr="00117527">
        <w:rPr>
          <w:b/>
        </w:rPr>
        <w:t>On the basis of our investigations we recommend Bay West as the location for a second container port.</w:t>
      </w:r>
    </w:p>
    <w:p w14:paraId="32428F80" w14:textId="77777777" w:rsidR="0046215C" w:rsidRPr="00117527" w:rsidRDefault="0046215C" w:rsidP="00117527"/>
    <w:p w14:paraId="3E87F5A5" w14:textId="77777777" w:rsidR="0046215C" w:rsidRPr="00117527" w:rsidRDefault="0046215C" w:rsidP="00117527">
      <w:r w:rsidRPr="00117527">
        <w:rPr>
          <w:w w:val="110"/>
        </w:rPr>
        <w:t xml:space="preserve">Considerations in planning </w:t>
      </w:r>
      <w:r w:rsidRPr="00117527">
        <w:rPr>
          <w:w w:val="115"/>
        </w:rPr>
        <w:t>a second port</w:t>
      </w:r>
    </w:p>
    <w:p w14:paraId="00E7941C" w14:textId="77777777" w:rsidR="0046215C" w:rsidRPr="00117527" w:rsidRDefault="0046215C" w:rsidP="00117527">
      <w:r w:rsidRPr="00117527">
        <w:t>If a new port is needed at either Bay West or Hastings, the proponent would need to complete significant additional work to fully develop a preferred option.</w:t>
      </w:r>
    </w:p>
    <w:p w14:paraId="6408E637" w14:textId="77777777" w:rsidR="00117527" w:rsidRDefault="00117527" w:rsidP="00117527"/>
    <w:p w14:paraId="4F29AF7E" w14:textId="77777777" w:rsidR="0046215C" w:rsidRPr="00117527" w:rsidRDefault="0046215C" w:rsidP="00117527">
      <w:r w:rsidRPr="00117527">
        <w:t>For both sites, we investigated what it would take to develop and operate the port, from deep water in Bass Strait, through to existing and planned transport links outside the port gate. For each site we have examined:</w:t>
      </w:r>
    </w:p>
    <w:p w14:paraId="0D3E4CE5" w14:textId="77777777" w:rsidR="0046215C" w:rsidRPr="00117527" w:rsidRDefault="0046215C" w:rsidP="00E14DFD">
      <w:pPr>
        <w:pStyle w:val="ListParagraph"/>
        <w:numPr>
          <w:ilvl w:val="0"/>
          <w:numId w:val="84"/>
        </w:numPr>
      </w:pPr>
      <w:r w:rsidRPr="00117527">
        <w:t>port location, taking into account surrounding land use, social and environmental</w:t>
      </w:r>
      <w:r w:rsidRPr="00117527">
        <w:rPr>
          <w:spacing w:val="41"/>
        </w:rPr>
        <w:t xml:space="preserve"> </w:t>
      </w:r>
      <w:r w:rsidRPr="00117527">
        <w:t>considerations</w:t>
      </w:r>
    </w:p>
    <w:p w14:paraId="2A189D26" w14:textId="77777777" w:rsidR="0046215C" w:rsidRPr="00117527" w:rsidRDefault="0046215C" w:rsidP="00E14DFD">
      <w:pPr>
        <w:pStyle w:val="ListParagraph"/>
        <w:numPr>
          <w:ilvl w:val="0"/>
          <w:numId w:val="84"/>
        </w:numPr>
      </w:pPr>
      <w:r w:rsidRPr="00117527">
        <w:t>channel</w:t>
      </w:r>
      <w:r w:rsidRPr="00117527">
        <w:rPr>
          <w:spacing w:val="18"/>
        </w:rPr>
        <w:t xml:space="preserve"> </w:t>
      </w:r>
      <w:r w:rsidRPr="00117527">
        <w:t>design</w:t>
      </w:r>
    </w:p>
    <w:p w14:paraId="0D5177E0" w14:textId="77777777" w:rsidR="0046215C" w:rsidRPr="00117527" w:rsidRDefault="0046215C" w:rsidP="00E14DFD">
      <w:pPr>
        <w:pStyle w:val="ListParagraph"/>
        <w:numPr>
          <w:ilvl w:val="0"/>
          <w:numId w:val="84"/>
        </w:numPr>
      </w:pPr>
      <w:r w:rsidRPr="00117527">
        <w:t>dredging required to create channels, swing basins and</w:t>
      </w:r>
      <w:r w:rsidRPr="00117527">
        <w:rPr>
          <w:spacing w:val="13"/>
        </w:rPr>
        <w:t xml:space="preserve"> </w:t>
      </w:r>
      <w:r w:rsidRPr="00117527">
        <w:t>berths</w:t>
      </w:r>
    </w:p>
    <w:p w14:paraId="09708147" w14:textId="77777777" w:rsidR="0046215C" w:rsidRPr="00117527" w:rsidRDefault="0046215C" w:rsidP="00E14DFD">
      <w:pPr>
        <w:pStyle w:val="ListParagraph"/>
        <w:numPr>
          <w:ilvl w:val="0"/>
          <w:numId w:val="84"/>
        </w:numPr>
      </w:pPr>
      <w:r w:rsidRPr="00117527">
        <w:t>reclamation – the creation of land in areas that are currently water in order to locate container terminals and port</w:t>
      </w:r>
      <w:r w:rsidRPr="00117527">
        <w:rPr>
          <w:spacing w:val="25"/>
        </w:rPr>
        <w:t xml:space="preserve"> </w:t>
      </w:r>
      <w:r w:rsidRPr="00117527">
        <w:t>facilities</w:t>
      </w:r>
    </w:p>
    <w:p w14:paraId="3C1C3D69" w14:textId="77777777" w:rsidR="0046215C" w:rsidRPr="00117527" w:rsidRDefault="0046215C" w:rsidP="00E14DFD">
      <w:pPr>
        <w:pStyle w:val="ListParagraph"/>
        <w:numPr>
          <w:ilvl w:val="0"/>
          <w:numId w:val="84"/>
        </w:numPr>
      </w:pPr>
      <w:r w:rsidRPr="00117527">
        <w:t>terminal design and</w:t>
      </w:r>
      <w:r w:rsidRPr="00117527">
        <w:rPr>
          <w:spacing w:val="32"/>
        </w:rPr>
        <w:t xml:space="preserve"> </w:t>
      </w:r>
      <w:r w:rsidRPr="00117527">
        <w:t>configuration</w:t>
      </w:r>
    </w:p>
    <w:p w14:paraId="226CBCF6" w14:textId="77777777" w:rsidR="0046215C" w:rsidRPr="00117527" w:rsidRDefault="0046215C" w:rsidP="00E14DFD">
      <w:pPr>
        <w:pStyle w:val="ListParagraph"/>
        <w:numPr>
          <w:ilvl w:val="0"/>
          <w:numId w:val="84"/>
        </w:numPr>
      </w:pPr>
      <w:r w:rsidRPr="00117527">
        <w:t>terminal</w:t>
      </w:r>
      <w:r w:rsidRPr="00117527">
        <w:rPr>
          <w:spacing w:val="17"/>
        </w:rPr>
        <w:t xml:space="preserve"> </w:t>
      </w:r>
      <w:r w:rsidRPr="00117527">
        <w:t>operations</w:t>
      </w:r>
    </w:p>
    <w:p w14:paraId="4099FEB6" w14:textId="77777777" w:rsidR="0046215C" w:rsidRPr="00117527" w:rsidRDefault="0046215C" w:rsidP="00E14DFD">
      <w:pPr>
        <w:pStyle w:val="ListParagraph"/>
        <w:numPr>
          <w:ilvl w:val="0"/>
          <w:numId w:val="84"/>
        </w:numPr>
      </w:pPr>
      <w:r w:rsidRPr="00117527">
        <w:t>transport connections beyond the port</w:t>
      </w:r>
      <w:r w:rsidRPr="00117527">
        <w:rPr>
          <w:spacing w:val="48"/>
        </w:rPr>
        <w:t xml:space="preserve"> </w:t>
      </w:r>
      <w:r w:rsidRPr="00117527">
        <w:t>gate</w:t>
      </w:r>
    </w:p>
    <w:p w14:paraId="6ECD61AF" w14:textId="77777777" w:rsidR="0046215C" w:rsidRPr="00117527" w:rsidRDefault="0046215C" w:rsidP="00E14DFD">
      <w:pPr>
        <w:pStyle w:val="ListParagraph"/>
        <w:numPr>
          <w:ilvl w:val="0"/>
          <w:numId w:val="84"/>
        </w:numPr>
      </w:pPr>
      <w:r w:rsidRPr="00117527">
        <w:t>potential environmental and social impacts, and approvals</w:t>
      </w:r>
      <w:r w:rsidRPr="00117527">
        <w:rPr>
          <w:spacing w:val="15"/>
        </w:rPr>
        <w:t xml:space="preserve"> </w:t>
      </w:r>
      <w:r w:rsidRPr="00117527">
        <w:t>risk.</w:t>
      </w:r>
    </w:p>
    <w:p w14:paraId="40CBA5B3" w14:textId="07A05BC7" w:rsidR="0046215C" w:rsidRPr="00117527" w:rsidRDefault="0046215C" w:rsidP="00117527">
      <w:r w:rsidRPr="00117527">
        <w:br w:type="column"/>
      </w:r>
      <w:r w:rsidRPr="00117527">
        <w:lastRenderedPageBreak/>
        <w:t>We estimated the capital and operating costs of the two port concepts in line with the Department of Treasury and Finance’s high value/high risk guidelines. The guidelines set out a four stage process for approving projects</w:t>
      </w:r>
      <w:r w:rsidR="00117527">
        <w:t xml:space="preserve"> </w:t>
      </w:r>
      <w:r w:rsidRPr="00117527">
        <w:t>with a total estimated investment of over $100 million. The first stage of the guidelines, ‘conceptualise’, require cost estimates to be made within an order of magnitude of -40/+60 per cent. This order of magnitude has been applied to our cost estimates and means the actual cost could be between 40 per cent less or 60 per cent more</w:t>
      </w:r>
      <w:r w:rsidR="00117527">
        <w:t xml:space="preserve"> </w:t>
      </w:r>
      <w:r w:rsidRPr="00117527">
        <w:t>than our cost estimate. This certainty range is a commonly accepted practice for our level of study.</w:t>
      </w:r>
    </w:p>
    <w:p w14:paraId="2DED8748" w14:textId="77777777" w:rsidR="00117527" w:rsidRDefault="00117527" w:rsidP="00117527"/>
    <w:p w14:paraId="5FA09493" w14:textId="77777777" w:rsidR="0046215C" w:rsidRPr="00117527" w:rsidRDefault="0046215C" w:rsidP="00117527">
      <w:r w:rsidRPr="00117527">
        <w:t>We recognise that these estimates are high level and would need significant re-examination prior to starting a project. We have used the same methodology for developing cost estimates for expansions to the Port of Melbourne, and building a new port and the necessary complementary infrastructure at either Bay West or Hastings, and we are confident these cost estimates are robust enough to be used for comparison.</w:t>
      </w:r>
    </w:p>
    <w:p w14:paraId="2E70AF5C" w14:textId="77777777" w:rsidR="0046215C" w:rsidRPr="00117527" w:rsidRDefault="0046215C" w:rsidP="00117527"/>
    <w:p w14:paraId="34041BBD" w14:textId="77777777" w:rsidR="0046215C" w:rsidRPr="00117527" w:rsidRDefault="0046215C" w:rsidP="00117527">
      <w:pPr>
        <w:pStyle w:val="Heading4"/>
      </w:pPr>
      <w:r w:rsidRPr="00117527">
        <w:rPr>
          <w:spacing w:val="-3"/>
          <w:w w:val="115"/>
        </w:rPr>
        <w:t xml:space="preserve">Why </w:t>
      </w:r>
      <w:r w:rsidRPr="00117527">
        <w:rPr>
          <w:spacing w:val="-4"/>
          <w:w w:val="115"/>
        </w:rPr>
        <w:t xml:space="preserve">have </w:t>
      </w:r>
      <w:r w:rsidRPr="00117527">
        <w:rPr>
          <w:spacing w:val="-3"/>
          <w:w w:val="115"/>
        </w:rPr>
        <w:t xml:space="preserve">we </w:t>
      </w:r>
      <w:r w:rsidRPr="00117527">
        <w:rPr>
          <w:w w:val="115"/>
        </w:rPr>
        <w:t xml:space="preserve">chosen a </w:t>
      </w:r>
      <w:r w:rsidRPr="00117527">
        <w:rPr>
          <w:spacing w:val="-4"/>
          <w:w w:val="115"/>
        </w:rPr>
        <w:t xml:space="preserve">total </w:t>
      </w:r>
      <w:r w:rsidRPr="00117527">
        <w:rPr>
          <w:w w:val="115"/>
        </w:rPr>
        <w:t xml:space="preserve">capacity of 9 </w:t>
      </w:r>
      <w:r w:rsidRPr="00117527">
        <w:rPr>
          <w:spacing w:val="-3"/>
          <w:w w:val="115"/>
        </w:rPr>
        <w:t xml:space="preserve">million </w:t>
      </w:r>
      <w:r w:rsidRPr="00117527">
        <w:rPr>
          <w:w w:val="115"/>
        </w:rPr>
        <w:t>TEU?</w:t>
      </w:r>
    </w:p>
    <w:p w14:paraId="16D13130" w14:textId="1AAC583C" w:rsidR="0046215C" w:rsidRPr="00117527" w:rsidRDefault="0046215C" w:rsidP="00117527">
      <w:r w:rsidRPr="00117527">
        <w:t>We developed concept designs for a second port at Bay West and Hastings with an ultimate capacity of 9 million TEU per year, which can be delivered in three stages:</w:t>
      </w:r>
      <w:r w:rsidR="00117527">
        <w:t xml:space="preserve"> </w:t>
      </w:r>
      <w:r w:rsidRPr="00117527">
        <w:t>3 million, 6 million and 9 million.</w:t>
      </w:r>
    </w:p>
    <w:p w14:paraId="60C1A6F3" w14:textId="77777777" w:rsidR="00117527" w:rsidRDefault="00117527" w:rsidP="00117527"/>
    <w:p w14:paraId="7258BB20" w14:textId="77777777" w:rsidR="0046215C" w:rsidRPr="00117527" w:rsidRDefault="0046215C" w:rsidP="00117527">
      <w:r w:rsidRPr="00117527">
        <w:t xml:space="preserve">9 million TEU is a very large port for Australia. </w:t>
      </w:r>
      <w:r w:rsidRPr="00117527">
        <w:rPr>
          <w:spacing w:val="-7"/>
        </w:rPr>
        <w:t xml:space="preserve">Today, </w:t>
      </w:r>
      <w:r w:rsidRPr="00117527">
        <w:t>the Port of Melbourne handles about 2.6 million TEU and all Australian ports handle about 8 million TEU in total.</w:t>
      </w:r>
    </w:p>
    <w:p w14:paraId="002E981D" w14:textId="77777777" w:rsidR="00117527" w:rsidRDefault="00117527" w:rsidP="00117527"/>
    <w:p w14:paraId="510FBFC6" w14:textId="77777777" w:rsidR="0046215C" w:rsidRPr="0073506B" w:rsidRDefault="0046215C" w:rsidP="00117527">
      <w:pPr>
        <w:rPr>
          <w:rFonts w:hAnsi="HelveticaNeue-Light"/>
        </w:rPr>
      </w:pPr>
      <w:r w:rsidRPr="00117527">
        <w:t>We think 9 million TEU per year is sufficient for detailed planning because it is likely to meet Victoria’s container demand for decades. We also chose this number because we think it most likely the decision to invest in a second port will be as part of a gradual shift of international container capacity away from the Port of Melbourne.</w:t>
      </w:r>
    </w:p>
    <w:p w14:paraId="643CE03A" w14:textId="77777777" w:rsidR="0046215C" w:rsidRPr="0073506B" w:rsidRDefault="0046215C" w:rsidP="0046215C">
      <w:pPr>
        <w:spacing w:after="100" w:afterAutospacing="1" w:line="264" w:lineRule="auto"/>
        <w:rPr>
          <w:rFonts w:ascii="HelveticaNeue-Light" w:hAnsi="HelveticaNeue-Light"/>
        </w:rPr>
        <w:sectPr w:rsidR="0046215C" w:rsidRPr="0073506B">
          <w:type w:val="continuous"/>
          <w:pgSz w:w="11910" w:h="16840"/>
          <w:pgMar w:top="1580" w:right="1220" w:bottom="280" w:left="460" w:header="720" w:footer="720" w:gutter="0"/>
          <w:cols w:num="2" w:space="720" w:equalWidth="0">
            <w:col w:w="4907" w:space="125"/>
            <w:col w:w="5198"/>
          </w:cols>
        </w:sectPr>
      </w:pPr>
    </w:p>
    <w:p w14:paraId="407A351D" w14:textId="77777777" w:rsidR="0046215C" w:rsidRPr="0073506B" w:rsidRDefault="0046215C" w:rsidP="0046215C">
      <w:pPr>
        <w:pStyle w:val="BodyText"/>
        <w:spacing w:after="100" w:afterAutospacing="1"/>
        <w:rPr>
          <w:rFonts w:ascii="HelveticaNeue-Light"/>
          <w:sz w:val="22"/>
        </w:rPr>
      </w:pPr>
    </w:p>
    <w:p w14:paraId="2B546716" w14:textId="77777777" w:rsidR="0046215C" w:rsidRPr="0073506B" w:rsidRDefault="0046215C" w:rsidP="0046215C">
      <w:pPr>
        <w:spacing w:after="100" w:afterAutospacing="1"/>
        <w:rPr>
          <w:rFonts w:ascii="HelveticaNeue-Light"/>
        </w:rPr>
        <w:sectPr w:rsidR="0046215C" w:rsidRPr="0073506B">
          <w:headerReference w:type="default" r:id="rId212"/>
          <w:pgSz w:w="11910" w:h="16840"/>
          <w:pgMar w:top="1580" w:right="460" w:bottom="560" w:left="1280" w:header="0" w:footer="370" w:gutter="0"/>
          <w:cols w:space="720"/>
        </w:sectPr>
      </w:pPr>
    </w:p>
    <w:p w14:paraId="600390C1" w14:textId="77777777" w:rsidR="0046215C" w:rsidRPr="00117527" w:rsidRDefault="0046215C" w:rsidP="00117527">
      <w:r w:rsidRPr="00117527">
        <w:lastRenderedPageBreak/>
        <w:t>We don’t know what future technology will mean for the freight industry – how much more manoeuvrable ships will be, or whether some disruptive technology will fundamentally change land or sea freight. We think planning for a capacity of 9 million TEU is sufficient to provide future decision makers with flexibility.</w:t>
      </w:r>
    </w:p>
    <w:p w14:paraId="03D52D2F" w14:textId="77777777" w:rsidR="0046215C" w:rsidRPr="00117527" w:rsidRDefault="0046215C" w:rsidP="00117527">
      <w:r w:rsidRPr="00117527">
        <w:t xml:space="preserve">Even so, we considered the ability for either location to expand to become much </w:t>
      </w:r>
      <w:r w:rsidRPr="00117527">
        <w:rPr>
          <w:spacing w:val="-3"/>
        </w:rPr>
        <w:t xml:space="preserve">larger, </w:t>
      </w:r>
      <w:r w:rsidRPr="00117527">
        <w:t>perhaps handling 12-15 million TEU.</w:t>
      </w:r>
    </w:p>
    <w:p w14:paraId="24331B39" w14:textId="77777777" w:rsidR="0046215C" w:rsidRPr="00117527" w:rsidRDefault="0046215C" w:rsidP="00117527"/>
    <w:p w14:paraId="57A8278E" w14:textId="77777777" w:rsidR="0046215C" w:rsidRPr="00117527" w:rsidRDefault="0046215C" w:rsidP="00117527">
      <w:pPr>
        <w:pStyle w:val="Heading4"/>
      </w:pPr>
      <w:r w:rsidRPr="00117527">
        <w:rPr>
          <w:w w:val="115"/>
        </w:rPr>
        <w:t>Second port design assumptions</w:t>
      </w:r>
    </w:p>
    <w:p w14:paraId="69026839" w14:textId="77777777" w:rsidR="0046215C" w:rsidRPr="00117527" w:rsidRDefault="0046215C" w:rsidP="00117527">
      <w:r w:rsidRPr="00117527">
        <w:t>For each site we assume the port:</w:t>
      </w:r>
    </w:p>
    <w:p w14:paraId="1C65334B" w14:textId="77777777" w:rsidR="0046215C" w:rsidRPr="00117527" w:rsidRDefault="0046215C" w:rsidP="00E14DFD">
      <w:pPr>
        <w:pStyle w:val="ListParagraph"/>
        <w:numPr>
          <w:ilvl w:val="0"/>
          <w:numId w:val="85"/>
        </w:numPr>
      </w:pPr>
      <w:r w:rsidRPr="00117527">
        <w:t>is an origin/destination port, rather than a transhipment port. The Port of Melbourne operates as a origin/ destination port, which is unlikely to</w:t>
      </w:r>
      <w:r w:rsidRPr="00117527">
        <w:rPr>
          <w:spacing w:val="40"/>
        </w:rPr>
        <w:t xml:space="preserve"> </w:t>
      </w:r>
      <w:r w:rsidRPr="00117527">
        <w:t>change</w:t>
      </w:r>
    </w:p>
    <w:p w14:paraId="716D7CE4" w14:textId="77777777" w:rsidR="0046215C" w:rsidRPr="00117527" w:rsidRDefault="0046215C" w:rsidP="00E14DFD">
      <w:pPr>
        <w:pStyle w:val="ListParagraph"/>
        <w:numPr>
          <w:ilvl w:val="0"/>
          <w:numId w:val="85"/>
        </w:numPr>
      </w:pPr>
      <w:r w:rsidRPr="00117527">
        <w:t>has a ‘land-backed quay’ – the berth, container stacks and transport connection are all</w:t>
      </w:r>
      <w:r w:rsidRPr="00117527">
        <w:rPr>
          <w:spacing w:val="43"/>
        </w:rPr>
        <w:t xml:space="preserve"> </w:t>
      </w:r>
      <w:r w:rsidRPr="00117527">
        <w:t>together</w:t>
      </w:r>
    </w:p>
    <w:p w14:paraId="105D1CF5" w14:textId="77777777" w:rsidR="0046215C" w:rsidRPr="00117527" w:rsidRDefault="0046215C" w:rsidP="00E14DFD">
      <w:pPr>
        <w:pStyle w:val="ListParagraph"/>
        <w:numPr>
          <w:ilvl w:val="0"/>
          <w:numId w:val="85"/>
        </w:numPr>
      </w:pPr>
      <w:r w:rsidRPr="00117527">
        <w:t>has a customs and quarantine</w:t>
      </w:r>
      <w:r w:rsidRPr="00117527">
        <w:rPr>
          <w:spacing w:val="20"/>
        </w:rPr>
        <w:t xml:space="preserve"> </w:t>
      </w:r>
      <w:r w:rsidRPr="00117527">
        <w:t>facility.</w:t>
      </w:r>
    </w:p>
    <w:p w14:paraId="5F2CACA8" w14:textId="77777777" w:rsidR="0046215C" w:rsidRPr="00117527" w:rsidRDefault="0046215C" w:rsidP="00117527">
      <w:r w:rsidRPr="00117527">
        <w:t>We also made a number of assumptions related to terminal design and operation, road and rail transport access, and supply chains.</w:t>
      </w:r>
    </w:p>
    <w:p w14:paraId="4FE89813" w14:textId="77777777" w:rsidR="0046215C" w:rsidRPr="00117527" w:rsidRDefault="0046215C" w:rsidP="00117527"/>
    <w:p w14:paraId="291EF216" w14:textId="77777777" w:rsidR="0046215C" w:rsidRPr="00117527" w:rsidRDefault="0046215C" w:rsidP="00117527">
      <w:pPr>
        <w:pStyle w:val="Heading4"/>
      </w:pPr>
      <w:r w:rsidRPr="00117527">
        <w:rPr>
          <w:w w:val="115"/>
        </w:rPr>
        <w:t>Terminal design and operation</w:t>
      </w:r>
    </w:p>
    <w:p w14:paraId="031FAB58" w14:textId="5282FD59" w:rsidR="0046215C" w:rsidRPr="00117527" w:rsidRDefault="0046215C" w:rsidP="00117527">
      <w:r w:rsidRPr="00117527">
        <w:t>To have an ultimate capacity of 9 million TEU, the port needs a quay line length of between 4-4.25 kilometres; a terminal immediately behind the quay line 600 metres</w:t>
      </w:r>
      <w:r w:rsidR="00117527">
        <w:t xml:space="preserve"> </w:t>
      </w:r>
      <w:r w:rsidRPr="00117527">
        <w:t>deep to accommodate the container stacks, truck loading and rail terminal; and an area of about 240 hectares to</w:t>
      </w:r>
    </w:p>
    <w:p w14:paraId="70FCF52E" w14:textId="77777777" w:rsidR="0046215C" w:rsidRPr="00117527" w:rsidRDefault="0046215C" w:rsidP="00117527">
      <w:r w:rsidRPr="00117527">
        <w:t xml:space="preserve">be able to hold 18,000 TEU in container stacks. The GHD </w:t>
      </w:r>
      <w:r w:rsidRPr="00117527">
        <w:rPr>
          <w:i/>
        </w:rPr>
        <w:t xml:space="preserve">Estimated capacity at the Port of Melbourne </w:t>
      </w:r>
      <w:r w:rsidRPr="00117527">
        <w:t>report describes our planning benchmarks in more detail.</w:t>
      </w:r>
    </w:p>
    <w:p w14:paraId="063E0E3C" w14:textId="77777777" w:rsidR="00117527" w:rsidRDefault="00117527" w:rsidP="00117527"/>
    <w:p w14:paraId="3356D7FB" w14:textId="77777777" w:rsidR="0046215C" w:rsidRPr="00117527" w:rsidRDefault="0046215C" w:rsidP="00117527">
      <w:r w:rsidRPr="00117527">
        <w:t>The port terminal with all the elements described above can be located on land on the coast, on reclaimed land built out from the coast, or on an island detached from the coast with transport links back to land.</w:t>
      </w:r>
    </w:p>
    <w:p w14:paraId="25A882BD" w14:textId="77777777" w:rsidR="0046215C" w:rsidRPr="00117527" w:rsidRDefault="0046215C" w:rsidP="00117527">
      <w:r w:rsidRPr="00117527">
        <w:br w:type="column"/>
      </w:r>
      <w:r w:rsidRPr="00117527">
        <w:lastRenderedPageBreak/>
        <w:t xml:space="preserve">The Port of Melbourne is a historic river port with most wharves and terminals located along the banks of the </w:t>
      </w:r>
      <w:r w:rsidRPr="00117527">
        <w:rPr>
          <w:spacing w:val="-4"/>
        </w:rPr>
        <w:t xml:space="preserve">Yarra </w:t>
      </w:r>
      <w:r w:rsidRPr="00117527">
        <w:t>River or indented basins such as Swanson Dock. New ports look quite different to this with terminals more commonly located on reclamations built out from the</w:t>
      </w:r>
      <w:r w:rsidRPr="00117527">
        <w:rPr>
          <w:spacing w:val="-8"/>
        </w:rPr>
        <w:t xml:space="preserve"> </w:t>
      </w:r>
      <w:r w:rsidRPr="00117527">
        <w:t>coast or on detached islands. The benefit of these arrangements are lower dredging volumes and the size of ships visiting the port is not constrained by the river or basin width.</w:t>
      </w:r>
    </w:p>
    <w:p w14:paraId="15B4D18A" w14:textId="77777777" w:rsidR="00117527" w:rsidRDefault="00117527" w:rsidP="00117527"/>
    <w:p w14:paraId="4CAC5C3C" w14:textId="77777777" w:rsidR="0046215C" w:rsidRPr="00117527" w:rsidRDefault="0046215C" w:rsidP="00117527">
      <w:r w:rsidRPr="00117527">
        <w:t>A good example of the island terminal arrangement is Fisherman Island in the Port of Brisbane which</w:t>
      </w:r>
    </w:p>
    <w:p w14:paraId="0B5B3FE5" w14:textId="77777777" w:rsidR="0046215C" w:rsidRPr="00117527" w:rsidRDefault="0046215C" w:rsidP="00117527">
      <w:r w:rsidRPr="00117527">
        <w:t>accommodates three container terminals as well as coal, grain and automobile terminals. The island is connected to the mainland by a four lane road bridge and two track rail bridge. Khalifa Port in Abu Dhabi is a recent example of a port constructed offshore from dredge material and connected to the mainland by a bridge.</w:t>
      </w:r>
    </w:p>
    <w:p w14:paraId="54D76862" w14:textId="77777777" w:rsidR="00117527" w:rsidRDefault="00117527" w:rsidP="00117527"/>
    <w:p w14:paraId="46AEDC5A" w14:textId="77777777" w:rsidR="0046215C" w:rsidRPr="00117527" w:rsidRDefault="0046215C" w:rsidP="00117527">
      <w:r w:rsidRPr="00117527">
        <w:t>Webb Dock and London Gateway are examples of ports that are built out from the shore and connect directly to the land.</w:t>
      </w:r>
    </w:p>
    <w:p w14:paraId="66CC5BDB" w14:textId="77777777" w:rsidR="00117527" w:rsidRDefault="00117527" w:rsidP="00117527"/>
    <w:p w14:paraId="3D485052" w14:textId="77777777" w:rsidR="0046215C" w:rsidRPr="0073506B" w:rsidRDefault="0046215C" w:rsidP="00117527">
      <w:r w:rsidRPr="00117527">
        <w:t>Wherever the port is located it needs to be designed to cope with the impacts of climate change, particularly sea level rise over its design lifetime of 50 to 100 years. The port concepts are also configured so that the port does not limit the ability of surrounding ecosystems to adapt to climate change, for example by constructing a hard barrier that prevents the landward migration of intertidal habitats.</w:t>
      </w:r>
    </w:p>
    <w:p w14:paraId="1A3E3BA6"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280" w:header="720" w:footer="720" w:gutter="0"/>
          <w:cols w:num="2" w:space="720" w:equalWidth="0">
            <w:col w:w="4730" w:space="316"/>
            <w:col w:w="5124"/>
          </w:cols>
        </w:sectPr>
      </w:pPr>
    </w:p>
    <w:p w14:paraId="6C528B70" w14:textId="77777777" w:rsidR="0046215C" w:rsidRPr="0073506B" w:rsidRDefault="0046215C" w:rsidP="0046215C">
      <w:pPr>
        <w:spacing w:after="100" w:afterAutospacing="1"/>
        <w:rPr>
          <w:rFonts w:ascii="HelveticaNeue-Light"/>
          <w:sz w:val="17"/>
        </w:rPr>
        <w:sectPr w:rsidR="0046215C" w:rsidRPr="0073506B">
          <w:headerReference w:type="even" r:id="rId213"/>
          <w:footerReference w:type="even" r:id="rId214"/>
          <w:footerReference w:type="default" r:id="rId215"/>
          <w:pgSz w:w="11910" w:h="16840"/>
          <w:pgMar w:top="1860" w:right="1300" w:bottom="600" w:left="460" w:header="1674" w:footer="405" w:gutter="0"/>
          <w:pgNumType w:start="112"/>
          <w:cols w:space="720"/>
        </w:sectPr>
      </w:pPr>
    </w:p>
    <w:p w14:paraId="35BC409F" w14:textId="77777777" w:rsidR="0046215C" w:rsidRPr="00117527" w:rsidRDefault="0046215C" w:rsidP="00117527">
      <w:pPr>
        <w:pStyle w:val="Heading4"/>
      </w:pPr>
      <w:r w:rsidRPr="00117527">
        <w:rPr>
          <w:w w:val="110"/>
        </w:rPr>
        <w:lastRenderedPageBreak/>
        <w:t>Transport access</w:t>
      </w:r>
    </w:p>
    <w:p w14:paraId="3CEB6A66" w14:textId="77777777" w:rsidR="00117527" w:rsidRDefault="00117527" w:rsidP="00117527"/>
    <w:p w14:paraId="1207F433" w14:textId="77777777" w:rsidR="0046215C" w:rsidRPr="00117527" w:rsidRDefault="0046215C" w:rsidP="00117527">
      <w:pPr>
        <w:rPr>
          <w:b/>
        </w:rPr>
      </w:pPr>
      <w:r w:rsidRPr="00117527">
        <w:rPr>
          <w:b/>
        </w:rPr>
        <w:t>Rail</w:t>
      </w:r>
    </w:p>
    <w:p w14:paraId="562FF33C" w14:textId="77777777" w:rsidR="0046215C" w:rsidRPr="00117527" w:rsidRDefault="0046215C" w:rsidP="00117527">
      <w:r w:rsidRPr="00117527">
        <w:t>Rail freight access is a critical requirement for a second container port at either Bay West or Hastings. As roads become more congested, it will be important to move a proportion of import containers out of the port by rail.</w:t>
      </w:r>
    </w:p>
    <w:p w14:paraId="0893332C" w14:textId="77777777" w:rsidR="0046215C" w:rsidRPr="00117527" w:rsidRDefault="0046215C" w:rsidP="00117527">
      <w:r w:rsidRPr="00117527">
        <w:t>Rail access is also critical for exporters in Victoria’s</w:t>
      </w:r>
      <w:r w:rsidRPr="00117527">
        <w:rPr>
          <w:spacing w:val="-23"/>
        </w:rPr>
        <w:t xml:space="preserve"> </w:t>
      </w:r>
      <w:r w:rsidRPr="00117527">
        <w:t>regional areas to make sure they continue to have efficient access to international</w:t>
      </w:r>
      <w:r w:rsidRPr="00117527">
        <w:rPr>
          <w:spacing w:val="1"/>
        </w:rPr>
        <w:t xml:space="preserve"> </w:t>
      </w:r>
      <w:r w:rsidRPr="00117527">
        <w:t>markets.</w:t>
      </w:r>
    </w:p>
    <w:p w14:paraId="2E5DA6FE" w14:textId="77777777" w:rsidR="00117527" w:rsidRDefault="00117527" w:rsidP="00117527">
      <w:pPr>
        <w:rPr>
          <w:i/>
        </w:rPr>
      </w:pPr>
    </w:p>
    <w:p w14:paraId="57CA69E0" w14:textId="663036EE" w:rsidR="0046215C" w:rsidRPr="00117527" w:rsidRDefault="0046215C" w:rsidP="00117527">
      <w:r w:rsidRPr="00117527">
        <w:rPr>
          <w:i/>
        </w:rPr>
        <w:t xml:space="preserve">Rail marshalling yards </w:t>
      </w:r>
      <w:r w:rsidRPr="00117527">
        <w:t>– efficient rail access requires a rail marshalling yard near or at the port to break up and assemble long regional and interstate trains. Our rail</w:t>
      </w:r>
      <w:r w:rsidR="00117527">
        <w:t xml:space="preserve"> </w:t>
      </w:r>
      <w:r w:rsidRPr="00117527">
        <w:t>marshalling yards are designed to accommodate regional trains between 1,200 metres and 1,500 metres which deliver exports to the port and may grow to up to</w:t>
      </w:r>
      <w:r w:rsidR="00117527">
        <w:t xml:space="preserve"> </w:t>
      </w:r>
      <w:r w:rsidRPr="00117527">
        <w:t>1,800 metres long to allow for interaction with interstate trains. The marshalling yards will also be able to accommodate metropolitan freight trains starting at about 600 metres, and contemplating future lengths of as long as about 900 metres. These specifications are consistent with ongoing planning for the Melbourne Intermodal System, designed to move rail freight around metropolitan Melbourne to terminals in the west (Altona and Truganina), north (Somerton) and south-east (Lyndhurst). In our analysis, we assume that the estimated upper level</w:t>
      </w:r>
      <w:r w:rsidR="00117527">
        <w:t xml:space="preserve"> </w:t>
      </w:r>
      <w:r w:rsidRPr="00117527">
        <w:t>of mode share for the Melbourne Intermodal System is 30 per cent on rail.</w:t>
      </w:r>
    </w:p>
    <w:p w14:paraId="62B84909" w14:textId="77777777" w:rsidR="00117527" w:rsidRDefault="00117527" w:rsidP="00117527">
      <w:pPr>
        <w:rPr>
          <w:i/>
        </w:rPr>
      </w:pPr>
    </w:p>
    <w:p w14:paraId="2FA6EC88" w14:textId="542A6454" w:rsidR="0046215C" w:rsidRPr="00117527" w:rsidRDefault="0046215C" w:rsidP="00117527">
      <w:r w:rsidRPr="00117527">
        <w:rPr>
          <w:i/>
        </w:rPr>
        <w:t xml:space="preserve">On-dock rail terminal </w:t>
      </w:r>
      <w:r w:rsidRPr="00117527">
        <w:t>– we designed both ports with an</w:t>
      </w:r>
      <w:r w:rsidR="00117527">
        <w:t xml:space="preserve"> </w:t>
      </w:r>
      <w:r w:rsidRPr="00117527">
        <w:t>on-dock rail terminal, capable of handling containers equal to 30 per cent of mode share, or about 3 million TEU</w:t>
      </w:r>
      <w:r w:rsidR="00117527">
        <w:t xml:space="preserve"> </w:t>
      </w:r>
      <w:r w:rsidRPr="00117527">
        <w:t>per year once the port reaches an ultimate capacity of</w:t>
      </w:r>
      <w:r w:rsidR="00117527">
        <w:t xml:space="preserve"> </w:t>
      </w:r>
      <w:r w:rsidRPr="00117527">
        <w:t>9 million TEU. To achieve this, each port design includes</w:t>
      </w:r>
      <w:r w:rsidR="00117527">
        <w:t xml:space="preserve"> </w:t>
      </w:r>
      <w:r w:rsidRPr="00117527">
        <w:t>a six-track rail terminal 100 metres wide, running the</w:t>
      </w:r>
      <w:r w:rsidRPr="00117527">
        <w:rPr>
          <w:spacing w:val="-4"/>
        </w:rPr>
        <w:t xml:space="preserve"> </w:t>
      </w:r>
      <w:r w:rsidRPr="00117527">
        <w:t>length of the port terminal.</w:t>
      </w:r>
    </w:p>
    <w:p w14:paraId="7957BE0F" w14:textId="77777777" w:rsidR="00117527" w:rsidRDefault="00117527" w:rsidP="00117527"/>
    <w:p w14:paraId="31CCD860" w14:textId="77777777" w:rsidR="0046215C" w:rsidRPr="00117527" w:rsidRDefault="0046215C" w:rsidP="00117527">
      <w:pPr>
        <w:rPr>
          <w:b/>
        </w:rPr>
      </w:pPr>
      <w:r w:rsidRPr="00117527">
        <w:rPr>
          <w:b/>
        </w:rPr>
        <w:t>Road</w:t>
      </w:r>
    </w:p>
    <w:p w14:paraId="7BFAC562" w14:textId="7F7F28A7" w:rsidR="0046215C" w:rsidRPr="00117527" w:rsidRDefault="0046215C" w:rsidP="00117527">
      <w:r w:rsidRPr="00117527">
        <w:t>Moving containers in and out of the port by truck is likely to be the dominant transport mode for the foreseeable future, due to cost-effectiveness and flexibility. We have designed both ports with the capacity to handle a</w:t>
      </w:r>
      <w:r w:rsidR="00117527">
        <w:t xml:space="preserve"> </w:t>
      </w:r>
      <w:r w:rsidRPr="00117527">
        <w:t>90 per cent road mode share out of the container terminal ports at each stage.</w:t>
      </w:r>
    </w:p>
    <w:p w14:paraId="68CF566F" w14:textId="77777777" w:rsidR="00117527" w:rsidRDefault="00117527" w:rsidP="00117527"/>
    <w:p w14:paraId="11D9BFBA" w14:textId="77777777" w:rsidR="00117527" w:rsidRDefault="00117527" w:rsidP="00117527">
      <w:pPr>
        <w:rPr>
          <w:b/>
        </w:rPr>
      </w:pPr>
    </w:p>
    <w:p w14:paraId="699D0D7F" w14:textId="77777777" w:rsidR="00117527" w:rsidRDefault="00117527" w:rsidP="00117527">
      <w:pPr>
        <w:rPr>
          <w:b/>
        </w:rPr>
      </w:pPr>
    </w:p>
    <w:p w14:paraId="491BB38D" w14:textId="77777777" w:rsidR="00117527" w:rsidRDefault="00117527" w:rsidP="00117527">
      <w:pPr>
        <w:rPr>
          <w:b/>
        </w:rPr>
      </w:pPr>
    </w:p>
    <w:p w14:paraId="7533BFC8" w14:textId="77777777" w:rsidR="00117527" w:rsidRPr="00117527" w:rsidRDefault="0046215C" w:rsidP="00117527">
      <w:pPr>
        <w:rPr>
          <w:b/>
        </w:rPr>
      </w:pPr>
      <w:r w:rsidRPr="00117527">
        <w:rPr>
          <w:b/>
        </w:rPr>
        <w:lastRenderedPageBreak/>
        <w:t>Transport connections consideration</w:t>
      </w:r>
      <w:r w:rsidR="00117527" w:rsidRPr="00117527">
        <w:rPr>
          <w:b/>
        </w:rPr>
        <w:t xml:space="preserve"> </w:t>
      </w:r>
    </w:p>
    <w:p w14:paraId="04A9E61C" w14:textId="5D51453B" w:rsidR="0046215C" w:rsidRPr="00117527" w:rsidRDefault="0046215C" w:rsidP="00117527">
      <w:r w:rsidRPr="00117527">
        <w:t>Port planning requires significant emphasis on transport infrastructure as a port is not an end destination in itself but part of a broader supply chain. All imports or exports have a land transport link as part of their supply chain. For the Port of Melbourne to grow and for a second port to function there will need to be significant investment in road and rail links.</w:t>
      </w:r>
    </w:p>
    <w:p w14:paraId="7DB9FD41" w14:textId="77777777" w:rsidR="00117527" w:rsidRDefault="00117527" w:rsidP="00117527"/>
    <w:p w14:paraId="24101DC3" w14:textId="1A81865E" w:rsidR="0046215C" w:rsidRPr="00117527" w:rsidRDefault="0046215C" w:rsidP="00117527">
      <w:pPr>
        <w:rPr>
          <w:i/>
        </w:rPr>
      </w:pPr>
      <w:r w:rsidRPr="00117527">
        <w:t>We identified all the transport infrastructure required and then assessed whether the links would be built due to general growth or whether a new port was the main reason for investment. As outlined in</w:t>
      </w:r>
      <w:r w:rsidRPr="00117527">
        <w:rPr>
          <w:spacing w:val="-8"/>
        </w:rPr>
        <w:t xml:space="preserve"> </w:t>
      </w:r>
      <w:r w:rsidRPr="00117527">
        <w:rPr>
          <w:i/>
        </w:rPr>
        <w:t>Infrastructure</w:t>
      </w:r>
      <w:r w:rsidR="00117527">
        <w:rPr>
          <w:i/>
        </w:rPr>
        <w:t xml:space="preserve"> </w:t>
      </w:r>
      <w:r w:rsidRPr="00117527">
        <w:rPr>
          <w:i/>
        </w:rPr>
        <w:t xml:space="preserve">Victoria’s 30-year infrastructure strategy </w:t>
      </w:r>
      <w:r w:rsidRPr="00117527">
        <w:t>general economic and population growth is the investment driver for</w:t>
      </w:r>
    </w:p>
    <w:p w14:paraId="760C8555" w14:textId="77777777" w:rsidR="00117527" w:rsidRDefault="00117527" w:rsidP="00117527"/>
    <w:p w14:paraId="10F49658" w14:textId="6EA54B90" w:rsidR="0046215C" w:rsidRPr="00117527" w:rsidRDefault="0046215C" w:rsidP="00117527">
      <w:r w:rsidRPr="00117527">
        <w:t>North-East Link (recommendation 11.5.6) and the Outer Metropolitan Ring Road (recommendation 11.5.7). These roads will provide significant functionality to the freight industry and this makes them more attractive investments, however freight is not the main project driver. The Western Interstate Freight Terminal (WIFT) (recommendation 13.3.3) and Inland Rail (recommendation 13.5.1) are likely to be built to support interstate trade. Port connections are not the main project drivers of WIFT or Inland Rail, even though there may be benefits to port supply chains. For these reasons, none of these projects were included in any</w:t>
      </w:r>
      <w:r w:rsidR="00117527">
        <w:t xml:space="preserve"> </w:t>
      </w:r>
      <w:r w:rsidRPr="00117527">
        <w:t>of the port concept costings.</w:t>
      </w:r>
    </w:p>
    <w:p w14:paraId="5650C6B3" w14:textId="77777777" w:rsidR="00117527" w:rsidRDefault="00117527" w:rsidP="00117527"/>
    <w:p w14:paraId="17D6E5DF" w14:textId="606DA13C" w:rsidR="0046215C" w:rsidRPr="00117527" w:rsidRDefault="0046215C" w:rsidP="00117527">
      <w:r w:rsidRPr="00117527">
        <w:t xml:space="preserve">Regional Rail East (recommendation 13.5.5) is likely to involve the addition of two extra tracks on the Dandenong corridor. </w:t>
      </w:r>
      <w:r w:rsidRPr="00117527">
        <w:rPr>
          <w:i/>
        </w:rPr>
        <w:t xml:space="preserve">Infrastructure Victoria’s 30-year infrastructure strategy </w:t>
      </w:r>
      <w:r w:rsidRPr="00117527">
        <w:t>stated that this link is very costly. It may be required but demand drivers need to be better understood. Other investments such as new trains, longer trains, operational and signalling changes are expected to provide the necessary capacity to meet metropolitan passenger</w:t>
      </w:r>
      <w:r w:rsidR="00117527">
        <w:t xml:space="preserve"> </w:t>
      </w:r>
      <w:r w:rsidRPr="00117527">
        <w:t>rail demand on this corridor to mid-century. Our work and the consultation process showed that it is not viable to have a large container port that is not connected to rail. Rail will be an increasing part of the metropolitan freight system in the future and is also critical for a number of export supply chains. If extra tracks were constructed for metropolitan public transport and V/Line services, then there would not be enough freight pathways to service</w:t>
      </w:r>
      <w:r w:rsidR="00117527">
        <w:t xml:space="preserve"> </w:t>
      </w:r>
      <w:r w:rsidRPr="00117527">
        <w:t xml:space="preserve">a large port. Therefore we included the cost of Regional Rail East in the Hastings concept so there are dedicated freight pathways for the large amount of freight </w:t>
      </w:r>
      <w:r w:rsidRPr="00117527">
        <w:lastRenderedPageBreak/>
        <w:t>trains generated by a large port. As the cost of Regional Rail East is so large, we commissioned a second cost assessment which, concluded that a cost estimate of $5-6 billion for the City to Dandenong rail freight line is realistic for strategic assessment purposes. In addition to Regional Rail East,</w:t>
      </w:r>
      <w:r w:rsidR="00117527">
        <w:t xml:space="preserve"> </w:t>
      </w:r>
      <w:r w:rsidRPr="00117527">
        <w:t>a short, two-direction link between the Hastings and Gippsland lines would be required. This link has not been scoped or costed.</w:t>
      </w:r>
    </w:p>
    <w:p w14:paraId="2A3D594E"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00" w:bottom="280" w:left="460" w:header="720" w:footer="720" w:gutter="0"/>
          <w:cols w:num="2" w:space="720" w:equalWidth="0">
            <w:col w:w="4959" w:space="87"/>
            <w:col w:w="5104"/>
          </w:cols>
        </w:sectPr>
      </w:pPr>
    </w:p>
    <w:p w14:paraId="1F8D7B9B" w14:textId="77777777" w:rsidR="0046215C" w:rsidRPr="0073506B" w:rsidRDefault="0046215C" w:rsidP="0046215C">
      <w:pPr>
        <w:pStyle w:val="BodyText"/>
        <w:spacing w:after="100" w:afterAutospacing="1"/>
        <w:rPr>
          <w:rFonts w:ascii="HelveticaNeue-Light"/>
          <w:sz w:val="25"/>
        </w:rPr>
      </w:pPr>
    </w:p>
    <w:p w14:paraId="11CBB42A" w14:textId="77777777" w:rsidR="0046215C" w:rsidRPr="0073506B" w:rsidRDefault="0046215C" w:rsidP="0046215C">
      <w:pPr>
        <w:spacing w:after="100" w:afterAutospacing="1"/>
        <w:rPr>
          <w:rFonts w:ascii="HelveticaNeue-Light"/>
          <w:sz w:val="25"/>
        </w:rPr>
        <w:sectPr w:rsidR="0046215C" w:rsidRPr="0073506B">
          <w:headerReference w:type="default" r:id="rId216"/>
          <w:pgSz w:w="11910" w:h="16840"/>
          <w:pgMar w:top="1580" w:right="460" w:bottom="600" w:left="1300" w:header="0" w:footer="403" w:gutter="0"/>
          <w:cols w:space="720"/>
        </w:sectPr>
      </w:pPr>
    </w:p>
    <w:p w14:paraId="6E3B1993" w14:textId="6AA9794C" w:rsidR="0046215C" w:rsidRPr="00117527" w:rsidRDefault="0046215C" w:rsidP="00117527">
      <w:r w:rsidRPr="00117527">
        <w:rPr>
          <w:spacing w:val="-10"/>
        </w:rPr>
        <w:lastRenderedPageBreak/>
        <w:t xml:space="preserve">To  </w:t>
      </w:r>
      <w:r w:rsidRPr="00117527">
        <w:t>ensure that Hastings was not unfairly burdened with this cost, a scenario was also run where an extra rail line was not built. The overall supply chain cost in this Hastings scenario is also very high due to the long distance trucks need to travel for many supply chains. The strong demand in south-east Melbourne does not offset the greater distance travelled by all trucks not headed to Gippsland</w:t>
      </w:r>
      <w:r w:rsidR="00117527">
        <w:t xml:space="preserve"> </w:t>
      </w:r>
      <w:r w:rsidRPr="00117527">
        <w:t>or south-east Melbourne.</w:t>
      </w:r>
    </w:p>
    <w:p w14:paraId="029F54FF" w14:textId="77777777" w:rsidR="00117527" w:rsidRDefault="00117527" w:rsidP="00117527"/>
    <w:p w14:paraId="6C5112C9" w14:textId="77777777" w:rsidR="0046215C" w:rsidRPr="00117527" w:rsidRDefault="0046215C" w:rsidP="00117527">
      <w:r w:rsidRPr="00117527">
        <w:t>For</w:t>
      </w:r>
      <w:r w:rsidRPr="00117527">
        <w:rPr>
          <w:spacing w:val="-13"/>
        </w:rPr>
        <w:t xml:space="preserve"> </w:t>
      </w:r>
      <w:r w:rsidRPr="00117527">
        <w:t>more</w:t>
      </w:r>
      <w:r w:rsidRPr="00117527">
        <w:rPr>
          <w:spacing w:val="-13"/>
        </w:rPr>
        <w:t xml:space="preserve"> </w:t>
      </w:r>
      <w:r w:rsidRPr="00117527">
        <w:t>information,</w:t>
      </w:r>
      <w:r w:rsidRPr="00117527">
        <w:rPr>
          <w:spacing w:val="-13"/>
        </w:rPr>
        <w:t xml:space="preserve"> </w:t>
      </w:r>
      <w:r w:rsidRPr="00117527">
        <w:t>see</w:t>
      </w:r>
      <w:r w:rsidRPr="00117527">
        <w:rPr>
          <w:spacing w:val="-13"/>
        </w:rPr>
        <w:t xml:space="preserve"> </w:t>
      </w:r>
      <w:r w:rsidRPr="00117527">
        <w:t>the</w:t>
      </w:r>
      <w:r w:rsidRPr="00117527">
        <w:rPr>
          <w:spacing w:val="-13"/>
        </w:rPr>
        <w:t xml:space="preserve"> </w:t>
      </w:r>
      <w:r w:rsidRPr="00117527">
        <w:t>GHD</w:t>
      </w:r>
      <w:r w:rsidRPr="00117527">
        <w:rPr>
          <w:spacing w:val="-13"/>
        </w:rPr>
        <w:t xml:space="preserve"> </w:t>
      </w:r>
      <w:r w:rsidRPr="00117527">
        <w:rPr>
          <w:i/>
        </w:rPr>
        <w:t>Regional</w:t>
      </w:r>
      <w:r w:rsidRPr="00117527">
        <w:rPr>
          <w:i/>
          <w:spacing w:val="-13"/>
        </w:rPr>
        <w:t xml:space="preserve"> </w:t>
      </w:r>
      <w:r w:rsidRPr="00117527">
        <w:rPr>
          <w:i/>
        </w:rPr>
        <w:t>Rail</w:t>
      </w:r>
      <w:r w:rsidRPr="00117527">
        <w:rPr>
          <w:i/>
          <w:spacing w:val="-13"/>
        </w:rPr>
        <w:t xml:space="preserve"> </w:t>
      </w:r>
      <w:r w:rsidRPr="00117527">
        <w:rPr>
          <w:i/>
        </w:rPr>
        <w:t>East costing</w:t>
      </w:r>
      <w:r w:rsidRPr="00117527">
        <w:rPr>
          <w:i/>
          <w:spacing w:val="-11"/>
        </w:rPr>
        <w:t xml:space="preserve"> </w:t>
      </w:r>
      <w:r w:rsidRPr="00117527">
        <w:t>report.</w:t>
      </w:r>
    </w:p>
    <w:p w14:paraId="358C5BD5" w14:textId="77777777" w:rsidR="00117527" w:rsidRDefault="00117527" w:rsidP="00117527"/>
    <w:p w14:paraId="7D4AA8EB" w14:textId="77777777" w:rsidR="0046215C" w:rsidRPr="00117527" w:rsidRDefault="0046215C" w:rsidP="00117527">
      <w:pPr>
        <w:rPr>
          <w:b/>
        </w:rPr>
      </w:pPr>
      <w:r w:rsidRPr="00117527">
        <w:rPr>
          <w:b/>
        </w:rPr>
        <w:t>Consequence of port decentralisation</w:t>
      </w:r>
    </w:p>
    <w:p w14:paraId="343F41F9" w14:textId="77777777" w:rsidR="0046215C" w:rsidRPr="00117527" w:rsidRDefault="0046215C" w:rsidP="00117527">
      <w:r w:rsidRPr="00117527">
        <w:t>In supply chain modelling and assessment a significant input to cost is the distance trucks and trains need to travel. The time to make each trip is a key input, and the amount of time spent in congestion can make this difficult to predict. The current Port of Melbourne is in a central location compared to the central city and surrounding suburbs. All the supply chains are orientated to this location. Both Bay West and Hastings are away from the central city location and hence in either scenario some supply chains are shortened and less congested while others get longer.</w:t>
      </w:r>
    </w:p>
    <w:p w14:paraId="64ABBFC3" w14:textId="77777777" w:rsidR="00117527" w:rsidRDefault="00117527" w:rsidP="00117527"/>
    <w:p w14:paraId="670DC200" w14:textId="38FD9AEE" w:rsidR="0046215C" w:rsidRPr="00117527" w:rsidRDefault="0046215C" w:rsidP="00117527">
      <w:r w:rsidRPr="00117527">
        <w:t xml:space="preserve">The orientation of the regional road and rail networks in Victoria mean that all the regions except for Gippsland will have a slightly shorter or less congested supply chain with Bay West than with the current Port of Melbourne. The opposite is true in a Hastings scenario. Gippsland is a significant export generator with about 6 per cent of the Victorian regional exports generated from the east (see the </w:t>
      </w:r>
      <w:r w:rsidRPr="00117527">
        <w:rPr>
          <w:i/>
        </w:rPr>
        <w:t>Port of Melbourne and Dynon Rail terminals: 2009 container</w:t>
      </w:r>
      <w:r w:rsidRPr="00117527">
        <w:rPr>
          <w:i/>
          <w:spacing w:val="-9"/>
        </w:rPr>
        <w:t xml:space="preserve"> </w:t>
      </w:r>
      <w:r w:rsidRPr="00117527">
        <w:rPr>
          <w:i/>
        </w:rPr>
        <w:t>logistics</w:t>
      </w:r>
      <w:r w:rsidRPr="00117527">
        <w:rPr>
          <w:i/>
          <w:spacing w:val="-9"/>
        </w:rPr>
        <w:t xml:space="preserve"> </w:t>
      </w:r>
      <w:r w:rsidRPr="00117527">
        <w:rPr>
          <w:i/>
        </w:rPr>
        <w:t>chain</w:t>
      </w:r>
      <w:r w:rsidRPr="00117527">
        <w:rPr>
          <w:i/>
          <w:spacing w:val="-9"/>
        </w:rPr>
        <w:t xml:space="preserve"> </w:t>
      </w:r>
      <w:r w:rsidRPr="00117527">
        <w:rPr>
          <w:i/>
        </w:rPr>
        <w:t>study</w:t>
      </w:r>
      <w:r w:rsidRPr="00117527">
        <w:rPr>
          <w:i/>
          <w:spacing w:val="-9"/>
        </w:rPr>
        <w:t xml:space="preserve"> </w:t>
      </w:r>
      <w:r w:rsidRPr="00117527">
        <w:t>full</w:t>
      </w:r>
      <w:r w:rsidRPr="00117527">
        <w:rPr>
          <w:spacing w:val="-9"/>
        </w:rPr>
        <w:t xml:space="preserve"> </w:t>
      </w:r>
      <w:r w:rsidRPr="00117527">
        <w:t>report).</w:t>
      </w:r>
      <w:r w:rsidRPr="00117527">
        <w:rPr>
          <w:spacing w:val="-9"/>
        </w:rPr>
        <w:t xml:space="preserve"> </w:t>
      </w:r>
      <w:r w:rsidRPr="00117527">
        <w:t>Even</w:t>
      </w:r>
      <w:r w:rsidRPr="00117527">
        <w:rPr>
          <w:spacing w:val="-9"/>
        </w:rPr>
        <w:t xml:space="preserve"> </w:t>
      </w:r>
      <w:r w:rsidRPr="00117527">
        <w:t>the</w:t>
      </w:r>
      <w:r w:rsidRPr="00117527">
        <w:rPr>
          <w:spacing w:val="-9"/>
        </w:rPr>
        <w:t xml:space="preserve"> </w:t>
      </w:r>
      <w:r w:rsidRPr="00117527">
        <w:t>Hume</w:t>
      </w:r>
      <w:r w:rsidR="00117527">
        <w:t xml:space="preserve"> </w:t>
      </w:r>
      <w:r w:rsidRPr="00117527">
        <w:t>region, which has some orientation to the east,</w:t>
      </w:r>
      <w:r w:rsidRPr="00117527">
        <w:rPr>
          <w:spacing w:val="-7"/>
        </w:rPr>
        <w:t xml:space="preserve"> </w:t>
      </w:r>
      <w:r w:rsidRPr="00117527">
        <w:t>is</w:t>
      </w:r>
      <w:r w:rsidRPr="00117527">
        <w:rPr>
          <w:spacing w:val="-1"/>
        </w:rPr>
        <w:t xml:space="preserve"> </w:t>
      </w:r>
      <w:r w:rsidRPr="00117527">
        <w:t>effectively</w:t>
      </w:r>
      <w:r w:rsidRPr="00117527">
        <w:rPr>
          <w:w w:val="99"/>
        </w:rPr>
        <w:t xml:space="preserve"> </w:t>
      </w:r>
      <w:r w:rsidRPr="00117527">
        <w:t>closer to Bay West due to the orientation of the Hume Freeway and the use of the Western Ring</w:t>
      </w:r>
      <w:r w:rsidRPr="00117527">
        <w:rPr>
          <w:spacing w:val="-5"/>
        </w:rPr>
        <w:t xml:space="preserve"> </w:t>
      </w:r>
      <w:r w:rsidRPr="00117527">
        <w:t>Road.</w:t>
      </w:r>
      <w:r w:rsidR="00117527">
        <w:t xml:space="preserve"> </w:t>
      </w:r>
      <w:r w:rsidRPr="00117527">
        <w:t>The future Outer Metropolitan Ring Road will support this even further.</w:t>
      </w:r>
    </w:p>
    <w:p w14:paraId="15D85677" w14:textId="77777777" w:rsidR="0046215C" w:rsidRPr="00117527" w:rsidRDefault="0046215C" w:rsidP="00117527">
      <w:r w:rsidRPr="00117527">
        <w:br w:type="column"/>
      </w:r>
      <w:r w:rsidRPr="00117527">
        <w:lastRenderedPageBreak/>
        <w:t>South-east Melbourne and the central city have a similar situation where they will be further from a port located  at Bay West compared to the location of the Port of Melbourne. Destinations in the west and north will be closer or relatively</w:t>
      </w:r>
      <w:r w:rsidRPr="00117527">
        <w:rPr>
          <w:spacing w:val="-4"/>
        </w:rPr>
        <w:t xml:space="preserve"> </w:t>
      </w:r>
      <w:r w:rsidRPr="00117527">
        <w:t>neutral.</w:t>
      </w:r>
    </w:p>
    <w:p w14:paraId="742D79AB" w14:textId="77777777" w:rsidR="00117527" w:rsidRDefault="00117527" w:rsidP="00117527"/>
    <w:p w14:paraId="2779CC41" w14:textId="77777777" w:rsidR="0046215C" w:rsidRPr="00117527" w:rsidRDefault="0046215C" w:rsidP="00117527">
      <w:r w:rsidRPr="00117527">
        <w:t>This means that new port planning for Bay West needs to include significant transport planning to not unreasonably increase supply chain costs, especially for Gippsland. By the time Bay West opens in 2055 the orbital and cross city freeway network would have to have been enhanced with new capacity projects complete. All new freeway projects should be built to the 109 tonne standard to support HPFV access to help increase supply chain efficiency.</w:t>
      </w:r>
    </w:p>
    <w:p w14:paraId="0FA193D4" w14:textId="77777777" w:rsidR="00117527" w:rsidRDefault="00117527" w:rsidP="00117527"/>
    <w:p w14:paraId="069D95DC" w14:textId="77777777" w:rsidR="0046215C" w:rsidRPr="00117527" w:rsidRDefault="0046215C" w:rsidP="00117527">
      <w:r w:rsidRPr="00117527">
        <w:t>The Port of Melbourne cannot grow indefinitely. For urban renewal reasons it is expected to eventually close to avoid major industrial activity adjacent to the CBD. As the port shifts from a centralised location transport investments that support the whole of Victoria will need to be made to maintain our efficient freight and logistics sector for both imports and exports.</w:t>
      </w:r>
    </w:p>
    <w:p w14:paraId="668ACDE5" w14:textId="77777777" w:rsidR="0046215C" w:rsidRPr="00117527" w:rsidRDefault="0046215C" w:rsidP="00117527"/>
    <w:p w14:paraId="7609B423" w14:textId="77777777" w:rsidR="0046215C" w:rsidRPr="00117527" w:rsidRDefault="0046215C" w:rsidP="00117527">
      <w:pPr>
        <w:pStyle w:val="Heading4"/>
      </w:pPr>
      <w:r w:rsidRPr="00117527">
        <w:rPr>
          <w:spacing w:val="-3"/>
          <w:w w:val="115"/>
        </w:rPr>
        <w:t xml:space="preserve">Environmental </w:t>
      </w:r>
      <w:r w:rsidRPr="00117527">
        <w:rPr>
          <w:w w:val="115"/>
        </w:rPr>
        <w:t>and social</w:t>
      </w:r>
      <w:r w:rsidRPr="00117527">
        <w:rPr>
          <w:spacing w:val="-52"/>
          <w:w w:val="115"/>
        </w:rPr>
        <w:t xml:space="preserve"> </w:t>
      </w:r>
      <w:r w:rsidRPr="00117527">
        <w:rPr>
          <w:w w:val="115"/>
        </w:rPr>
        <w:t>impacts</w:t>
      </w:r>
    </w:p>
    <w:p w14:paraId="6D509CC5" w14:textId="77777777" w:rsidR="0046215C" w:rsidRPr="00117527" w:rsidRDefault="0046215C" w:rsidP="00117527">
      <w:r w:rsidRPr="00117527">
        <w:t>For each site we have undertaken a review of the environmental and social values, focusing on the key differentiators in environmental value and impact between the two sites.</w:t>
      </w:r>
    </w:p>
    <w:p w14:paraId="489B2DB9" w14:textId="77777777" w:rsidR="0046215C" w:rsidRPr="00117527" w:rsidRDefault="0046215C" w:rsidP="00117527"/>
    <w:p w14:paraId="0435EB4D" w14:textId="77777777" w:rsidR="0046215C" w:rsidRPr="00117527" w:rsidRDefault="0046215C" w:rsidP="00117527">
      <w:pPr>
        <w:pStyle w:val="Heading4"/>
      </w:pPr>
      <w:r w:rsidRPr="00117527">
        <w:rPr>
          <w:w w:val="115"/>
        </w:rPr>
        <w:t>Which technical reports should I look at for more information?</w:t>
      </w:r>
    </w:p>
    <w:p w14:paraId="23909B54" w14:textId="77777777" w:rsidR="0046215C" w:rsidRPr="00117527" w:rsidRDefault="0046215C" w:rsidP="00E14DFD">
      <w:pPr>
        <w:pStyle w:val="ListParagraph"/>
        <w:numPr>
          <w:ilvl w:val="0"/>
          <w:numId w:val="86"/>
        </w:numPr>
        <w:rPr>
          <w:i/>
          <w:sz w:val="18"/>
        </w:rPr>
      </w:pPr>
      <w:r w:rsidRPr="00117527">
        <w:rPr>
          <w:i/>
        </w:rPr>
        <w:t>GHD,</w:t>
      </w:r>
      <w:r w:rsidRPr="00117527">
        <w:rPr>
          <w:i/>
          <w:spacing w:val="-17"/>
        </w:rPr>
        <w:t xml:space="preserve"> </w:t>
      </w:r>
      <w:r w:rsidRPr="00117527">
        <w:rPr>
          <w:i/>
        </w:rPr>
        <w:t>Infrastructure</w:t>
      </w:r>
      <w:r w:rsidRPr="00117527">
        <w:rPr>
          <w:i/>
          <w:spacing w:val="-17"/>
        </w:rPr>
        <w:t xml:space="preserve"> </w:t>
      </w:r>
      <w:r w:rsidRPr="00117527">
        <w:rPr>
          <w:i/>
        </w:rPr>
        <w:t>Victoria</w:t>
      </w:r>
      <w:r w:rsidRPr="00117527">
        <w:rPr>
          <w:i/>
          <w:spacing w:val="-17"/>
        </w:rPr>
        <w:t xml:space="preserve"> </w:t>
      </w:r>
      <w:r w:rsidRPr="00117527">
        <w:rPr>
          <w:i/>
        </w:rPr>
        <w:t>Second</w:t>
      </w:r>
      <w:r w:rsidRPr="00117527">
        <w:rPr>
          <w:i/>
          <w:spacing w:val="-17"/>
        </w:rPr>
        <w:t xml:space="preserve"> </w:t>
      </w:r>
      <w:r w:rsidRPr="00117527">
        <w:rPr>
          <w:i/>
        </w:rPr>
        <w:t>Container Port</w:t>
      </w:r>
      <w:r w:rsidRPr="00117527">
        <w:rPr>
          <w:i/>
          <w:spacing w:val="-9"/>
        </w:rPr>
        <w:t xml:space="preserve"> </w:t>
      </w:r>
      <w:r w:rsidRPr="00117527">
        <w:rPr>
          <w:i/>
        </w:rPr>
        <w:t>Advice</w:t>
      </w:r>
      <w:r w:rsidRPr="00117527">
        <w:rPr>
          <w:i/>
          <w:spacing w:val="-9"/>
        </w:rPr>
        <w:t xml:space="preserve"> </w:t>
      </w:r>
      <w:r w:rsidRPr="00117527">
        <w:rPr>
          <w:i/>
        </w:rPr>
        <w:t>–</w:t>
      </w:r>
      <w:r w:rsidRPr="00117527">
        <w:rPr>
          <w:i/>
          <w:spacing w:val="-9"/>
        </w:rPr>
        <w:t xml:space="preserve"> </w:t>
      </w:r>
      <w:r w:rsidRPr="00117527">
        <w:rPr>
          <w:i/>
        </w:rPr>
        <w:t>Concept</w:t>
      </w:r>
      <w:r w:rsidRPr="00117527">
        <w:rPr>
          <w:i/>
          <w:spacing w:val="-9"/>
        </w:rPr>
        <w:t xml:space="preserve"> </w:t>
      </w:r>
      <w:r w:rsidRPr="00117527">
        <w:rPr>
          <w:i/>
        </w:rPr>
        <w:t>options</w:t>
      </w:r>
      <w:r w:rsidRPr="00117527">
        <w:rPr>
          <w:i/>
          <w:spacing w:val="-9"/>
        </w:rPr>
        <w:t xml:space="preserve"> </w:t>
      </w:r>
      <w:r w:rsidRPr="00117527">
        <w:rPr>
          <w:i/>
        </w:rPr>
        <w:t>–</w:t>
      </w:r>
      <w:r w:rsidRPr="00117527">
        <w:rPr>
          <w:i/>
          <w:spacing w:val="-9"/>
        </w:rPr>
        <w:t xml:space="preserve"> </w:t>
      </w:r>
      <w:r w:rsidRPr="00117527">
        <w:rPr>
          <w:i/>
        </w:rPr>
        <w:t>Bay</w:t>
      </w:r>
      <w:r w:rsidRPr="00117527">
        <w:rPr>
          <w:i/>
          <w:spacing w:val="-9"/>
        </w:rPr>
        <w:t xml:space="preserve"> </w:t>
      </w:r>
      <w:r w:rsidRPr="00117527">
        <w:rPr>
          <w:i/>
        </w:rPr>
        <w:t>West</w:t>
      </w:r>
      <w:r w:rsidRPr="00117527">
        <w:rPr>
          <w:i/>
          <w:spacing w:val="-9"/>
        </w:rPr>
        <w:t xml:space="preserve"> </w:t>
      </w:r>
      <w:r w:rsidRPr="00117527">
        <w:rPr>
          <w:i/>
        </w:rPr>
        <w:t>and Hastings,</w:t>
      </w:r>
      <w:r w:rsidRPr="00117527">
        <w:rPr>
          <w:i/>
          <w:spacing w:val="-18"/>
        </w:rPr>
        <w:t xml:space="preserve"> </w:t>
      </w:r>
      <w:r w:rsidRPr="00117527">
        <w:rPr>
          <w:i/>
          <w:spacing w:val="-7"/>
        </w:rPr>
        <w:t>2017</w:t>
      </w:r>
    </w:p>
    <w:p w14:paraId="7DA39B63"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460" w:bottom="280" w:left="1300" w:header="720" w:footer="720" w:gutter="0"/>
          <w:cols w:num="2" w:space="720" w:equalWidth="0">
            <w:col w:w="4709" w:space="336"/>
            <w:col w:w="5105"/>
          </w:cols>
        </w:sectPr>
      </w:pPr>
    </w:p>
    <w:p w14:paraId="04CF6ECB" w14:textId="77777777" w:rsidR="0046215C" w:rsidRPr="0073506B" w:rsidRDefault="0046215C" w:rsidP="0046215C">
      <w:pPr>
        <w:spacing w:after="100" w:afterAutospacing="1"/>
        <w:rPr>
          <w:sz w:val="19"/>
        </w:rPr>
        <w:sectPr w:rsidR="0046215C" w:rsidRPr="0073506B">
          <w:headerReference w:type="even" r:id="rId217"/>
          <w:footerReference w:type="even" r:id="rId218"/>
          <w:footerReference w:type="default" r:id="rId219"/>
          <w:pgSz w:w="11910" w:h="16840"/>
          <w:pgMar w:top="1860" w:right="1320" w:bottom="600" w:left="460" w:header="1674" w:footer="405" w:gutter="0"/>
          <w:pgNumType w:start="114"/>
          <w:cols w:space="720"/>
        </w:sectPr>
      </w:pPr>
    </w:p>
    <w:p w14:paraId="24DA27A8" w14:textId="77777777" w:rsidR="0046215C" w:rsidRPr="00117527" w:rsidRDefault="0046215C" w:rsidP="00117527">
      <w:pPr>
        <w:pStyle w:val="Heading3"/>
      </w:pPr>
      <w:r w:rsidRPr="00117527">
        <w:rPr>
          <w:w w:val="115"/>
        </w:rPr>
        <w:lastRenderedPageBreak/>
        <w:t xml:space="preserve">Hastings port concept </w:t>
      </w:r>
      <w:r w:rsidRPr="00117527">
        <w:rPr>
          <w:w w:val="110"/>
        </w:rPr>
        <w:t>technical evidence</w:t>
      </w:r>
    </w:p>
    <w:p w14:paraId="60301D90" w14:textId="77777777" w:rsidR="0046215C" w:rsidRPr="00117527" w:rsidRDefault="0046215C" w:rsidP="00117527"/>
    <w:p w14:paraId="30EB0CBB" w14:textId="77777777" w:rsidR="0046215C" w:rsidRPr="00117527" w:rsidRDefault="0046215C" w:rsidP="00117527">
      <w:pPr>
        <w:pStyle w:val="Heading4"/>
      </w:pPr>
      <w:r w:rsidRPr="00117527">
        <w:rPr>
          <w:w w:val="115"/>
        </w:rPr>
        <w:t>Why is this important?</w:t>
      </w:r>
    </w:p>
    <w:p w14:paraId="44543F98" w14:textId="77777777" w:rsidR="0046215C" w:rsidRPr="00117527" w:rsidRDefault="0046215C" w:rsidP="00117527">
      <w:r w:rsidRPr="00117527">
        <w:t>To compare the Bay West and Hastings locations, we had to develop a concept design for a port at each site. Based on the best available information, we have adopted a port terminal to the north of Long Island Point. Our concept, described in more detail below, has been designed at a strategic level, and is not the only possible concept for a container port at Hastings. Should the government decide to build a second container port at Hastings, significant further work would need to be completed to evaluate and recommend a design that best responds to the conditions and objectives at the time.</w:t>
      </w:r>
    </w:p>
    <w:p w14:paraId="6F188601" w14:textId="77777777" w:rsidR="0046215C" w:rsidRPr="00117527" w:rsidRDefault="0046215C" w:rsidP="00117527"/>
    <w:p w14:paraId="1AD9C1C3" w14:textId="77777777" w:rsidR="0046215C" w:rsidRPr="00117527" w:rsidRDefault="0046215C" w:rsidP="00117527">
      <w:pPr>
        <w:pStyle w:val="Heading4"/>
      </w:pPr>
      <w:r w:rsidRPr="00117527">
        <w:rPr>
          <w:w w:val="120"/>
        </w:rPr>
        <w:t>Context</w:t>
      </w:r>
    </w:p>
    <w:p w14:paraId="2EEB10CF" w14:textId="77777777" w:rsidR="0046215C" w:rsidRPr="00117527" w:rsidRDefault="0046215C" w:rsidP="00117527">
      <w:pPr>
        <w:rPr>
          <w:b/>
        </w:rPr>
      </w:pPr>
      <w:r w:rsidRPr="00117527">
        <w:rPr>
          <w:b/>
        </w:rPr>
        <w:t>History</w:t>
      </w:r>
    </w:p>
    <w:p w14:paraId="4E30078A" w14:textId="648228C3" w:rsidR="0046215C" w:rsidRPr="00117527" w:rsidRDefault="0046215C" w:rsidP="00117527">
      <w:r w:rsidRPr="00117527">
        <w:t xml:space="preserve">Western Port has been used for port related activities  since the early 1900s. The town and port of Hastings are located in the North Arm on the western side of Western Port, about 60 kilometres south-east of Melbourne. The commercial Port of Hastings was developed in the late 1960s and early 1970s to export oil from Bass Strait oil fields. At the time, the government of the day identified and zoned further land in Hastings for port related industrial uses, to preserve the </w:t>
      </w:r>
      <w:r w:rsidRPr="00117527">
        <w:rPr>
          <w:spacing w:val="-3"/>
        </w:rPr>
        <w:t xml:space="preserve">state’s </w:t>
      </w:r>
      <w:r w:rsidRPr="00117527">
        <w:t>ability to further develop the port at Hastings. This land is reserved as ‘Special Use Zone 1’ (SUZ1) in the local planning scheme, and covers about 3,500 hectares. SUZ1 is divided into two</w:t>
      </w:r>
      <w:r w:rsidRPr="00117527">
        <w:rPr>
          <w:spacing w:val="-8"/>
        </w:rPr>
        <w:t xml:space="preserve"> </w:t>
      </w:r>
      <w:r w:rsidRPr="00117527">
        <w:t>areas,</w:t>
      </w:r>
      <w:r w:rsidR="00117527">
        <w:t xml:space="preserve"> </w:t>
      </w:r>
      <w:r w:rsidRPr="00117527">
        <w:t>as shown in figure 30:</w:t>
      </w:r>
    </w:p>
    <w:p w14:paraId="239E0676" w14:textId="77777777" w:rsidR="0046215C" w:rsidRPr="00117527" w:rsidRDefault="0046215C" w:rsidP="00E14DFD">
      <w:pPr>
        <w:pStyle w:val="ListParagraph"/>
        <w:numPr>
          <w:ilvl w:val="0"/>
          <w:numId w:val="86"/>
        </w:numPr>
      </w:pPr>
      <w:r w:rsidRPr="00117527">
        <w:t>about 3,000 hectares north of Long Island</w:t>
      </w:r>
      <w:r w:rsidRPr="00117527">
        <w:rPr>
          <w:spacing w:val="41"/>
        </w:rPr>
        <w:t xml:space="preserve"> </w:t>
      </w:r>
      <w:r w:rsidRPr="00117527">
        <w:t>Point</w:t>
      </w:r>
    </w:p>
    <w:p w14:paraId="006AA1BB" w14:textId="77777777" w:rsidR="0046215C" w:rsidRPr="00117527" w:rsidRDefault="0046215C" w:rsidP="00E14DFD">
      <w:pPr>
        <w:pStyle w:val="ListParagraph"/>
        <w:numPr>
          <w:ilvl w:val="0"/>
          <w:numId w:val="86"/>
        </w:numPr>
      </w:pPr>
      <w:r w:rsidRPr="00117527">
        <w:t>about 500 hectares at Crib</w:t>
      </w:r>
      <w:r w:rsidRPr="00117527">
        <w:rPr>
          <w:spacing w:val="23"/>
        </w:rPr>
        <w:t xml:space="preserve"> </w:t>
      </w:r>
      <w:r w:rsidRPr="00117527">
        <w:t>Point.</w:t>
      </w:r>
    </w:p>
    <w:p w14:paraId="2F88D09B" w14:textId="202F9E4F" w:rsidR="0046215C" w:rsidRPr="00117527" w:rsidRDefault="0046215C" w:rsidP="00117527">
      <w:pPr>
        <w:rPr>
          <w:i/>
        </w:rPr>
      </w:pPr>
      <w:r w:rsidRPr="00117527">
        <w:t xml:space="preserve">As a result of the land set aside in the 1970s, the Port of Hastings has been considered the possible location for a second container port for a number of years, appearing in several government documents, including the </w:t>
      </w:r>
      <w:r w:rsidRPr="00117527">
        <w:rPr>
          <w:i/>
        </w:rPr>
        <w:t>Port</w:t>
      </w:r>
      <w:r w:rsidR="00117527">
        <w:rPr>
          <w:i/>
        </w:rPr>
        <w:t xml:space="preserve"> </w:t>
      </w:r>
      <w:r w:rsidRPr="00117527">
        <w:rPr>
          <w:i/>
        </w:rPr>
        <w:t>Strategic Framework (2004), Victorian Freight</w:t>
      </w:r>
      <w:r w:rsidRPr="00117527">
        <w:rPr>
          <w:i/>
          <w:spacing w:val="-3"/>
        </w:rPr>
        <w:t xml:space="preserve"> </w:t>
      </w:r>
      <w:r w:rsidRPr="00117527">
        <w:rPr>
          <w:i/>
        </w:rPr>
        <w:t>and</w:t>
      </w:r>
      <w:r w:rsidRPr="00117527">
        <w:rPr>
          <w:i/>
          <w:spacing w:val="-1"/>
        </w:rPr>
        <w:t xml:space="preserve"> </w:t>
      </w:r>
      <w:r w:rsidRPr="00117527">
        <w:rPr>
          <w:i/>
        </w:rPr>
        <w:t>Logistics Plan (2013), and Plan Melbourne</w:t>
      </w:r>
      <w:r w:rsidRPr="00117527">
        <w:rPr>
          <w:i/>
          <w:spacing w:val="1"/>
        </w:rPr>
        <w:t xml:space="preserve"> </w:t>
      </w:r>
      <w:r w:rsidRPr="00117527">
        <w:rPr>
          <w:i/>
        </w:rPr>
        <w:t>(2014).</w:t>
      </w:r>
    </w:p>
    <w:p w14:paraId="2EB787DD" w14:textId="77777777" w:rsidR="0046215C" w:rsidRPr="00117527" w:rsidRDefault="0046215C" w:rsidP="00117527">
      <w:pPr>
        <w:rPr>
          <w:b/>
        </w:rPr>
      </w:pPr>
      <w:r w:rsidRPr="00117527">
        <w:br w:type="column"/>
      </w:r>
      <w:r w:rsidRPr="00117527">
        <w:rPr>
          <w:b/>
        </w:rPr>
        <w:lastRenderedPageBreak/>
        <w:t>The Port of Hastings</w:t>
      </w:r>
    </w:p>
    <w:p w14:paraId="31B956FC" w14:textId="48CDF223" w:rsidR="0046215C" w:rsidRPr="00117527" w:rsidRDefault="0046215C" w:rsidP="00117527">
      <w:r w:rsidRPr="00117527">
        <w:t>The Port of Hastings does not currently handle any container trade. The Port is an important asset for Victoria’s import and export of bulk liquid commodities including refined fuel, oil and gas. The Port receives about 100-150 vessels each year. The Port’s bulk liquid capacity is significantly underutilised. During the peak of oil exports in the 1970s and 1980s the Port accepted over 600 ship visits a year.</w:t>
      </w:r>
    </w:p>
    <w:p w14:paraId="1FCF027B" w14:textId="77777777" w:rsidR="00117527" w:rsidRDefault="00117527" w:rsidP="00117527"/>
    <w:p w14:paraId="2E4ADBC3" w14:textId="77777777" w:rsidR="0046215C" w:rsidRPr="00117527" w:rsidRDefault="0046215C" w:rsidP="00117527">
      <w:r w:rsidRPr="00117527">
        <w:t>Existing port operations are spread over four areas, across 8 kilometres of coastline, as shown in figure 30:</w:t>
      </w:r>
    </w:p>
    <w:p w14:paraId="08DD95FE" w14:textId="77777777" w:rsidR="0046215C" w:rsidRPr="00117527" w:rsidRDefault="0046215C" w:rsidP="00E14DFD">
      <w:pPr>
        <w:pStyle w:val="ListParagraph"/>
        <w:numPr>
          <w:ilvl w:val="0"/>
          <w:numId w:val="87"/>
        </w:numPr>
      </w:pPr>
      <w:r w:rsidRPr="00117527">
        <w:t>Long Island Point hosts one bulk liquid berth, used by Esso to export a proportion of the crude oil and gas from its platforms in the Bass Strait. The remaining crude oil is transferred to the Altona and Geelong Refineries via the Western Port – Altona – Geelong (WAG) pipeline. Trucks transport the remaining gas for domestic consumption. A separate pipeline transfers the ethane to chemicals industries in</w:t>
      </w:r>
      <w:r w:rsidRPr="00117527">
        <w:rPr>
          <w:spacing w:val="36"/>
        </w:rPr>
        <w:t xml:space="preserve"> </w:t>
      </w:r>
      <w:r w:rsidRPr="00117527">
        <w:t>Altona.</w:t>
      </w:r>
    </w:p>
    <w:p w14:paraId="37CFF60F" w14:textId="77777777" w:rsidR="0046215C" w:rsidRPr="00117527" w:rsidRDefault="0046215C" w:rsidP="00E14DFD">
      <w:pPr>
        <w:pStyle w:val="ListParagraph"/>
        <w:numPr>
          <w:ilvl w:val="0"/>
          <w:numId w:val="87"/>
        </w:numPr>
      </w:pPr>
      <w:r w:rsidRPr="00117527">
        <w:t>The steel producer BlueScope is located to the north of the Esso plant at Long Island Point and has one general cargo berth used to export steel product. There is one disused roll-on/roll-off berth, previously used to bring in steel product from the BlueScope foundry at Port</w:t>
      </w:r>
      <w:r w:rsidRPr="00117527">
        <w:rPr>
          <w:spacing w:val="21"/>
        </w:rPr>
        <w:t xml:space="preserve"> </w:t>
      </w:r>
      <w:r w:rsidRPr="00117527">
        <w:t>Kembla.</w:t>
      </w:r>
    </w:p>
    <w:p w14:paraId="401F6D8C" w14:textId="77777777" w:rsidR="0046215C" w:rsidRPr="00117527" w:rsidRDefault="0046215C" w:rsidP="00E14DFD">
      <w:pPr>
        <w:pStyle w:val="ListParagraph"/>
        <w:numPr>
          <w:ilvl w:val="0"/>
          <w:numId w:val="87"/>
        </w:numPr>
      </w:pPr>
      <w:r w:rsidRPr="00117527">
        <w:t>Stony Point caters for tugs, passenger ferries, naval training vessels, the fishing industry and port administration  and</w:t>
      </w:r>
      <w:r w:rsidRPr="00117527">
        <w:rPr>
          <w:spacing w:val="-18"/>
        </w:rPr>
        <w:t xml:space="preserve"> </w:t>
      </w:r>
      <w:r w:rsidRPr="00117527">
        <w:t>services.</w:t>
      </w:r>
    </w:p>
    <w:p w14:paraId="10BA745F" w14:textId="77777777" w:rsidR="0046215C" w:rsidRPr="00117527" w:rsidRDefault="0046215C" w:rsidP="00E14DFD">
      <w:pPr>
        <w:pStyle w:val="ListParagraph"/>
        <w:numPr>
          <w:ilvl w:val="0"/>
          <w:numId w:val="87"/>
        </w:numPr>
      </w:pPr>
      <w:r w:rsidRPr="00117527">
        <w:t>Crib Point is the location for two bulk liquids berths (one inactive) operated by United Petroleum,</w:t>
      </w:r>
      <w:r w:rsidRPr="00117527">
        <w:rPr>
          <w:spacing w:val="11"/>
        </w:rPr>
        <w:t xml:space="preserve"> </w:t>
      </w:r>
      <w:r w:rsidRPr="00117527">
        <w:t>used</w:t>
      </w:r>
      <w:r w:rsidRPr="00117527">
        <w:rPr>
          <w:spacing w:val="1"/>
        </w:rPr>
        <w:t xml:space="preserve"> </w:t>
      </w:r>
      <w:r w:rsidRPr="00117527">
        <w:t>to import refined petroleum products (petrol, diesel). The products are piped to United’s Long Island Point terminal for distribution to its retail network throughout</w:t>
      </w:r>
      <w:r w:rsidRPr="00117527">
        <w:rPr>
          <w:spacing w:val="16"/>
        </w:rPr>
        <w:t xml:space="preserve"> </w:t>
      </w:r>
      <w:r w:rsidRPr="00117527">
        <w:t>Victoria.</w:t>
      </w:r>
    </w:p>
    <w:p w14:paraId="5C0F1230" w14:textId="77777777" w:rsidR="0046215C" w:rsidRPr="0073506B" w:rsidRDefault="0046215C" w:rsidP="0046215C">
      <w:pPr>
        <w:spacing w:after="100" w:afterAutospacing="1" w:line="242" w:lineRule="auto"/>
        <w:rPr>
          <w:rFonts w:ascii="HelveticaNeue-Light" w:hAnsi="HelveticaNeue-Light"/>
          <w:sz w:val="18"/>
        </w:rPr>
        <w:sectPr w:rsidR="0046215C" w:rsidRPr="0073506B">
          <w:type w:val="continuous"/>
          <w:pgSz w:w="11910" w:h="16840"/>
          <w:pgMar w:top="1580" w:right="1320" w:bottom="280" w:left="460" w:header="720" w:footer="720" w:gutter="0"/>
          <w:cols w:num="2" w:space="720" w:equalWidth="0">
            <w:col w:w="4960" w:space="72"/>
            <w:col w:w="5098"/>
          </w:cols>
        </w:sectPr>
      </w:pPr>
    </w:p>
    <w:p w14:paraId="70BA3A64" w14:textId="77777777" w:rsidR="0046215C" w:rsidRPr="0073506B" w:rsidRDefault="0046215C" w:rsidP="0046215C">
      <w:pPr>
        <w:spacing w:after="100" w:afterAutospacing="1"/>
        <w:rPr>
          <w:rFonts w:ascii="HelveticaNeue-Light"/>
          <w:sz w:val="25"/>
        </w:rPr>
        <w:sectPr w:rsidR="0046215C" w:rsidRPr="0073506B">
          <w:headerReference w:type="default" r:id="rId220"/>
          <w:pgSz w:w="11910" w:h="16840"/>
          <w:pgMar w:top="1580" w:right="460" w:bottom="600" w:left="1300" w:header="0" w:footer="403" w:gutter="0"/>
          <w:cols w:space="720"/>
        </w:sectPr>
      </w:pPr>
    </w:p>
    <w:p w14:paraId="335EFC8C" w14:textId="77777777" w:rsidR="0046215C" w:rsidRPr="00117527" w:rsidRDefault="0046215C" w:rsidP="00117527">
      <w:r w:rsidRPr="00117527">
        <w:lastRenderedPageBreak/>
        <w:t xml:space="preserve">Stony Point </w:t>
      </w:r>
      <w:r w:rsidRPr="00117527">
        <w:rPr>
          <w:spacing w:val="-3"/>
        </w:rPr>
        <w:t xml:space="preserve">Jetty, </w:t>
      </w:r>
      <w:r w:rsidRPr="00117527">
        <w:t xml:space="preserve">Crib Point Jetty and Long Island Point Jetty are owned by the State of Victoria through the Port of Hastings Development Authority. The Port of Hastings Development Authority is a public entity established under the </w:t>
      </w:r>
      <w:r w:rsidRPr="00117527">
        <w:rPr>
          <w:i/>
        </w:rPr>
        <w:t xml:space="preserve">Transport Integration Act 2010. </w:t>
      </w:r>
      <w:r w:rsidRPr="00117527">
        <w:t>The land adjoining the State owned jetties is Crown land vested in the Port of Hastings. BlueScope Steel owns the steelworks jetties and adjoining land. The Victorian Regional Channels Authority (VRCA) is responsible for port</w:t>
      </w:r>
      <w:r w:rsidRPr="00117527">
        <w:rPr>
          <w:spacing w:val="-4"/>
        </w:rPr>
        <w:t xml:space="preserve"> </w:t>
      </w:r>
      <w:r w:rsidRPr="00117527">
        <w:t>waters.</w:t>
      </w:r>
    </w:p>
    <w:p w14:paraId="73E3B3FC" w14:textId="77777777" w:rsidR="00117527" w:rsidRDefault="00117527" w:rsidP="00117527"/>
    <w:p w14:paraId="5E0B6831" w14:textId="77777777" w:rsidR="0046215C" w:rsidRPr="00117527" w:rsidRDefault="0046215C" w:rsidP="00117527">
      <w:r w:rsidRPr="00117527">
        <w:t>The control arrangements for these assets are governed by legislation, not by contracts. As a consequence the Port Manager has difficulty getting new customers established as the mechanisms for change are not simple to instigate. The main acts</w:t>
      </w:r>
      <w:r w:rsidRPr="00117527">
        <w:rPr>
          <w:spacing w:val="-4"/>
        </w:rPr>
        <w:t xml:space="preserve"> </w:t>
      </w:r>
      <w:r w:rsidRPr="00117527">
        <w:t>are:</w:t>
      </w:r>
    </w:p>
    <w:p w14:paraId="76A8F7C3" w14:textId="77777777" w:rsidR="0046215C" w:rsidRPr="00117527" w:rsidRDefault="0046215C" w:rsidP="00E14DFD">
      <w:pPr>
        <w:pStyle w:val="ListParagraph"/>
        <w:numPr>
          <w:ilvl w:val="0"/>
          <w:numId w:val="88"/>
        </w:numPr>
        <w:rPr>
          <w:i/>
        </w:rPr>
      </w:pPr>
      <w:r w:rsidRPr="00117527">
        <w:rPr>
          <w:i/>
        </w:rPr>
        <w:t>Western Port (Steel Works) Act</w:t>
      </w:r>
      <w:r w:rsidRPr="00117527">
        <w:rPr>
          <w:i/>
          <w:spacing w:val="7"/>
        </w:rPr>
        <w:t xml:space="preserve"> </w:t>
      </w:r>
      <w:r w:rsidRPr="00117527">
        <w:rPr>
          <w:i/>
          <w:spacing w:val="-7"/>
        </w:rPr>
        <w:t>1970</w:t>
      </w:r>
    </w:p>
    <w:p w14:paraId="4B35FD7C" w14:textId="77777777" w:rsidR="0046215C" w:rsidRPr="00117527" w:rsidRDefault="0046215C" w:rsidP="00E14DFD">
      <w:pPr>
        <w:pStyle w:val="ListParagraph"/>
        <w:numPr>
          <w:ilvl w:val="0"/>
          <w:numId w:val="88"/>
        </w:numPr>
        <w:rPr>
          <w:i/>
        </w:rPr>
      </w:pPr>
      <w:r w:rsidRPr="00117527">
        <w:rPr>
          <w:i/>
        </w:rPr>
        <w:t>Western Port (Crib Point Terminal) Act</w:t>
      </w:r>
      <w:r w:rsidRPr="00117527">
        <w:rPr>
          <w:i/>
          <w:spacing w:val="12"/>
        </w:rPr>
        <w:t xml:space="preserve"> </w:t>
      </w:r>
      <w:r w:rsidRPr="00117527">
        <w:rPr>
          <w:i/>
          <w:spacing w:val="-3"/>
        </w:rPr>
        <w:t>1963</w:t>
      </w:r>
    </w:p>
    <w:p w14:paraId="714A4B72" w14:textId="77777777" w:rsidR="0046215C" w:rsidRPr="00117527" w:rsidRDefault="0046215C" w:rsidP="00E14DFD">
      <w:pPr>
        <w:pStyle w:val="ListParagraph"/>
        <w:numPr>
          <w:ilvl w:val="0"/>
          <w:numId w:val="88"/>
        </w:numPr>
        <w:rPr>
          <w:i/>
        </w:rPr>
      </w:pPr>
      <w:r w:rsidRPr="00117527">
        <w:rPr>
          <w:i/>
        </w:rPr>
        <w:t>Western Port Development Act</w:t>
      </w:r>
      <w:r w:rsidRPr="00117527">
        <w:rPr>
          <w:i/>
          <w:spacing w:val="20"/>
        </w:rPr>
        <w:t xml:space="preserve"> </w:t>
      </w:r>
      <w:r w:rsidRPr="00117527">
        <w:rPr>
          <w:i/>
          <w:spacing w:val="-5"/>
        </w:rPr>
        <w:t>1967</w:t>
      </w:r>
    </w:p>
    <w:p w14:paraId="4A3D469B" w14:textId="77777777" w:rsidR="0046215C" w:rsidRPr="00117527" w:rsidRDefault="0046215C" w:rsidP="00117527">
      <w:r w:rsidRPr="00117527">
        <w:t>This arrangement is an impediment to port development, establishing new customer operations and expanding trade. Simplification of control arrangements would create a more flexible asset for the State.</w:t>
      </w:r>
    </w:p>
    <w:p w14:paraId="36BF2CC5" w14:textId="77777777" w:rsidR="00117527" w:rsidRDefault="00117527" w:rsidP="00117527"/>
    <w:p w14:paraId="2BCA7B41" w14:textId="77777777" w:rsidR="0046215C" w:rsidRPr="00117527" w:rsidRDefault="0046215C" w:rsidP="00117527">
      <w:r w:rsidRPr="00117527">
        <w:t>Hastings has the deepest channels of all the Victorian commercial ports at 14.8 metres. The large tidal range in Western Port further increases the size of ships that can access the port using tidal assist – transiting the channel at high tide. Hastings can take ships larger than all the other Victorian commercial ports.</w:t>
      </w:r>
    </w:p>
    <w:p w14:paraId="5F254AD8" w14:textId="77777777" w:rsidR="00117527" w:rsidRDefault="00117527" w:rsidP="00117527"/>
    <w:p w14:paraId="11E74961" w14:textId="77777777" w:rsidR="0046215C" w:rsidRPr="00117527" w:rsidRDefault="0046215C" w:rsidP="00117527">
      <w:r w:rsidRPr="00117527">
        <w:t>The biggest ships to visit Victoria were bulk liquid tankers that visited Hastings in the 1980s:</w:t>
      </w:r>
    </w:p>
    <w:p w14:paraId="70F6BCC4" w14:textId="77777777" w:rsidR="0046215C" w:rsidRPr="00117527" w:rsidRDefault="0046215C" w:rsidP="00E14DFD">
      <w:pPr>
        <w:pStyle w:val="ListParagraph"/>
        <w:numPr>
          <w:ilvl w:val="0"/>
          <w:numId w:val="89"/>
        </w:numPr>
      </w:pPr>
      <w:r w:rsidRPr="00117527">
        <w:t xml:space="preserve">The Amazon Maru called in November </w:t>
      </w:r>
      <w:r w:rsidRPr="00117527">
        <w:rPr>
          <w:spacing w:val="-8"/>
        </w:rPr>
        <w:t xml:space="preserve">1987.  </w:t>
      </w:r>
      <w:r w:rsidRPr="00117527">
        <w:t xml:space="preserve">It carried </w:t>
      </w:r>
      <w:r w:rsidRPr="00117527">
        <w:rPr>
          <w:spacing w:val="-4"/>
        </w:rPr>
        <w:t xml:space="preserve">132 </w:t>
      </w:r>
      <w:r w:rsidRPr="00117527">
        <w:t>kilotonnes of cargo, had a</w:t>
      </w:r>
      <w:r w:rsidRPr="00117527">
        <w:rPr>
          <w:spacing w:val="30"/>
        </w:rPr>
        <w:t xml:space="preserve"> </w:t>
      </w:r>
      <w:r w:rsidRPr="00117527">
        <w:t>Dead</w:t>
      </w:r>
    </w:p>
    <w:p w14:paraId="44B4A3B0" w14:textId="77777777" w:rsidR="0046215C" w:rsidRPr="00117527" w:rsidRDefault="0046215C" w:rsidP="00E14DFD">
      <w:pPr>
        <w:pStyle w:val="ListParagraph"/>
        <w:numPr>
          <w:ilvl w:val="0"/>
          <w:numId w:val="89"/>
        </w:numPr>
      </w:pPr>
      <w:r w:rsidRPr="00117527">
        <w:t>Weight Tonnage of 165 kilotonnes, had a 300 metre LOA and a 14.9 metre draught.</w:t>
      </w:r>
    </w:p>
    <w:p w14:paraId="60F873C6" w14:textId="77777777" w:rsidR="0046215C" w:rsidRPr="00117527" w:rsidRDefault="0046215C" w:rsidP="00E14DFD">
      <w:pPr>
        <w:pStyle w:val="ListParagraph"/>
        <w:numPr>
          <w:ilvl w:val="0"/>
          <w:numId w:val="89"/>
        </w:numPr>
      </w:pPr>
      <w:r w:rsidRPr="00117527">
        <w:t xml:space="preserve">The BP Achiever called in January </w:t>
      </w:r>
      <w:r w:rsidRPr="00117527">
        <w:rPr>
          <w:spacing w:val="-3"/>
        </w:rPr>
        <w:t xml:space="preserve">1986, </w:t>
      </w:r>
      <w:r w:rsidRPr="00117527">
        <w:t xml:space="preserve">and had a </w:t>
      </w:r>
      <w:r w:rsidRPr="00117527">
        <w:rPr>
          <w:spacing w:val="-4"/>
        </w:rPr>
        <w:t xml:space="preserve">15.5 </w:t>
      </w:r>
      <w:r w:rsidRPr="00117527">
        <w:t>metre</w:t>
      </w:r>
      <w:r w:rsidRPr="00117527">
        <w:rPr>
          <w:spacing w:val="13"/>
        </w:rPr>
        <w:t xml:space="preserve"> </w:t>
      </w:r>
      <w:r w:rsidRPr="00117527">
        <w:t>draught.</w:t>
      </w:r>
    </w:p>
    <w:p w14:paraId="367E4ECB" w14:textId="77777777" w:rsidR="0046215C" w:rsidRPr="00117527" w:rsidRDefault="0046215C" w:rsidP="00117527">
      <w:pPr>
        <w:rPr>
          <w:b/>
        </w:rPr>
      </w:pPr>
      <w:r w:rsidRPr="00117527">
        <w:br w:type="column"/>
      </w:r>
      <w:r w:rsidRPr="00117527">
        <w:rPr>
          <w:b/>
        </w:rPr>
        <w:lastRenderedPageBreak/>
        <w:t>Current use</w:t>
      </w:r>
    </w:p>
    <w:p w14:paraId="26A18FC0" w14:textId="77777777" w:rsidR="0046215C" w:rsidRPr="00117527" w:rsidRDefault="0046215C" w:rsidP="00117527">
      <w:r w:rsidRPr="00117527">
        <w:t>As well as the existing port and industrial facilities a variety of land uses and protected areas around Hastings constrain port development, as shown in figure 30:</w:t>
      </w:r>
    </w:p>
    <w:p w14:paraId="1F146F9A" w14:textId="77777777" w:rsidR="0046215C" w:rsidRPr="00117527" w:rsidRDefault="0046215C" w:rsidP="00E14DFD">
      <w:pPr>
        <w:pStyle w:val="ListParagraph"/>
        <w:numPr>
          <w:ilvl w:val="0"/>
          <w:numId w:val="90"/>
        </w:numPr>
      </w:pPr>
      <w:r w:rsidRPr="00117527">
        <w:t>HMAS Cerberus, a Royal Australian Navy training facility, occupies a large parcel of land from Stony Point to Sandy</w:t>
      </w:r>
      <w:r w:rsidRPr="00117527">
        <w:rPr>
          <w:spacing w:val="5"/>
        </w:rPr>
        <w:t xml:space="preserve"> </w:t>
      </w:r>
      <w:r w:rsidRPr="00117527">
        <w:t>Point</w:t>
      </w:r>
    </w:p>
    <w:p w14:paraId="6E0A18EC" w14:textId="77777777" w:rsidR="0046215C" w:rsidRPr="00117527" w:rsidRDefault="0046215C" w:rsidP="00E14DFD">
      <w:pPr>
        <w:pStyle w:val="ListParagraph"/>
        <w:numPr>
          <w:ilvl w:val="0"/>
          <w:numId w:val="90"/>
        </w:numPr>
      </w:pPr>
      <w:r w:rsidRPr="00117527">
        <w:t xml:space="preserve">an unused refinery site exists within </w:t>
      </w:r>
      <w:r w:rsidRPr="00117527">
        <w:rPr>
          <w:spacing w:val="-3"/>
        </w:rPr>
        <w:t xml:space="preserve">SUZ1 </w:t>
      </w:r>
      <w:r w:rsidRPr="00117527">
        <w:t>at Crib</w:t>
      </w:r>
      <w:r w:rsidRPr="00117527">
        <w:rPr>
          <w:spacing w:val="42"/>
        </w:rPr>
        <w:t xml:space="preserve"> </w:t>
      </w:r>
      <w:r w:rsidRPr="00117527">
        <w:t>Point</w:t>
      </w:r>
    </w:p>
    <w:p w14:paraId="146AF57F" w14:textId="77777777" w:rsidR="0046215C" w:rsidRPr="00117527" w:rsidRDefault="0046215C" w:rsidP="00E14DFD">
      <w:pPr>
        <w:pStyle w:val="ListParagraph"/>
        <w:numPr>
          <w:ilvl w:val="0"/>
          <w:numId w:val="90"/>
        </w:numPr>
      </w:pPr>
      <w:r w:rsidRPr="00117527">
        <w:t xml:space="preserve">the Esso Plant, the BlueScope Plant and the United Terminal, are all located at the southern end of </w:t>
      </w:r>
      <w:r w:rsidRPr="00117527">
        <w:rPr>
          <w:spacing w:val="-3"/>
        </w:rPr>
        <w:t xml:space="preserve">SUZ1 </w:t>
      </w:r>
      <w:r w:rsidRPr="00117527">
        <w:t>to the north of Long Island</w:t>
      </w:r>
      <w:r w:rsidRPr="00117527">
        <w:rPr>
          <w:spacing w:val="18"/>
        </w:rPr>
        <w:t xml:space="preserve"> </w:t>
      </w:r>
      <w:r w:rsidRPr="00117527">
        <w:t>Point</w:t>
      </w:r>
    </w:p>
    <w:p w14:paraId="6658C201" w14:textId="77777777" w:rsidR="0046215C" w:rsidRPr="00117527" w:rsidRDefault="0046215C" w:rsidP="00E14DFD">
      <w:pPr>
        <w:pStyle w:val="ListParagraph"/>
        <w:numPr>
          <w:ilvl w:val="0"/>
          <w:numId w:val="90"/>
        </w:numPr>
      </w:pPr>
      <w:r w:rsidRPr="00117527">
        <w:t xml:space="preserve">agriculture activities and a small number of residences use the balance of </w:t>
      </w:r>
      <w:r w:rsidRPr="00117527">
        <w:rPr>
          <w:spacing w:val="-3"/>
        </w:rPr>
        <w:t xml:space="preserve">SUZ1 </w:t>
      </w:r>
      <w:r w:rsidRPr="00117527">
        <w:t>north of Long Island</w:t>
      </w:r>
      <w:r w:rsidRPr="00117527">
        <w:rPr>
          <w:spacing w:val="40"/>
        </w:rPr>
        <w:t xml:space="preserve"> </w:t>
      </w:r>
      <w:r w:rsidRPr="00117527">
        <w:t>Point</w:t>
      </w:r>
    </w:p>
    <w:p w14:paraId="76179B64" w14:textId="77777777" w:rsidR="0046215C" w:rsidRPr="00117527" w:rsidRDefault="0046215C" w:rsidP="00E14DFD">
      <w:pPr>
        <w:pStyle w:val="ListParagraph"/>
        <w:numPr>
          <w:ilvl w:val="0"/>
          <w:numId w:val="90"/>
        </w:numPr>
      </w:pPr>
      <w:r w:rsidRPr="00117527">
        <w:t xml:space="preserve">residential or rural-residential areas include the townships of Hastings, </w:t>
      </w:r>
      <w:r w:rsidRPr="00117527">
        <w:rPr>
          <w:spacing w:val="-3"/>
        </w:rPr>
        <w:t xml:space="preserve">Tyabb, </w:t>
      </w:r>
      <w:r w:rsidRPr="00117527">
        <w:t>Bittern, Cribb Point, Somers and</w:t>
      </w:r>
      <w:r w:rsidRPr="00117527">
        <w:rPr>
          <w:spacing w:val="23"/>
        </w:rPr>
        <w:t xml:space="preserve"> </w:t>
      </w:r>
      <w:r w:rsidRPr="00117527">
        <w:t>Balnarring</w:t>
      </w:r>
    </w:p>
    <w:p w14:paraId="02B15546" w14:textId="77777777" w:rsidR="0046215C" w:rsidRPr="00117527" w:rsidRDefault="0046215C" w:rsidP="00E14DFD">
      <w:pPr>
        <w:pStyle w:val="ListParagraph"/>
        <w:numPr>
          <w:ilvl w:val="0"/>
          <w:numId w:val="90"/>
        </w:numPr>
      </w:pPr>
      <w:r w:rsidRPr="00117527">
        <w:t>two boat harbours for recreational and fishing boats exist at Yaringa and</w:t>
      </w:r>
      <w:r w:rsidRPr="00117527">
        <w:rPr>
          <w:spacing w:val="7"/>
        </w:rPr>
        <w:t xml:space="preserve"> </w:t>
      </w:r>
      <w:r w:rsidRPr="00117527">
        <w:t>Hastings</w:t>
      </w:r>
    </w:p>
    <w:p w14:paraId="68212157" w14:textId="77777777" w:rsidR="0046215C" w:rsidRPr="00117527" w:rsidRDefault="0046215C" w:rsidP="00E14DFD">
      <w:pPr>
        <w:pStyle w:val="ListParagraph"/>
        <w:numPr>
          <w:ilvl w:val="0"/>
          <w:numId w:val="90"/>
        </w:numPr>
      </w:pPr>
      <w:r w:rsidRPr="00117527">
        <w:t>coastal reserves extend from Stony Point to Hastings and around</w:t>
      </w:r>
      <w:r w:rsidRPr="00117527">
        <w:rPr>
          <w:spacing w:val="1"/>
        </w:rPr>
        <w:t xml:space="preserve"> </w:t>
      </w:r>
      <w:r w:rsidRPr="00117527">
        <w:t>Yaringa</w:t>
      </w:r>
    </w:p>
    <w:p w14:paraId="5A08E850" w14:textId="77777777" w:rsidR="0046215C" w:rsidRPr="00117527" w:rsidRDefault="0046215C" w:rsidP="00E14DFD">
      <w:pPr>
        <w:pStyle w:val="ListParagraph"/>
        <w:numPr>
          <w:ilvl w:val="0"/>
          <w:numId w:val="90"/>
        </w:numPr>
      </w:pPr>
      <w:r w:rsidRPr="00117527">
        <w:t>a Marine National Park exists north of Yaringa and on the north side of French</w:t>
      </w:r>
      <w:r w:rsidRPr="00117527">
        <w:rPr>
          <w:spacing w:val="23"/>
        </w:rPr>
        <w:t xml:space="preserve"> </w:t>
      </w:r>
      <w:r w:rsidRPr="00117527">
        <w:t>Island.</w:t>
      </w:r>
    </w:p>
    <w:p w14:paraId="22C53083" w14:textId="77777777" w:rsidR="0046215C" w:rsidRPr="0073506B" w:rsidRDefault="0046215C" w:rsidP="0046215C">
      <w:pPr>
        <w:spacing w:after="100" w:afterAutospacing="1" w:line="242" w:lineRule="auto"/>
        <w:rPr>
          <w:rFonts w:ascii="HelveticaNeue-Light"/>
          <w:sz w:val="18"/>
        </w:rPr>
        <w:sectPr w:rsidR="0046215C" w:rsidRPr="0073506B">
          <w:type w:val="continuous"/>
          <w:pgSz w:w="11910" w:h="16840"/>
          <w:pgMar w:top="1580" w:right="460" w:bottom="280" w:left="1300" w:header="720" w:footer="720" w:gutter="0"/>
          <w:cols w:num="2" w:space="720" w:equalWidth="0">
            <w:col w:w="4682" w:space="363"/>
            <w:col w:w="5105"/>
          </w:cols>
        </w:sectPr>
      </w:pPr>
    </w:p>
    <w:p w14:paraId="2115C39F" w14:textId="631907FB" w:rsidR="00005DF0" w:rsidRPr="00472675" w:rsidRDefault="00005DF0" w:rsidP="00005DF0">
      <w:pPr>
        <w:pStyle w:val="Heading4"/>
      </w:pPr>
      <w:r>
        <w:lastRenderedPageBreak/>
        <w:t>Figure 30</w:t>
      </w:r>
      <w:r w:rsidRPr="00472675">
        <w:t>. Existing Port of Hastings and surrounding land use</w:t>
      </w:r>
    </w:p>
    <w:p w14:paraId="5AFE7012" w14:textId="77777777" w:rsidR="00005DF0" w:rsidRDefault="00005DF0" w:rsidP="00005DF0">
      <w:pPr>
        <w:pStyle w:val="Normal1"/>
      </w:pPr>
      <w:r>
        <w:rPr>
          <w:noProof/>
          <w:lang w:val="en-AU" w:eastAsia="en-AU"/>
        </w:rPr>
        <w:drawing>
          <wp:inline distT="0" distB="0" distL="0" distR="0" wp14:anchorId="6FFE4B1F" wp14:editId="52541880">
            <wp:extent cx="5486400" cy="6294120"/>
            <wp:effectExtent l="0" t="0" r="0" b="5080"/>
            <wp:docPr id="20" name="Picture 20" title="Figure 30. Existing Port of Hastings and surrounding land 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4.png"/>
                    <pic:cNvPicPr/>
                  </pic:nvPicPr>
                  <pic:blipFill>
                    <a:blip r:embed="rId221" cstate="email">
                      <a:extLst>
                        <a:ext uri="{28A0092B-C50C-407E-A947-70E740481C1C}">
                          <a14:useLocalDpi xmlns:a14="http://schemas.microsoft.com/office/drawing/2010/main"/>
                        </a:ext>
                      </a:extLst>
                    </a:blip>
                    <a:stretch>
                      <a:fillRect/>
                    </a:stretch>
                  </pic:blipFill>
                  <pic:spPr>
                    <a:xfrm>
                      <a:off x="0" y="0"/>
                      <a:ext cx="5486400" cy="6294120"/>
                    </a:xfrm>
                    <a:prstGeom prst="rect">
                      <a:avLst/>
                    </a:prstGeom>
                  </pic:spPr>
                </pic:pic>
              </a:graphicData>
            </a:graphic>
          </wp:inline>
        </w:drawing>
      </w:r>
    </w:p>
    <w:p w14:paraId="6E1E3D0D" w14:textId="77777777" w:rsidR="00005DF0" w:rsidRDefault="00005DF0" w:rsidP="00005DF0">
      <w:pPr>
        <w:pStyle w:val="Normal1"/>
      </w:pPr>
      <w:r>
        <w:rPr>
          <w:noProof/>
          <w:lang w:val="en-AU" w:eastAsia="en-AU"/>
        </w:rPr>
        <w:drawing>
          <wp:inline distT="0" distB="0" distL="0" distR="0" wp14:anchorId="2FDC9D41" wp14:editId="3D8980E8">
            <wp:extent cx="5486400" cy="1115695"/>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4 Legend.png"/>
                    <pic:cNvPicPr/>
                  </pic:nvPicPr>
                  <pic:blipFill>
                    <a:blip r:embed="rId222" cstate="email">
                      <a:extLst>
                        <a:ext uri="{28A0092B-C50C-407E-A947-70E740481C1C}">
                          <a14:useLocalDpi xmlns:a14="http://schemas.microsoft.com/office/drawing/2010/main"/>
                        </a:ext>
                      </a:extLst>
                    </a:blip>
                    <a:stretch>
                      <a:fillRect/>
                    </a:stretch>
                  </pic:blipFill>
                  <pic:spPr>
                    <a:xfrm>
                      <a:off x="0" y="0"/>
                      <a:ext cx="5486400" cy="1115695"/>
                    </a:xfrm>
                    <a:prstGeom prst="rect">
                      <a:avLst/>
                    </a:prstGeom>
                  </pic:spPr>
                </pic:pic>
              </a:graphicData>
            </a:graphic>
          </wp:inline>
        </w:drawing>
      </w:r>
    </w:p>
    <w:p w14:paraId="07ABB6B5" w14:textId="191905C0" w:rsidR="0046215C" w:rsidRPr="00005DF0" w:rsidRDefault="00005DF0" w:rsidP="00005DF0">
      <w:pPr>
        <w:rPr>
          <w:i/>
          <w:sz w:val="20"/>
        </w:rPr>
      </w:pPr>
      <w:r w:rsidRPr="00005DF0">
        <w:rPr>
          <w:i/>
        </w:rPr>
        <w:t>Source: Adapted by Infrastructure victoria from GHD, Infrastructure Victoria Second Container Port Advice – Concept options – Bay West and Hastings, 2017</w:t>
      </w:r>
    </w:p>
    <w:p w14:paraId="618CFEDD" w14:textId="77777777" w:rsidR="0046215C" w:rsidRPr="0073506B" w:rsidRDefault="0046215C" w:rsidP="0046215C">
      <w:pPr>
        <w:pStyle w:val="BodyText"/>
        <w:spacing w:after="100" w:afterAutospacing="1"/>
        <w:rPr>
          <w:i/>
          <w:sz w:val="23"/>
        </w:rPr>
      </w:pPr>
    </w:p>
    <w:p w14:paraId="791A5E91" w14:textId="77777777" w:rsidR="0046215C" w:rsidRPr="0073506B" w:rsidRDefault="0046215C" w:rsidP="0046215C">
      <w:pPr>
        <w:spacing w:after="100" w:afterAutospacing="1"/>
        <w:rPr>
          <w:sz w:val="23"/>
        </w:rPr>
        <w:sectPr w:rsidR="0046215C" w:rsidRPr="0073506B">
          <w:headerReference w:type="default" r:id="rId223"/>
          <w:pgSz w:w="11910" w:h="16840"/>
          <w:pgMar w:top="1580" w:right="460" w:bottom="600" w:left="1300" w:header="0" w:footer="403" w:gutter="0"/>
          <w:cols w:space="720"/>
        </w:sectPr>
      </w:pPr>
    </w:p>
    <w:p w14:paraId="7F3CCB0D" w14:textId="77777777" w:rsidR="00005DF0" w:rsidRDefault="00005DF0" w:rsidP="0046215C">
      <w:pPr>
        <w:pStyle w:val="Heading7"/>
        <w:spacing w:after="100" w:afterAutospacing="1"/>
        <w:ind w:left="117"/>
        <w:rPr>
          <w:w w:val="115"/>
        </w:rPr>
      </w:pPr>
    </w:p>
    <w:p w14:paraId="5A46A8C8" w14:textId="77777777" w:rsidR="00005DF0" w:rsidRDefault="00005DF0" w:rsidP="0046215C">
      <w:pPr>
        <w:pStyle w:val="Heading7"/>
        <w:spacing w:after="100" w:afterAutospacing="1"/>
        <w:ind w:left="117"/>
        <w:rPr>
          <w:w w:val="115"/>
        </w:rPr>
      </w:pPr>
    </w:p>
    <w:p w14:paraId="63C5F29F" w14:textId="77777777" w:rsidR="00005DF0" w:rsidRDefault="00005DF0" w:rsidP="0046215C">
      <w:pPr>
        <w:pStyle w:val="Heading7"/>
        <w:spacing w:after="100" w:afterAutospacing="1"/>
        <w:ind w:left="117"/>
        <w:rPr>
          <w:w w:val="115"/>
        </w:rPr>
      </w:pPr>
    </w:p>
    <w:p w14:paraId="3BF9A22B" w14:textId="77777777" w:rsidR="00005DF0" w:rsidRDefault="00005DF0" w:rsidP="0046215C">
      <w:pPr>
        <w:pStyle w:val="Heading7"/>
        <w:spacing w:after="100" w:afterAutospacing="1"/>
        <w:ind w:left="117"/>
        <w:rPr>
          <w:w w:val="115"/>
        </w:rPr>
      </w:pPr>
    </w:p>
    <w:p w14:paraId="72CF0E61" w14:textId="77777777" w:rsidR="00005DF0" w:rsidRDefault="00005DF0" w:rsidP="0046215C">
      <w:pPr>
        <w:pStyle w:val="Heading7"/>
        <w:spacing w:after="100" w:afterAutospacing="1"/>
        <w:ind w:left="117"/>
        <w:rPr>
          <w:w w:val="115"/>
        </w:rPr>
      </w:pPr>
    </w:p>
    <w:p w14:paraId="0C679960" w14:textId="77777777" w:rsidR="00005DF0" w:rsidRDefault="00005DF0" w:rsidP="0046215C">
      <w:pPr>
        <w:pStyle w:val="Heading7"/>
        <w:spacing w:after="100" w:afterAutospacing="1"/>
        <w:ind w:left="117"/>
        <w:rPr>
          <w:w w:val="115"/>
        </w:rPr>
      </w:pPr>
    </w:p>
    <w:p w14:paraId="03AACB4E" w14:textId="77777777" w:rsidR="0046215C" w:rsidRPr="00005DF0" w:rsidRDefault="0046215C" w:rsidP="00005DF0">
      <w:pPr>
        <w:pStyle w:val="Heading4"/>
      </w:pPr>
      <w:r w:rsidRPr="00005DF0">
        <w:rPr>
          <w:w w:val="115"/>
        </w:rPr>
        <w:lastRenderedPageBreak/>
        <w:t>Site and concept selection</w:t>
      </w:r>
    </w:p>
    <w:p w14:paraId="7D73AE58" w14:textId="77777777" w:rsidR="00005DF0" w:rsidRDefault="00005DF0" w:rsidP="00005DF0"/>
    <w:p w14:paraId="4A460EBB" w14:textId="77777777" w:rsidR="0046215C" w:rsidRPr="00005DF0" w:rsidRDefault="0046215C" w:rsidP="00005DF0">
      <w:pPr>
        <w:rPr>
          <w:b/>
        </w:rPr>
      </w:pPr>
      <w:r w:rsidRPr="00005DF0">
        <w:rPr>
          <w:b/>
        </w:rPr>
        <w:t>Site selection</w:t>
      </w:r>
    </w:p>
    <w:p w14:paraId="7CAFF9E4" w14:textId="77777777" w:rsidR="0046215C" w:rsidRPr="00005DF0" w:rsidRDefault="0046215C" w:rsidP="00005DF0">
      <w:pPr>
        <w:rPr>
          <w:i/>
        </w:rPr>
      </w:pPr>
      <w:r w:rsidRPr="00005DF0">
        <w:t xml:space="preserve">The site and concept selection process for Hastings involved a desktop review of previous studies including the </w:t>
      </w:r>
      <w:r w:rsidRPr="00005DF0">
        <w:rPr>
          <w:i/>
        </w:rPr>
        <w:t>Port of Hastings Container Expansion Project (2014)</w:t>
      </w:r>
      <w:r w:rsidRPr="00005DF0">
        <w:t xml:space="preserve">, </w:t>
      </w:r>
      <w:r w:rsidRPr="00005DF0">
        <w:rPr>
          <w:i/>
        </w:rPr>
        <w:t>Victorian Freight and Logistics Plan (2013)</w:t>
      </w:r>
      <w:r w:rsidRPr="00005DF0">
        <w:t xml:space="preserve">, and the </w:t>
      </w:r>
      <w:r w:rsidRPr="00005DF0">
        <w:rPr>
          <w:i/>
        </w:rPr>
        <w:t>Port Strategic Framework (2004).</w:t>
      </w:r>
    </w:p>
    <w:p w14:paraId="59F46831" w14:textId="77777777" w:rsidR="00005DF0" w:rsidRDefault="00005DF0" w:rsidP="00005DF0"/>
    <w:p w14:paraId="0612977E" w14:textId="77777777" w:rsidR="0046215C" w:rsidRPr="00005DF0" w:rsidRDefault="0046215C" w:rsidP="00005DF0">
      <w:r w:rsidRPr="00005DF0">
        <w:t>Our site selection focused on the area between Stony Point and Yaringa on the western shore of the lower North Arm of Western Port. This area contains the existing port facilities, including shipping channels, and land zoned for port development.</w:t>
      </w:r>
    </w:p>
    <w:p w14:paraId="104E1451" w14:textId="77777777" w:rsidR="00005DF0" w:rsidRDefault="00005DF0" w:rsidP="00005DF0">
      <w:pPr>
        <w:rPr>
          <w:spacing w:val="-7"/>
        </w:rPr>
      </w:pPr>
    </w:p>
    <w:p w14:paraId="124A7366" w14:textId="77777777" w:rsidR="0046215C" w:rsidRPr="00005DF0" w:rsidRDefault="0046215C" w:rsidP="00005DF0">
      <w:r w:rsidRPr="00005DF0">
        <w:rPr>
          <w:spacing w:val="-7"/>
        </w:rPr>
        <w:t xml:space="preserve">Two </w:t>
      </w:r>
      <w:r w:rsidRPr="00005DF0">
        <w:t>parcels of land zoned SUZ1, at Crib Point and north of Long Island Point, present the best opportunities for port development. We think the land north of Long Island Point more suitable for a port development because:</w:t>
      </w:r>
    </w:p>
    <w:p w14:paraId="4D39D37D" w14:textId="77777777" w:rsidR="0046215C" w:rsidRPr="00005DF0" w:rsidRDefault="0046215C" w:rsidP="00E14DFD">
      <w:pPr>
        <w:pStyle w:val="ListParagraph"/>
        <w:numPr>
          <w:ilvl w:val="0"/>
          <w:numId w:val="91"/>
        </w:numPr>
      </w:pPr>
      <w:r w:rsidRPr="00005DF0">
        <w:t xml:space="preserve">more land is available, allowing room for port related industrial and logistics development and buffers from residential areas and popular coastal </w:t>
      </w:r>
      <w:r w:rsidRPr="00005DF0">
        <w:rPr>
          <w:spacing w:val="5"/>
        </w:rPr>
        <w:t xml:space="preserve"> </w:t>
      </w:r>
      <w:r w:rsidRPr="00005DF0">
        <w:t>reserves</w:t>
      </w:r>
    </w:p>
    <w:p w14:paraId="3E734E88" w14:textId="77777777" w:rsidR="0046215C" w:rsidRPr="00005DF0" w:rsidRDefault="0046215C" w:rsidP="00E14DFD">
      <w:pPr>
        <w:pStyle w:val="ListParagraph"/>
        <w:numPr>
          <w:ilvl w:val="0"/>
          <w:numId w:val="91"/>
        </w:numPr>
      </w:pPr>
      <w:r w:rsidRPr="00005DF0">
        <w:t xml:space="preserve">transport corridors would be about </w:t>
      </w:r>
      <w:r w:rsidRPr="00005DF0">
        <w:rPr>
          <w:spacing w:val="-5"/>
        </w:rPr>
        <w:t xml:space="preserve">10 </w:t>
      </w:r>
      <w:r w:rsidRPr="00005DF0">
        <w:t>kilometres shorter and would not pass through or around the townships of Hastings, Bittern or Crib</w:t>
      </w:r>
      <w:r w:rsidRPr="00005DF0">
        <w:rPr>
          <w:spacing w:val="22"/>
        </w:rPr>
        <w:t xml:space="preserve"> </w:t>
      </w:r>
      <w:r w:rsidRPr="00005DF0">
        <w:t>Point.</w:t>
      </w:r>
    </w:p>
    <w:p w14:paraId="6898955D" w14:textId="77777777" w:rsidR="0046215C" w:rsidRPr="00005DF0" w:rsidRDefault="0046215C" w:rsidP="00005DF0">
      <w:r w:rsidRPr="00005DF0">
        <w:t>The main advantage of the Crib Point site is that it is closer to deep water and would require less dredging, however there is much less land available, and the potential site is much closer to residential areas.</w:t>
      </w:r>
    </w:p>
    <w:p w14:paraId="4FF06A70" w14:textId="77777777" w:rsidR="00005DF0" w:rsidRDefault="00005DF0" w:rsidP="00005DF0"/>
    <w:p w14:paraId="40A70872" w14:textId="77777777" w:rsidR="0046215C" w:rsidRPr="00005DF0" w:rsidRDefault="0046215C" w:rsidP="00005DF0">
      <w:r w:rsidRPr="00005DF0">
        <w:t>We did not consider the area south of Stony Point</w:t>
      </w:r>
      <w:r w:rsidRPr="00005DF0">
        <w:rPr>
          <w:spacing w:val="-8"/>
        </w:rPr>
        <w:t xml:space="preserve"> </w:t>
      </w:r>
      <w:r w:rsidRPr="00005DF0">
        <w:t xml:space="preserve">suitable because of limited land availability and the exposure of this part of Western Port to ocean waves. We did not consider the area past </w:t>
      </w:r>
      <w:r w:rsidRPr="00005DF0">
        <w:rPr>
          <w:spacing w:val="-3"/>
        </w:rPr>
        <w:t xml:space="preserve">Yaringa </w:t>
      </w:r>
      <w:r w:rsidRPr="00005DF0">
        <w:t>suitable because the upper North Arm of Western Port is very shallow and contains significant areas of valuable habitat including two marine national parks.</w:t>
      </w:r>
    </w:p>
    <w:p w14:paraId="5530202E" w14:textId="77777777" w:rsidR="00005DF0" w:rsidRDefault="00005DF0" w:rsidP="00005DF0"/>
    <w:p w14:paraId="62FBDA53" w14:textId="77777777" w:rsidR="0046215C" w:rsidRPr="00005DF0" w:rsidRDefault="0046215C" w:rsidP="00005DF0">
      <w:r w:rsidRPr="00005DF0">
        <w:t xml:space="preserve">Further information on our assessment of different port locations at Hastings is provided in the the GHD </w:t>
      </w:r>
      <w:r w:rsidRPr="00005DF0">
        <w:rPr>
          <w:i/>
        </w:rPr>
        <w:t>Concept Options – Bay West and Hastings report</w:t>
      </w:r>
      <w:r w:rsidRPr="00005DF0">
        <w:t>.</w:t>
      </w:r>
    </w:p>
    <w:p w14:paraId="72F384FB" w14:textId="77777777" w:rsidR="0046215C" w:rsidRPr="00005DF0" w:rsidRDefault="0046215C" w:rsidP="00005DF0">
      <w:pPr>
        <w:rPr>
          <w:b/>
        </w:rPr>
      </w:pPr>
      <w:r w:rsidRPr="00005DF0">
        <w:br w:type="column"/>
      </w:r>
      <w:r w:rsidRPr="00005DF0">
        <w:rPr>
          <w:b/>
        </w:rPr>
        <w:lastRenderedPageBreak/>
        <w:t>Concept selection</w:t>
      </w:r>
    </w:p>
    <w:p w14:paraId="0341816E" w14:textId="77777777" w:rsidR="0046215C" w:rsidRPr="00005DF0" w:rsidRDefault="0046215C" w:rsidP="00005DF0">
      <w:r w:rsidRPr="00005DF0">
        <w:t>At the selected location north of Long Island Point, we considered two container port options: a ‘dig out’ option and an ‘along shore’ option, shown in figure 31. Both options have the same stage one with a terminal and quay running north–south in the area between Long Island Point and BlueScope. The two options differ after stage one:</w:t>
      </w:r>
    </w:p>
    <w:p w14:paraId="324F6838" w14:textId="77777777" w:rsidR="00005DF0" w:rsidRDefault="00005DF0" w:rsidP="00005DF0">
      <w:pPr>
        <w:rPr>
          <w:i/>
        </w:rPr>
      </w:pPr>
    </w:p>
    <w:p w14:paraId="030F1056" w14:textId="77777777" w:rsidR="0046215C" w:rsidRPr="00005DF0" w:rsidRDefault="0046215C" w:rsidP="00005DF0">
      <w:r w:rsidRPr="00005DF0">
        <w:rPr>
          <w:i/>
        </w:rPr>
        <w:t xml:space="preserve">Along shore: </w:t>
      </w:r>
      <w:r w:rsidRPr="00005DF0">
        <w:t>subsequent stages run north–east from BlueScope with the terminal on reclaimed land</w:t>
      </w:r>
    </w:p>
    <w:p w14:paraId="73F26FA2" w14:textId="77777777" w:rsidR="0046215C" w:rsidRPr="00005DF0" w:rsidRDefault="0046215C" w:rsidP="00005DF0">
      <w:r w:rsidRPr="00005DF0">
        <w:t>detached from the coast. This option aims to minimise dredging volumes.</w:t>
      </w:r>
    </w:p>
    <w:p w14:paraId="2B5DE837" w14:textId="77777777" w:rsidR="00005DF0" w:rsidRDefault="00005DF0" w:rsidP="00005DF0">
      <w:pPr>
        <w:rPr>
          <w:i/>
        </w:rPr>
      </w:pPr>
    </w:p>
    <w:p w14:paraId="36B19A20" w14:textId="77777777" w:rsidR="0046215C" w:rsidRPr="00005DF0" w:rsidRDefault="0046215C" w:rsidP="00005DF0">
      <w:r w:rsidRPr="00005DF0">
        <w:rPr>
          <w:i/>
        </w:rPr>
        <w:t xml:space="preserve">Dig out: </w:t>
      </w:r>
      <w:r w:rsidRPr="00005DF0">
        <w:t>an indented dock basin is cut into the land north of BlueScope. This option aims to minimise the footprint on intertidal and marine habitat (but still has a substantial footprint). This option requires a lot more excavation,</w:t>
      </w:r>
      <w:r w:rsidRPr="00005DF0">
        <w:rPr>
          <w:spacing w:val="-12"/>
        </w:rPr>
        <w:t xml:space="preserve"> </w:t>
      </w:r>
      <w:r w:rsidRPr="00005DF0">
        <w:t xml:space="preserve">which increases cost. The indented dock is less flexible for future operations than the strait </w:t>
      </w:r>
      <w:r w:rsidRPr="00005DF0">
        <w:rPr>
          <w:spacing w:val="-4"/>
        </w:rPr>
        <w:t xml:space="preserve">quay, </w:t>
      </w:r>
      <w:r w:rsidRPr="00005DF0">
        <w:t>especially to accommodate ships larger than currently</w:t>
      </w:r>
      <w:r w:rsidRPr="00005DF0">
        <w:rPr>
          <w:spacing w:val="-4"/>
        </w:rPr>
        <w:t xml:space="preserve"> </w:t>
      </w:r>
      <w:r w:rsidRPr="00005DF0">
        <w:t>exist.</w:t>
      </w:r>
    </w:p>
    <w:p w14:paraId="4CA23E7A" w14:textId="77777777" w:rsidR="00005DF0" w:rsidRDefault="00005DF0" w:rsidP="00005DF0">
      <w:pPr>
        <w:rPr>
          <w:i/>
        </w:rPr>
      </w:pPr>
    </w:p>
    <w:p w14:paraId="03DC10E8" w14:textId="4957C169" w:rsidR="0046215C" w:rsidRPr="00005DF0" w:rsidRDefault="0046215C" w:rsidP="00005DF0">
      <w:r w:rsidRPr="00005DF0">
        <w:rPr>
          <w:i/>
        </w:rPr>
        <w:t xml:space="preserve">The Port of Hastings Container Expansion Project (2014) </w:t>
      </w:r>
      <w:r w:rsidRPr="00005DF0">
        <w:t>considered several variations of the ‘along shore’ option, with the terminal positioned either further in or further out from the land, in an attempt to find solutions that minimise both cost and footprint on sensitive habitat. While some of the further out variations have less direct impact</w:t>
      </w:r>
      <w:r w:rsidRPr="00005DF0">
        <w:rPr>
          <w:spacing w:val="-4"/>
        </w:rPr>
        <w:t xml:space="preserve"> </w:t>
      </w:r>
      <w:r w:rsidRPr="00005DF0">
        <w:t>on</w:t>
      </w:r>
      <w:r w:rsidR="00005DF0">
        <w:t xml:space="preserve"> </w:t>
      </w:r>
      <w:r w:rsidRPr="00005DF0">
        <w:t>seagrass in the footprint, the seagrass and intertidal habitat would still be at high risk from indirect impacts related to hydrodynamic changes and turbidity from dredging. No solution has yet been identified that avoids a substantial impact on the sensitive habitat and a large footprint on the Ramsar site. These variations all require a higher volume of dredging and/or reclamation, and hence have higher costs and increased dredging-related environmental impacts during construction.</w:t>
      </w:r>
    </w:p>
    <w:p w14:paraId="46A3C078" w14:textId="77777777" w:rsidR="00005DF0" w:rsidRDefault="00005DF0" w:rsidP="00005DF0"/>
    <w:p w14:paraId="2C8158FE" w14:textId="77777777" w:rsidR="0046215C" w:rsidRPr="00005DF0" w:rsidRDefault="0046215C" w:rsidP="00005DF0">
      <w:r w:rsidRPr="00005DF0">
        <w:t>Both options described above and numerous variations are technically possible. We have selected the ‘along shore’ option as shown because it is more cost effective and has more flexibility for terminal operation and accommodating larger ships.</w:t>
      </w:r>
    </w:p>
    <w:p w14:paraId="131BA7F1" w14:textId="77777777" w:rsidR="00005DF0" w:rsidRDefault="00005DF0" w:rsidP="00005DF0"/>
    <w:p w14:paraId="793FD166" w14:textId="77777777" w:rsidR="0046215C" w:rsidRPr="00005DF0" w:rsidRDefault="0046215C" w:rsidP="00005DF0">
      <w:r w:rsidRPr="00005DF0">
        <w:t xml:space="preserve">More information comparing these options is available in the GHD </w:t>
      </w:r>
      <w:r w:rsidRPr="00005DF0">
        <w:rPr>
          <w:i/>
        </w:rPr>
        <w:t xml:space="preserve">Concept Options – Bay West and Hastings </w:t>
      </w:r>
      <w:r w:rsidRPr="00005DF0">
        <w:t>report.</w:t>
      </w:r>
    </w:p>
    <w:p w14:paraId="2051410D" w14:textId="77777777" w:rsidR="0046215C" w:rsidRPr="0073506B" w:rsidRDefault="0046215C" w:rsidP="0046215C">
      <w:pPr>
        <w:spacing w:after="100" w:afterAutospacing="1" w:line="264" w:lineRule="auto"/>
        <w:rPr>
          <w:rFonts w:ascii="HelveticaNeue-Light" w:hAnsi="HelveticaNeue-Light"/>
          <w:sz w:val="18"/>
        </w:rPr>
        <w:sectPr w:rsidR="0046215C" w:rsidRPr="0073506B">
          <w:type w:val="continuous"/>
          <w:pgSz w:w="11910" w:h="16840"/>
          <w:pgMar w:top="1580" w:right="460" w:bottom="280" w:left="1300" w:header="720" w:footer="720" w:gutter="0"/>
          <w:cols w:num="2" w:space="720" w:equalWidth="0">
            <w:col w:w="4686" w:space="360"/>
            <w:col w:w="5104"/>
          </w:cols>
        </w:sectPr>
      </w:pPr>
    </w:p>
    <w:p w14:paraId="4B247371" w14:textId="77777777" w:rsidR="0046215C" w:rsidRDefault="0046215C" w:rsidP="0046215C">
      <w:pPr>
        <w:pStyle w:val="BodyText"/>
        <w:spacing w:after="100" w:afterAutospacing="1"/>
        <w:rPr>
          <w:i/>
          <w:sz w:val="20"/>
        </w:rPr>
      </w:pPr>
    </w:p>
    <w:p w14:paraId="29E55967" w14:textId="77777777" w:rsidR="00005DF0" w:rsidRDefault="00005DF0" w:rsidP="00005DF0">
      <w:pPr>
        <w:pStyle w:val="Heading4"/>
      </w:pPr>
    </w:p>
    <w:p w14:paraId="5EA37CFD" w14:textId="77777777" w:rsidR="00005DF0" w:rsidRDefault="00005DF0" w:rsidP="00005DF0">
      <w:pPr>
        <w:pStyle w:val="Heading4"/>
      </w:pPr>
    </w:p>
    <w:p w14:paraId="40FED512" w14:textId="77777777" w:rsidR="00005DF0" w:rsidRDefault="00005DF0" w:rsidP="00005DF0">
      <w:pPr>
        <w:pStyle w:val="Heading4"/>
      </w:pPr>
    </w:p>
    <w:p w14:paraId="32677D4D" w14:textId="32AFD81D" w:rsidR="00005DF0" w:rsidRDefault="00005DF0" w:rsidP="00005DF0">
      <w:pPr>
        <w:pStyle w:val="Heading4"/>
      </w:pPr>
      <w:r>
        <w:lastRenderedPageBreak/>
        <w:t xml:space="preserve">Figure 31. ‘Along shore’ and ‘Dig out’ concepts for Hastings </w:t>
      </w:r>
    </w:p>
    <w:p w14:paraId="473ED2E1" w14:textId="77777777" w:rsidR="00005DF0" w:rsidRDefault="00005DF0" w:rsidP="00005DF0">
      <w:pPr>
        <w:pStyle w:val="Normal1"/>
        <w:rPr>
          <w:highlight w:val="yellow"/>
        </w:rPr>
      </w:pPr>
      <w:r>
        <w:rPr>
          <w:noProof/>
          <w:lang w:val="en-AU" w:eastAsia="en-AU"/>
        </w:rPr>
        <w:drawing>
          <wp:inline distT="0" distB="0" distL="0" distR="0" wp14:anchorId="66D06D54" wp14:editId="52DF88BF">
            <wp:extent cx="5486400" cy="3621405"/>
            <wp:effectExtent l="0" t="0" r="0" b="10795"/>
            <wp:docPr id="21" name="Picture 21" title="Figure 31 'Along shore' and 'sig out' concepts for Has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7 at 9.13.34 am.png"/>
                    <pic:cNvPicPr/>
                  </pic:nvPicPr>
                  <pic:blipFill>
                    <a:blip r:embed="rId224" cstate="email">
                      <a:extLst>
                        <a:ext uri="{28A0092B-C50C-407E-A947-70E740481C1C}">
                          <a14:useLocalDpi xmlns:a14="http://schemas.microsoft.com/office/drawing/2010/main"/>
                        </a:ext>
                      </a:extLst>
                    </a:blip>
                    <a:stretch>
                      <a:fillRect/>
                    </a:stretch>
                  </pic:blipFill>
                  <pic:spPr>
                    <a:xfrm>
                      <a:off x="0" y="0"/>
                      <a:ext cx="5486400" cy="3621405"/>
                    </a:xfrm>
                    <a:prstGeom prst="rect">
                      <a:avLst/>
                    </a:prstGeom>
                  </pic:spPr>
                </pic:pic>
              </a:graphicData>
            </a:graphic>
          </wp:inline>
        </w:drawing>
      </w:r>
    </w:p>
    <w:p w14:paraId="502CEEC2" w14:textId="77777777" w:rsidR="00005DF0" w:rsidRPr="00055CB9" w:rsidRDefault="00005DF0" w:rsidP="00005DF0">
      <w:pPr>
        <w:pStyle w:val="Normal1"/>
        <w:rPr>
          <w:i/>
          <w:sz w:val="24"/>
          <w:szCs w:val="24"/>
        </w:rPr>
      </w:pPr>
      <w:r w:rsidRPr="00055CB9">
        <w:rPr>
          <w:i/>
        </w:rPr>
        <w:t>Source: GHD, Infrastructure Victoria Second Container Port Advice – Concept options – Bay West and Hastings, 2017</w:t>
      </w:r>
    </w:p>
    <w:p w14:paraId="1EB21F4D" w14:textId="77777777" w:rsidR="00005DF0" w:rsidRPr="0073506B" w:rsidRDefault="00005DF0" w:rsidP="0046215C">
      <w:pPr>
        <w:pStyle w:val="BodyText"/>
        <w:spacing w:after="100" w:afterAutospacing="1"/>
        <w:rPr>
          <w:i/>
          <w:sz w:val="20"/>
        </w:rPr>
      </w:pPr>
    </w:p>
    <w:p w14:paraId="506D92BD" w14:textId="77777777" w:rsidR="0046215C" w:rsidRPr="0073506B" w:rsidRDefault="0046215C" w:rsidP="0046215C">
      <w:pPr>
        <w:spacing w:after="100" w:afterAutospacing="1"/>
        <w:rPr>
          <w:sz w:val="20"/>
        </w:rPr>
        <w:sectPr w:rsidR="0046215C" w:rsidRPr="0073506B">
          <w:headerReference w:type="even" r:id="rId225"/>
          <w:footerReference w:type="even" r:id="rId226"/>
          <w:footerReference w:type="default" r:id="rId227"/>
          <w:type w:val="continuous"/>
          <w:pgSz w:w="11910" w:h="16840"/>
          <w:pgMar w:top="1580" w:right="0" w:bottom="280" w:left="460" w:header="720" w:footer="720" w:gutter="0"/>
          <w:cols w:space="720"/>
        </w:sectPr>
      </w:pPr>
    </w:p>
    <w:p w14:paraId="0CA592BD" w14:textId="77777777" w:rsidR="0046215C" w:rsidRPr="00005DF0" w:rsidRDefault="0046215C" w:rsidP="00005DF0">
      <w:pPr>
        <w:pStyle w:val="Heading4"/>
      </w:pPr>
      <w:r w:rsidRPr="00005DF0">
        <w:rPr>
          <w:w w:val="110"/>
        </w:rPr>
        <w:lastRenderedPageBreak/>
        <w:t>Design vessel</w:t>
      </w:r>
    </w:p>
    <w:p w14:paraId="290B7BDD" w14:textId="091927D3" w:rsidR="0046215C" w:rsidRPr="00005DF0" w:rsidRDefault="0046215C" w:rsidP="00005DF0">
      <w:r w:rsidRPr="00005DF0">
        <w:t>The Hastings concept has been developed for an 18,500 TEU reference vessel, with dimensions based on</w:t>
      </w:r>
      <w:r w:rsidR="00005DF0">
        <w:t xml:space="preserve"> </w:t>
      </w:r>
      <w:r w:rsidRPr="00005DF0">
        <w:t xml:space="preserve">the Maersk shipping </w:t>
      </w:r>
      <w:r w:rsidRPr="00005DF0">
        <w:rPr>
          <w:spacing w:val="-4"/>
        </w:rPr>
        <w:t xml:space="preserve">line’s </w:t>
      </w:r>
      <w:r w:rsidRPr="00005DF0">
        <w:t xml:space="preserve">‘triple E’ class, one of the largest container ships in the world </w:t>
      </w:r>
      <w:r w:rsidRPr="00005DF0">
        <w:rPr>
          <w:spacing w:val="-3"/>
        </w:rPr>
        <w:t xml:space="preserve">today. </w:t>
      </w:r>
      <w:r w:rsidRPr="00005DF0">
        <w:t xml:space="preserve">The vessel used was the MV Maersk McKinney </w:t>
      </w:r>
      <w:r w:rsidRPr="00005DF0">
        <w:rPr>
          <w:spacing w:val="-3"/>
        </w:rPr>
        <w:t xml:space="preserve">Moller, </w:t>
      </w:r>
      <w:r w:rsidRPr="00005DF0">
        <w:t>triple E class,</w:t>
      </w:r>
      <w:r w:rsidRPr="00005DF0">
        <w:rPr>
          <w:spacing w:val="5"/>
        </w:rPr>
        <w:t xml:space="preserve"> </w:t>
      </w:r>
      <w:r w:rsidRPr="00005DF0">
        <w:t>18,270 TEU capacity, 400 metres LOA, 59 metre beam, and 14 metre sailing draught.</w:t>
      </w:r>
    </w:p>
    <w:p w14:paraId="25197B2F" w14:textId="77777777" w:rsidR="00005DF0" w:rsidRDefault="00005DF0" w:rsidP="00005DF0"/>
    <w:p w14:paraId="389B8987" w14:textId="77777777" w:rsidR="0046215C" w:rsidRPr="00005DF0" w:rsidRDefault="0046215C" w:rsidP="00005DF0">
      <w:r w:rsidRPr="00005DF0">
        <w:t>The western entrance to Western Port is wide and deep enough that only minor modifications are necessary to allow entry into Western Port of the largest container vessels in the world today (ultra large container ships, 18,500+ TEU), or even larger vessels.</w:t>
      </w:r>
    </w:p>
    <w:p w14:paraId="5D977005" w14:textId="77777777" w:rsidR="00005DF0" w:rsidRDefault="00005DF0" w:rsidP="00005DF0"/>
    <w:p w14:paraId="5CA8022F" w14:textId="51E14FF9" w:rsidR="0046215C" w:rsidRPr="00005DF0" w:rsidRDefault="0046215C" w:rsidP="00005DF0">
      <w:r w:rsidRPr="00005DF0">
        <w:t>At the entrance to the Western Port, dredging of about</w:t>
      </w:r>
      <w:r w:rsidR="00005DF0">
        <w:t xml:space="preserve"> </w:t>
      </w:r>
      <w:r w:rsidRPr="00005DF0">
        <w:t>2.6 million cubic metres is required to allow large ships to travel up the channel from around Sandy Point to the proposed site at Long Island Point.</w:t>
      </w:r>
    </w:p>
    <w:p w14:paraId="31795112" w14:textId="1F029CF7" w:rsidR="0046215C" w:rsidRPr="00005DF0" w:rsidRDefault="0046215C" w:rsidP="00005DF0">
      <w:r w:rsidRPr="00005DF0">
        <w:br w:type="column"/>
      </w:r>
      <w:r w:rsidRPr="00005DF0">
        <w:lastRenderedPageBreak/>
        <w:t>Geotechnical investigations in 2014 identified a low risk of rock in this area and determined sediments could</w:t>
      </w:r>
      <w:r w:rsidRPr="00005DF0">
        <w:rPr>
          <w:spacing w:val="-8"/>
        </w:rPr>
        <w:t xml:space="preserve"> </w:t>
      </w:r>
      <w:r w:rsidRPr="00005DF0">
        <w:t>be easily dredged. This means there is no structural limit to the channel size that can be created, although the incremental environmental impacts of dredging would need to be assessed.</w:t>
      </w:r>
    </w:p>
    <w:p w14:paraId="4BC5DE0C" w14:textId="77777777" w:rsidR="00005DF0" w:rsidRDefault="00005DF0" w:rsidP="00005DF0"/>
    <w:p w14:paraId="156BDD5D" w14:textId="4F048C74" w:rsidR="0046215C" w:rsidRPr="00005DF0" w:rsidRDefault="0046215C" w:rsidP="00005DF0">
      <w:r w:rsidRPr="00005DF0">
        <w:t>The ability to accept very large vessels is one of the key advantages of the Hastings option – it is effectively unconstrained with respect to the channels that can</w:t>
      </w:r>
      <w:r w:rsidRPr="00005DF0">
        <w:rPr>
          <w:spacing w:val="-4"/>
        </w:rPr>
        <w:t xml:space="preserve"> </w:t>
      </w:r>
      <w:r w:rsidRPr="00005DF0">
        <w:t>be</w:t>
      </w:r>
      <w:r w:rsidR="00005DF0">
        <w:t xml:space="preserve"> </w:t>
      </w:r>
      <w:r w:rsidRPr="00005DF0">
        <w:t>created to accommodate increases in ship size. Substantial dredging, however, would still be required at the port site, as discussed later.</w:t>
      </w:r>
    </w:p>
    <w:p w14:paraId="7C8D101C" w14:textId="77777777" w:rsidR="00005DF0" w:rsidRDefault="00005DF0" w:rsidP="00005DF0"/>
    <w:p w14:paraId="6617F267" w14:textId="77777777" w:rsidR="0046215C" w:rsidRPr="00005DF0" w:rsidRDefault="0046215C" w:rsidP="00005DF0">
      <w:r w:rsidRPr="00005DF0">
        <w:t>We have also considered a second scenario of a slightly smaller, 14,000 TEU ship, to allow a direct comparison with Bay West. Dredging volume for the smaller ships is marginally lower, but all other elements of the port are the same.</w:t>
      </w:r>
    </w:p>
    <w:p w14:paraId="3FBB4D68" w14:textId="77777777" w:rsidR="0046215C" w:rsidRPr="00005DF0" w:rsidRDefault="0046215C" w:rsidP="00005DF0">
      <w:r w:rsidRPr="00005DF0">
        <w:t>Table 13 shows the vessel characteristics for the two scenarios we considered.</w:t>
      </w:r>
    </w:p>
    <w:p w14:paraId="0F956F84"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0" w:bottom="280" w:left="460" w:header="720" w:footer="720" w:gutter="0"/>
          <w:cols w:num="2" w:space="720" w:equalWidth="0">
            <w:col w:w="4970" w:space="75"/>
            <w:col w:w="6405"/>
          </w:cols>
        </w:sectPr>
      </w:pPr>
    </w:p>
    <w:p w14:paraId="48671D11" w14:textId="27E0D652" w:rsidR="00005DF0" w:rsidRDefault="00005DF0" w:rsidP="00005DF0">
      <w:pPr>
        <w:pStyle w:val="Heading4"/>
      </w:pPr>
      <w:r>
        <w:lastRenderedPageBreak/>
        <w:t xml:space="preserve">Table 13. Design vessel characteristics for Hastings and Bay West </w:t>
      </w:r>
    </w:p>
    <w:p w14:paraId="778ADFD4" w14:textId="77777777" w:rsidR="00005DF0" w:rsidRDefault="00005DF0" w:rsidP="00005DF0">
      <w:pPr>
        <w:pStyle w:val="Heading4"/>
      </w:pPr>
    </w:p>
    <w:tbl>
      <w:tblPr>
        <w:tblStyle w:val="TableGrid"/>
        <w:tblW w:w="0" w:type="auto"/>
        <w:tblLook w:val="04A0" w:firstRow="1" w:lastRow="0" w:firstColumn="1" w:lastColumn="0" w:noHBand="0" w:noVBand="1"/>
      </w:tblPr>
      <w:tblGrid>
        <w:gridCol w:w="4428"/>
        <w:gridCol w:w="4428"/>
      </w:tblGrid>
      <w:tr w:rsidR="00005DF0" w:rsidRPr="00106E2F" w14:paraId="372A0948" w14:textId="77777777" w:rsidTr="00005DF0">
        <w:tc>
          <w:tcPr>
            <w:tcW w:w="4428" w:type="dxa"/>
          </w:tcPr>
          <w:p w14:paraId="36D2EC18" w14:textId="77777777" w:rsidR="00005DF0" w:rsidRPr="00106E2F" w:rsidRDefault="00005DF0" w:rsidP="00005DF0">
            <w:pPr>
              <w:pStyle w:val="Normal1"/>
              <w:rPr>
                <w:b/>
                <w:color w:val="auto"/>
              </w:rPr>
            </w:pPr>
            <w:r w:rsidRPr="00106E2F">
              <w:rPr>
                <w:b/>
                <w:color w:val="auto"/>
              </w:rPr>
              <w:t xml:space="preserve">SCENARIO 1: 14,000 TEU – Constrained by existing Port Phillip Heads </w:t>
            </w:r>
          </w:p>
        </w:tc>
        <w:tc>
          <w:tcPr>
            <w:tcW w:w="4428" w:type="dxa"/>
          </w:tcPr>
          <w:p w14:paraId="54B8232B" w14:textId="77777777" w:rsidR="00005DF0" w:rsidRPr="00106E2F" w:rsidRDefault="00005DF0" w:rsidP="00005DF0">
            <w:pPr>
              <w:pStyle w:val="Normal1"/>
              <w:rPr>
                <w:b/>
                <w:color w:val="auto"/>
              </w:rPr>
            </w:pPr>
            <w:r w:rsidRPr="00106E2F">
              <w:rPr>
                <w:b/>
                <w:color w:val="auto"/>
              </w:rPr>
              <w:t xml:space="preserve">SCENARIO 2: 18,500 TEU – Port Phillip Heads widened, not deepened </w:t>
            </w:r>
          </w:p>
        </w:tc>
      </w:tr>
      <w:tr w:rsidR="00005DF0" w:rsidRPr="00106E2F" w14:paraId="048CD662" w14:textId="77777777" w:rsidTr="00005DF0">
        <w:tc>
          <w:tcPr>
            <w:tcW w:w="4428" w:type="dxa"/>
          </w:tcPr>
          <w:p w14:paraId="62B2CEC5" w14:textId="77777777" w:rsidR="00005DF0" w:rsidRPr="00106E2F" w:rsidRDefault="00005DF0" w:rsidP="00005DF0">
            <w:pPr>
              <w:pStyle w:val="Normal1"/>
              <w:rPr>
                <w:color w:val="auto"/>
              </w:rPr>
            </w:pPr>
            <w:r w:rsidRPr="00106E2F">
              <w:rPr>
                <w:color w:val="auto"/>
              </w:rPr>
              <w:t xml:space="preserve">14,000 TEU New Post Panamax Based on MCS Daniela </w:t>
            </w:r>
          </w:p>
          <w:p w14:paraId="00B33D94" w14:textId="77777777" w:rsidR="00005DF0" w:rsidRDefault="00005DF0" w:rsidP="00005DF0">
            <w:pPr>
              <w:pStyle w:val="Normal1"/>
              <w:rPr>
                <w:color w:val="auto"/>
              </w:rPr>
            </w:pPr>
          </w:p>
          <w:p w14:paraId="774DFA5B" w14:textId="77777777" w:rsidR="00005DF0" w:rsidRPr="00106E2F" w:rsidRDefault="00005DF0" w:rsidP="00005DF0">
            <w:pPr>
              <w:pStyle w:val="Normal1"/>
              <w:rPr>
                <w:color w:val="auto"/>
              </w:rPr>
            </w:pPr>
            <w:r w:rsidRPr="00106E2F">
              <w:rPr>
                <w:color w:val="auto"/>
              </w:rPr>
              <w:t xml:space="preserve">366 metre LOA 51.2 metre beam 13.5 metre sailing draught </w:t>
            </w:r>
          </w:p>
          <w:p w14:paraId="058A599E" w14:textId="77777777" w:rsidR="00005DF0" w:rsidRPr="00106E2F" w:rsidRDefault="00005DF0" w:rsidP="00005DF0">
            <w:pPr>
              <w:pStyle w:val="Normal1"/>
              <w:rPr>
                <w:color w:val="auto"/>
              </w:rPr>
            </w:pPr>
          </w:p>
        </w:tc>
        <w:tc>
          <w:tcPr>
            <w:tcW w:w="4428" w:type="dxa"/>
          </w:tcPr>
          <w:p w14:paraId="279CB846" w14:textId="77777777" w:rsidR="00005DF0" w:rsidRPr="00106E2F" w:rsidRDefault="00005DF0" w:rsidP="00005DF0">
            <w:pPr>
              <w:pStyle w:val="Normal1"/>
              <w:rPr>
                <w:color w:val="auto"/>
              </w:rPr>
            </w:pPr>
            <w:r w:rsidRPr="00106E2F">
              <w:rPr>
                <w:color w:val="auto"/>
              </w:rPr>
              <w:t xml:space="preserve">18,500 TEU Ultra Large Container Ship Based on Maersk, ‘triple E’ vessel </w:t>
            </w:r>
          </w:p>
          <w:p w14:paraId="42561FE9" w14:textId="77777777" w:rsidR="00005DF0" w:rsidRDefault="00005DF0" w:rsidP="00005DF0">
            <w:pPr>
              <w:pStyle w:val="Normal1"/>
              <w:rPr>
                <w:color w:val="auto"/>
              </w:rPr>
            </w:pPr>
          </w:p>
          <w:p w14:paraId="7D12F63F" w14:textId="77777777" w:rsidR="00005DF0" w:rsidRPr="00106E2F" w:rsidRDefault="00005DF0" w:rsidP="00005DF0">
            <w:pPr>
              <w:pStyle w:val="Normal1"/>
              <w:rPr>
                <w:color w:val="auto"/>
              </w:rPr>
            </w:pPr>
            <w:r w:rsidRPr="00106E2F">
              <w:rPr>
                <w:color w:val="auto"/>
              </w:rPr>
              <w:t xml:space="preserve">400 metre LOA 59 metre beam 14.0 metre sailing draught </w:t>
            </w:r>
          </w:p>
          <w:p w14:paraId="5B7DCF76" w14:textId="77777777" w:rsidR="00005DF0" w:rsidRPr="00106E2F" w:rsidRDefault="00005DF0" w:rsidP="00005DF0">
            <w:pPr>
              <w:pStyle w:val="Normal1"/>
              <w:rPr>
                <w:color w:val="auto"/>
              </w:rPr>
            </w:pPr>
          </w:p>
        </w:tc>
      </w:tr>
    </w:tbl>
    <w:p w14:paraId="2A093263" w14:textId="77777777" w:rsidR="00005DF0" w:rsidRPr="00106E2F" w:rsidRDefault="00005DF0" w:rsidP="00005DF0">
      <w:pPr>
        <w:pStyle w:val="Normal1"/>
        <w:rPr>
          <w:i/>
        </w:rPr>
      </w:pPr>
      <w:r w:rsidRPr="00106E2F">
        <w:rPr>
          <w:i/>
        </w:rPr>
        <w:t>Source: Infrastructure Victoria 2017</w:t>
      </w:r>
    </w:p>
    <w:p w14:paraId="25C3B8D2" w14:textId="77777777" w:rsidR="0046215C" w:rsidRPr="0073506B" w:rsidRDefault="0046215C" w:rsidP="0046215C">
      <w:pPr>
        <w:pStyle w:val="BodyText"/>
        <w:spacing w:after="100" w:afterAutospacing="1"/>
        <w:rPr>
          <w:i/>
          <w:sz w:val="29"/>
        </w:rPr>
      </w:pPr>
    </w:p>
    <w:p w14:paraId="6096070F" w14:textId="77777777" w:rsidR="0046215C" w:rsidRPr="0073506B" w:rsidRDefault="0046215C" w:rsidP="0046215C">
      <w:pPr>
        <w:spacing w:after="100" w:afterAutospacing="1"/>
        <w:rPr>
          <w:sz w:val="29"/>
        </w:rPr>
        <w:sectPr w:rsidR="0046215C" w:rsidRPr="0073506B" w:rsidSect="00005DF0">
          <w:headerReference w:type="default" r:id="rId228"/>
          <w:pgSz w:w="11910" w:h="16840"/>
          <w:pgMar w:top="1580" w:right="460" w:bottom="280" w:left="1280" w:header="720" w:footer="720" w:gutter="0"/>
          <w:cols w:space="720"/>
        </w:sectPr>
      </w:pPr>
    </w:p>
    <w:p w14:paraId="7699C22E" w14:textId="77777777" w:rsidR="0046215C" w:rsidRPr="00005DF0" w:rsidRDefault="0046215C" w:rsidP="00005DF0">
      <w:pPr>
        <w:pStyle w:val="Heading4"/>
      </w:pPr>
      <w:r w:rsidRPr="00005DF0">
        <w:rPr>
          <w:w w:val="115"/>
        </w:rPr>
        <w:lastRenderedPageBreak/>
        <w:t>Hastings concept design</w:t>
      </w:r>
    </w:p>
    <w:p w14:paraId="25B9B244" w14:textId="77777777" w:rsidR="00005DF0" w:rsidRDefault="00005DF0" w:rsidP="00005DF0"/>
    <w:p w14:paraId="03BB68F5" w14:textId="77777777" w:rsidR="0046215C" w:rsidRPr="00005DF0" w:rsidRDefault="0046215C" w:rsidP="00005DF0">
      <w:pPr>
        <w:rPr>
          <w:b/>
        </w:rPr>
      </w:pPr>
      <w:r w:rsidRPr="00005DF0">
        <w:rPr>
          <w:b/>
        </w:rPr>
        <w:t>Terminal location</w:t>
      </w:r>
    </w:p>
    <w:p w14:paraId="347921D2" w14:textId="60BAA69E" w:rsidR="0046215C" w:rsidRDefault="0046215C" w:rsidP="00005DF0">
      <w:r w:rsidRPr="00005DF0">
        <w:t>The proposed location in the Upper North Arm of</w:t>
      </w:r>
      <w:r w:rsidRPr="00005DF0">
        <w:rPr>
          <w:spacing w:val="-5"/>
        </w:rPr>
        <w:t xml:space="preserve"> </w:t>
      </w:r>
      <w:r w:rsidRPr="00005DF0">
        <w:t>Western Port is characterised by a deep channel (naturally 10 to 15 metres deep) and extensive shallows and intertidal areas. The quay line is positioned on the edge of the</w:t>
      </w:r>
      <w:r w:rsidRPr="00005DF0">
        <w:rPr>
          <w:spacing w:val="-4"/>
        </w:rPr>
        <w:t xml:space="preserve"> </w:t>
      </w:r>
      <w:r w:rsidRPr="00005DF0">
        <w:t>deep channel to minimise both dredge volumes in front of the quay and reclamation volumes for the terminal</w:t>
      </w:r>
      <w:r w:rsidRPr="00005DF0">
        <w:rPr>
          <w:spacing w:val="-4"/>
        </w:rPr>
        <w:t xml:space="preserve"> </w:t>
      </w:r>
      <w:r w:rsidRPr="00005DF0">
        <w:t>behind</w:t>
      </w:r>
      <w:r w:rsidR="00005DF0">
        <w:t xml:space="preserve"> </w:t>
      </w:r>
      <w:r w:rsidRPr="00005DF0">
        <w:t>the quay.</w:t>
      </w:r>
    </w:p>
    <w:p w14:paraId="7396ED10" w14:textId="77777777" w:rsidR="00005DF0" w:rsidRPr="00005DF0" w:rsidRDefault="00005DF0" w:rsidP="00005DF0"/>
    <w:p w14:paraId="4D39FD62" w14:textId="37AA8C00" w:rsidR="0046215C" w:rsidRPr="00005DF0" w:rsidRDefault="0046215C" w:rsidP="00005DF0">
      <w:r w:rsidRPr="00005DF0">
        <w:t>Stage one of the terminal and quay is partially built on the old Tyabb reclamation and partially on newly reclaimed land running north–south in the area between the Long Island Point and BlueScope jetties. The quay and terminal is attached to the land and has a quay length of about</w:t>
      </w:r>
      <w:r w:rsidR="00005DF0">
        <w:t xml:space="preserve"> </w:t>
      </w:r>
      <w:r w:rsidRPr="00005DF0">
        <w:t>1.5 kilometres, a land area of about 90 hectares and the capacity to handle about 2.7-3 million TEU per year.</w:t>
      </w:r>
    </w:p>
    <w:p w14:paraId="44BA8878" w14:textId="77777777" w:rsidR="0046215C" w:rsidRPr="00005DF0" w:rsidRDefault="0046215C" w:rsidP="00005DF0">
      <w:r w:rsidRPr="00005DF0">
        <w:br w:type="column"/>
      </w:r>
      <w:r w:rsidRPr="00005DF0">
        <w:lastRenderedPageBreak/>
        <w:t>Stages two and three extend the terminal and quay further north from BlueScope. In the middle of stage two the quay line angles to the north-east and continues in a straight line approximately parallel to shore. The terminal follows the quay line on a 600 metre wide reclamation separated from the shore. The port concept at Hastings does not impact the industrial facilities of either BlueScope or Esso. The port needs to be designed in a way that maintains suitable marine access for both sites. The level of service they have will remain but the physical assets may</w:t>
      </w:r>
      <w:r w:rsidRPr="00005DF0">
        <w:rPr>
          <w:spacing w:val="-4"/>
        </w:rPr>
        <w:t xml:space="preserve"> </w:t>
      </w:r>
      <w:r w:rsidRPr="00005DF0">
        <w:t>change.</w:t>
      </w:r>
    </w:p>
    <w:p w14:paraId="24C9AE46" w14:textId="77777777" w:rsidR="00005DF0" w:rsidRDefault="00005DF0" w:rsidP="00005DF0"/>
    <w:p w14:paraId="431244B3" w14:textId="77777777" w:rsidR="0046215C" w:rsidRPr="00005DF0" w:rsidRDefault="0046215C" w:rsidP="00005DF0">
      <w:r w:rsidRPr="00005DF0">
        <w:t>The full development has total quay length of about</w:t>
      </w:r>
    </w:p>
    <w:p w14:paraId="2EE27074" w14:textId="77777777" w:rsidR="0046215C" w:rsidRPr="00005DF0" w:rsidRDefault="0046215C" w:rsidP="00005DF0">
      <w:r w:rsidRPr="00005DF0">
        <w:t>4.25 kilometres, covers 250 hectares and has the capacity to handle 9 million TEU per year. Figure 32 shows all stages of the development.</w:t>
      </w:r>
    </w:p>
    <w:p w14:paraId="4000DB6C"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280" w:header="720" w:footer="720" w:gutter="0"/>
          <w:cols w:num="2" w:space="720" w:equalWidth="0">
            <w:col w:w="4594" w:space="480"/>
            <w:col w:w="5096"/>
          </w:cols>
        </w:sectPr>
      </w:pPr>
    </w:p>
    <w:p w14:paraId="1A1BD05B" w14:textId="1EC563B9" w:rsidR="00005DF0" w:rsidRPr="00D9237F" w:rsidRDefault="00005DF0" w:rsidP="00005DF0">
      <w:pPr>
        <w:pStyle w:val="Heading4"/>
      </w:pPr>
      <w:r>
        <w:lastRenderedPageBreak/>
        <w:t>Figure 32</w:t>
      </w:r>
      <w:r w:rsidRPr="00472675">
        <w:t>. Hastings concept – terminal and port environs</w:t>
      </w:r>
    </w:p>
    <w:p w14:paraId="3AFE0A94" w14:textId="77777777" w:rsidR="00005DF0" w:rsidRDefault="00005DF0" w:rsidP="00005DF0">
      <w:pPr>
        <w:pStyle w:val="Normal1"/>
        <w:rPr>
          <w:i/>
        </w:rPr>
      </w:pPr>
      <w:r>
        <w:rPr>
          <w:noProof/>
          <w:lang w:val="en-AU" w:eastAsia="en-AU"/>
        </w:rPr>
        <w:drawing>
          <wp:inline distT="0" distB="0" distL="0" distR="0" wp14:anchorId="1846C021" wp14:editId="158F7166">
            <wp:extent cx="5486400" cy="6380480"/>
            <wp:effectExtent l="0" t="0" r="0" b="0"/>
            <wp:docPr id="22" name="Picture 22" title="Figure 32. Hastings concept – terminal and port envir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6.png"/>
                    <pic:cNvPicPr/>
                  </pic:nvPicPr>
                  <pic:blipFill>
                    <a:blip r:embed="rId229" cstate="email">
                      <a:extLst>
                        <a:ext uri="{28A0092B-C50C-407E-A947-70E740481C1C}">
                          <a14:useLocalDpi xmlns:a14="http://schemas.microsoft.com/office/drawing/2010/main"/>
                        </a:ext>
                      </a:extLst>
                    </a:blip>
                    <a:stretch>
                      <a:fillRect/>
                    </a:stretch>
                  </pic:blipFill>
                  <pic:spPr>
                    <a:xfrm>
                      <a:off x="0" y="0"/>
                      <a:ext cx="5486400" cy="6380480"/>
                    </a:xfrm>
                    <a:prstGeom prst="rect">
                      <a:avLst/>
                    </a:prstGeom>
                  </pic:spPr>
                </pic:pic>
              </a:graphicData>
            </a:graphic>
          </wp:inline>
        </w:drawing>
      </w:r>
    </w:p>
    <w:p w14:paraId="3814FD50" w14:textId="3EE8B645" w:rsidR="00005DF0" w:rsidRPr="00D9237F" w:rsidRDefault="00005DF0" w:rsidP="00005DF0">
      <w:pPr>
        <w:pStyle w:val="Normal1"/>
      </w:pPr>
      <w:r w:rsidRPr="007F72F4">
        <w:rPr>
          <w:i/>
        </w:rPr>
        <w:t>Source: Adapted by Infrastructure Victoria from GHD, Infrastructure Victoria Second Container Port Advice – Concept options – Bay West and Hastings, 2017</w:t>
      </w:r>
    </w:p>
    <w:p w14:paraId="62C5FFA8" w14:textId="77777777" w:rsidR="00005DF0" w:rsidRPr="0073506B" w:rsidRDefault="00005DF0" w:rsidP="0046215C">
      <w:pPr>
        <w:pStyle w:val="BodyText"/>
        <w:spacing w:after="100" w:afterAutospacing="1"/>
        <w:rPr>
          <w:i/>
          <w:sz w:val="28"/>
        </w:rPr>
      </w:pPr>
    </w:p>
    <w:p w14:paraId="36FE04E6" w14:textId="77777777" w:rsidR="0046215C" w:rsidRPr="0073506B" w:rsidRDefault="0046215C" w:rsidP="0046215C">
      <w:pPr>
        <w:spacing w:after="100" w:afterAutospacing="1"/>
        <w:rPr>
          <w:sz w:val="28"/>
        </w:rPr>
        <w:sectPr w:rsidR="0046215C" w:rsidRPr="0073506B">
          <w:headerReference w:type="default" r:id="rId230"/>
          <w:pgSz w:w="11910" w:h="16840"/>
          <w:pgMar w:top="1580" w:right="460" w:bottom="600" w:left="1300" w:header="0" w:footer="403" w:gutter="0"/>
          <w:cols w:space="720"/>
        </w:sectPr>
      </w:pPr>
    </w:p>
    <w:p w14:paraId="4A0EAFD0" w14:textId="77777777" w:rsidR="0046215C" w:rsidRPr="00005DF0" w:rsidRDefault="0046215C" w:rsidP="00005DF0">
      <w:pPr>
        <w:rPr>
          <w:b/>
        </w:rPr>
      </w:pPr>
      <w:r w:rsidRPr="00005DF0">
        <w:rPr>
          <w:b/>
        </w:rPr>
        <w:lastRenderedPageBreak/>
        <w:t>Transport corridors</w:t>
      </w:r>
    </w:p>
    <w:p w14:paraId="307BAA9C" w14:textId="77777777" w:rsidR="0046215C" w:rsidRPr="00005DF0" w:rsidRDefault="0046215C" w:rsidP="00005DF0">
      <w:r w:rsidRPr="00005DF0">
        <w:t>Road and rail transport corridors to the port follow the Western Port Highway north to join the South Gippsland Freeway (road) and Cranbourne line (rail) at Lyndhurst, just south of Dandenong.</w:t>
      </w:r>
    </w:p>
    <w:p w14:paraId="115B95E6" w14:textId="77777777" w:rsidR="00005DF0" w:rsidRDefault="00005DF0" w:rsidP="00005DF0"/>
    <w:p w14:paraId="0B12C42E" w14:textId="66E2C4E6" w:rsidR="0046215C" w:rsidRPr="00005DF0" w:rsidRDefault="0046215C" w:rsidP="00005DF0">
      <w:r w:rsidRPr="00005DF0">
        <w:t>We considered a corridor alignment running west to join with Peninsula Link. This is possible for the road</w:t>
      </w:r>
      <w:r w:rsidR="00005DF0">
        <w:t xml:space="preserve"> </w:t>
      </w:r>
      <w:r w:rsidRPr="00005DF0">
        <w:t>connection, but was not suitable because the area is too hilly for an efficient rail connection, and there are</w:t>
      </w:r>
      <w:r w:rsidRPr="00005DF0">
        <w:rPr>
          <w:spacing w:val="-12"/>
        </w:rPr>
        <w:t xml:space="preserve"> </w:t>
      </w:r>
      <w:r w:rsidRPr="00005DF0">
        <w:t xml:space="preserve">significant benefits </w:t>
      </w:r>
      <w:r w:rsidRPr="00005DF0">
        <w:lastRenderedPageBreak/>
        <w:t>from a combined corridor having less footprint and fewer impacts.</w:t>
      </w:r>
    </w:p>
    <w:p w14:paraId="24A8ABC3" w14:textId="77777777" w:rsidR="00005DF0" w:rsidRDefault="00005DF0" w:rsidP="00005DF0"/>
    <w:p w14:paraId="69FCCEE2" w14:textId="77777777" w:rsidR="0046215C" w:rsidRPr="00005DF0" w:rsidRDefault="0046215C" w:rsidP="00005DF0">
      <w:pPr>
        <w:rPr>
          <w:b/>
        </w:rPr>
      </w:pPr>
      <w:r w:rsidRPr="00005DF0">
        <w:rPr>
          <w:b/>
        </w:rPr>
        <w:t>Road</w:t>
      </w:r>
    </w:p>
    <w:p w14:paraId="22999A75" w14:textId="77777777" w:rsidR="0046215C" w:rsidRPr="00005DF0" w:rsidRDefault="0046215C" w:rsidP="00005DF0">
      <w:r w:rsidRPr="00005DF0">
        <w:t xml:space="preserve">An upgrade of the north part of the Western Port Highway, north of Cranbourne-Frankston Road, to freeway standard is already planned due to population growth in the next few decades. The Western Port Highway south of Cranbourne- Frankston Road would need to be progressively upgraded to freeway standard, including service roads, to serve port traffic as the Port at Hastings </w:t>
      </w:r>
      <w:r w:rsidRPr="00005DF0">
        <w:lastRenderedPageBreak/>
        <w:t>expands.</w:t>
      </w:r>
    </w:p>
    <w:p w14:paraId="75D20E9C" w14:textId="77777777" w:rsidR="00005DF0" w:rsidRDefault="00005DF0" w:rsidP="00005DF0">
      <w:pPr>
        <w:rPr>
          <w:b/>
        </w:rPr>
      </w:pPr>
    </w:p>
    <w:p w14:paraId="79C7329F" w14:textId="77777777" w:rsidR="0046215C" w:rsidRPr="00005DF0" w:rsidRDefault="0046215C" w:rsidP="00005DF0">
      <w:pPr>
        <w:rPr>
          <w:b/>
        </w:rPr>
      </w:pPr>
      <w:r w:rsidRPr="00005DF0">
        <w:rPr>
          <w:b/>
        </w:rPr>
        <w:t>Rail</w:t>
      </w:r>
    </w:p>
    <w:p w14:paraId="6A7C9B2B" w14:textId="64A36FCF" w:rsidR="0046215C" w:rsidRPr="00005DF0" w:rsidRDefault="0046215C" w:rsidP="00005DF0">
      <w:r w:rsidRPr="00005DF0">
        <w:t>The immediate rail link from the port to the</w:t>
      </w:r>
      <w:r w:rsidRPr="00005DF0">
        <w:rPr>
          <w:spacing w:val="-4"/>
        </w:rPr>
        <w:t xml:space="preserve"> </w:t>
      </w:r>
      <w:r w:rsidRPr="00005DF0">
        <w:t>existing</w:t>
      </w:r>
      <w:r w:rsidRPr="00005DF0">
        <w:rPr>
          <w:spacing w:val="-1"/>
        </w:rPr>
        <w:t xml:space="preserve"> </w:t>
      </w:r>
      <w:r w:rsidRPr="00005DF0">
        <w:t>network involves a rail terminal up to 5 kilometres long</w:t>
      </w:r>
      <w:r w:rsidRPr="00005DF0">
        <w:rPr>
          <w:spacing w:val="-4"/>
        </w:rPr>
        <w:t xml:space="preserve"> </w:t>
      </w:r>
      <w:r w:rsidRPr="00005DF0">
        <w:t>positioned</w:t>
      </w:r>
      <w:r w:rsidR="00005DF0">
        <w:t xml:space="preserve"> </w:t>
      </w:r>
      <w:r w:rsidRPr="00005DF0">
        <w:t>in the northern part of SUZ1 and a dual track along the median of the upgraded Western Port Highway to join the Cranbourne Line at Lyndhurst, just south of Dandenong.</w:t>
      </w:r>
    </w:p>
    <w:p w14:paraId="6D0544D8" w14:textId="77777777" w:rsidR="00005DF0" w:rsidRDefault="00005DF0" w:rsidP="00005DF0"/>
    <w:p w14:paraId="4959A613" w14:textId="77777777" w:rsidR="0046215C" w:rsidRPr="00005DF0" w:rsidRDefault="0046215C" w:rsidP="00005DF0">
      <w:r w:rsidRPr="00005DF0">
        <w:t xml:space="preserve">Beyond Lyndhurst there is an issue with limited capacity for freight on the existing network. Many of the import containers would need to travel across Melbourne to destinations in the north and west of the </w:t>
      </w:r>
      <w:r w:rsidRPr="00005DF0">
        <w:rPr>
          <w:spacing w:val="-4"/>
        </w:rPr>
        <w:t xml:space="preserve">city, </w:t>
      </w:r>
      <w:r w:rsidRPr="00005DF0">
        <w:t>and most of the export containers come on rail from the west and</w:t>
      </w:r>
      <w:r w:rsidRPr="00005DF0">
        <w:rPr>
          <w:spacing w:val="-4"/>
        </w:rPr>
        <w:t xml:space="preserve"> </w:t>
      </w:r>
      <w:r w:rsidRPr="00005DF0">
        <w:t>north of Victoria, so need to cross the city in the other direction to reach the</w:t>
      </w:r>
      <w:r w:rsidRPr="00005DF0">
        <w:rPr>
          <w:spacing w:val="-4"/>
        </w:rPr>
        <w:t xml:space="preserve"> </w:t>
      </w:r>
      <w:r w:rsidRPr="00005DF0">
        <w:t>port.</w:t>
      </w:r>
    </w:p>
    <w:p w14:paraId="7E2EFAD7" w14:textId="77777777" w:rsidR="00005DF0" w:rsidRDefault="00005DF0" w:rsidP="00005DF0"/>
    <w:p w14:paraId="0F44FE7F" w14:textId="77777777" w:rsidR="0046215C" w:rsidRPr="00005DF0" w:rsidRDefault="0046215C" w:rsidP="00005DF0">
      <w:r w:rsidRPr="00005DF0">
        <w:t>The Melbourne–Dandenong–Cranbourne rail corridor, primarily used for metropolitan and regional passenger services, currently has limited capacity for additional freight movements, primarily in off peak times. It is expected that this capacity will reduce in future as other traffic increases and be effectively zero by about 2040.</w:t>
      </w:r>
    </w:p>
    <w:p w14:paraId="5DDA0E18" w14:textId="77777777" w:rsidR="00005DF0" w:rsidRDefault="00005DF0" w:rsidP="00005DF0"/>
    <w:p w14:paraId="1C0FFF56" w14:textId="787288A2" w:rsidR="0046215C" w:rsidRPr="00005DF0" w:rsidRDefault="0046215C" w:rsidP="00005DF0">
      <w:r w:rsidRPr="00005DF0">
        <w:t>To accommodate a 10 per cent rail mode share at Hastings an additional one track with passing loops would be required from Dynon, through Melbourne, to Dandenong and Lyndhurst. To accommodate</w:t>
      </w:r>
      <w:r w:rsidR="00005DF0">
        <w:t xml:space="preserve"> </w:t>
      </w:r>
      <w:r w:rsidRPr="00005DF0">
        <w:t>30 per cent rail mode share an additional two tracks would be required. This possible upgrade was generally described</w:t>
      </w:r>
      <w:r w:rsidRPr="00005DF0">
        <w:rPr>
          <w:spacing w:val="-25"/>
        </w:rPr>
        <w:t xml:space="preserve"> </w:t>
      </w:r>
      <w:r w:rsidRPr="00005DF0">
        <w:t>in</w:t>
      </w:r>
      <w:r w:rsidRPr="00005DF0">
        <w:rPr>
          <w:spacing w:val="-25"/>
        </w:rPr>
        <w:t xml:space="preserve"> </w:t>
      </w:r>
      <w:r w:rsidRPr="00005DF0">
        <w:rPr>
          <w:i/>
        </w:rPr>
        <w:t>Infrastructure</w:t>
      </w:r>
      <w:r w:rsidRPr="00005DF0">
        <w:rPr>
          <w:i/>
          <w:spacing w:val="-25"/>
        </w:rPr>
        <w:t xml:space="preserve"> </w:t>
      </w:r>
      <w:r w:rsidRPr="00005DF0">
        <w:rPr>
          <w:i/>
        </w:rPr>
        <w:t>Victoria’s</w:t>
      </w:r>
      <w:r w:rsidRPr="00005DF0">
        <w:rPr>
          <w:i/>
          <w:spacing w:val="-25"/>
        </w:rPr>
        <w:t xml:space="preserve"> </w:t>
      </w:r>
      <w:r w:rsidRPr="00005DF0">
        <w:rPr>
          <w:i/>
        </w:rPr>
        <w:t>30-year</w:t>
      </w:r>
      <w:r w:rsidRPr="00005DF0">
        <w:rPr>
          <w:i/>
          <w:spacing w:val="-25"/>
        </w:rPr>
        <w:t xml:space="preserve"> </w:t>
      </w:r>
      <w:r w:rsidRPr="00005DF0">
        <w:rPr>
          <w:i/>
        </w:rPr>
        <w:t xml:space="preserve">infrastructure strategy </w:t>
      </w:r>
      <w:r w:rsidRPr="00005DF0">
        <w:t>as ‘Regional Rail East’, with commentary that this is a particularly high cost solution and further network planning is</w:t>
      </w:r>
      <w:r w:rsidRPr="00005DF0">
        <w:rPr>
          <w:spacing w:val="-8"/>
        </w:rPr>
        <w:t xml:space="preserve"> </w:t>
      </w:r>
      <w:r w:rsidRPr="00005DF0">
        <w:t>required.</w:t>
      </w:r>
    </w:p>
    <w:p w14:paraId="5CF0A251" w14:textId="77777777" w:rsidR="00005DF0" w:rsidRDefault="00005DF0" w:rsidP="00005DF0"/>
    <w:p w14:paraId="2CC3493B" w14:textId="77777777" w:rsidR="0046215C" w:rsidRPr="00005DF0" w:rsidRDefault="0046215C" w:rsidP="00005DF0">
      <w:r w:rsidRPr="00005DF0">
        <w:t>The main driver for Regional Rail East is the freight capacity required for a port at Hastings. There would also be the additional benefit of more access for regional train services from Gippsland. As a primary driver of a new connection, the cost of providing rail to Hastings from the city is part of our Hastings concept.</w:t>
      </w:r>
    </w:p>
    <w:p w14:paraId="168FD3D2" w14:textId="77777777" w:rsidR="00005DF0" w:rsidRDefault="00005DF0" w:rsidP="00005DF0"/>
    <w:p w14:paraId="5ADD1EBE" w14:textId="77777777" w:rsidR="0046215C" w:rsidRPr="00005DF0" w:rsidRDefault="0046215C" w:rsidP="00005DF0">
      <w:r w:rsidRPr="00005DF0">
        <w:t>The corridor is very constrained and adding additional tracks would be expensive and disruptive. Indicative solutions could be:</w:t>
      </w:r>
    </w:p>
    <w:p w14:paraId="6FF155B5" w14:textId="77777777" w:rsidR="0046215C" w:rsidRPr="00005DF0" w:rsidRDefault="0046215C" w:rsidP="00E14DFD">
      <w:pPr>
        <w:pStyle w:val="ListParagraph"/>
        <w:numPr>
          <w:ilvl w:val="0"/>
          <w:numId w:val="92"/>
        </w:numPr>
      </w:pPr>
      <w:r w:rsidRPr="00005DF0">
        <w:t>East of Oakleigh: the corridor has similar complexity of the brown field construction of Regional Rail</w:t>
      </w:r>
      <w:r w:rsidRPr="00005DF0">
        <w:rPr>
          <w:spacing w:val="42"/>
        </w:rPr>
        <w:t xml:space="preserve"> </w:t>
      </w:r>
      <w:r w:rsidRPr="00005DF0">
        <w:t>Link.</w:t>
      </w:r>
    </w:p>
    <w:p w14:paraId="1871F62B" w14:textId="77777777" w:rsidR="0046215C" w:rsidRPr="00005DF0" w:rsidRDefault="0046215C" w:rsidP="00E14DFD">
      <w:pPr>
        <w:pStyle w:val="ListParagraph"/>
        <w:numPr>
          <w:ilvl w:val="0"/>
          <w:numId w:val="92"/>
        </w:numPr>
      </w:pPr>
      <w:r w:rsidRPr="00005DF0">
        <w:lastRenderedPageBreak/>
        <w:t>Oakleigh – Caulfield: build new tracks between elevated rail lines, demolish stations on the inside  of tracks and rebuild them on the outside of</w:t>
      </w:r>
      <w:r w:rsidRPr="00005DF0">
        <w:rPr>
          <w:spacing w:val="28"/>
        </w:rPr>
        <w:t xml:space="preserve"> </w:t>
      </w:r>
      <w:r w:rsidRPr="00005DF0">
        <w:t>tracks.</w:t>
      </w:r>
    </w:p>
    <w:p w14:paraId="66FD9B5F" w14:textId="77777777" w:rsidR="0046215C" w:rsidRPr="00005DF0" w:rsidRDefault="0046215C" w:rsidP="00E14DFD">
      <w:pPr>
        <w:pStyle w:val="ListParagraph"/>
        <w:numPr>
          <w:ilvl w:val="0"/>
          <w:numId w:val="92"/>
        </w:numPr>
      </w:pPr>
      <w:r w:rsidRPr="00005DF0">
        <w:t>Caulfield – South Yarra: modify heritage stations for one track or tunnelling for two</w:t>
      </w:r>
      <w:r w:rsidRPr="00005DF0">
        <w:rPr>
          <w:spacing w:val="27"/>
        </w:rPr>
        <w:t xml:space="preserve"> </w:t>
      </w:r>
      <w:r w:rsidRPr="00005DF0">
        <w:t>tracks.</w:t>
      </w:r>
    </w:p>
    <w:p w14:paraId="2A3E7DDB" w14:textId="77777777" w:rsidR="0046215C" w:rsidRPr="00005DF0" w:rsidRDefault="0046215C" w:rsidP="00E14DFD">
      <w:pPr>
        <w:pStyle w:val="ListParagraph"/>
        <w:numPr>
          <w:ilvl w:val="0"/>
          <w:numId w:val="92"/>
        </w:numPr>
      </w:pPr>
      <w:r w:rsidRPr="00005DF0">
        <w:t>Through the CBD: enlarge the viaduct between Flinders Street and Southern Cross to add</w:t>
      </w:r>
      <w:r w:rsidRPr="00005DF0">
        <w:rPr>
          <w:spacing w:val="32"/>
        </w:rPr>
        <w:t xml:space="preserve"> </w:t>
      </w:r>
      <w:r w:rsidRPr="00005DF0">
        <w:t>tracks.</w:t>
      </w:r>
    </w:p>
    <w:p w14:paraId="3A6EF514" w14:textId="77777777" w:rsidR="0046215C" w:rsidRPr="00005DF0" w:rsidRDefault="0046215C" w:rsidP="00005DF0">
      <w:r w:rsidRPr="00005DF0">
        <w:t>Regional Rail East is a very complex proposal and there are several possible operating concepts. Dandenong passenger services would need to move underground between Caulfield and Southern Cross to free up space for two new freight tracks on the surface. A major difference</w:t>
      </w:r>
      <w:r w:rsidRPr="00005DF0">
        <w:rPr>
          <w:spacing w:val="-11"/>
        </w:rPr>
        <w:t xml:space="preserve"> </w:t>
      </w:r>
      <w:r w:rsidRPr="00005DF0">
        <w:t>in operating concepts is whether any underground stations are required. A concept without underground stations would cost about $5 billion but a concept with new underground stations would cost about $6.5</w:t>
      </w:r>
      <w:r w:rsidRPr="00005DF0">
        <w:rPr>
          <w:spacing w:val="-4"/>
        </w:rPr>
        <w:t xml:space="preserve"> </w:t>
      </w:r>
      <w:r w:rsidRPr="00005DF0">
        <w:t>billion.</w:t>
      </w:r>
    </w:p>
    <w:p w14:paraId="03C28DFA" w14:textId="77777777" w:rsidR="00005DF0" w:rsidRDefault="00005DF0" w:rsidP="00005DF0"/>
    <w:p w14:paraId="4DBCD4C9" w14:textId="77777777" w:rsidR="0046215C" w:rsidRPr="00005DF0" w:rsidRDefault="0046215C" w:rsidP="00005DF0">
      <w:r w:rsidRPr="00005DF0">
        <w:t xml:space="preserve">The operational concept selected would depend on conditions at the time. Given that Regional Rail East may not be required for more than 40 years, conditions and cost at the time of any construction may be very different from </w:t>
      </w:r>
      <w:r w:rsidRPr="00005DF0">
        <w:rPr>
          <w:spacing w:val="-3"/>
        </w:rPr>
        <w:t xml:space="preserve">today. </w:t>
      </w:r>
      <w:r w:rsidRPr="00005DF0">
        <w:t>We have selected the simplest operating concept, without underground stations, as it is suitable for a strategic assessment of this type. There is significant uncertainty when looking at an asset of this type so far into the future that has to interact with a dynamic public transport system.</w:t>
      </w:r>
    </w:p>
    <w:p w14:paraId="603BF8A9"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num="2" w:space="720" w:equalWidth="0">
            <w:col w:w="4692" w:space="354"/>
            <w:col w:w="5104"/>
          </w:cols>
        </w:sectPr>
      </w:pPr>
    </w:p>
    <w:p w14:paraId="035957BC" w14:textId="77777777" w:rsidR="0046215C" w:rsidRPr="0073506B" w:rsidRDefault="0046215C" w:rsidP="0046215C">
      <w:pPr>
        <w:pStyle w:val="BodyText"/>
        <w:spacing w:after="100" w:afterAutospacing="1"/>
        <w:rPr>
          <w:rFonts w:ascii="HelveticaNeue-Light"/>
          <w:sz w:val="22"/>
        </w:rPr>
      </w:pPr>
    </w:p>
    <w:p w14:paraId="1587809F" w14:textId="77777777" w:rsidR="0046215C" w:rsidRPr="0073506B" w:rsidRDefault="0046215C" w:rsidP="0046215C">
      <w:pPr>
        <w:spacing w:after="100" w:afterAutospacing="1"/>
        <w:rPr>
          <w:rFonts w:ascii="HelveticaNeue-Light"/>
        </w:rPr>
        <w:sectPr w:rsidR="0046215C" w:rsidRPr="0073506B">
          <w:headerReference w:type="even" r:id="rId231"/>
          <w:footerReference w:type="even" r:id="rId232"/>
          <w:pgSz w:w="11910" w:h="16840"/>
          <w:pgMar w:top="1860" w:right="1320" w:bottom="0" w:left="0" w:header="1674" w:footer="0" w:gutter="0"/>
          <w:cols w:space="720"/>
        </w:sectPr>
      </w:pPr>
    </w:p>
    <w:p w14:paraId="0A5E0585" w14:textId="77777777" w:rsidR="0046215C" w:rsidRPr="00005DF0" w:rsidRDefault="0046215C" w:rsidP="00005DF0">
      <w:r w:rsidRPr="00005DF0">
        <w:lastRenderedPageBreak/>
        <w:t xml:space="preserve">We considered two alternative options for a freight rail corridor across the </w:t>
      </w:r>
      <w:r w:rsidRPr="00005DF0">
        <w:rPr>
          <w:spacing w:val="-4"/>
        </w:rPr>
        <w:t xml:space="preserve">city, </w:t>
      </w:r>
      <w:r w:rsidRPr="00005DF0">
        <w:t>but neither presents a better option than Regional Rail East:</w:t>
      </w:r>
    </w:p>
    <w:p w14:paraId="540663CE" w14:textId="77777777" w:rsidR="0046215C" w:rsidRPr="00005DF0" w:rsidRDefault="0046215C" w:rsidP="00E14DFD">
      <w:pPr>
        <w:pStyle w:val="ListParagraph"/>
        <w:numPr>
          <w:ilvl w:val="0"/>
          <w:numId w:val="93"/>
        </w:numPr>
      </w:pPr>
      <w:r w:rsidRPr="00005DF0">
        <w:t>The Frankston line: a very constrained corridor, which faces the same challenges as the Dandenong corridor from Caulfield to</w:t>
      </w:r>
      <w:r w:rsidRPr="00005DF0">
        <w:rPr>
          <w:spacing w:val="15"/>
        </w:rPr>
        <w:t xml:space="preserve"> </w:t>
      </w:r>
      <w:r w:rsidRPr="00005DF0">
        <w:t>Dynon.</w:t>
      </w:r>
    </w:p>
    <w:p w14:paraId="142FC149" w14:textId="77777777" w:rsidR="0046215C" w:rsidRPr="00005DF0" w:rsidRDefault="0046215C" w:rsidP="00E14DFD">
      <w:pPr>
        <w:pStyle w:val="ListParagraph"/>
        <w:numPr>
          <w:ilvl w:val="0"/>
          <w:numId w:val="93"/>
        </w:numPr>
      </w:pPr>
      <w:r w:rsidRPr="00005DF0">
        <w:t>A new line following East Link and the Eastern Freeway: a much longer route which requires significant tunnelling. Estimated to cost four times as much as Regional Rail</w:t>
      </w:r>
      <w:r w:rsidRPr="00005DF0">
        <w:rPr>
          <w:spacing w:val="25"/>
        </w:rPr>
        <w:t xml:space="preserve"> </w:t>
      </w:r>
      <w:r w:rsidRPr="00005DF0">
        <w:t>East.</w:t>
      </w:r>
    </w:p>
    <w:p w14:paraId="0716D322" w14:textId="77777777" w:rsidR="0046215C" w:rsidRPr="00005DF0" w:rsidRDefault="0046215C" w:rsidP="00005DF0">
      <w:r w:rsidRPr="00005DF0">
        <w:t xml:space="preserve">Refer to the Raylink Consulting </w:t>
      </w:r>
      <w:r w:rsidRPr="00005DF0">
        <w:rPr>
          <w:i/>
        </w:rPr>
        <w:t xml:space="preserve">Regional Rail East and Hastings Rail Link </w:t>
      </w:r>
      <w:r w:rsidRPr="00005DF0">
        <w:t xml:space="preserve">and GHD </w:t>
      </w:r>
      <w:r w:rsidRPr="00005DF0">
        <w:rPr>
          <w:i/>
        </w:rPr>
        <w:t xml:space="preserve">Concept Options – Bay West and Hastings </w:t>
      </w:r>
      <w:r w:rsidRPr="00005DF0">
        <w:t>reports for more information on all of the options we considered to provide the necessary rail access to Hastings and the GHD Regional Rail East costing.</w:t>
      </w:r>
    </w:p>
    <w:p w14:paraId="11AE6904" w14:textId="77777777" w:rsidR="0046215C" w:rsidRPr="00005DF0" w:rsidRDefault="0046215C" w:rsidP="00005DF0">
      <w:pPr>
        <w:rPr>
          <w:b/>
        </w:rPr>
      </w:pPr>
      <w:r w:rsidRPr="00005DF0">
        <w:br w:type="column"/>
      </w:r>
      <w:r w:rsidRPr="00005DF0">
        <w:rPr>
          <w:b/>
        </w:rPr>
        <w:lastRenderedPageBreak/>
        <w:t>Port precinct</w:t>
      </w:r>
    </w:p>
    <w:p w14:paraId="6AFF71A0" w14:textId="77777777" w:rsidR="0046215C" w:rsidRPr="00005DF0" w:rsidRDefault="0046215C" w:rsidP="00005DF0">
      <w:r w:rsidRPr="00005DF0">
        <w:t>There are a number of port services that must be located close to the terminal, such as maintenance, administration and staff facilities, and customs and quarantine stations. There is enough room for all these facilities within the 3,000 hectares reserved as ‘Special Use Zone 1’ (SUZ1) north of Long Island Point. As described previously, this area has been reserved for port use or industrial use related to the port since the 1970s.</w:t>
      </w:r>
    </w:p>
    <w:p w14:paraId="07F31C20" w14:textId="77777777" w:rsidR="00005DF0" w:rsidRDefault="00005DF0" w:rsidP="00005DF0"/>
    <w:p w14:paraId="64B709A6" w14:textId="77777777" w:rsidR="0046215C" w:rsidRPr="00005DF0" w:rsidRDefault="0046215C" w:rsidP="00005DF0">
      <w:r w:rsidRPr="00005DF0">
        <w:t>The SUZ1 area also has ample room for a port-centred logistics precinct at Hastings, providing warehousing, distribution centres, empty container parks, as well as broader industrial development that could benefit from proximity to the port.</w:t>
      </w:r>
    </w:p>
    <w:p w14:paraId="148A9B72" w14:textId="77777777" w:rsidR="00005DF0" w:rsidRDefault="00005DF0" w:rsidP="00005DF0"/>
    <w:p w14:paraId="5CFA0F54" w14:textId="59CD60D2" w:rsidR="0046215C" w:rsidRPr="00005DF0" w:rsidRDefault="0046215C" w:rsidP="00005DF0">
      <w:r w:rsidRPr="00005DF0">
        <w:t>The size of SUZ1 also allows for the necessary buffers from the coastline and residential areas, and the protection of pockets of remnant vegetation that exist within the zone.</w:t>
      </w:r>
    </w:p>
    <w:p w14:paraId="002AE42F" w14:textId="77777777" w:rsidR="0046215C" w:rsidRPr="0073506B" w:rsidRDefault="0046215C" w:rsidP="0046215C">
      <w:pPr>
        <w:spacing w:after="100" w:afterAutospacing="1" w:line="264" w:lineRule="auto"/>
        <w:rPr>
          <w:rFonts w:ascii="HelveticaNeue-Light"/>
        </w:rPr>
        <w:sectPr w:rsidR="0046215C" w:rsidRPr="0073506B" w:rsidSect="00005DF0">
          <w:type w:val="continuous"/>
          <w:pgSz w:w="11910" w:h="16840"/>
          <w:pgMar w:top="1580" w:right="1320" w:bottom="280" w:left="709" w:header="720" w:footer="720" w:gutter="0"/>
          <w:cols w:num="2" w:space="720" w:equalWidth="0">
            <w:col w:w="5290" w:space="40"/>
            <w:col w:w="5118"/>
          </w:cols>
        </w:sectPr>
      </w:pPr>
    </w:p>
    <w:p w14:paraId="08808A50"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20" w:bottom="280" w:left="0" w:header="720" w:footer="720" w:gutter="0"/>
          <w:cols w:space="720"/>
        </w:sectPr>
      </w:pPr>
    </w:p>
    <w:p w14:paraId="2751A0E2" w14:textId="673A6764" w:rsidR="007979EF" w:rsidRDefault="007979EF" w:rsidP="007979EF">
      <w:pPr>
        <w:pStyle w:val="Heading3"/>
      </w:pPr>
      <w:r>
        <w:lastRenderedPageBreak/>
        <w:t>Figure 33</w:t>
      </w:r>
      <w:r w:rsidRPr="00472675">
        <w:t>. Existing channels at the Port of Hastings</w:t>
      </w:r>
    </w:p>
    <w:p w14:paraId="4646CB1F" w14:textId="1E7196DD" w:rsidR="0046215C" w:rsidRPr="0073506B" w:rsidRDefault="007979EF" w:rsidP="0046215C">
      <w:pPr>
        <w:pStyle w:val="BodyText"/>
        <w:spacing w:after="100" w:afterAutospacing="1"/>
        <w:rPr>
          <w:rFonts w:ascii="HelveticaNeue-Light"/>
          <w:sz w:val="20"/>
        </w:rPr>
      </w:pPr>
      <w:r>
        <w:rPr>
          <w:rFonts w:ascii="HelveticaNeue-Light"/>
          <w:noProof/>
          <w:sz w:val="20"/>
          <w:lang w:val="en-AU" w:eastAsia="en-AU"/>
        </w:rPr>
        <w:drawing>
          <wp:inline distT="0" distB="0" distL="0" distR="0" wp14:anchorId="06B57022" wp14:editId="5E5381A1">
            <wp:extent cx="6299200" cy="7759700"/>
            <wp:effectExtent l="0" t="0" r="0" b="12700"/>
            <wp:docPr id="23" name="Picture 23" title="Figure 33. Existing channels at the Port of Has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3.49.45 pm.png"/>
                    <pic:cNvPicPr/>
                  </pic:nvPicPr>
                  <pic:blipFill>
                    <a:blip r:embed="rId233" cstate="email">
                      <a:extLst>
                        <a:ext uri="{28A0092B-C50C-407E-A947-70E740481C1C}">
                          <a14:useLocalDpi xmlns:a14="http://schemas.microsoft.com/office/drawing/2010/main"/>
                        </a:ext>
                      </a:extLst>
                    </a:blip>
                    <a:stretch>
                      <a:fillRect/>
                    </a:stretch>
                  </pic:blipFill>
                  <pic:spPr>
                    <a:xfrm>
                      <a:off x="0" y="0"/>
                      <a:ext cx="6299200" cy="7759700"/>
                    </a:xfrm>
                    <a:prstGeom prst="rect">
                      <a:avLst/>
                    </a:prstGeom>
                  </pic:spPr>
                </pic:pic>
              </a:graphicData>
            </a:graphic>
          </wp:inline>
        </w:drawing>
      </w:r>
    </w:p>
    <w:p w14:paraId="24EB44FD" w14:textId="0D76C265" w:rsidR="0046215C" w:rsidRPr="007979EF" w:rsidRDefault="007979EF" w:rsidP="007979EF">
      <w:pPr>
        <w:rPr>
          <w:i/>
        </w:rPr>
      </w:pPr>
      <w:r w:rsidRPr="007979EF">
        <w:rPr>
          <w:i/>
        </w:rPr>
        <w:t>Source: AECOM, Second Container Port Advice – Navigation Study, 2017</w:t>
      </w:r>
    </w:p>
    <w:p w14:paraId="6269CA27" w14:textId="77777777" w:rsidR="0046215C" w:rsidRPr="0073506B" w:rsidRDefault="0046215C" w:rsidP="0046215C">
      <w:pPr>
        <w:pStyle w:val="BodyText"/>
        <w:spacing w:after="100" w:afterAutospacing="1"/>
        <w:rPr>
          <w:i/>
          <w:sz w:val="20"/>
        </w:rPr>
      </w:pPr>
    </w:p>
    <w:p w14:paraId="0F7D3102" w14:textId="77777777" w:rsidR="0046215C" w:rsidRPr="0073506B" w:rsidRDefault="0046215C" w:rsidP="0046215C">
      <w:pPr>
        <w:pStyle w:val="BodyText"/>
        <w:spacing w:after="100" w:afterAutospacing="1"/>
        <w:rPr>
          <w:i/>
          <w:sz w:val="24"/>
        </w:rPr>
      </w:pPr>
    </w:p>
    <w:p w14:paraId="50CDD059" w14:textId="77777777" w:rsidR="0046215C" w:rsidRPr="0073506B" w:rsidRDefault="0046215C" w:rsidP="0046215C">
      <w:pPr>
        <w:spacing w:after="100" w:afterAutospacing="1"/>
        <w:rPr>
          <w:sz w:val="24"/>
        </w:rPr>
        <w:sectPr w:rsidR="0046215C" w:rsidRPr="0073506B">
          <w:headerReference w:type="even" r:id="rId234"/>
          <w:pgSz w:w="11910" w:h="16840"/>
          <w:pgMar w:top="1860" w:right="1340" w:bottom="600" w:left="460" w:header="1674" w:footer="405" w:gutter="0"/>
          <w:cols w:space="720"/>
        </w:sectPr>
      </w:pPr>
    </w:p>
    <w:p w14:paraId="02BED023" w14:textId="77777777" w:rsidR="0046215C" w:rsidRPr="007979EF" w:rsidRDefault="0046215C" w:rsidP="007979EF">
      <w:pPr>
        <w:rPr>
          <w:b/>
        </w:rPr>
      </w:pPr>
      <w:r w:rsidRPr="007979EF">
        <w:rPr>
          <w:b/>
        </w:rPr>
        <w:lastRenderedPageBreak/>
        <w:t>Channel, swing basins and berths</w:t>
      </w:r>
    </w:p>
    <w:p w14:paraId="6D436E1B" w14:textId="77777777" w:rsidR="0046215C" w:rsidRPr="007979EF" w:rsidRDefault="0046215C" w:rsidP="007979EF">
      <w:r w:rsidRPr="007979EF">
        <w:t>Access to the Hastings port location is via the existing Western Channel and North Arm Channel. There is also an anchorage in the East Arm north of Phillip Island. The current configuration of channels in Western Port is</w:t>
      </w:r>
      <w:r w:rsidRPr="007979EF">
        <w:rPr>
          <w:spacing w:val="-5"/>
        </w:rPr>
        <w:t xml:space="preserve"> </w:t>
      </w:r>
      <w:r w:rsidRPr="007979EF">
        <w:t>shown in figure</w:t>
      </w:r>
      <w:r w:rsidRPr="007979EF">
        <w:rPr>
          <w:spacing w:val="-4"/>
        </w:rPr>
        <w:t xml:space="preserve"> </w:t>
      </w:r>
      <w:r w:rsidRPr="007979EF">
        <w:t>33.</w:t>
      </w:r>
    </w:p>
    <w:p w14:paraId="200C5E08" w14:textId="77777777" w:rsidR="007979EF" w:rsidRDefault="007979EF" w:rsidP="007979EF">
      <w:pPr>
        <w:rPr>
          <w:i/>
        </w:rPr>
      </w:pPr>
    </w:p>
    <w:p w14:paraId="1CCC2EBB" w14:textId="6EA6C368" w:rsidR="0046215C" w:rsidRPr="007979EF" w:rsidRDefault="0046215C" w:rsidP="007979EF">
      <w:r w:rsidRPr="007979EF">
        <w:rPr>
          <w:i/>
        </w:rPr>
        <w:t xml:space="preserve">Channels </w:t>
      </w:r>
      <w:r w:rsidRPr="007979EF">
        <w:t>– previous navigation simulations undertaken by the Port of Hastings Development Authority have shown that the channels into the Port of Hastings only need minor modifications to accept the design vessel of 18,500 TEU. At the entrance to Western Port, the Western Channel needs to be slightly realigned. Over the 30 kilometres</w:t>
      </w:r>
      <w:r w:rsidR="007979EF">
        <w:t xml:space="preserve"> </w:t>
      </w:r>
      <w:r w:rsidRPr="007979EF">
        <w:t>of channel there is 2.6 million cubic metres of dredging required to make it suitable for ultra large container ships.</w:t>
      </w:r>
    </w:p>
    <w:p w14:paraId="0EA359F5" w14:textId="77777777" w:rsidR="007979EF" w:rsidRDefault="007979EF" w:rsidP="007979EF">
      <w:pPr>
        <w:rPr>
          <w:i/>
        </w:rPr>
      </w:pPr>
    </w:p>
    <w:p w14:paraId="30C93F23" w14:textId="4DC4FA60" w:rsidR="0046215C" w:rsidRPr="007979EF" w:rsidRDefault="0046215C" w:rsidP="007979EF">
      <w:r w:rsidRPr="007979EF">
        <w:rPr>
          <w:i/>
        </w:rPr>
        <w:t xml:space="preserve">Port area – </w:t>
      </w:r>
      <w:r w:rsidRPr="007979EF">
        <w:t>the port area needs a turning basin, so that ships entering the port could be swung around to face seaward with the assistance of tugs before being berthed. The turning basin is positioned in front of the stage one area between Long Island Point and BlueScope. Due to</w:t>
      </w:r>
      <w:r w:rsidRPr="007979EF">
        <w:rPr>
          <w:spacing w:val="-13"/>
        </w:rPr>
        <w:t xml:space="preserve"> </w:t>
      </w:r>
      <w:r w:rsidRPr="007979EF">
        <w:t>the high tidal currents experienced in Western Port the swing basin needs to be an oval shape, rather than a circle, as the ships will move with the tide as they are swung. Once swung around, ships are berthed in the stage</w:t>
      </w:r>
      <w:r w:rsidRPr="007979EF">
        <w:rPr>
          <w:spacing w:val="-8"/>
        </w:rPr>
        <w:t xml:space="preserve"> </w:t>
      </w:r>
      <w:r w:rsidRPr="007979EF">
        <w:t>one/two</w:t>
      </w:r>
      <w:r w:rsidR="007979EF">
        <w:t xml:space="preserve"> </w:t>
      </w:r>
      <w:r w:rsidRPr="007979EF">
        <w:t>area or dragged backwards by tugs to berths further</w:t>
      </w:r>
      <w:r w:rsidRPr="007979EF">
        <w:rPr>
          <w:spacing w:val="-8"/>
        </w:rPr>
        <w:t xml:space="preserve"> </w:t>
      </w:r>
      <w:r w:rsidRPr="007979EF">
        <w:t>north in the stage three area. Proposed swing basins and berth pockets, as shown in figure 32, involve a dredge volume of about 21.6 million cubic</w:t>
      </w:r>
      <w:r w:rsidRPr="007979EF">
        <w:rPr>
          <w:spacing w:val="-4"/>
        </w:rPr>
        <w:t xml:space="preserve"> </w:t>
      </w:r>
      <w:r w:rsidRPr="007979EF">
        <w:t>metres.</w:t>
      </w:r>
    </w:p>
    <w:p w14:paraId="18C612EA" w14:textId="77777777" w:rsidR="007979EF" w:rsidRDefault="007979EF" w:rsidP="007979EF"/>
    <w:p w14:paraId="3387EBE5" w14:textId="77777777" w:rsidR="0046215C" w:rsidRPr="007979EF" w:rsidRDefault="0046215C" w:rsidP="007979EF">
      <w:pPr>
        <w:rPr>
          <w:b/>
        </w:rPr>
      </w:pPr>
      <w:r w:rsidRPr="007979EF">
        <w:rPr>
          <w:b/>
        </w:rPr>
        <w:t>Dredging and reclamation</w:t>
      </w:r>
    </w:p>
    <w:p w14:paraId="0071834B" w14:textId="77777777" w:rsidR="0046215C" w:rsidRPr="007979EF" w:rsidRDefault="0046215C" w:rsidP="007979EF">
      <w:r w:rsidRPr="007979EF">
        <w:t>The total dredging required to the channels and the port area is about 24 million cubic metres. The dredging is split between some minor dredging in the channels and more significant dredging around the port area.</w:t>
      </w:r>
    </w:p>
    <w:p w14:paraId="01D04CEA" w14:textId="77777777" w:rsidR="007979EF" w:rsidRDefault="007979EF" w:rsidP="007979EF"/>
    <w:p w14:paraId="1DC67238" w14:textId="77777777" w:rsidR="0046215C" w:rsidRPr="007979EF" w:rsidRDefault="0046215C" w:rsidP="007979EF">
      <w:r w:rsidRPr="007979EF">
        <w:t>Geotechnical investigations found that the soil profile in the port area consists of a surface layer of soft marine clays over firmer soils consisting of layers of mixed silts, clays and sands. These investigations found no rock at depths that would affect dredging in the port area.</w:t>
      </w:r>
    </w:p>
    <w:p w14:paraId="2C8A271D" w14:textId="67B8B124" w:rsidR="0046215C" w:rsidRPr="007979EF" w:rsidRDefault="0046215C" w:rsidP="007979EF">
      <w:r w:rsidRPr="007979EF">
        <w:br w:type="column"/>
      </w:r>
      <w:r w:rsidRPr="007979EF">
        <w:lastRenderedPageBreak/>
        <w:t>Ideally the material dredged to create the channels and manoeuvring areas would be reused in the creation of the reclamation. Due to the nature of the material to</w:t>
      </w:r>
      <w:r w:rsidR="007979EF">
        <w:t xml:space="preserve"> </w:t>
      </w:r>
      <w:r w:rsidRPr="007979EF">
        <w:t>be dredged and constraints of the site this does not seem possible at Hastings. If this material was dredged</w:t>
      </w:r>
      <w:r w:rsidR="007979EF">
        <w:t xml:space="preserve"> </w:t>
      </w:r>
      <w:r w:rsidRPr="007979EF">
        <w:t>conventionally and pumped up as slurry to the reclamation, it would take a very long time before the material could</w:t>
      </w:r>
      <w:r w:rsidR="007979EF">
        <w:t xml:space="preserve"> </w:t>
      </w:r>
      <w:r w:rsidRPr="007979EF">
        <w:t>be sufficiently compacted to build on. If this material was dredged by backhoe it could be kept in solid form with less compaction required, but would require double or triple handling to place in the shallow water of the reclamation site, incurring excessive costs. This means an alternative source of material is needed to form the reclamation.</w:t>
      </w:r>
    </w:p>
    <w:p w14:paraId="337098E1" w14:textId="77777777" w:rsidR="007979EF" w:rsidRDefault="007979EF" w:rsidP="007979EF"/>
    <w:p w14:paraId="4B0B574E" w14:textId="77777777" w:rsidR="0046215C" w:rsidRPr="007979EF" w:rsidRDefault="0046215C" w:rsidP="007979EF">
      <w:r w:rsidRPr="007979EF">
        <w:t>A desktop review did not identify any suitable sources of reclamation material in the Hastings area, either onshore or in Western Port, however there is likely to be significant quantities of suitable and accessible sand in Bass Strait.</w:t>
      </w:r>
    </w:p>
    <w:p w14:paraId="01A5D1AC" w14:textId="77777777" w:rsidR="007979EF" w:rsidRDefault="007979EF" w:rsidP="007979EF"/>
    <w:p w14:paraId="0D212807" w14:textId="77777777" w:rsidR="0046215C" w:rsidRPr="007979EF" w:rsidRDefault="0046215C" w:rsidP="007979EF">
      <w:r w:rsidRPr="007979EF">
        <w:t>Under any of the dredging and reclamation scenarios considered at Hastings, excess dredge material would need to be disposed of. No suitable sites for dredge material grounds were identified within Western Port, as most of Western Port is either too shallow or experiences high currents which would remobilise any placed material.</w:t>
      </w:r>
    </w:p>
    <w:p w14:paraId="51697678" w14:textId="77777777" w:rsidR="007979EF" w:rsidRDefault="007979EF" w:rsidP="007979EF"/>
    <w:p w14:paraId="4C093C1B" w14:textId="77777777" w:rsidR="0046215C" w:rsidRPr="007979EF" w:rsidRDefault="0046215C" w:rsidP="007979EF">
      <w:r w:rsidRPr="007979EF">
        <w:t>As a result, the dredging and reclamation methodology proposed is to dredge sediments from the port area and take them about 50 kilometres offshore to Bass Strait for unconfined sea disposal. After discharging, the dredger would reload with sand from the seafloor of Bass Strait for the return trip to Hastings, to be used to build the island reclamation.</w:t>
      </w:r>
    </w:p>
    <w:p w14:paraId="1953AE0E" w14:textId="77777777" w:rsidR="0046215C" w:rsidRPr="007979EF" w:rsidRDefault="0046215C" w:rsidP="007979EF">
      <w:r w:rsidRPr="007979EF">
        <w:t>Although the turnaround time for a dredger traveling</w:t>
      </w:r>
    </w:p>
    <w:p w14:paraId="3A49052F" w14:textId="77777777" w:rsidR="0046215C" w:rsidRPr="007979EF" w:rsidRDefault="0046215C" w:rsidP="007979EF">
      <w:r w:rsidRPr="007979EF">
        <w:t>100 kilometres per cycle is long, this method is preferred because it is less risky to build the reclamation out of sand than poor quality silt and clay materials.</w:t>
      </w:r>
    </w:p>
    <w:p w14:paraId="55F2C245" w14:textId="77777777" w:rsidR="007979EF" w:rsidRDefault="007979EF" w:rsidP="007979EF"/>
    <w:p w14:paraId="1E58BB76" w14:textId="77777777" w:rsidR="0046215C" w:rsidRPr="007979EF" w:rsidRDefault="0046215C" w:rsidP="007979EF">
      <w:r w:rsidRPr="007979EF">
        <w:t>The proposed dredge method also seeks to minimise turbidity and environmental impact.</w:t>
      </w:r>
    </w:p>
    <w:p w14:paraId="5D13ACDA" w14:textId="77777777" w:rsidR="007979EF" w:rsidRDefault="007979EF" w:rsidP="007979EF"/>
    <w:p w14:paraId="4D1C5A1C" w14:textId="77777777" w:rsidR="0046215C" w:rsidRPr="007979EF" w:rsidRDefault="0046215C" w:rsidP="007979EF">
      <w:r w:rsidRPr="007979EF">
        <w:t>To construct the reclamation about 5 million cubic metres of soft surface sediment needs to be dredged from the reclamation footprint, and about 18 million cubic metres of sand brought in from Bass Strait.</w:t>
      </w:r>
    </w:p>
    <w:p w14:paraId="53B9BF82"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40" w:bottom="280" w:left="460" w:header="720" w:footer="720" w:gutter="0"/>
          <w:cols w:num="2" w:space="720" w:equalWidth="0">
            <w:col w:w="4983" w:space="63"/>
            <w:col w:w="5064"/>
          </w:cols>
        </w:sectPr>
      </w:pPr>
    </w:p>
    <w:p w14:paraId="17AF8DB8" w14:textId="77777777" w:rsidR="0046215C" w:rsidRPr="0073506B" w:rsidRDefault="0046215C" w:rsidP="0046215C">
      <w:pPr>
        <w:pStyle w:val="BodyText"/>
        <w:spacing w:after="100" w:afterAutospacing="1"/>
        <w:rPr>
          <w:rFonts w:ascii="HelveticaNeue-Light"/>
          <w:sz w:val="25"/>
        </w:rPr>
      </w:pPr>
    </w:p>
    <w:p w14:paraId="44DC7787" w14:textId="77777777" w:rsidR="0046215C" w:rsidRPr="0073506B" w:rsidRDefault="0046215C" w:rsidP="0046215C">
      <w:pPr>
        <w:spacing w:after="100" w:afterAutospacing="1"/>
        <w:rPr>
          <w:rFonts w:ascii="HelveticaNeue-Light"/>
          <w:sz w:val="25"/>
        </w:rPr>
        <w:sectPr w:rsidR="0046215C" w:rsidRPr="0073506B">
          <w:headerReference w:type="default" r:id="rId235"/>
          <w:pgSz w:w="11910" w:h="16840"/>
          <w:pgMar w:top="1580" w:right="460" w:bottom="600" w:left="1300" w:header="0" w:footer="403" w:gutter="0"/>
          <w:cols w:space="720"/>
        </w:sectPr>
      </w:pPr>
    </w:p>
    <w:p w14:paraId="58E24BE9" w14:textId="77777777" w:rsidR="0046215C" w:rsidRPr="007979EF" w:rsidRDefault="0046215C" w:rsidP="007979EF">
      <w:r w:rsidRPr="007979EF">
        <w:lastRenderedPageBreak/>
        <w:t>This means the total dredge volume for the Hastings concept is about 47 million cubic metres, made up of 24 million cubic metres for the channels and port area, 5 million cubic metres for the reclamation footprint and 18 million cubic metres for the sand dredged from Bass Strait to build the reclamation.</w:t>
      </w:r>
    </w:p>
    <w:p w14:paraId="56DB1497" w14:textId="77777777" w:rsidR="007979EF" w:rsidRDefault="007979EF" w:rsidP="007979EF"/>
    <w:p w14:paraId="7C8709A0" w14:textId="77777777" w:rsidR="0046215C" w:rsidRPr="007979EF" w:rsidRDefault="0046215C" w:rsidP="007979EF">
      <w:r w:rsidRPr="007979EF">
        <w:t>These dredging volumes are to accommodate</w:t>
      </w:r>
      <w:r w:rsidRPr="007979EF">
        <w:rPr>
          <w:spacing w:val="-8"/>
        </w:rPr>
        <w:t xml:space="preserve"> </w:t>
      </w:r>
      <w:r w:rsidRPr="007979EF">
        <w:t>a 18,500 TEU ship. About 45 million cubic metres of dredging would be required to</w:t>
      </w:r>
      <w:r w:rsidRPr="007979EF">
        <w:rPr>
          <w:spacing w:val="-12"/>
        </w:rPr>
        <w:t xml:space="preserve"> </w:t>
      </w:r>
      <w:r w:rsidRPr="007979EF">
        <w:t>accommodate a 14,000 TEU ship.</w:t>
      </w:r>
    </w:p>
    <w:p w14:paraId="2DB1C630" w14:textId="77777777" w:rsidR="007979EF" w:rsidRDefault="007979EF" w:rsidP="007979EF"/>
    <w:p w14:paraId="6389331D" w14:textId="77777777" w:rsidR="0046215C" w:rsidRPr="007979EF" w:rsidRDefault="0046215C" w:rsidP="007979EF">
      <w:pPr>
        <w:rPr>
          <w:b/>
        </w:rPr>
      </w:pPr>
      <w:r w:rsidRPr="007979EF">
        <w:rPr>
          <w:b/>
        </w:rPr>
        <w:t>Staging and construction</w:t>
      </w:r>
    </w:p>
    <w:p w14:paraId="217AC045" w14:textId="77777777" w:rsidR="0046215C" w:rsidRPr="007979EF" w:rsidRDefault="0046215C" w:rsidP="007979EF">
      <w:r w:rsidRPr="007979EF">
        <w:t>The Hastings concept can be built in a number of stages. We have considered three stages of 3, 6 and 9 million</w:t>
      </w:r>
      <w:r w:rsidRPr="007979EF">
        <w:rPr>
          <w:spacing w:val="-12"/>
        </w:rPr>
        <w:t xml:space="preserve"> </w:t>
      </w:r>
      <w:r w:rsidRPr="007979EF">
        <w:t>TEU per year for the purpose of comparison with Bay</w:t>
      </w:r>
      <w:r w:rsidRPr="007979EF">
        <w:rPr>
          <w:spacing w:val="-4"/>
        </w:rPr>
        <w:t xml:space="preserve"> </w:t>
      </w:r>
      <w:r w:rsidRPr="007979EF">
        <w:t>West.</w:t>
      </w:r>
    </w:p>
    <w:p w14:paraId="180CF768" w14:textId="77777777" w:rsidR="007979EF" w:rsidRDefault="007979EF" w:rsidP="007979EF"/>
    <w:p w14:paraId="7D2EDDA5" w14:textId="77777777" w:rsidR="0046215C" w:rsidRPr="007979EF" w:rsidRDefault="0046215C" w:rsidP="007979EF">
      <w:r w:rsidRPr="007979EF">
        <w:t>Stage one at Hastings, located between the existing Long Island Point and BlueScope jetties, requires the least dredging and reclamation of all the stages. Significant investment in the road corridor will be required to connect to the existing network at stage one.</w:t>
      </w:r>
    </w:p>
    <w:p w14:paraId="09FA0732" w14:textId="77777777" w:rsidR="0046215C" w:rsidRPr="007979EF" w:rsidRDefault="0046215C" w:rsidP="007979EF">
      <w:pPr>
        <w:rPr>
          <w:sz w:val="23"/>
        </w:rPr>
      </w:pPr>
    </w:p>
    <w:p w14:paraId="57F2AD34" w14:textId="77777777" w:rsidR="0046215C" w:rsidRPr="007979EF" w:rsidRDefault="0046215C" w:rsidP="007979EF">
      <w:pPr>
        <w:pStyle w:val="Heading4"/>
      </w:pPr>
      <w:r w:rsidRPr="007979EF">
        <w:rPr>
          <w:w w:val="115"/>
        </w:rPr>
        <w:t>Cost estimate</w:t>
      </w:r>
    </w:p>
    <w:p w14:paraId="4E62882A" w14:textId="683EBCEA" w:rsidR="0046215C" w:rsidRPr="007979EF" w:rsidRDefault="0046215C" w:rsidP="007979EF">
      <w:r w:rsidRPr="007979EF">
        <w:t>We have prepared a cost estimate for the Hastings concept as set out in figure 34. Some of the elements shown on this figure, such as North-East Link, are not included in the costing. The main driver for building North- East Link would not be due to a port at Hastings. The cost benefit analysis for North-East Link is positive, as discussed</w:t>
      </w:r>
      <w:r w:rsidRPr="007979EF">
        <w:rPr>
          <w:spacing w:val="-26"/>
        </w:rPr>
        <w:t xml:space="preserve"> </w:t>
      </w:r>
      <w:r w:rsidRPr="007979EF">
        <w:t>in</w:t>
      </w:r>
      <w:r w:rsidRPr="007979EF">
        <w:rPr>
          <w:spacing w:val="-26"/>
        </w:rPr>
        <w:t xml:space="preserve"> </w:t>
      </w:r>
      <w:r w:rsidRPr="007979EF">
        <w:rPr>
          <w:i/>
        </w:rPr>
        <w:t>Infrastructure</w:t>
      </w:r>
      <w:r w:rsidRPr="007979EF">
        <w:rPr>
          <w:i/>
          <w:spacing w:val="-26"/>
        </w:rPr>
        <w:t xml:space="preserve"> </w:t>
      </w:r>
      <w:r w:rsidRPr="007979EF">
        <w:rPr>
          <w:i/>
        </w:rPr>
        <w:t>Victoria’s</w:t>
      </w:r>
      <w:r w:rsidRPr="007979EF">
        <w:rPr>
          <w:i/>
          <w:spacing w:val="-26"/>
        </w:rPr>
        <w:t xml:space="preserve"> </w:t>
      </w:r>
      <w:r w:rsidRPr="007979EF">
        <w:rPr>
          <w:i/>
        </w:rPr>
        <w:t>30-year</w:t>
      </w:r>
      <w:r w:rsidRPr="007979EF">
        <w:rPr>
          <w:i/>
          <w:spacing w:val="-26"/>
        </w:rPr>
        <w:t xml:space="preserve"> </w:t>
      </w:r>
      <w:r w:rsidRPr="007979EF">
        <w:rPr>
          <w:i/>
        </w:rPr>
        <w:t>infrastructure</w:t>
      </w:r>
      <w:r w:rsidRPr="007979EF">
        <w:rPr>
          <w:i/>
          <w:w w:val="96"/>
        </w:rPr>
        <w:t xml:space="preserve"> </w:t>
      </w:r>
      <w:r w:rsidRPr="007979EF">
        <w:rPr>
          <w:i/>
        </w:rPr>
        <w:t>strategy</w:t>
      </w:r>
      <w:r w:rsidRPr="007979EF">
        <w:t>, before even considering a port at</w:t>
      </w:r>
      <w:r w:rsidRPr="007979EF">
        <w:rPr>
          <w:spacing w:val="-25"/>
        </w:rPr>
        <w:t xml:space="preserve"> </w:t>
      </w:r>
      <w:r w:rsidRPr="007979EF">
        <w:t>Hastings.</w:t>
      </w:r>
      <w:r w:rsidR="007979EF">
        <w:t xml:space="preserve"> </w:t>
      </w:r>
      <w:r w:rsidRPr="007979EF">
        <w:t>For the basis of the assessment, we assumed it will likely be built independent of the decision on the future port location.</w:t>
      </w:r>
    </w:p>
    <w:p w14:paraId="49E25A70" w14:textId="77777777" w:rsidR="007979EF" w:rsidRDefault="007979EF" w:rsidP="007979EF"/>
    <w:p w14:paraId="0878FE94" w14:textId="207D4C52" w:rsidR="0046215C" w:rsidRPr="007979EF" w:rsidRDefault="0046215C" w:rsidP="007979EF">
      <w:r w:rsidRPr="007979EF">
        <w:t>The target accuracy of our cost estimate is -40 per cent to</w:t>
      </w:r>
      <w:r w:rsidR="007979EF">
        <w:t xml:space="preserve"> </w:t>
      </w:r>
      <w:r w:rsidRPr="007979EF">
        <w:t>+60 per cent, in accordance with Department of Treasury and Finance’s ‘high value/high risk’ guidelines for the ‘conceptualise’ phase.</w:t>
      </w:r>
    </w:p>
    <w:p w14:paraId="224E1472" w14:textId="62240121" w:rsidR="0046215C" w:rsidRPr="007979EF" w:rsidRDefault="0046215C" w:rsidP="007979EF">
      <w:r w:rsidRPr="007979EF">
        <w:br w:type="column"/>
      </w:r>
      <w:r w:rsidRPr="007979EF">
        <w:lastRenderedPageBreak/>
        <w:t>Costs are outlined in tables 14 and 15, and are in 2017 dollars with no allowance for contingency or risk. The cost of land acquisition is not included in the estimates because our transport corridor design is not sufficiently detailed</w:t>
      </w:r>
      <w:r w:rsidR="007979EF">
        <w:t xml:space="preserve"> </w:t>
      </w:r>
      <w:r w:rsidRPr="007979EF">
        <w:t xml:space="preserve">to allow a robust estimate of how many properties would need to be acquired. This may be significant at Hastings as there is a need to acquire residences within SUZ1 and along the Western Port Highway. Further detail of the cost estimates can be found in the GHD </w:t>
      </w:r>
      <w:r w:rsidRPr="007979EF">
        <w:rPr>
          <w:i/>
        </w:rPr>
        <w:t xml:space="preserve">Concept Options – Hastings and Bay West </w:t>
      </w:r>
      <w:r w:rsidRPr="007979EF">
        <w:t>report.</w:t>
      </w:r>
    </w:p>
    <w:p w14:paraId="1A4C3C77" w14:textId="77777777" w:rsidR="007979EF" w:rsidRDefault="007979EF" w:rsidP="007979EF"/>
    <w:p w14:paraId="28731CB4" w14:textId="77777777" w:rsidR="0046215C" w:rsidRPr="007979EF" w:rsidRDefault="0046215C" w:rsidP="007979EF">
      <w:r w:rsidRPr="007979EF">
        <w:t>Regional Rail East is included in our cost estimates because we consider the main driver for the project</w:t>
      </w:r>
    </w:p>
    <w:p w14:paraId="6320DD36" w14:textId="77777777" w:rsidR="0046215C" w:rsidRPr="007979EF" w:rsidRDefault="0046215C" w:rsidP="007979EF">
      <w:r w:rsidRPr="007979EF">
        <w:t>to be the freight capacity required for a port at Hastings.</w:t>
      </w:r>
    </w:p>
    <w:p w14:paraId="79B853CE" w14:textId="77777777" w:rsidR="007979EF" w:rsidRDefault="007979EF" w:rsidP="007979EF"/>
    <w:p w14:paraId="7ED346D1" w14:textId="77777777" w:rsidR="0046215C" w:rsidRPr="007979EF" w:rsidRDefault="0046215C" w:rsidP="007979EF">
      <w:r w:rsidRPr="007979EF">
        <w:t>We have assumed that the very high cost of Regional Rail East and the rail corridor would be delayed until stage two. However, if rail access is a priority when the port is developed these costs may need to be brought forward to stage one.</w:t>
      </w:r>
    </w:p>
    <w:p w14:paraId="0A50B6D7"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num="2" w:space="720" w:equalWidth="0">
            <w:col w:w="4649" w:space="396"/>
            <w:col w:w="5105"/>
          </w:cols>
        </w:sectPr>
      </w:pPr>
    </w:p>
    <w:p w14:paraId="150ACA1A" w14:textId="77777777" w:rsidR="007979EF" w:rsidRDefault="007979EF" w:rsidP="007979EF">
      <w:pPr>
        <w:pStyle w:val="Heading3"/>
      </w:pPr>
    </w:p>
    <w:p w14:paraId="59F80ACE" w14:textId="77777777" w:rsidR="007979EF" w:rsidRDefault="007979EF" w:rsidP="007979EF">
      <w:pPr>
        <w:pStyle w:val="Heading3"/>
      </w:pPr>
    </w:p>
    <w:p w14:paraId="1BC365FE" w14:textId="77777777" w:rsidR="007979EF" w:rsidRDefault="007979EF" w:rsidP="007979EF">
      <w:pPr>
        <w:pStyle w:val="Heading3"/>
      </w:pPr>
    </w:p>
    <w:p w14:paraId="322C7CFE" w14:textId="77777777" w:rsidR="007979EF" w:rsidRDefault="007979EF" w:rsidP="007979EF">
      <w:pPr>
        <w:pStyle w:val="Heading3"/>
      </w:pPr>
    </w:p>
    <w:p w14:paraId="5C5D54FE" w14:textId="77777777" w:rsidR="0046215C" w:rsidRPr="0073506B" w:rsidRDefault="0046215C" w:rsidP="007979EF">
      <w:pPr>
        <w:pStyle w:val="Heading3"/>
      </w:pPr>
      <w:r w:rsidRPr="0073506B">
        <w:lastRenderedPageBreak/>
        <w:t>Figure 34. Hastings concept, elements included in costing</w:t>
      </w:r>
    </w:p>
    <w:p w14:paraId="7E7D62E1" w14:textId="0ED6B974" w:rsidR="0046215C" w:rsidRPr="0073506B" w:rsidRDefault="007979EF" w:rsidP="0046215C">
      <w:pPr>
        <w:pStyle w:val="BodyText"/>
        <w:spacing w:after="100" w:afterAutospacing="1"/>
        <w:rPr>
          <w:sz w:val="24"/>
        </w:rPr>
      </w:pPr>
      <w:r>
        <w:rPr>
          <w:noProof/>
          <w:sz w:val="24"/>
          <w:lang w:val="en-AU" w:eastAsia="en-AU"/>
        </w:rPr>
        <w:drawing>
          <wp:inline distT="0" distB="0" distL="0" distR="0" wp14:anchorId="5E954871" wp14:editId="16FA2612">
            <wp:extent cx="5943600" cy="7645400"/>
            <wp:effectExtent l="0" t="0" r="0" b="0"/>
            <wp:docPr id="24" name="Picture 24" descr="The cost estimate for the Hastings concept includes: &#10;&#10;- dredging of channels and manoeuvering areas&#10;- reclamation to create land for container terminal&#10;- construction of quay and container terminal&#10;- road corridoe to the Westenr Port Highway and upgrade of the Western Port Highway to the Cranbourne-Frankston Road&#10;- two track rail corridoe to Lundhurst&#10;- Regional Rail East - two new freight trackes from Dynon to lundhurst along the Dandenong corridor. " title="Figure 34. Hastings concept, elements included in co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3.52.50 pm.png"/>
                    <pic:cNvPicPr/>
                  </pic:nvPicPr>
                  <pic:blipFill>
                    <a:blip r:embed="rId236" cstate="email">
                      <a:extLst>
                        <a:ext uri="{28A0092B-C50C-407E-A947-70E740481C1C}">
                          <a14:useLocalDpi xmlns:a14="http://schemas.microsoft.com/office/drawing/2010/main"/>
                        </a:ext>
                      </a:extLst>
                    </a:blip>
                    <a:stretch>
                      <a:fillRect/>
                    </a:stretch>
                  </pic:blipFill>
                  <pic:spPr>
                    <a:xfrm>
                      <a:off x="0" y="0"/>
                      <a:ext cx="5943600" cy="7645400"/>
                    </a:xfrm>
                    <a:prstGeom prst="rect">
                      <a:avLst/>
                    </a:prstGeom>
                  </pic:spPr>
                </pic:pic>
              </a:graphicData>
            </a:graphic>
          </wp:inline>
        </w:drawing>
      </w:r>
    </w:p>
    <w:p w14:paraId="2B475949" w14:textId="77777777" w:rsidR="0046215C" w:rsidRPr="007979EF" w:rsidRDefault="0046215C" w:rsidP="007979EF">
      <w:pPr>
        <w:rPr>
          <w:i/>
        </w:rPr>
      </w:pPr>
      <w:r w:rsidRPr="007979EF">
        <w:rPr>
          <w:i/>
        </w:rPr>
        <w:t>Source: Adapted Infrastructure Victoria from GHD, Second Container Port Advice – Concept options – Bay West and Hastings, 2017</w:t>
      </w:r>
    </w:p>
    <w:p w14:paraId="6B390F9F" w14:textId="77777777" w:rsidR="0046215C" w:rsidRPr="0073506B" w:rsidRDefault="0046215C" w:rsidP="0046215C">
      <w:pPr>
        <w:spacing w:after="100" w:afterAutospacing="1"/>
        <w:rPr>
          <w:sz w:val="14"/>
        </w:rPr>
        <w:sectPr w:rsidR="0046215C" w:rsidRPr="0073506B">
          <w:headerReference w:type="even" r:id="rId237"/>
          <w:footerReference w:type="even" r:id="rId238"/>
          <w:footerReference w:type="default" r:id="rId239"/>
          <w:type w:val="continuous"/>
          <w:pgSz w:w="11910" w:h="16840"/>
          <w:pgMar w:top="1580" w:right="1680" w:bottom="280" w:left="460" w:header="720" w:footer="720" w:gutter="0"/>
          <w:cols w:space="720"/>
        </w:sectPr>
      </w:pPr>
    </w:p>
    <w:p w14:paraId="6F244177" w14:textId="5E92AAB6" w:rsidR="0046215C" w:rsidRPr="0073506B" w:rsidRDefault="0046215C" w:rsidP="007979EF">
      <w:pPr>
        <w:pStyle w:val="Heading3"/>
      </w:pPr>
      <w:r w:rsidRPr="0073506B">
        <w:lastRenderedPageBreak/>
        <w:t>Table 14. Estimated capital cost for Hastings concept 14,000 TEU design vessel ($ millions, 2017, undiscounted)</w:t>
      </w:r>
    </w:p>
    <w:p w14:paraId="5CF06A91" w14:textId="77777777" w:rsidR="0046215C" w:rsidRPr="0073506B" w:rsidRDefault="0046215C" w:rsidP="0046215C">
      <w:pPr>
        <w:pStyle w:val="BodyText"/>
        <w:spacing w:after="100" w:afterAutospacing="1"/>
        <w:rPr>
          <w:i/>
          <w:sz w:val="20"/>
        </w:rPr>
      </w:pPr>
    </w:p>
    <w:tbl>
      <w:tblPr>
        <w:tblW w:w="0" w:type="auto"/>
        <w:tblInd w:w="117" w:type="dxa"/>
        <w:tblLayout w:type="fixed"/>
        <w:tblCellMar>
          <w:left w:w="0" w:type="dxa"/>
          <w:right w:w="0" w:type="dxa"/>
        </w:tblCellMar>
        <w:tblLook w:val="01E0" w:firstRow="1" w:lastRow="1" w:firstColumn="1" w:lastColumn="1" w:noHBand="0" w:noVBand="0"/>
      </w:tblPr>
      <w:tblGrid>
        <w:gridCol w:w="3699"/>
        <w:gridCol w:w="1396"/>
        <w:gridCol w:w="1474"/>
        <w:gridCol w:w="1474"/>
        <w:gridCol w:w="1552"/>
      </w:tblGrid>
      <w:tr w:rsidR="0046215C" w:rsidRPr="007979EF" w14:paraId="7705F407" w14:textId="77777777" w:rsidTr="0036233E">
        <w:trPr>
          <w:trHeight w:val="280"/>
        </w:trPr>
        <w:tc>
          <w:tcPr>
            <w:tcW w:w="3699" w:type="dxa"/>
            <w:vMerge w:val="restart"/>
            <w:tcBorders>
              <w:bottom w:val="single" w:sz="2" w:space="0" w:color="8E8783"/>
            </w:tcBorders>
          </w:tcPr>
          <w:p w14:paraId="277F42AD" w14:textId="77777777" w:rsidR="0046215C" w:rsidRPr="007979EF" w:rsidRDefault="0046215C" w:rsidP="007979EF"/>
        </w:tc>
        <w:tc>
          <w:tcPr>
            <w:tcW w:w="1396" w:type="dxa"/>
            <w:shd w:val="clear" w:color="auto" w:fill="F04937"/>
          </w:tcPr>
          <w:p w14:paraId="582DB0CD" w14:textId="77777777" w:rsidR="0046215C" w:rsidRPr="007979EF" w:rsidRDefault="0046215C" w:rsidP="007979EF">
            <w:r w:rsidRPr="007979EF">
              <w:t>STAGE 1:</w:t>
            </w:r>
          </w:p>
        </w:tc>
        <w:tc>
          <w:tcPr>
            <w:tcW w:w="1474" w:type="dxa"/>
            <w:shd w:val="clear" w:color="auto" w:fill="F04937"/>
          </w:tcPr>
          <w:p w14:paraId="6BE48D06" w14:textId="77777777" w:rsidR="0046215C" w:rsidRPr="007979EF" w:rsidRDefault="0046215C" w:rsidP="007979EF">
            <w:r w:rsidRPr="007979EF">
              <w:t>STAGE 2:</w:t>
            </w:r>
          </w:p>
        </w:tc>
        <w:tc>
          <w:tcPr>
            <w:tcW w:w="1474" w:type="dxa"/>
            <w:shd w:val="clear" w:color="auto" w:fill="F04937"/>
          </w:tcPr>
          <w:p w14:paraId="3A03163E" w14:textId="77777777" w:rsidR="0046215C" w:rsidRPr="007979EF" w:rsidRDefault="0046215C" w:rsidP="007979EF">
            <w:r w:rsidRPr="007979EF">
              <w:t>STAGE 3:</w:t>
            </w:r>
          </w:p>
        </w:tc>
        <w:tc>
          <w:tcPr>
            <w:tcW w:w="1552" w:type="dxa"/>
            <w:shd w:val="clear" w:color="auto" w:fill="F04937"/>
          </w:tcPr>
          <w:p w14:paraId="23791421" w14:textId="77777777" w:rsidR="0046215C" w:rsidRPr="007979EF" w:rsidRDefault="0046215C" w:rsidP="007979EF">
            <w:r w:rsidRPr="007979EF">
              <w:t>TOTAL</w:t>
            </w:r>
          </w:p>
        </w:tc>
      </w:tr>
      <w:tr w:rsidR="0046215C" w:rsidRPr="007979EF" w14:paraId="08F93205" w14:textId="77777777" w:rsidTr="0036233E">
        <w:trPr>
          <w:trHeight w:val="340"/>
        </w:trPr>
        <w:tc>
          <w:tcPr>
            <w:tcW w:w="3699" w:type="dxa"/>
            <w:vMerge/>
            <w:tcBorders>
              <w:top w:val="nil"/>
              <w:bottom w:val="single" w:sz="2" w:space="0" w:color="8E8783"/>
            </w:tcBorders>
          </w:tcPr>
          <w:p w14:paraId="3A6F99AB" w14:textId="77777777" w:rsidR="0046215C" w:rsidRPr="007979EF" w:rsidRDefault="0046215C" w:rsidP="007979EF"/>
        </w:tc>
        <w:tc>
          <w:tcPr>
            <w:tcW w:w="1396" w:type="dxa"/>
            <w:tcBorders>
              <w:bottom w:val="single" w:sz="2" w:space="0" w:color="8E8783"/>
            </w:tcBorders>
            <w:shd w:val="clear" w:color="auto" w:fill="F04937"/>
          </w:tcPr>
          <w:p w14:paraId="666708F7" w14:textId="77777777" w:rsidR="0046215C" w:rsidRPr="007979EF" w:rsidRDefault="0046215C" w:rsidP="007979EF">
            <w:r w:rsidRPr="007979EF">
              <w:t>3 million TEU</w:t>
            </w:r>
          </w:p>
        </w:tc>
        <w:tc>
          <w:tcPr>
            <w:tcW w:w="1474" w:type="dxa"/>
            <w:tcBorders>
              <w:bottom w:val="single" w:sz="2" w:space="0" w:color="8E8783"/>
            </w:tcBorders>
            <w:shd w:val="clear" w:color="auto" w:fill="F04937"/>
          </w:tcPr>
          <w:p w14:paraId="19CFCF63" w14:textId="77777777" w:rsidR="0046215C" w:rsidRPr="007979EF" w:rsidRDefault="0046215C" w:rsidP="007979EF">
            <w:r w:rsidRPr="007979EF">
              <w:t>6 million TEU</w:t>
            </w:r>
          </w:p>
        </w:tc>
        <w:tc>
          <w:tcPr>
            <w:tcW w:w="1474" w:type="dxa"/>
            <w:tcBorders>
              <w:bottom w:val="single" w:sz="2" w:space="0" w:color="8E8783"/>
            </w:tcBorders>
            <w:shd w:val="clear" w:color="auto" w:fill="F04937"/>
          </w:tcPr>
          <w:p w14:paraId="5453D2C5" w14:textId="77777777" w:rsidR="0046215C" w:rsidRPr="007979EF" w:rsidRDefault="0046215C" w:rsidP="007979EF">
            <w:r w:rsidRPr="007979EF">
              <w:t>9 million TEU</w:t>
            </w:r>
          </w:p>
        </w:tc>
        <w:tc>
          <w:tcPr>
            <w:tcW w:w="1552" w:type="dxa"/>
            <w:tcBorders>
              <w:bottom w:val="single" w:sz="2" w:space="0" w:color="8E8783"/>
            </w:tcBorders>
            <w:shd w:val="clear" w:color="auto" w:fill="F04937"/>
          </w:tcPr>
          <w:p w14:paraId="2EC9A62F" w14:textId="77777777" w:rsidR="0046215C" w:rsidRPr="007979EF" w:rsidRDefault="0046215C" w:rsidP="007979EF"/>
        </w:tc>
      </w:tr>
      <w:tr w:rsidR="0046215C" w:rsidRPr="007979EF" w14:paraId="2C22FF1E" w14:textId="77777777" w:rsidTr="0036233E">
        <w:trPr>
          <w:trHeight w:val="360"/>
        </w:trPr>
        <w:tc>
          <w:tcPr>
            <w:tcW w:w="3699" w:type="dxa"/>
            <w:tcBorders>
              <w:top w:val="single" w:sz="2" w:space="0" w:color="8E8783"/>
              <w:bottom w:val="single" w:sz="2" w:space="0" w:color="8E8783"/>
            </w:tcBorders>
          </w:tcPr>
          <w:p w14:paraId="5B008E3B" w14:textId="77777777" w:rsidR="0046215C" w:rsidRPr="007979EF" w:rsidRDefault="0046215C" w:rsidP="007979EF">
            <w:r w:rsidRPr="007979EF">
              <w:t>Dredging and reclamation</w:t>
            </w:r>
          </w:p>
        </w:tc>
        <w:tc>
          <w:tcPr>
            <w:tcW w:w="1396" w:type="dxa"/>
            <w:tcBorders>
              <w:top w:val="single" w:sz="2" w:space="0" w:color="8E8783"/>
              <w:bottom w:val="single" w:sz="2" w:space="0" w:color="8E8783"/>
            </w:tcBorders>
          </w:tcPr>
          <w:p w14:paraId="3F5D51EA" w14:textId="77777777" w:rsidR="0046215C" w:rsidRPr="007979EF" w:rsidRDefault="0046215C" w:rsidP="007979EF">
            <w:r w:rsidRPr="007979EF">
              <w:t>$625</w:t>
            </w:r>
          </w:p>
        </w:tc>
        <w:tc>
          <w:tcPr>
            <w:tcW w:w="1474" w:type="dxa"/>
            <w:tcBorders>
              <w:top w:val="single" w:sz="2" w:space="0" w:color="8E8783"/>
              <w:bottom w:val="single" w:sz="2" w:space="0" w:color="8E8783"/>
            </w:tcBorders>
          </w:tcPr>
          <w:p w14:paraId="7A1C47BC" w14:textId="77777777" w:rsidR="0046215C" w:rsidRPr="007979EF" w:rsidRDefault="0046215C" w:rsidP="007979EF">
            <w:r w:rsidRPr="007979EF">
              <w:t>$693</w:t>
            </w:r>
          </w:p>
        </w:tc>
        <w:tc>
          <w:tcPr>
            <w:tcW w:w="1474" w:type="dxa"/>
            <w:tcBorders>
              <w:top w:val="single" w:sz="2" w:space="0" w:color="8E8783"/>
              <w:bottom w:val="single" w:sz="2" w:space="0" w:color="8E8783"/>
            </w:tcBorders>
          </w:tcPr>
          <w:p w14:paraId="29F8ED50" w14:textId="77777777" w:rsidR="0046215C" w:rsidRPr="007979EF" w:rsidRDefault="0046215C" w:rsidP="007979EF">
            <w:r w:rsidRPr="007979EF">
              <w:t>$477</w:t>
            </w:r>
          </w:p>
        </w:tc>
        <w:tc>
          <w:tcPr>
            <w:tcW w:w="1552" w:type="dxa"/>
            <w:tcBorders>
              <w:top w:val="single" w:sz="2" w:space="0" w:color="8E8783"/>
              <w:bottom w:val="single" w:sz="2" w:space="0" w:color="8E8783"/>
            </w:tcBorders>
          </w:tcPr>
          <w:p w14:paraId="4DB4CCD6" w14:textId="77777777" w:rsidR="0046215C" w:rsidRPr="007979EF" w:rsidRDefault="0046215C" w:rsidP="007979EF">
            <w:r w:rsidRPr="007979EF">
              <w:t>$1,795</w:t>
            </w:r>
          </w:p>
        </w:tc>
      </w:tr>
      <w:tr w:rsidR="0046215C" w:rsidRPr="007979EF" w14:paraId="49A80458" w14:textId="77777777" w:rsidTr="0036233E">
        <w:trPr>
          <w:trHeight w:val="360"/>
        </w:trPr>
        <w:tc>
          <w:tcPr>
            <w:tcW w:w="3699" w:type="dxa"/>
            <w:tcBorders>
              <w:top w:val="single" w:sz="2" w:space="0" w:color="8E8783"/>
              <w:bottom w:val="single" w:sz="2" w:space="0" w:color="8E8783"/>
            </w:tcBorders>
          </w:tcPr>
          <w:p w14:paraId="55A1DF6A" w14:textId="77777777" w:rsidR="0046215C" w:rsidRPr="007979EF" w:rsidRDefault="0046215C" w:rsidP="007979EF">
            <w:r w:rsidRPr="007979EF">
              <w:t>Port terminal and quay</w:t>
            </w:r>
          </w:p>
        </w:tc>
        <w:tc>
          <w:tcPr>
            <w:tcW w:w="1396" w:type="dxa"/>
            <w:tcBorders>
              <w:top w:val="single" w:sz="2" w:space="0" w:color="8E8783"/>
              <w:bottom w:val="single" w:sz="2" w:space="0" w:color="8E8783"/>
            </w:tcBorders>
          </w:tcPr>
          <w:p w14:paraId="3E04C438" w14:textId="77777777" w:rsidR="0046215C" w:rsidRPr="007979EF" w:rsidRDefault="0046215C" w:rsidP="007979EF">
            <w:r w:rsidRPr="007979EF">
              <w:t>$1,399</w:t>
            </w:r>
          </w:p>
        </w:tc>
        <w:tc>
          <w:tcPr>
            <w:tcW w:w="1474" w:type="dxa"/>
            <w:tcBorders>
              <w:top w:val="single" w:sz="2" w:space="0" w:color="8E8783"/>
              <w:bottom w:val="single" w:sz="2" w:space="0" w:color="8E8783"/>
            </w:tcBorders>
          </w:tcPr>
          <w:p w14:paraId="57E86299" w14:textId="77777777" w:rsidR="0046215C" w:rsidRPr="007979EF" w:rsidRDefault="0046215C" w:rsidP="007979EF">
            <w:r w:rsidRPr="007979EF">
              <w:t>$1,190</w:t>
            </w:r>
          </w:p>
        </w:tc>
        <w:tc>
          <w:tcPr>
            <w:tcW w:w="1474" w:type="dxa"/>
            <w:tcBorders>
              <w:top w:val="single" w:sz="2" w:space="0" w:color="8E8783"/>
              <w:bottom w:val="single" w:sz="2" w:space="0" w:color="8E8783"/>
            </w:tcBorders>
          </w:tcPr>
          <w:p w14:paraId="091B61A6" w14:textId="77777777" w:rsidR="0046215C" w:rsidRPr="007979EF" w:rsidRDefault="0046215C" w:rsidP="007979EF">
            <w:r w:rsidRPr="007979EF">
              <w:t>$837</w:t>
            </w:r>
          </w:p>
        </w:tc>
        <w:tc>
          <w:tcPr>
            <w:tcW w:w="1552" w:type="dxa"/>
            <w:tcBorders>
              <w:top w:val="single" w:sz="2" w:space="0" w:color="8E8783"/>
              <w:bottom w:val="single" w:sz="2" w:space="0" w:color="8E8783"/>
            </w:tcBorders>
          </w:tcPr>
          <w:p w14:paraId="7A7DDD84" w14:textId="77777777" w:rsidR="0046215C" w:rsidRPr="007979EF" w:rsidRDefault="0046215C" w:rsidP="007979EF">
            <w:r w:rsidRPr="007979EF">
              <w:t>$3,426</w:t>
            </w:r>
          </w:p>
        </w:tc>
      </w:tr>
      <w:tr w:rsidR="0046215C" w:rsidRPr="007979EF" w14:paraId="7E18DAD0" w14:textId="77777777" w:rsidTr="0036233E">
        <w:trPr>
          <w:trHeight w:val="360"/>
        </w:trPr>
        <w:tc>
          <w:tcPr>
            <w:tcW w:w="3699" w:type="dxa"/>
            <w:tcBorders>
              <w:top w:val="single" w:sz="2" w:space="0" w:color="8E8783"/>
              <w:bottom w:val="single" w:sz="2" w:space="0" w:color="8E8783"/>
            </w:tcBorders>
          </w:tcPr>
          <w:p w14:paraId="4DBB7351" w14:textId="77777777" w:rsidR="0046215C" w:rsidRPr="007979EF" w:rsidRDefault="0046215C" w:rsidP="007979EF">
            <w:r w:rsidRPr="007979EF">
              <w:t>Road and rail connections (to existing network)</w:t>
            </w:r>
          </w:p>
        </w:tc>
        <w:tc>
          <w:tcPr>
            <w:tcW w:w="1396" w:type="dxa"/>
            <w:tcBorders>
              <w:top w:val="single" w:sz="2" w:space="0" w:color="8E8783"/>
              <w:bottom w:val="single" w:sz="2" w:space="0" w:color="8E8783"/>
            </w:tcBorders>
          </w:tcPr>
          <w:p w14:paraId="2B43D1FA" w14:textId="77777777" w:rsidR="0046215C" w:rsidRPr="007979EF" w:rsidRDefault="0046215C" w:rsidP="007979EF">
            <w:r w:rsidRPr="007979EF">
              <w:t>$1,032</w:t>
            </w:r>
          </w:p>
        </w:tc>
        <w:tc>
          <w:tcPr>
            <w:tcW w:w="1474" w:type="dxa"/>
            <w:tcBorders>
              <w:top w:val="single" w:sz="2" w:space="0" w:color="8E8783"/>
              <w:bottom w:val="single" w:sz="2" w:space="0" w:color="8E8783"/>
            </w:tcBorders>
          </w:tcPr>
          <w:p w14:paraId="63DB3EB5" w14:textId="77777777" w:rsidR="0046215C" w:rsidRPr="007979EF" w:rsidRDefault="0046215C" w:rsidP="007979EF">
            <w:r w:rsidRPr="007979EF">
              <w:t>$1,541</w:t>
            </w:r>
          </w:p>
        </w:tc>
        <w:tc>
          <w:tcPr>
            <w:tcW w:w="1474" w:type="dxa"/>
            <w:tcBorders>
              <w:top w:val="single" w:sz="2" w:space="0" w:color="8E8783"/>
              <w:bottom w:val="single" w:sz="2" w:space="0" w:color="8E8783"/>
            </w:tcBorders>
          </w:tcPr>
          <w:p w14:paraId="6D018C41" w14:textId="77777777" w:rsidR="0046215C" w:rsidRPr="007979EF" w:rsidRDefault="0046215C" w:rsidP="007979EF"/>
        </w:tc>
        <w:tc>
          <w:tcPr>
            <w:tcW w:w="1552" w:type="dxa"/>
            <w:tcBorders>
              <w:top w:val="single" w:sz="2" w:space="0" w:color="8E8783"/>
              <w:bottom w:val="single" w:sz="2" w:space="0" w:color="8E8783"/>
            </w:tcBorders>
          </w:tcPr>
          <w:p w14:paraId="6F6E8608" w14:textId="77777777" w:rsidR="0046215C" w:rsidRPr="007979EF" w:rsidRDefault="0046215C" w:rsidP="007979EF">
            <w:r w:rsidRPr="007979EF">
              <w:t>$2,573</w:t>
            </w:r>
          </w:p>
        </w:tc>
      </w:tr>
      <w:tr w:rsidR="0046215C" w:rsidRPr="007979EF" w14:paraId="62EEB126" w14:textId="77777777" w:rsidTr="0036233E">
        <w:trPr>
          <w:trHeight w:val="360"/>
        </w:trPr>
        <w:tc>
          <w:tcPr>
            <w:tcW w:w="3699" w:type="dxa"/>
            <w:tcBorders>
              <w:top w:val="single" w:sz="2" w:space="0" w:color="8E8783"/>
              <w:bottom w:val="single" w:sz="2" w:space="0" w:color="8E8783"/>
            </w:tcBorders>
            <w:shd w:val="clear" w:color="auto" w:fill="FDE1D4"/>
          </w:tcPr>
          <w:p w14:paraId="1A8F4BC9" w14:textId="77777777" w:rsidR="0046215C" w:rsidRPr="007979EF" w:rsidRDefault="0046215C" w:rsidP="007979EF">
            <w:r w:rsidRPr="007979EF">
              <w:t>Sub total</w:t>
            </w:r>
          </w:p>
        </w:tc>
        <w:tc>
          <w:tcPr>
            <w:tcW w:w="1396" w:type="dxa"/>
            <w:tcBorders>
              <w:top w:val="single" w:sz="2" w:space="0" w:color="8E8783"/>
              <w:bottom w:val="single" w:sz="2" w:space="0" w:color="8E8783"/>
            </w:tcBorders>
            <w:shd w:val="clear" w:color="auto" w:fill="FDE1D4"/>
          </w:tcPr>
          <w:p w14:paraId="065B18FE" w14:textId="77777777" w:rsidR="0046215C" w:rsidRPr="007979EF" w:rsidRDefault="0046215C" w:rsidP="007979EF">
            <w:r w:rsidRPr="007979EF">
              <w:t>$3,056</w:t>
            </w:r>
          </w:p>
        </w:tc>
        <w:tc>
          <w:tcPr>
            <w:tcW w:w="1474" w:type="dxa"/>
            <w:tcBorders>
              <w:top w:val="single" w:sz="2" w:space="0" w:color="8E8783"/>
              <w:bottom w:val="single" w:sz="2" w:space="0" w:color="8E8783"/>
            </w:tcBorders>
            <w:shd w:val="clear" w:color="auto" w:fill="FDE1D4"/>
          </w:tcPr>
          <w:p w14:paraId="6FDA79E0" w14:textId="77777777" w:rsidR="0046215C" w:rsidRPr="007979EF" w:rsidRDefault="0046215C" w:rsidP="007979EF">
            <w:r w:rsidRPr="007979EF">
              <w:t>$3,424</w:t>
            </w:r>
          </w:p>
        </w:tc>
        <w:tc>
          <w:tcPr>
            <w:tcW w:w="1474" w:type="dxa"/>
            <w:tcBorders>
              <w:top w:val="single" w:sz="2" w:space="0" w:color="8E8783"/>
              <w:bottom w:val="single" w:sz="2" w:space="0" w:color="8E8783"/>
            </w:tcBorders>
            <w:shd w:val="clear" w:color="auto" w:fill="FDE1D4"/>
          </w:tcPr>
          <w:p w14:paraId="2B8269A8" w14:textId="77777777" w:rsidR="0046215C" w:rsidRPr="007979EF" w:rsidRDefault="0046215C" w:rsidP="007979EF">
            <w:r w:rsidRPr="007979EF">
              <w:t>$1,314</w:t>
            </w:r>
          </w:p>
        </w:tc>
        <w:tc>
          <w:tcPr>
            <w:tcW w:w="1552" w:type="dxa"/>
            <w:tcBorders>
              <w:top w:val="single" w:sz="2" w:space="0" w:color="8E8783"/>
              <w:bottom w:val="single" w:sz="2" w:space="0" w:color="8E8783"/>
            </w:tcBorders>
            <w:shd w:val="clear" w:color="auto" w:fill="FDE1D4"/>
          </w:tcPr>
          <w:p w14:paraId="451C1F6F" w14:textId="77777777" w:rsidR="0046215C" w:rsidRPr="007979EF" w:rsidRDefault="0046215C" w:rsidP="007979EF">
            <w:r w:rsidRPr="007979EF">
              <w:t>$7,794</w:t>
            </w:r>
          </w:p>
        </w:tc>
      </w:tr>
      <w:tr w:rsidR="0046215C" w:rsidRPr="007979EF" w14:paraId="37B816DF" w14:textId="77777777" w:rsidTr="0036233E">
        <w:trPr>
          <w:trHeight w:val="560"/>
        </w:trPr>
        <w:tc>
          <w:tcPr>
            <w:tcW w:w="3699" w:type="dxa"/>
            <w:tcBorders>
              <w:top w:val="single" w:sz="2" w:space="0" w:color="8E8783"/>
              <w:bottom w:val="single" w:sz="2" w:space="0" w:color="8E8783"/>
            </w:tcBorders>
          </w:tcPr>
          <w:p w14:paraId="7A0EF81C" w14:textId="77777777" w:rsidR="0046215C" w:rsidRPr="007979EF" w:rsidRDefault="0046215C" w:rsidP="007979EF">
            <w:r w:rsidRPr="007979EF">
              <w:t>Regional Rail East (upgrade to network, Dynon to Lyndhurst)</w:t>
            </w:r>
          </w:p>
        </w:tc>
        <w:tc>
          <w:tcPr>
            <w:tcW w:w="1396" w:type="dxa"/>
            <w:tcBorders>
              <w:top w:val="single" w:sz="2" w:space="0" w:color="8E8783"/>
              <w:bottom w:val="single" w:sz="2" w:space="0" w:color="8E8783"/>
            </w:tcBorders>
          </w:tcPr>
          <w:p w14:paraId="2B514D4C" w14:textId="77777777" w:rsidR="0046215C" w:rsidRPr="007979EF" w:rsidRDefault="0046215C" w:rsidP="007979EF"/>
        </w:tc>
        <w:tc>
          <w:tcPr>
            <w:tcW w:w="1474" w:type="dxa"/>
            <w:tcBorders>
              <w:top w:val="single" w:sz="2" w:space="0" w:color="8E8783"/>
              <w:bottom w:val="single" w:sz="2" w:space="0" w:color="8E8783"/>
            </w:tcBorders>
          </w:tcPr>
          <w:p w14:paraId="690F31A7" w14:textId="77777777" w:rsidR="0046215C" w:rsidRPr="007979EF" w:rsidRDefault="0046215C" w:rsidP="007979EF">
            <w:r w:rsidRPr="007979EF">
              <w:t>$5,000</w:t>
            </w:r>
          </w:p>
        </w:tc>
        <w:tc>
          <w:tcPr>
            <w:tcW w:w="1474" w:type="dxa"/>
            <w:tcBorders>
              <w:top w:val="single" w:sz="2" w:space="0" w:color="8E8783"/>
              <w:bottom w:val="single" w:sz="2" w:space="0" w:color="8E8783"/>
            </w:tcBorders>
          </w:tcPr>
          <w:p w14:paraId="06F0B3BB" w14:textId="77777777" w:rsidR="0046215C" w:rsidRPr="007979EF" w:rsidRDefault="0046215C" w:rsidP="007979EF"/>
        </w:tc>
        <w:tc>
          <w:tcPr>
            <w:tcW w:w="1552" w:type="dxa"/>
            <w:tcBorders>
              <w:top w:val="single" w:sz="2" w:space="0" w:color="8E8783"/>
              <w:bottom w:val="single" w:sz="2" w:space="0" w:color="8E8783"/>
            </w:tcBorders>
          </w:tcPr>
          <w:p w14:paraId="5B2BBB2A" w14:textId="77777777" w:rsidR="0046215C" w:rsidRPr="007979EF" w:rsidRDefault="0046215C" w:rsidP="007979EF">
            <w:r w:rsidRPr="007979EF">
              <w:t>$5,000</w:t>
            </w:r>
          </w:p>
        </w:tc>
      </w:tr>
      <w:tr w:rsidR="0046215C" w:rsidRPr="007979EF" w14:paraId="541E1467" w14:textId="77777777" w:rsidTr="0036233E">
        <w:trPr>
          <w:trHeight w:val="360"/>
        </w:trPr>
        <w:tc>
          <w:tcPr>
            <w:tcW w:w="3699" w:type="dxa"/>
            <w:tcBorders>
              <w:top w:val="single" w:sz="2" w:space="0" w:color="8E8783"/>
              <w:bottom w:val="single" w:sz="2" w:space="0" w:color="8E8783"/>
            </w:tcBorders>
            <w:shd w:val="clear" w:color="auto" w:fill="FDE1D4"/>
          </w:tcPr>
          <w:p w14:paraId="2C522FF8" w14:textId="77777777" w:rsidR="0046215C" w:rsidRPr="007979EF" w:rsidRDefault="0046215C" w:rsidP="007979EF">
            <w:r w:rsidRPr="007979EF">
              <w:t>TOTAL</w:t>
            </w:r>
          </w:p>
        </w:tc>
        <w:tc>
          <w:tcPr>
            <w:tcW w:w="1396" w:type="dxa"/>
            <w:tcBorders>
              <w:top w:val="single" w:sz="2" w:space="0" w:color="8E8783"/>
              <w:bottom w:val="single" w:sz="2" w:space="0" w:color="8E8783"/>
            </w:tcBorders>
            <w:shd w:val="clear" w:color="auto" w:fill="FDE1D4"/>
          </w:tcPr>
          <w:p w14:paraId="68071775" w14:textId="77777777" w:rsidR="0046215C" w:rsidRPr="007979EF" w:rsidRDefault="0046215C" w:rsidP="007979EF">
            <w:r w:rsidRPr="007979EF">
              <w:t>$3,056</w:t>
            </w:r>
          </w:p>
        </w:tc>
        <w:tc>
          <w:tcPr>
            <w:tcW w:w="1474" w:type="dxa"/>
            <w:tcBorders>
              <w:top w:val="single" w:sz="2" w:space="0" w:color="8E8783"/>
              <w:bottom w:val="single" w:sz="2" w:space="0" w:color="8E8783"/>
            </w:tcBorders>
            <w:shd w:val="clear" w:color="auto" w:fill="FDE1D4"/>
          </w:tcPr>
          <w:p w14:paraId="731BBF97" w14:textId="77777777" w:rsidR="0046215C" w:rsidRPr="007979EF" w:rsidRDefault="0046215C" w:rsidP="007979EF">
            <w:r w:rsidRPr="007979EF">
              <w:t>$8,424</w:t>
            </w:r>
          </w:p>
        </w:tc>
        <w:tc>
          <w:tcPr>
            <w:tcW w:w="1474" w:type="dxa"/>
            <w:tcBorders>
              <w:top w:val="single" w:sz="2" w:space="0" w:color="8E8783"/>
              <w:bottom w:val="single" w:sz="2" w:space="0" w:color="8E8783"/>
            </w:tcBorders>
            <w:shd w:val="clear" w:color="auto" w:fill="FDE1D4"/>
          </w:tcPr>
          <w:p w14:paraId="0A91E6C4" w14:textId="77777777" w:rsidR="0046215C" w:rsidRPr="007979EF" w:rsidRDefault="0046215C" w:rsidP="007979EF">
            <w:r w:rsidRPr="007979EF">
              <w:t>$1,314</w:t>
            </w:r>
          </w:p>
        </w:tc>
        <w:tc>
          <w:tcPr>
            <w:tcW w:w="1552" w:type="dxa"/>
            <w:tcBorders>
              <w:top w:val="single" w:sz="2" w:space="0" w:color="8E8783"/>
              <w:bottom w:val="single" w:sz="2" w:space="0" w:color="8E8783"/>
            </w:tcBorders>
            <w:shd w:val="clear" w:color="auto" w:fill="FDE1D4"/>
          </w:tcPr>
          <w:p w14:paraId="1A4E97B1" w14:textId="77777777" w:rsidR="0046215C" w:rsidRPr="007979EF" w:rsidRDefault="0046215C" w:rsidP="007979EF">
            <w:r w:rsidRPr="007979EF">
              <w:t>$12,794</w:t>
            </w:r>
          </w:p>
        </w:tc>
      </w:tr>
    </w:tbl>
    <w:p w14:paraId="2101889D" w14:textId="77777777" w:rsidR="0046215C" w:rsidRPr="0073506B" w:rsidRDefault="0046215C" w:rsidP="0046215C">
      <w:pPr>
        <w:pStyle w:val="BodyText"/>
        <w:spacing w:after="100" w:afterAutospacing="1"/>
        <w:rPr>
          <w:i/>
          <w:sz w:val="12"/>
        </w:rPr>
      </w:pPr>
    </w:p>
    <w:p w14:paraId="52E2B6AA" w14:textId="77777777" w:rsidR="0046215C" w:rsidRPr="007979EF" w:rsidRDefault="0046215C" w:rsidP="007979EF">
      <w:pPr>
        <w:rPr>
          <w:i/>
        </w:rPr>
      </w:pPr>
      <w:r w:rsidRPr="007979EF">
        <w:rPr>
          <w:i/>
        </w:rPr>
        <w:t>Source: Adapted by Infrastructure Victoria from GHD, Infrastructure Victoria Second Container Port Advice – Concept options – Bay West and Hastings, 2017</w:t>
      </w:r>
    </w:p>
    <w:p w14:paraId="10BA06B5" w14:textId="77777777" w:rsidR="0046215C" w:rsidRPr="0073506B" w:rsidRDefault="0046215C" w:rsidP="0046215C">
      <w:pPr>
        <w:pStyle w:val="BodyText"/>
        <w:spacing w:after="100" w:afterAutospacing="1"/>
        <w:rPr>
          <w:i/>
          <w:sz w:val="16"/>
        </w:rPr>
      </w:pPr>
    </w:p>
    <w:p w14:paraId="5402EA1D" w14:textId="3BABE062" w:rsidR="0046215C" w:rsidRPr="0073506B" w:rsidRDefault="0046215C" w:rsidP="007979EF">
      <w:pPr>
        <w:pStyle w:val="Heading3"/>
      </w:pPr>
      <w:r w:rsidRPr="0073506B">
        <w:t>Table 15. Estimated capital costs for Hastings concept 18,500 TEU design vessel ($ millions, 2017, undiscounted)</w:t>
      </w:r>
    </w:p>
    <w:p w14:paraId="0EDC4097" w14:textId="77777777" w:rsidR="0046215C" w:rsidRPr="0073506B" w:rsidRDefault="0046215C" w:rsidP="0046215C">
      <w:pPr>
        <w:pStyle w:val="BodyText"/>
        <w:spacing w:after="100" w:afterAutospacing="1"/>
        <w:rPr>
          <w:i/>
          <w:sz w:val="20"/>
        </w:rPr>
      </w:pPr>
    </w:p>
    <w:tbl>
      <w:tblPr>
        <w:tblW w:w="0" w:type="auto"/>
        <w:tblInd w:w="117" w:type="dxa"/>
        <w:tblLayout w:type="fixed"/>
        <w:tblCellMar>
          <w:left w:w="0" w:type="dxa"/>
          <w:right w:w="0" w:type="dxa"/>
        </w:tblCellMar>
        <w:tblLook w:val="01E0" w:firstRow="1" w:lastRow="1" w:firstColumn="1" w:lastColumn="1" w:noHBand="0" w:noVBand="0"/>
      </w:tblPr>
      <w:tblGrid>
        <w:gridCol w:w="3699"/>
        <w:gridCol w:w="1396"/>
        <w:gridCol w:w="1474"/>
        <w:gridCol w:w="1474"/>
        <w:gridCol w:w="1552"/>
      </w:tblGrid>
      <w:tr w:rsidR="0046215C" w:rsidRPr="007979EF" w14:paraId="3DB20787" w14:textId="77777777" w:rsidTr="0036233E">
        <w:trPr>
          <w:trHeight w:val="280"/>
        </w:trPr>
        <w:tc>
          <w:tcPr>
            <w:tcW w:w="3699" w:type="dxa"/>
            <w:vMerge w:val="restart"/>
            <w:tcBorders>
              <w:bottom w:val="single" w:sz="2" w:space="0" w:color="8E8783"/>
            </w:tcBorders>
          </w:tcPr>
          <w:p w14:paraId="3DD9F86D" w14:textId="77777777" w:rsidR="0046215C" w:rsidRPr="007979EF" w:rsidRDefault="0046215C" w:rsidP="007979EF"/>
        </w:tc>
        <w:tc>
          <w:tcPr>
            <w:tcW w:w="1396" w:type="dxa"/>
            <w:shd w:val="clear" w:color="auto" w:fill="F04937"/>
          </w:tcPr>
          <w:p w14:paraId="6E1C5286" w14:textId="77777777" w:rsidR="0046215C" w:rsidRPr="007979EF" w:rsidRDefault="0046215C" w:rsidP="007979EF">
            <w:r w:rsidRPr="007979EF">
              <w:t>STAGE 1:</w:t>
            </w:r>
          </w:p>
        </w:tc>
        <w:tc>
          <w:tcPr>
            <w:tcW w:w="1474" w:type="dxa"/>
            <w:shd w:val="clear" w:color="auto" w:fill="F04937"/>
          </w:tcPr>
          <w:p w14:paraId="4F96D238" w14:textId="77777777" w:rsidR="0046215C" w:rsidRPr="007979EF" w:rsidRDefault="0046215C" w:rsidP="007979EF">
            <w:r w:rsidRPr="007979EF">
              <w:t>STAGE 2:</w:t>
            </w:r>
          </w:p>
        </w:tc>
        <w:tc>
          <w:tcPr>
            <w:tcW w:w="1474" w:type="dxa"/>
            <w:shd w:val="clear" w:color="auto" w:fill="F04937"/>
          </w:tcPr>
          <w:p w14:paraId="680B8BC7" w14:textId="77777777" w:rsidR="0046215C" w:rsidRPr="007979EF" w:rsidRDefault="0046215C" w:rsidP="007979EF">
            <w:r w:rsidRPr="007979EF">
              <w:t>STAGE 3:</w:t>
            </w:r>
          </w:p>
        </w:tc>
        <w:tc>
          <w:tcPr>
            <w:tcW w:w="1552" w:type="dxa"/>
            <w:shd w:val="clear" w:color="auto" w:fill="F04937"/>
          </w:tcPr>
          <w:p w14:paraId="1DFE3E8A" w14:textId="77777777" w:rsidR="0046215C" w:rsidRPr="007979EF" w:rsidRDefault="0046215C" w:rsidP="007979EF">
            <w:r w:rsidRPr="007979EF">
              <w:t>TOTAL</w:t>
            </w:r>
          </w:p>
        </w:tc>
      </w:tr>
      <w:tr w:rsidR="0046215C" w:rsidRPr="007979EF" w14:paraId="2487E286" w14:textId="77777777" w:rsidTr="0036233E">
        <w:trPr>
          <w:trHeight w:val="340"/>
        </w:trPr>
        <w:tc>
          <w:tcPr>
            <w:tcW w:w="3699" w:type="dxa"/>
            <w:vMerge/>
            <w:tcBorders>
              <w:top w:val="nil"/>
              <w:bottom w:val="single" w:sz="2" w:space="0" w:color="8E8783"/>
            </w:tcBorders>
          </w:tcPr>
          <w:p w14:paraId="71D7A640" w14:textId="77777777" w:rsidR="0046215C" w:rsidRPr="007979EF" w:rsidRDefault="0046215C" w:rsidP="007979EF"/>
        </w:tc>
        <w:tc>
          <w:tcPr>
            <w:tcW w:w="1396" w:type="dxa"/>
            <w:tcBorders>
              <w:bottom w:val="single" w:sz="2" w:space="0" w:color="8E8783"/>
            </w:tcBorders>
            <w:shd w:val="clear" w:color="auto" w:fill="F04937"/>
          </w:tcPr>
          <w:p w14:paraId="7911C7C7" w14:textId="77777777" w:rsidR="0046215C" w:rsidRPr="007979EF" w:rsidRDefault="0046215C" w:rsidP="007979EF">
            <w:r w:rsidRPr="007979EF">
              <w:t>3 million TEU</w:t>
            </w:r>
          </w:p>
        </w:tc>
        <w:tc>
          <w:tcPr>
            <w:tcW w:w="1474" w:type="dxa"/>
            <w:tcBorders>
              <w:bottom w:val="single" w:sz="2" w:space="0" w:color="8E8783"/>
            </w:tcBorders>
            <w:shd w:val="clear" w:color="auto" w:fill="F04937"/>
          </w:tcPr>
          <w:p w14:paraId="3A2A181A" w14:textId="77777777" w:rsidR="0046215C" w:rsidRPr="007979EF" w:rsidRDefault="0046215C" w:rsidP="007979EF">
            <w:r w:rsidRPr="007979EF">
              <w:t>6 million TEU</w:t>
            </w:r>
          </w:p>
        </w:tc>
        <w:tc>
          <w:tcPr>
            <w:tcW w:w="1474" w:type="dxa"/>
            <w:tcBorders>
              <w:bottom w:val="single" w:sz="2" w:space="0" w:color="8E8783"/>
            </w:tcBorders>
            <w:shd w:val="clear" w:color="auto" w:fill="F04937"/>
          </w:tcPr>
          <w:p w14:paraId="7BEB6C31" w14:textId="77777777" w:rsidR="0046215C" w:rsidRPr="007979EF" w:rsidRDefault="0046215C" w:rsidP="007979EF">
            <w:r w:rsidRPr="007979EF">
              <w:t>9 million TEU</w:t>
            </w:r>
          </w:p>
        </w:tc>
        <w:tc>
          <w:tcPr>
            <w:tcW w:w="1552" w:type="dxa"/>
            <w:tcBorders>
              <w:bottom w:val="single" w:sz="2" w:space="0" w:color="8E8783"/>
            </w:tcBorders>
            <w:shd w:val="clear" w:color="auto" w:fill="F04937"/>
          </w:tcPr>
          <w:p w14:paraId="11A29056" w14:textId="77777777" w:rsidR="0046215C" w:rsidRPr="007979EF" w:rsidRDefault="0046215C" w:rsidP="007979EF"/>
        </w:tc>
      </w:tr>
      <w:tr w:rsidR="0046215C" w:rsidRPr="007979EF" w14:paraId="399C0791" w14:textId="77777777" w:rsidTr="0036233E">
        <w:trPr>
          <w:trHeight w:val="360"/>
        </w:trPr>
        <w:tc>
          <w:tcPr>
            <w:tcW w:w="3699" w:type="dxa"/>
            <w:tcBorders>
              <w:top w:val="single" w:sz="2" w:space="0" w:color="8E8783"/>
              <w:bottom w:val="single" w:sz="2" w:space="0" w:color="8E8783"/>
            </w:tcBorders>
          </w:tcPr>
          <w:p w14:paraId="0C09F9C3" w14:textId="77777777" w:rsidR="0046215C" w:rsidRPr="007979EF" w:rsidRDefault="0046215C" w:rsidP="007979EF">
            <w:r w:rsidRPr="007979EF">
              <w:t>Dredging and reclamation</w:t>
            </w:r>
          </w:p>
        </w:tc>
        <w:tc>
          <w:tcPr>
            <w:tcW w:w="1396" w:type="dxa"/>
            <w:tcBorders>
              <w:top w:val="single" w:sz="2" w:space="0" w:color="8E8783"/>
              <w:bottom w:val="single" w:sz="2" w:space="0" w:color="8E8783"/>
            </w:tcBorders>
          </w:tcPr>
          <w:p w14:paraId="75BF6176" w14:textId="77777777" w:rsidR="0046215C" w:rsidRPr="007979EF" w:rsidRDefault="0046215C" w:rsidP="007979EF">
            <w:r w:rsidRPr="007979EF">
              <w:t>$692</w:t>
            </w:r>
          </w:p>
        </w:tc>
        <w:tc>
          <w:tcPr>
            <w:tcW w:w="1474" w:type="dxa"/>
            <w:tcBorders>
              <w:top w:val="single" w:sz="2" w:space="0" w:color="8E8783"/>
              <w:bottom w:val="single" w:sz="2" w:space="0" w:color="8E8783"/>
            </w:tcBorders>
          </w:tcPr>
          <w:p w14:paraId="4A0AF1D7" w14:textId="77777777" w:rsidR="0046215C" w:rsidRPr="007979EF" w:rsidRDefault="0046215C" w:rsidP="007979EF">
            <w:r w:rsidRPr="007979EF">
              <w:t>$709</w:t>
            </w:r>
          </w:p>
        </w:tc>
        <w:tc>
          <w:tcPr>
            <w:tcW w:w="1474" w:type="dxa"/>
            <w:tcBorders>
              <w:top w:val="single" w:sz="2" w:space="0" w:color="8E8783"/>
              <w:bottom w:val="single" w:sz="2" w:space="0" w:color="8E8783"/>
            </w:tcBorders>
          </w:tcPr>
          <w:p w14:paraId="20EC9641" w14:textId="77777777" w:rsidR="0046215C" w:rsidRPr="007979EF" w:rsidRDefault="0046215C" w:rsidP="007979EF">
            <w:r w:rsidRPr="007979EF">
              <w:t>$486</w:t>
            </w:r>
          </w:p>
        </w:tc>
        <w:tc>
          <w:tcPr>
            <w:tcW w:w="1552" w:type="dxa"/>
            <w:tcBorders>
              <w:top w:val="single" w:sz="2" w:space="0" w:color="8E8783"/>
              <w:bottom w:val="single" w:sz="2" w:space="0" w:color="8E8783"/>
            </w:tcBorders>
          </w:tcPr>
          <w:p w14:paraId="2F4D0A97" w14:textId="77777777" w:rsidR="0046215C" w:rsidRPr="007979EF" w:rsidRDefault="0046215C" w:rsidP="007979EF">
            <w:r w:rsidRPr="007979EF">
              <w:t>$1,887</w:t>
            </w:r>
          </w:p>
        </w:tc>
      </w:tr>
      <w:tr w:rsidR="0046215C" w:rsidRPr="007979EF" w14:paraId="4F00CA12" w14:textId="77777777" w:rsidTr="0036233E">
        <w:trPr>
          <w:trHeight w:val="360"/>
        </w:trPr>
        <w:tc>
          <w:tcPr>
            <w:tcW w:w="3699" w:type="dxa"/>
            <w:tcBorders>
              <w:top w:val="single" w:sz="2" w:space="0" w:color="8E8783"/>
              <w:bottom w:val="single" w:sz="2" w:space="0" w:color="8E8783"/>
            </w:tcBorders>
          </w:tcPr>
          <w:p w14:paraId="31DB0ECF" w14:textId="77777777" w:rsidR="0046215C" w:rsidRPr="007979EF" w:rsidRDefault="0046215C" w:rsidP="007979EF">
            <w:r w:rsidRPr="007979EF">
              <w:t>Port terminal and quay</w:t>
            </w:r>
          </w:p>
        </w:tc>
        <w:tc>
          <w:tcPr>
            <w:tcW w:w="1396" w:type="dxa"/>
            <w:tcBorders>
              <w:top w:val="single" w:sz="2" w:space="0" w:color="8E8783"/>
              <w:bottom w:val="single" w:sz="2" w:space="0" w:color="8E8783"/>
            </w:tcBorders>
          </w:tcPr>
          <w:p w14:paraId="3BD3D977" w14:textId="77777777" w:rsidR="0046215C" w:rsidRPr="007979EF" w:rsidRDefault="0046215C" w:rsidP="007979EF">
            <w:r w:rsidRPr="007979EF">
              <w:t>$1,399</w:t>
            </w:r>
          </w:p>
        </w:tc>
        <w:tc>
          <w:tcPr>
            <w:tcW w:w="1474" w:type="dxa"/>
            <w:tcBorders>
              <w:top w:val="single" w:sz="2" w:space="0" w:color="8E8783"/>
              <w:bottom w:val="single" w:sz="2" w:space="0" w:color="8E8783"/>
            </w:tcBorders>
          </w:tcPr>
          <w:p w14:paraId="494A81E5" w14:textId="77777777" w:rsidR="0046215C" w:rsidRPr="007979EF" w:rsidRDefault="0046215C" w:rsidP="007979EF">
            <w:r w:rsidRPr="007979EF">
              <w:t>$1,190</w:t>
            </w:r>
          </w:p>
        </w:tc>
        <w:tc>
          <w:tcPr>
            <w:tcW w:w="1474" w:type="dxa"/>
            <w:tcBorders>
              <w:top w:val="single" w:sz="2" w:space="0" w:color="8E8783"/>
              <w:bottom w:val="single" w:sz="2" w:space="0" w:color="8E8783"/>
            </w:tcBorders>
          </w:tcPr>
          <w:p w14:paraId="4A661BF6" w14:textId="77777777" w:rsidR="0046215C" w:rsidRPr="007979EF" w:rsidRDefault="0046215C" w:rsidP="007979EF">
            <w:r w:rsidRPr="007979EF">
              <w:t>$837</w:t>
            </w:r>
          </w:p>
        </w:tc>
        <w:tc>
          <w:tcPr>
            <w:tcW w:w="1552" w:type="dxa"/>
            <w:tcBorders>
              <w:top w:val="single" w:sz="2" w:space="0" w:color="8E8783"/>
              <w:bottom w:val="single" w:sz="2" w:space="0" w:color="8E8783"/>
            </w:tcBorders>
          </w:tcPr>
          <w:p w14:paraId="4A4B8A2D" w14:textId="77777777" w:rsidR="0046215C" w:rsidRPr="007979EF" w:rsidRDefault="0046215C" w:rsidP="007979EF">
            <w:r w:rsidRPr="007979EF">
              <w:t>$3,426</w:t>
            </w:r>
          </w:p>
        </w:tc>
      </w:tr>
      <w:tr w:rsidR="0046215C" w:rsidRPr="007979EF" w14:paraId="6597A7E1" w14:textId="77777777" w:rsidTr="0036233E">
        <w:trPr>
          <w:trHeight w:val="360"/>
        </w:trPr>
        <w:tc>
          <w:tcPr>
            <w:tcW w:w="3699" w:type="dxa"/>
            <w:tcBorders>
              <w:top w:val="single" w:sz="2" w:space="0" w:color="8E8783"/>
              <w:bottom w:val="single" w:sz="2" w:space="0" w:color="8E8783"/>
            </w:tcBorders>
          </w:tcPr>
          <w:p w14:paraId="6C54F9B1" w14:textId="77777777" w:rsidR="0046215C" w:rsidRPr="007979EF" w:rsidRDefault="0046215C" w:rsidP="007979EF">
            <w:r w:rsidRPr="007979EF">
              <w:t>Road and rail connections (to existing network)</w:t>
            </w:r>
          </w:p>
        </w:tc>
        <w:tc>
          <w:tcPr>
            <w:tcW w:w="1396" w:type="dxa"/>
            <w:tcBorders>
              <w:top w:val="single" w:sz="2" w:space="0" w:color="8E8783"/>
              <w:bottom w:val="single" w:sz="2" w:space="0" w:color="8E8783"/>
            </w:tcBorders>
          </w:tcPr>
          <w:p w14:paraId="12FBDD63" w14:textId="77777777" w:rsidR="0046215C" w:rsidRPr="007979EF" w:rsidRDefault="0046215C" w:rsidP="007979EF">
            <w:r w:rsidRPr="007979EF">
              <w:t>$1,032</w:t>
            </w:r>
          </w:p>
        </w:tc>
        <w:tc>
          <w:tcPr>
            <w:tcW w:w="1474" w:type="dxa"/>
            <w:tcBorders>
              <w:top w:val="single" w:sz="2" w:space="0" w:color="8E8783"/>
              <w:bottom w:val="single" w:sz="2" w:space="0" w:color="8E8783"/>
            </w:tcBorders>
          </w:tcPr>
          <w:p w14:paraId="6368C999" w14:textId="77777777" w:rsidR="0046215C" w:rsidRPr="007979EF" w:rsidRDefault="0046215C" w:rsidP="007979EF">
            <w:r w:rsidRPr="007979EF">
              <w:t>$1,541</w:t>
            </w:r>
          </w:p>
        </w:tc>
        <w:tc>
          <w:tcPr>
            <w:tcW w:w="1474" w:type="dxa"/>
            <w:tcBorders>
              <w:top w:val="single" w:sz="2" w:space="0" w:color="8E8783"/>
              <w:bottom w:val="single" w:sz="2" w:space="0" w:color="8E8783"/>
            </w:tcBorders>
          </w:tcPr>
          <w:p w14:paraId="460AD9FC" w14:textId="77777777" w:rsidR="0046215C" w:rsidRPr="007979EF" w:rsidRDefault="0046215C" w:rsidP="007979EF"/>
        </w:tc>
        <w:tc>
          <w:tcPr>
            <w:tcW w:w="1552" w:type="dxa"/>
            <w:tcBorders>
              <w:top w:val="single" w:sz="2" w:space="0" w:color="8E8783"/>
              <w:bottom w:val="single" w:sz="2" w:space="0" w:color="8E8783"/>
            </w:tcBorders>
          </w:tcPr>
          <w:p w14:paraId="29596580" w14:textId="77777777" w:rsidR="0046215C" w:rsidRPr="007979EF" w:rsidRDefault="0046215C" w:rsidP="007979EF">
            <w:r w:rsidRPr="007979EF">
              <w:t>$2,573</w:t>
            </w:r>
          </w:p>
        </w:tc>
      </w:tr>
      <w:tr w:rsidR="0046215C" w:rsidRPr="007979EF" w14:paraId="768AEDC0" w14:textId="77777777" w:rsidTr="0036233E">
        <w:trPr>
          <w:trHeight w:val="360"/>
        </w:trPr>
        <w:tc>
          <w:tcPr>
            <w:tcW w:w="3699" w:type="dxa"/>
            <w:tcBorders>
              <w:top w:val="single" w:sz="2" w:space="0" w:color="8E8783"/>
              <w:bottom w:val="single" w:sz="2" w:space="0" w:color="8E8783"/>
            </w:tcBorders>
            <w:shd w:val="clear" w:color="auto" w:fill="FDE1D4"/>
          </w:tcPr>
          <w:p w14:paraId="06104E6A" w14:textId="77777777" w:rsidR="0046215C" w:rsidRPr="007979EF" w:rsidRDefault="0046215C" w:rsidP="007979EF">
            <w:r w:rsidRPr="007979EF">
              <w:t>Sub total</w:t>
            </w:r>
          </w:p>
        </w:tc>
        <w:tc>
          <w:tcPr>
            <w:tcW w:w="1396" w:type="dxa"/>
            <w:tcBorders>
              <w:top w:val="single" w:sz="2" w:space="0" w:color="8E8783"/>
              <w:bottom w:val="single" w:sz="2" w:space="0" w:color="8E8783"/>
            </w:tcBorders>
            <w:shd w:val="clear" w:color="auto" w:fill="FDE1D4"/>
          </w:tcPr>
          <w:p w14:paraId="3A9CECA9" w14:textId="77777777" w:rsidR="0046215C" w:rsidRPr="007979EF" w:rsidRDefault="0046215C" w:rsidP="007979EF">
            <w:r w:rsidRPr="007979EF">
              <w:t>$3,123</w:t>
            </w:r>
          </w:p>
        </w:tc>
        <w:tc>
          <w:tcPr>
            <w:tcW w:w="1474" w:type="dxa"/>
            <w:tcBorders>
              <w:top w:val="single" w:sz="2" w:space="0" w:color="8E8783"/>
              <w:bottom w:val="single" w:sz="2" w:space="0" w:color="8E8783"/>
            </w:tcBorders>
            <w:shd w:val="clear" w:color="auto" w:fill="FDE1D4"/>
          </w:tcPr>
          <w:p w14:paraId="312FD30E" w14:textId="77777777" w:rsidR="0046215C" w:rsidRPr="007979EF" w:rsidRDefault="0046215C" w:rsidP="007979EF">
            <w:r w:rsidRPr="007979EF">
              <w:t>$3,440</w:t>
            </w:r>
          </w:p>
        </w:tc>
        <w:tc>
          <w:tcPr>
            <w:tcW w:w="1474" w:type="dxa"/>
            <w:tcBorders>
              <w:top w:val="single" w:sz="2" w:space="0" w:color="8E8783"/>
              <w:bottom w:val="single" w:sz="2" w:space="0" w:color="8E8783"/>
            </w:tcBorders>
            <w:shd w:val="clear" w:color="auto" w:fill="FDE1D4"/>
          </w:tcPr>
          <w:p w14:paraId="12C09AC1" w14:textId="77777777" w:rsidR="0046215C" w:rsidRPr="007979EF" w:rsidRDefault="0046215C" w:rsidP="007979EF">
            <w:r w:rsidRPr="007979EF">
              <w:t>$1,323</w:t>
            </w:r>
          </w:p>
        </w:tc>
        <w:tc>
          <w:tcPr>
            <w:tcW w:w="1552" w:type="dxa"/>
            <w:tcBorders>
              <w:top w:val="single" w:sz="2" w:space="0" w:color="8E8783"/>
              <w:bottom w:val="single" w:sz="2" w:space="0" w:color="8E8783"/>
            </w:tcBorders>
            <w:shd w:val="clear" w:color="auto" w:fill="FDE1D4"/>
          </w:tcPr>
          <w:p w14:paraId="01FD895A" w14:textId="77777777" w:rsidR="0046215C" w:rsidRPr="007979EF" w:rsidRDefault="0046215C" w:rsidP="007979EF">
            <w:r w:rsidRPr="007979EF">
              <w:t>$7,886</w:t>
            </w:r>
          </w:p>
        </w:tc>
      </w:tr>
      <w:tr w:rsidR="0046215C" w:rsidRPr="007979EF" w14:paraId="7050B088" w14:textId="77777777" w:rsidTr="0036233E">
        <w:trPr>
          <w:trHeight w:val="560"/>
        </w:trPr>
        <w:tc>
          <w:tcPr>
            <w:tcW w:w="3699" w:type="dxa"/>
            <w:tcBorders>
              <w:top w:val="single" w:sz="2" w:space="0" w:color="8E8783"/>
              <w:bottom w:val="single" w:sz="2" w:space="0" w:color="8E8783"/>
            </w:tcBorders>
          </w:tcPr>
          <w:p w14:paraId="4ACFD776" w14:textId="77777777" w:rsidR="0046215C" w:rsidRPr="007979EF" w:rsidRDefault="0046215C" w:rsidP="007979EF">
            <w:r w:rsidRPr="007979EF">
              <w:t>Regional Rail East (upgrade to network, Dynon to Lyndhurst)</w:t>
            </w:r>
          </w:p>
        </w:tc>
        <w:tc>
          <w:tcPr>
            <w:tcW w:w="1396" w:type="dxa"/>
            <w:tcBorders>
              <w:top w:val="single" w:sz="2" w:space="0" w:color="8E8783"/>
              <w:bottom w:val="single" w:sz="2" w:space="0" w:color="8E8783"/>
            </w:tcBorders>
          </w:tcPr>
          <w:p w14:paraId="2289AC40" w14:textId="77777777" w:rsidR="0046215C" w:rsidRPr="007979EF" w:rsidRDefault="0046215C" w:rsidP="007979EF"/>
        </w:tc>
        <w:tc>
          <w:tcPr>
            <w:tcW w:w="1474" w:type="dxa"/>
            <w:tcBorders>
              <w:top w:val="single" w:sz="2" w:space="0" w:color="8E8783"/>
              <w:bottom w:val="single" w:sz="2" w:space="0" w:color="8E8783"/>
            </w:tcBorders>
          </w:tcPr>
          <w:p w14:paraId="16A1D9AF" w14:textId="77777777" w:rsidR="0046215C" w:rsidRPr="007979EF" w:rsidRDefault="0046215C" w:rsidP="007979EF">
            <w:r w:rsidRPr="007979EF">
              <w:t>$5,000</w:t>
            </w:r>
          </w:p>
        </w:tc>
        <w:tc>
          <w:tcPr>
            <w:tcW w:w="1474" w:type="dxa"/>
            <w:tcBorders>
              <w:top w:val="single" w:sz="2" w:space="0" w:color="8E8783"/>
              <w:bottom w:val="single" w:sz="2" w:space="0" w:color="8E8783"/>
            </w:tcBorders>
          </w:tcPr>
          <w:p w14:paraId="5A28DE85" w14:textId="77777777" w:rsidR="0046215C" w:rsidRPr="007979EF" w:rsidRDefault="0046215C" w:rsidP="007979EF"/>
        </w:tc>
        <w:tc>
          <w:tcPr>
            <w:tcW w:w="1552" w:type="dxa"/>
            <w:tcBorders>
              <w:top w:val="single" w:sz="2" w:space="0" w:color="8E8783"/>
              <w:bottom w:val="single" w:sz="2" w:space="0" w:color="8E8783"/>
            </w:tcBorders>
          </w:tcPr>
          <w:p w14:paraId="6CED8D40" w14:textId="77777777" w:rsidR="0046215C" w:rsidRPr="007979EF" w:rsidRDefault="0046215C" w:rsidP="007979EF">
            <w:r w:rsidRPr="007979EF">
              <w:t>$5,000</w:t>
            </w:r>
          </w:p>
        </w:tc>
      </w:tr>
      <w:tr w:rsidR="0046215C" w:rsidRPr="007979EF" w14:paraId="07D8FC0E" w14:textId="77777777" w:rsidTr="0036233E">
        <w:trPr>
          <w:trHeight w:val="360"/>
        </w:trPr>
        <w:tc>
          <w:tcPr>
            <w:tcW w:w="3699" w:type="dxa"/>
            <w:tcBorders>
              <w:top w:val="single" w:sz="2" w:space="0" w:color="8E8783"/>
              <w:bottom w:val="single" w:sz="2" w:space="0" w:color="8E8783"/>
            </w:tcBorders>
            <w:shd w:val="clear" w:color="auto" w:fill="FDE1D4"/>
          </w:tcPr>
          <w:p w14:paraId="62913AFA" w14:textId="77777777" w:rsidR="0046215C" w:rsidRPr="007979EF" w:rsidRDefault="0046215C" w:rsidP="007979EF">
            <w:r w:rsidRPr="007979EF">
              <w:t>TOTAL</w:t>
            </w:r>
          </w:p>
        </w:tc>
        <w:tc>
          <w:tcPr>
            <w:tcW w:w="1396" w:type="dxa"/>
            <w:tcBorders>
              <w:top w:val="single" w:sz="2" w:space="0" w:color="8E8783"/>
              <w:bottom w:val="single" w:sz="2" w:space="0" w:color="8E8783"/>
            </w:tcBorders>
            <w:shd w:val="clear" w:color="auto" w:fill="FDE1D4"/>
          </w:tcPr>
          <w:p w14:paraId="78908679" w14:textId="77777777" w:rsidR="0046215C" w:rsidRPr="007979EF" w:rsidRDefault="0046215C" w:rsidP="007979EF">
            <w:r w:rsidRPr="007979EF">
              <w:t>$3,123</w:t>
            </w:r>
          </w:p>
        </w:tc>
        <w:tc>
          <w:tcPr>
            <w:tcW w:w="1474" w:type="dxa"/>
            <w:tcBorders>
              <w:top w:val="single" w:sz="2" w:space="0" w:color="8E8783"/>
              <w:bottom w:val="single" w:sz="2" w:space="0" w:color="8E8783"/>
            </w:tcBorders>
            <w:shd w:val="clear" w:color="auto" w:fill="FDE1D4"/>
          </w:tcPr>
          <w:p w14:paraId="5B83C13F" w14:textId="77777777" w:rsidR="0046215C" w:rsidRPr="007979EF" w:rsidRDefault="0046215C" w:rsidP="007979EF">
            <w:r w:rsidRPr="007979EF">
              <w:t>$8,440</w:t>
            </w:r>
          </w:p>
        </w:tc>
        <w:tc>
          <w:tcPr>
            <w:tcW w:w="1474" w:type="dxa"/>
            <w:tcBorders>
              <w:top w:val="single" w:sz="2" w:space="0" w:color="8E8783"/>
              <w:bottom w:val="single" w:sz="2" w:space="0" w:color="8E8783"/>
            </w:tcBorders>
            <w:shd w:val="clear" w:color="auto" w:fill="FDE1D4"/>
          </w:tcPr>
          <w:p w14:paraId="6899804D" w14:textId="77777777" w:rsidR="0046215C" w:rsidRPr="007979EF" w:rsidRDefault="0046215C" w:rsidP="007979EF">
            <w:r w:rsidRPr="007979EF">
              <w:t>$1,323</w:t>
            </w:r>
          </w:p>
        </w:tc>
        <w:tc>
          <w:tcPr>
            <w:tcW w:w="1552" w:type="dxa"/>
            <w:tcBorders>
              <w:top w:val="single" w:sz="2" w:space="0" w:color="8E8783"/>
              <w:bottom w:val="single" w:sz="2" w:space="0" w:color="8E8783"/>
            </w:tcBorders>
            <w:shd w:val="clear" w:color="auto" w:fill="FDE1D4"/>
          </w:tcPr>
          <w:p w14:paraId="63DBF1D2" w14:textId="77777777" w:rsidR="0046215C" w:rsidRPr="007979EF" w:rsidRDefault="0046215C" w:rsidP="007979EF">
            <w:r w:rsidRPr="007979EF">
              <w:t>$12,886</w:t>
            </w:r>
          </w:p>
        </w:tc>
      </w:tr>
    </w:tbl>
    <w:p w14:paraId="2A4A54BE" w14:textId="77777777" w:rsidR="0046215C" w:rsidRPr="0073506B" w:rsidRDefault="0046215C" w:rsidP="0046215C">
      <w:pPr>
        <w:pStyle w:val="BodyText"/>
        <w:spacing w:after="100" w:afterAutospacing="1"/>
        <w:rPr>
          <w:i/>
          <w:sz w:val="12"/>
        </w:rPr>
      </w:pPr>
    </w:p>
    <w:p w14:paraId="00A1C496" w14:textId="77777777" w:rsidR="0046215C" w:rsidRPr="007979EF" w:rsidRDefault="0046215C" w:rsidP="007979EF">
      <w:pPr>
        <w:rPr>
          <w:i/>
        </w:rPr>
      </w:pPr>
      <w:r w:rsidRPr="007979EF">
        <w:rPr>
          <w:i/>
        </w:rPr>
        <w:t>Source: Adapted by Infrastructure Victoria from GHD, Infrastructure Victoria Second Container Port Advice – Concept options – Bay West and Hastings, 2017</w:t>
      </w:r>
    </w:p>
    <w:p w14:paraId="58FF4D83" w14:textId="77777777" w:rsidR="0046215C" w:rsidRPr="0073506B" w:rsidRDefault="0046215C" w:rsidP="0046215C">
      <w:pPr>
        <w:spacing w:after="100" w:afterAutospacing="1"/>
        <w:rPr>
          <w:sz w:val="14"/>
        </w:rPr>
        <w:sectPr w:rsidR="0046215C" w:rsidRPr="0073506B">
          <w:headerReference w:type="default" r:id="rId240"/>
          <w:pgSz w:w="11910" w:h="16840"/>
          <w:pgMar w:top="1580" w:right="460" w:bottom="600" w:left="1300" w:header="0" w:footer="403" w:gutter="0"/>
          <w:cols w:space="720"/>
        </w:sectPr>
      </w:pPr>
    </w:p>
    <w:p w14:paraId="74722A4D" w14:textId="77777777" w:rsidR="0046215C" w:rsidRPr="0073506B" w:rsidRDefault="0046215C" w:rsidP="0046215C">
      <w:pPr>
        <w:spacing w:after="100" w:afterAutospacing="1"/>
        <w:rPr>
          <w:sz w:val="19"/>
        </w:rPr>
        <w:sectPr w:rsidR="0046215C" w:rsidRPr="0073506B">
          <w:headerReference w:type="even" r:id="rId241"/>
          <w:footerReference w:type="even" r:id="rId242"/>
          <w:pgSz w:w="11910" w:h="16840"/>
          <w:pgMar w:top="1860" w:right="1300" w:bottom="600" w:left="460" w:header="1674" w:footer="405" w:gutter="0"/>
          <w:pgNumType w:start="128"/>
          <w:cols w:space="720"/>
        </w:sectPr>
      </w:pPr>
    </w:p>
    <w:p w14:paraId="5ACDAFB3" w14:textId="77777777" w:rsidR="0046215C" w:rsidRPr="0073506B" w:rsidRDefault="0046215C" w:rsidP="007979EF">
      <w:pPr>
        <w:pStyle w:val="Heading3"/>
        <w:ind w:left="567"/>
      </w:pPr>
      <w:r w:rsidRPr="0073506B">
        <w:rPr>
          <w:w w:val="115"/>
        </w:rPr>
        <w:lastRenderedPageBreak/>
        <w:t xml:space="preserve">Bay West port concept </w:t>
      </w:r>
      <w:r w:rsidRPr="0073506B">
        <w:rPr>
          <w:w w:val="110"/>
        </w:rPr>
        <w:t>technical evidence</w:t>
      </w:r>
    </w:p>
    <w:p w14:paraId="1FDA5D3E" w14:textId="77777777" w:rsidR="0046215C" w:rsidRPr="0073506B" w:rsidRDefault="0046215C" w:rsidP="007979EF">
      <w:pPr>
        <w:pStyle w:val="BodyText"/>
        <w:spacing w:after="100" w:afterAutospacing="1"/>
        <w:ind w:left="567"/>
        <w:rPr>
          <w:sz w:val="29"/>
        </w:rPr>
      </w:pPr>
    </w:p>
    <w:p w14:paraId="1737C6A1" w14:textId="77777777" w:rsidR="0046215C" w:rsidRPr="0073506B" w:rsidRDefault="0046215C" w:rsidP="007979EF">
      <w:pPr>
        <w:pStyle w:val="Heading4"/>
        <w:ind w:left="567"/>
      </w:pPr>
      <w:r w:rsidRPr="0073506B">
        <w:rPr>
          <w:w w:val="115"/>
        </w:rPr>
        <w:t>Why is this important?</w:t>
      </w:r>
    </w:p>
    <w:p w14:paraId="102ABA6C" w14:textId="3CBC7921" w:rsidR="0046215C" w:rsidRPr="007979EF" w:rsidRDefault="0046215C" w:rsidP="007979EF">
      <w:pPr>
        <w:ind w:left="567"/>
      </w:pPr>
      <w:r w:rsidRPr="007979EF">
        <w:t xml:space="preserve">To compare the Bay West and Hastings locations, we developed a concept design for a port at each site. Based on the best available information, for Bay West we chose an island port terminal to the south of the Werribee River and in front of the </w:t>
      </w:r>
      <w:r w:rsidRPr="007979EF">
        <w:rPr>
          <w:i/>
        </w:rPr>
        <w:t xml:space="preserve">115 East </w:t>
      </w:r>
      <w:r w:rsidRPr="007979EF">
        <w:t>treatment ponds at the Western Treatment Plant. Our concept, described in more detail below, has been designed at a strategic level, and is not the only possible concept for a container port at Bay West. Should the government decide to build a second container port at Bay West, significant further studies and</w:t>
      </w:r>
      <w:r w:rsidR="007979EF">
        <w:t xml:space="preserve"> </w:t>
      </w:r>
      <w:r w:rsidRPr="007979EF">
        <w:t>work would need to be done to evaluate and</w:t>
      </w:r>
      <w:r w:rsidRPr="007979EF">
        <w:rPr>
          <w:spacing w:val="-4"/>
        </w:rPr>
        <w:t xml:space="preserve"> </w:t>
      </w:r>
      <w:r w:rsidRPr="007979EF">
        <w:t>recommend</w:t>
      </w:r>
      <w:r w:rsidRPr="007979EF">
        <w:rPr>
          <w:spacing w:val="-1"/>
        </w:rPr>
        <w:t xml:space="preserve"> </w:t>
      </w:r>
      <w:r w:rsidRPr="007979EF">
        <w:t>a design that best responds to the conditions and objectives at the time.</w:t>
      </w:r>
    </w:p>
    <w:p w14:paraId="523E8D96" w14:textId="77777777" w:rsidR="0046215C" w:rsidRPr="007979EF" w:rsidRDefault="0046215C" w:rsidP="007979EF">
      <w:pPr>
        <w:ind w:left="567"/>
      </w:pPr>
    </w:p>
    <w:p w14:paraId="44CA90DA" w14:textId="77777777" w:rsidR="0046215C" w:rsidRPr="007979EF" w:rsidRDefault="0046215C" w:rsidP="007979EF">
      <w:pPr>
        <w:pStyle w:val="Heading4"/>
        <w:ind w:left="567"/>
      </w:pPr>
      <w:r w:rsidRPr="007979EF">
        <w:rPr>
          <w:w w:val="120"/>
        </w:rPr>
        <w:t>Context</w:t>
      </w:r>
    </w:p>
    <w:p w14:paraId="2A23E179" w14:textId="77777777" w:rsidR="0046215C" w:rsidRPr="007979EF" w:rsidRDefault="0046215C" w:rsidP="007979EF">
      <w:pPr>
        <w:ind w:left="567"/>
      </w:pPr>
      <w:r w:rsidRPr="007979EF">
        <w:t>The study area for the Bay West site is on the north-west coastline of Port Phillip Bay between Point Lillias and Point Cook as shown on figure 35. The study area has a number of current and past uses but is less developed than much of the Port Phillip Bay coastline.</w:t>
      </w:r>
    </w:p>
    <w:p w14:paraId="257FAFF8" w14:textId="77777777" w:rsidR="007979EF" w:rsidRDefault="007979EF" w:rsidP="007979EF">
      <w:pPr>
        <w:ind w:left="567"/>
      </w:pPr>
    </w:p>
    <w:p w14:paraId="3D8DB679" w14:textId="77777777" w:rsidR="0046215C" w:rsidRPr="007979EF" w:rsidRDefault="0046215C" w:rsidP="007979EF">
      <w:pPr>
        <w:ind w:left="567"/>
        <w:rPr>
          <w:b/>
        </w:rPr>
      </w:pPr>
      <w:r w:rsidRPr="007979EF">
        <w:rPr>
          <w:b/>
        </w:rPr>
        <w:t>History and current use</w:t>
      </w:r>
    </w:p>
    <w:p w14:paraId="4D366E6F" w14:textId="2EC865EE" w:rsidR="0046215C" w:rsidRPr="007979EF" w:rsidRDefault="0046215C" w:rsidP="007979EF">
      <w:pPr>
        <w:ind w:left="567"/>
      </w:pPr>
      <w:r w:rsidRPr="007979EF">
        <w:t xml:space="preserve">The Melbourne Water Western </w:t>
      </w:r>
      <w:r w:rsidRPr="007979EF">
        <w:rPr>
          <w:spacing w:val="-3"/>
        </w:rPr>
        <w:t xml:space="preserve">Treatment </w:t>
      </w:r>
      <w:r w:rsidRPr="007979EF">
        <w:t>Plant occupies a significant part of the study area, 10,568 hectares</w:t>
      </w:r>
      <w:r w:rsidRPr="007979EF">
        <w:rPr>
          <w:spacing w:val="-8"/>
        </w:rPr>
        <w:t xml:space="preserve"> </w:t>
      </w:r>
      <w:r w:rsidRPr="007979EF">
        <w:t>between the Werribee River and Point Wilson. The Plant</w:t>
      </w:r>
      <w:r w:rsidRPr="007979EF">
        <w:rPr>
          <w:spacing w:val="-4"/>
        </w:rPr>
        <w:t xml:space="preserve"> </w:t>
      </w:r>
      <w:r w:rsidRPr="007979EF">
        <w:t>treats</w:t>
      </w:r>
      <w:r w:rsidR="007979EF">
        <w:t xml:space="preserve"> </w:t>
      </w:r>
      <w:r w:rsidRPr="007979EF">
        <w:t>52 per cent of Melbourne’s sewage (about 500 mega litres per day). The Plant has a mix of conservation ponds and lagoons dedicated to sewage treatment, generally in the eastern half of the site, and agribusiness, generally located in the western and northern parts of the site. The entire Plant is included in the Port Phillip Bay (Western Shoreline) and Bellarine Peninsula Ramsar Site. The Plant provides vital sewage treatment services to Melbourne as well as high value habitat for many protected species. One of our key considerations in developing the Bay West concept is to minimise impacts on the Plant’s operations (both current and future) and environmental values.</w:t>
      </w:r>
    </w:p>
    <w:p w14:paraId="58FB221E" w14:textId="77777777" w:rsidR="007979EF" w:rsidRDefault="007979EF" w:rsidP="007979EF">
      <w:pPr>
        <w:ind w:left="567"/>
      </w:pPr>
    </w:p>
    <w:p w14:paraId="3C37814D" w14:textId="77777777" w:rsidR="0046215C" w:rsidRPr="007979EF" w:rsidRDefault="0046215C" w:rsidP="007979EF">
      <w:pPr>
        <w:ind w:left="567"/>
      </w:pPr>
      <w:r w:rsidRPr="007979EF">
        <w:t>There are a range of other uses within the study area, as shown in figure 35, including:</w:t>
      </w:r>
    </w:p>
    <w:p w14:paraId="38683845" w14:textId="77777777" w:rsidR="0046215C" w:rsidRPr="007979EF" w:rsidRDefault="0046215C" w:rsidP="007979EF">
      <w:pPr>
        <w:ind w:left="567"/>
      </w:pPr>
      <w:r w:rsidRPr="007979EF">
        <w:rPr>
          <w:i/>
        </w:rPr>
        <w:t xml:space="preserve">Australian Department of Defence site at Point Wilson: </w:t>
      </w:r>
      <w:r w:rsidRPr="007979EF">
        <w:t>the site has been an explosives facility since the early 1960s and covers 325 hectares. The site contains four explosive handling and storage buildings, and a 2.7 kilometre jetty constructed in the late 1950s and used to load and unload explosive ordinance. The jetty is not in use after the Victorian Regional Channels Authority Harbour Master deemed the jetty unsafe.</w:t>
      </w:r>
    </w:p>
    <w:p w14:paraId="3558BDC1" w14:textId="77777777" w:rsidR="007979EF" w:rsidRDefault="007979EF" w:rsidP="007979EF">
      <w:pPr>
        <w:ind w:left="567"/>
        <w:rPr>
          <w:i/>
        </w:rPr>
      </w:pPr>
    </w:p>
    <w:p w14:paraId="11438BFB" w14:textId="4BCBE864" w:rsidR="0046215C" w:rsidRPr="007979EF" w:rsidRDefault="0046215C" w:rsidP="007979EF">
      <w:pPr>
        <w:ind w:left="567"/>
      </w:pPr>
      <w:r w:rsidRPr="007979EF">
        <w:rPr>
          <w:i/>
        </w:rPr>
        <w:t xml:space="preserve">Point Cook – Royal Australian Air Force Base: </w:t>
      </w:r>
      <w:r w:rsidRPr="007979EF">
        <w:t>the base was the first military aviation base in Australia and features an extensive complex of military aviation buildings. The base is registered on the National Heritage List and</w:t>
      </w:r>
      <w:r w:rsidRPr="007979EF">
        <w:rPr>
          <w:spacing w:val="-8"/>
        </w:rPr>
        <w:t xml:space="preserve"> </w:t>
      </w:r>
      <w:r w:rsidRPr="007979EF">
        <w:t>houses a Royal Australia Air Force</w:t>
      </w:r>
      <w:r w:rsidRPr="007979EF">
        <w:rPr>
          <w:spacing w:val="-4"/>
        </w:rPr>
        <w:t xml:space="preserve"> </w:t>
      </w:r>
      <w:r w:rsidRPr="007979EF">
        <w:t>museum.</w:t>
      </w:r>
    </w:p>
    <w:p w14:paraId="28745B53" w14:textId="77777777" w:rsidR="007979EF" w:rsidRDefault="007979EF" w:rsidP="007979EF">
      <w:pPr>
        <w:ind w:left="567"/>
        <w:rPr>
          <w:i/>
        </w:rPr>
      </w:pPr>
    </w:p>
    <w:p w14:paraId="675DD8A6" w14:textId="77777777" w:rsidR="0046215C" w:rsidRPr="007979EF" w:rsidRDefault="0046215C" w:rsidP="007979EF">
      <w:pPr>
        <w:ind w:left="567"/>
      </w:pPr>
      <w:r w:rsidRPr="007979EF">
        <w:rPr>
          <w:i/>
        </w:rPr>
        <w:t xml:space="preserve">Werribee Irrigation District: </w:t>
      </w:r>
      <w:r w:rsidRPr="007979EF">
        <w:t>the area north of the Werribee river has been used for irrigated agriculture since the late 1800s. The district is located on the flood plain of the Werribee River and is bounded by the river, Port Phillip Bay, Point Cook and the Princes Freeway.</w:t>
      </w:r>
    </w:p>
    <w:p w14:paraId="12E03A33" w14:textId="77777777" w:rsidR="007979EF" w:rsidRDefault="007979EF" w:rsidP="007979EF">
      <w:pPr>
        <w:ind w:left="567"/>
        <w:rPr>
          <w:i/>
        </w:rPr>
      </w:pPr>
    </w:p>
    <w:p w14:paraId="164D488D" w14:textId="77777777" w:rsidR="0046215C" w:rsidRPr="007979EF" w:rsidRDefault="0046215C" w:rsidP="007979EF">
      <w:pPr>
        <w:ind w:left="567"/>
      </w:pPr>
      <w:r w:rsidRPr="007979EF">
        <w:rPr>
          <w:i/>
        </w:rPr>
        <w:t xml:space="preserve">Residential areas: </w:t>
      </w:r>
      <w:r w:rsidRPr="007979EF">
        <w:t>within or adjacent to the study area are the town of Werribee and suburb of Point Cook, and the smaller communities of Werribee South and Wyndham Cove, all located east of the Werribee River.</w:t>
      </w:r>
    </w:p>
    <w:p w14:paraId="3F256F19" w14:textId="77777777" w:rsidR="007979EF" w:rsidRDefault="007979EF" w:rsidP="007979EF">
      <w:pPr>
        <w:ind w:left="567"/>
        <w:rPr>
          <w:i/>
        </w:rPr>
      </w:pPr>
    </w:p>
    <w:p w14:paraId="2DE50072" w14:textId="77777777" w:rsidR="0046215C" w:rsidRPr="007979EF" w:rsidRDefault="0046215C" w:rsidP="007979EF">
      <w:pPr>
        <w:ind w:left="567"/>
      </w:pPr>
      <w:r w:rsidRPr="007979EF">
        <w:rPr>
          <w:i/>
        </w:rPr>
        <w:t xml:space="preserve">Werribee Park Tourism Precinct: </w:t>
      </w:r>
      <w:r w:rsidRPr="007979EF">
        <w:t>an area on either side of the Werribee River south of the Princes Freeway including the Werribee Open Range Zoo, Werribee Mansion, National Equestrian Centre, a winery and golf club.</w:t>
      </w:r>
    </w:p>
    <w:p w14:paraId="1A23F13E" w14:textId="77777777" w:rsidR="007979EF" w:rsidRDefault="007979EF" w:rsidP="007979EF">
      <w:pPr>
        <w:ind w:left="567"/>
        <w:rPr>
          <w:i/>
        </w:rPr>
      </w:pPr>
    </w:p>
    <w:p w14:paraId="454EEA3C" w14:textId="77777777" w:rsidR="0046215C" w:rsidRPr="007979EF" w:rsidRDefault="0046215C" w:rsidP="007979EF">
      <w:pPr>
        <w:ind w:left="567"/>
      </w:pPr>
      <w:r w:rsidRPr="007979EF">
        <w:rPr>
          <w:i/>
        </w:rPr>
        <w:t xml:space="preserve">Werribee River Boat Ramp: </w:t>
      </w:r>
      <w:r w:rsidRPr="007979EF">
        <w:t>a large, multi-lane facility for recreational fishing and boating on the Werribee River</w:t>
      </w:r>
      <w:r w:rsidRPr="007979EF">
        <w:rPr>
          <w:spacing w:val="-12"/>
        </w:rPr>
        <w:t xml:space="preserve"> </w:t>
      </w:r>
      <w:r w:rsidRPr="007979EF">
        <w:t>at Werribee</w:t>
      </w:r>
      <w:r w:rsidRPr="007979EF">
        <w:rPr>
          <w:spacing w:val="-4"/>
        </w:rPr>
        <w:t xml:space="preserve"> </w:t>
      </w:r>
      <w:r w:rsidRPr="007979EF">
        <w:t>South.</w:t>
      </w:r>
    </w:p>
    <w:p w14:paraId="2D621D43" w14:textId="77777777" w:rsidR="007979EF" w:rsidRDefault="007979EF" w:rsidP="007979EF">
      <w:pPr>
        <w:ind w:left="567"/>
        <w:rPr>
          <w:i/>
        </w:rPr>
      </w:pPr>
    </w:p>
    <w:p w14:paraId="7182AD3B" w14:textId="0880FF7F" w:rsidR="0046215C" w:rsidRPr="007979EF" w:rsidRDefault="0046215C" w:rsidP="007979EF">
      <w:pPr>
        <w:ind w:left="567"/>
      </w:pPr>
      <w:r w:rsidRPr="007979EF">
        <w:rPr>
          <w:i/>
        </w:rPr>
        <w:t xml:space="preserve">Avalon Airport: </w:t>
      </w:r>
      <w:r w:rsidRPr="007979EF">
        <w:t>located towards the southern end of the study area, Avalon Airport covers an area of 4,333 acres slightly inland from Port Phillip Bay and was founded by the Commonwealth in 1952. The Commonwealth sold the airport to transport and logistics company Linfox in 1997.</w:t>
      </w:r>
      <w:r w:rsidR="007979EF">
        <w:t xml:space="preserve"> </w:t>
      </w:r>
      <w:r w:rsidRPr="007979EF">
        <w:t>The airport hosts domestic commercial flights and holds a biennial air show.</w:t>
      </w:r>
    </w:p>
    <w:p w14:paraId="3D3CB26F" w14:textId="77777777" w:rsidR="0046215C" w:rsidRPr="007979EF" w:rsidRDefault="0046215C" w:rsidP="007979EF">
      <w:pPr>
        <w:ind w:left="567"/>
      </w:pPr>
      <w:r w:rsidRPr="007979EF">
        <w:rPr>
          <w:i/>
        </w:rPr>
        <w:t xml:space="preserve">Quarry: </w:t>
      </w:r>
      <w:r w:rsidRPr="007979EF">
        <w:t>the Mountain View Quarry is a basalt quarry between the old Cheetham Saltworks, Avalon Airport and Point Wilson. The quarry is operated by the Barro group.</w:t>
      </w:r>
    </w:p>
    <w:p w14:paraId="57D65CAA" w14:textId="77777777" w:rsidR="007979EF" w:rsidRDefault="007979EF" w:rsidP="007979EF">
      <w:pPr>
        <w:ind w:left="567"/>
        <w:rPr>
          <w:i/>
        </w:rPr>
      </w:pPr>
    </w:p>
    <w:p w14:paraId="5C962BDB" w14:textId="77777777" w:rsidR="0046215C" w:rsidRPr="007979EF" w:rsidRDefault="0046215C" w:rsidP="007979EF">
      <w:pPr>
        <w:ind w:left="567"/>
      </w:pPr>
      <w:r w:rsidRPr="007979EF">
        <w:rPr>
          <w:i/>
        </w:rPr>
        <w:lastRenderedPageBreak/>
        <w:t xml:space="preserve">The Spit Wildlife Reserve: </w:t>
      </w:r>
      <w:r w:rsidRPr="007979EF">
        <w:t>located on the coast between Point Wilson and Kirk Point, the reserve has high environmental value intertidal sand spits, saltmarsh and mudflats. It is used by migratory birds and is part of the Port Phillip Bay (western shoreline) and Bellarine Peninsula Ramsar site.</w:t>
      </w:r>
    </w:p>
    <w:p w14:paraId="55ADC212" w14:textId="77777777" w:rsidR="007979EF" w:rsidRDefault="007979EF" w:rsidP="007979EF">
      <w:pPr>
        <w:ind w:left="567"/>
        <w:rPr>
          <w:i/>
        </w:rPr>
      </w:pPr>
    </w:p>
    <w:p w14:paraId="081D611B" w14:textId="77777777" w:rsidR="0046215C" w:rsidRPr="007979EF" w:rsidRDefault="0046215C" w:rsidP="007979EF">
      <w:pPr>
        <w:ind w:left="567"/>
      </w:pPr>
      <w:r w:rsidRPr="007979EF">
        <w:rPr>
          <w:i/>
        </w:rPr>
        <w:t xml:space="preserve">Point Lillias: </w:t>
      </w:r>
      <w:r w:rsidRPr="007979EF">
        <w:t>a thin peninsula at the very west of the site which abuts the former Cheetham Saltworks. Point Lillias is listed as a wetland of international importance under the Ramsar convention as part of the Port Phillip Bay (western shoreline) and Bellarine Peninsula Ramsar site.</w:t>
      </w:r>
    </w:p>
    <w:p w14:paraId="05FAFDFD" w14:textId="77777777" w:rsidR="007979EF" w:rsidRDefault="007979EF" w:rsidP="007979EF">
      <w:pPr>
        <w:ind w:left="567"/>
        <w:rPr>
          <w:i/>
        </w:rPr>
      </w:pPr>
    </w:p>
    <w:p w14:paraId="6A22F58A" w14:textId="77777777" w:rsidR="0046215C" w:rsidRPr="007979EF" w:rsidRDefault="0046215C" w:rsidP="007979EF">
      <w:pPr>
        <w:ind w:left="567"/>
      </w:pPr>
      <w:r w:rsidRPr="007979EF">
        <w:rPr>
          <w:i/>
        </w:rPr>
        <w:t xml:space="preserve">Werribee Regional Park: </w:t>
      </w:r>
      <w:r w:rsidRPr="007979EF">
        <w:t>A relatively new park on the western shore of the Werribee River managed by Parks Victoria.</w:t>
      </w:r>
    </w:p>
    <w:p w14:paraId="714BFEC6" w14:textId="6DA00CC8" w:rsidR="0046215C" w:rsidRPr="0073506B" w:rsidRDefault="0046215C" w:rsidP="007979EF">
      <w:pPr>
        <w:pStyle w:val="BodyText"/>
        <w:spacing w:after="100" w:afterAutospacing="1"/>
        <w:rPr>
          <w:rFonts w:ascii="HelveticaNeue-Light"/>
          <w:sz w:val="20"/>
        </w:rPr>
        <w:sectPr w:rsidR="0046215C" w:rsidRPr="0073506B" w:rsidSect="007979EF">
          <w:headerReference w:type="default" r:id="rId243"/>
          <w:footerReference w:type="default" r:id="rId244"/>
          <w:pgSz w:w="11910" w:h="16840"/>
          <w:pgMar w:top="1418" w:right="853" w:bottom="0" w:left="0" w:header="0" w:footer="0" w:gutter="0"/>
          <w:cols w:space="720"/>
        </w:sectPr>
      </w:pPr>
    </w:p>
    <w:p w14:paraId="4B8D7474" w14:textId="77777777" w:rsidR="0046215C" w:rsidRPr="0073506B" w:rsidRDefault="0046215C" w:rsidP="0046215C">
      <w:pPr>
        <w:pStyle w:val="BodyText"/>
        <w:spacing w:after="100" w:afterAutospacing="1"/>
        <w:rPr>
          <w:i/>
          <w:sz w:val="23"/>
        </w:rPr>
      </w:pPr>
    </w:p>
    <w:p w14:paraId="40B95F32" w14:textId="21500EDD" w:rsidR="007979EF" w:rsidRDefault="00C3680B" w:rsidP="007979EF">
      <w:pPr>
        <w:pStyle w:val="Heading4"/>
      </w:pPr>
      <w:r>
        <w:t>Figure 35</w:t>
      </w:r>
      <w:r w:rsidR="007979EF" w:rsidRPr="00F771B2">
        <w:t>. Bay West study area and surrounding land use</w:t>
      </w:r>
    </w:p>
    <w:p w14:paraId="2285C7F9" w14:textId="77777777" w:rsidR="007979EF" w:rsidRDefault="007979EF" w:rsidP="007979EF">
      <w:pPr>
        <w:pStyle w:val="Normal1"/>
      </w:pPr>
      <w:r>
        <w:rPr>
          <w:noProof/>
          <w:lang w:val="en-AU" w:eastAsia="en-AU"/>
        </w:rPr>
        <w:drawing>
          <wp:inline distT="0" distB="0" distL="0" distR="0" wp14:anchorId="447F2D6E" wp14:editId="1756F819">
            <wp:extent cx="5156200" cy="7200900"/>
            <wp:effectExtent l="0" t="0" r="0" b="12700"/>
            <wp:docPr id="61" name="Picture 61" title="Figure 35. Bay West study area and surrounding land 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0.png"/>
                    <pic:cNvPicPr/>
                  </pic:nvPicPr>
                  <pic:blipFill>
                    <a:blip r:embed="rId245" cstate="email">
                      <a:extLst>
                        <a:ext uri="{28A0092B-C50C-407E-A947-70E740481C1C}">
                          <a14:useLocalDpi xmlns:a14="http://schemas.microsoft.com/office/drawing/2010/main"/>
                        </a:ext>
                      </a:extLst>
                    </a:blip>
                    <a:stretch>
                      <a:fillRect/>
                    </a:stretch>
                  </pic:blipFill>
                  <pic:spPr>
                    <a:xfrm>
                      <a:off x="0" y="0"/>
                      <a:ext cx="5156200" cy="7200900"/>
                    </a:xfrm>
                    <a:prstGeom prst="rect">
                      <a:avLst/>
                    </a:prstGeom>
                  </pic:spPr>
                </pic:pic>
              </a:graphicData>
            </a:graphic>
          </wp:inline>
        </w:drawing>
      </w:r>
    </w:p>
    <w:p w14:paraId="015567E3" w14:textId="77777777" w:rsidR="007979EF" w:rsidRPr="00D9237F" w:rsidRDefault="007979EF" w:rsidP="007979EF">
      <w:pPr>
        <w:pStyle w:val="Normal1"/>
      </w:pPr>
      <w:r w:rsidRPr="00F771B2">
        <w:rPr>
          <w:i/>
        </w:rPr>
        <w:t xml:space="preserve">Source: Adapted Infrastructure Victoria from GHD, Second Container Port Advice – Concept options – </w:t>
      </w:r>
      <w:r>
        <w:rPr>
          <w:i/>
        </w:rPr>
        <w:t>Bay West and H</w:t>
      </w:r>
      <w:r w:rsidRPr="00F771B2">
        <w:rPr>
          <w:i/>
        </w:rPr>
        <w:t>astings, 2017</w:t>
      </w:r>
    </w:p>
    <w:p w14:paraId="0CB96DFF" w14:textId="77777777" w:rsidR="0046215C" w:rsidRDefault="0046215C" w:rsidP="0046215C">
      <w:pPr>
        <w:spacing w:after="100" w:afterAutospacing="1"/>
        <w:rPr>
          <w:sz w:val="23"/>
        </w:rPr>
      </w:pPr>
    </w:p>
    <w:p w14:paraId="7E789951" w14:textId="77777777" w:rsidR="00C3680B" w:rsidRDefault="00C3680B" w:rsidP="0046215C">
      <w:pPr>
        <w:spacing w:after="100" w:afterAutospacing="1"/>
        <w:rPr>
          <w:sz w:val="23"/>
        </w:rPr>
      </w:pPr>
    </w:p>
    <w:p w14:paraId="739EA824" w14:textId="77777777" w:rsidR="00C3680B" w:rsidRDefault="00C3680B" w:rsidP="0046215C">
      <w:pPr>
        <w:spacing w:after="100" w:afterAutospacing="1"/>
        <w:rPr>
          <w:sz w:val="23"/>
        </w:rPr>
      </w:pPr>
    </w:p>
    <w:p w14:paraId="23DF4C09" w14:textId="77777777" w:rsidR="007979EF" w:rsidRDefault="007979EF" w:rsidP="0046215C">
      <w:pPr>
        <w:spacing w:after="100" w:afterAutospacing="1"/>
        <w:rPr>
          <w:sz w:val="23"/>
        </w:rPr>
      </w:pPr>
    </w:p>
    <w:p w14:paraId="4874B7BB" w14:textId="77777777" w:rsidR="007979EF" w:rsidRPr="0073506B" w:rsidRDefault="007979EF" w:rsidP="0046215C">
      <w:pPr>
        <w:spacing w:after="100" w:afterAutospacing="1"/>
        <w:rPr>
          <w:sz w:val="23"/>
        </w:rPr>
        <w:sectPr w:rsidR="007979EF" w:rsidRPr="0073506B">
          <w:headerReference w:type="default" r:id="rId246"/>
          <w:footerReference w:type="even" r:id="rId247"/>
          <w:footerReference w:type="default" r:id="rId248"/>
          <w:pgSz w:w="11910" w:h="16840"/>
          <w:pgMar w:top="1580" w:right="460" w:bottom="600" w:left="1300" w:header="0" w:footer="403" w:gutter="0"/>
          <w:pgNumType w:start="131"/>
          <w:cols w:space="720"/>
        </w:sectPr>
      </w:pPr>
    </w:p>
    <w:p w14:paraId="40BD79AC" w14:textId="77777777" w:rsidR="0046215C" w:rsidRPr="00C3680B" w:rsidRDefault="0046215C" w:rsidP="00C3680B">
      <w:pPr>
        <w:pStyle w:val="Heading4"/>
      </w:pPr>
      <w:r w:rsidRPr="00C3680B">
        <w:rPr>
          <w:w w:val="115"/>
        </w:rPr>
        <w:lastRenderedPageBreak/>
        <w:t>Site and concept selection</w:t>
      </w:r>
    </w:p>
    <w:p w14:paraId="3FF19181" w14:textId="77777777" w:rsidR="0046215C" w:rsidRPr="00C3680B" w:rsidRDefault="0046215C" w:rsidP="00C3680B">
      <w:r w:rsidRPr="00C3680B">
        <w:t>The Bay West port location has not previously been precisely defined.</w:t>
      </w:r>
    </w:p>
    <w:p w14:paraId="3A0B8A6E" w14:textId="77777777" w:rsidR="00C3680B" w:rsidRDefault="00C3680B" w:rsidP="00C3680B"/>
    <w:p w14:paraId="3167C96C" w14:textId="77777777" w:rsidR="0046215C" w:rsidRPr="00C3680B" w:rsidRDefault="0046215C" w:rsidP="00C3680B">
      <w:r w:rsidRPr="00C3680B">
        <w:t>We undertook a two-stage site selection process within our study area to select a representative Bay West</w:t>
      </w:r>
      <w:r w:rsidRPr="00C3680B">
        <w:rPr>
          <w:spacing w:val="-16"/>
        </w:rPr>
        <w:t xml:space="preserve"> </w:t>
      </w:r>
      <w:r w:rsidRPr="00C3680B">
        <w:t>location and concept to compare with the Hastings port</w:t>
      </w:r>
      <w:r w:rsidRPr="00C3680B">
        <w:rPr>
          <w:spacing w:val="-4"/>
        </w:rPr>
        <w:t xml:space="preserve"> </w:t>
      </w:r>
      <w:r w:rsidRPr="00C3680B">
        <w:t>concept.</w:t>
      </w:r>
    </w:p>
    <w:p w14:paraId="67CA5DCD" w14:textId="77777777" w:rsidR="00C3680B" w:rsidRDefault="00C3680B" w:rsidP="00C3680B"/>
    <w:p w14:paraId="75A6F99D" w14:textId="77777777" w:rsidR="0046215C" w:rsidRPr="00C3680B" w:rsidRDefault="0046215C" w:rsidP="00C3680B">
      <w:r w:rsidRPr="00C3680B">
        <w:t>The first stage was a broad desktop review of the major technical, land use, environmental and social considerations within the study area.</w:t>
      </w:r>
    </w:p>
    <w:p w14:paraId="597D5D7C" w14:textId="77777777" w:rsidR="00C3680B" w:rsidRDefault="00C3680B" w:rsidP="00C3680B"/>
    <w:p w14:paraId="21C303E2" w14:textId="77777777" w:rsidR="0046215C" w:rsidRPr="00C3680B" w:rsidRDefault="0046215C" w:rsidP="00C3680B">
      <w:r w:rsidRPr="00C3680B">
        <w:t>Our initial assessment ruled out the area east of the Werribee River because of:</w:t>
      </w:r>
    </w:p>
    <w:p w14:paraId="5178B4B7" w14:textId="77777777" w:rsidR="0046215C" w:rsidRPr="00C3680B" w:rsidRDefault="0046215C" w:rsidP="00E14DFD">
      <w:pPr>
        <w:pStyle w:val="ListParagraph"/>
        <w:numPr>
          <w:ilvl w:val="0"/>
          <w:numId w:val="94"/>
        </w:numPr>
      </w:pPr>
      <w:r w:rsidRPr="00C3680B">
        <w:t>the difficulty of locating road and rail corridors through this</w:t>
      </w:r>
      <w:r w:rsidRPr="00C3680B">
        <w:rPr>
          <w:spacing w:val="5"/>
        </w:rPr>
        <w:t xml:space="preserve"> </w:t>
      </w:r>
      <w:r w:rsidRPr="00C3680B">
        <w:t>area</w:t>
      </w:r>
    </w:p>
    <w:p w14:paraId="1EB9B27D" w14:textId="77777777" w:rsidR="0046215C" w:rsidRPr="00C3680B" w:rsidRDefault="0046215C" w:rsidP="00E14DFD">
      <w:pPr>
        <w:pStyle w:val="ListParagraph"/>
        <w:numPr>
          <w:ilvl w:val="0"/>
          <w:numId w:val="94"/>
        </w:numPr>
      </w:pPr>
      <w:r w:rsidRPr="00C3680B">
        <w:t>the proximity of residential areas such as Point Cook, Wyndham Cove and Werribee</w:t>
      </w:r>
      <w:r w:rsidRPr="00C3680B">
        <w:rPr>
          <w:spacing w:val="23"/>
        </w:rPr>
        <w:t xml:space="preserve"> </w:t>
      </w:r>
      <w:r w:rsidRPr="00C3680B">
        <w:t>South</w:t>
      </w:r>
    </w:p>
    <w:p w14:paraId="55012F5D" w14:textId="77777777" w:rsidR="0046215C" w:rsidRPr="00C3680B" w:rsidRDefault="0046215C" w:rsidP="00E14DFD">
      <w:pPr>
        <w:pStyle w:val="ListParagraph"/>
        <w:numPr>
          <w:ilvl w:val="0"/>
          <w:numId w:val="94"/>
        </w:numPr>
      </w:pPr>
      <w:r w:rsidRPr="00C3680B">
        <w:t>valued social/recreational assets such as the Point Cook Coastal and Marine Reserve, Wyndham Harbour, Werribee South Boat Ramp and the foreshore between Werribee South and Point Cook Royal Australian Air Force</w:t>
      </w:r>
      <w:r w:rsidRPr="00C3680B">
        <w:rPr>
          <w:spacing w:val="20"/>
        </w:rPr>
        <w:t xml:space="preserve"> </w:t>
      </w:r>
      <w:r w:rsidRPr="00C3680B">
        <w:t>base</w:t>
      </w:r>
    </w:p>
    <w:p w14:paraId="2982E757" w14:textId="77777777" w:rsidR="0046215C" w:rsidRPr="00C3680B" w:rsidRDefault="0046215C" w:rsidP="00E14DFD">
      <w:pPr>
        <w:pStyle w:val="ListParagraph"/>
        <w:numPr>
          <w:ilvl w:val="0"/>
          <w:numId w:val="94"/>
        </w:numPr>
      </w:pPr>
      <w:r w:rsidRPr="00C3680B">
        <w:t>incompatible existing land uses such as the Werribee Irrigation District, Wyndham Cove, and the Werribee Park Tourism</w:t>
      </w:r>
      <w:r w:rsidRPr="00C3680B">
        <w:rPr>
          <w:spacing w:val="-1"/>
        </w:rPr>
        <w:t xml:space="preserve"> </w:t>
      </w:r>
      <w:r w:rsidRPr="00C3680B">
        <w:t>Precinct.</w:t>
      </w:r>
    </w:p>
    <w:p w14:paraId="1DF1C54E" w14:textId="77777777" w:rsidR="0046215C" w:rsidRPr="00C3680B" w:rsidRDefault="0046215C" w:rsidP="00C3680B">
      <w:r w:rsidRPr="00C3680B">
        <w:t>We also ruled out the area to the west of Point Wilson, due to the difficulty and cost of dredging an access channel. The particular issues with creating a channel to this area, as opposed to the area east of Point Wilson, are significantly:</w:t>
      </w:r>
    </w:p>
    <w:p w14:paraId="5F2B0CDD" w14:textId="77777777" w:rsidR="0046215C" w:rsidRPr="00C3680B" w:rsidRDefault="0046215C" w:rsidP="00E14DFD">
      <w:pPr>
        <w:pStyle w:val="ListParagraph"/>
        <w:numPr>
          <w:ilvl w:val="0"/>
          <w:numId w:val="95"/>
        </w:numPr>
      </w:pPr>
      <w:r w:rsidRPr="00C3680B">
        <w:t>higher dredge</w:t>
      </w:r>
      <w:r w:rsidRPr="00C3680B">
        <w:rPr>
          <w:spacing w:val="22"/>
        </w:rPr>
        <w:t xml:space="preserve"> </w:t>
      </w:r>
      <w:r w:rsidRPr="00C3680B">
        <w:t>volumes</w:t>
      </w:r>
    </w:p>
    <w:p w14:paraId="119957B9" w14:textId="77777777" w:rsidR="0046215C" w:rsidRPr="00C3680B" w:rsidRDefault="0046215C" w:rsidP="00E14DFD">
      <w:pPr>
        <w:pStyle w:val="ListParagraph"/>
        <w:numPr>
          <w:ilvl w:val="0"/>
          <w:numId w:val="95"/>
        </w:numPr>
      </w:pPr>
      <w:r w:rsidRPr="00C3680B">
        <w:t>larger amount of dredge material to be disposed</w:t>
      </w:r>
      <w:r w:rsidRPr="00C3680B">
        <w:rPr>
          <w:spacing w:val="35"/>
        </w:rPr>
        <w:t xml:space="preserve"> </w:t>
      </w:r>
      <w:r w:rsidRPr="00C3680B">
        <w:t>of</w:t>
      </w:r>
    </w:p>
    <w:p w14:paraId="42C71B17" w14:textId="77777777" w:rsidR="0046215C" w:rsidRPr="00C3680B" w:rsidRDefault="0046215C" w:rsidP="00E14DFD">
      <w:pPr>
        <w:pStyle w:val="ListParagraph"/>
        <w:numPr>
          <w:ilvl w:val="0"/>
          <w:numId w:val="95"/>
        </w:numPr>
      </w:pPr>
      <w:r w:rsidRPr="00C3680B">
        <w:t>more time, cost and environmental impact of dredging basalt (likely to require</w:t>
      </w:r>
      <w:r w:rsidRPr="00C3680B">
        <w:rPr>
          <w:spacing w:val="15"/>
        </w:rPr>
        <w:t xml:space="preserve"> </w:t>
      </w:r>
      <w:r w:rsidRPr="00C3680B">
        <w:t>blasting).</w:t>
      </w:r>
    </w:p>
    <w:p w14:paraId="6B6714C0" w14:textId="77777777" w:rsidR="0046215C" w:rsidRPr="00C3680B" w:rsidRDefault="0046215C" w:rsidP="00C3680B">
      <w:r w:rsidRPr="00C3680B">
        <w:t>The north-western part of Port Phillip Bay is relatively shallow and extensive dredging would be required to create a shipping channel to access a port in the</w:t>
      </w:r>
      <w:r w:rsidRPr="00C3680B">
        <w:rPr>
          <w:spacing w:val="-8"/>
        </w:rPr>
        <w:t xml:space="preserve"> </w:t>
      </w:r>
      <w:r w:rsidRPr="00C3680B">
        <w:t>Bay</w:t>
      </w:r>
      <w:r w:rsidRPr="00C3680B">
        <w:rPr>
          <w:spacing w:val="-1"/>
        </w:rPr>
        <w:t xml:space="preserve"> </w:t>
      </w:r>
      <w:r w:rsidRPr="00C3680B">
        <w:t>West study area. The initial review identified marine geotechnical conditions, specifically the presence of rock, as a major knowledge gap. The presence of significant rock presents a constraint on dredging, because it is slow and expensive to dredge, typically more than ten times the cost of dredging sands, silts or</w:t>
      </w:r>
      <w:r w:rsidRPr="00C3680B">
        <w:rPr>
          <w:spacing w:val="-1"/>
        </w:rPr>
        <w:t xml:space="preserve"> </w:t>
      </w:r>
      <w:r w:rsidRPr="00C3680B">
        <w:rPr>
          <w:spacing w:val="-4"/>
        </w:rPr>
        <w:t>clay.</w:t>
      </w:r>
    </w:p>
    <w:p w14:paraId="01833E8A" w14:textId="745F4C91" w:rsidR="0046215C" w:rsidRPr="00C3680B" w:rsidRDefault="0046215C" w:rsidP="00C3680B">
      <w:r w:rsidRPr="00C3680B">
        <w:lastRenderedPageBreak/>
        <w:t>Hard basalt rock is known to occur in the study area in outcrops along the coast; there is a basalt quarry</w:t>
      </w:r>
      <w:r w:rsidRPr="00C3680B">
        <w:rPr>
          <w:spacing w:val="-8"/>
        </w:rPr>
        <w:t xml:space="preserve"> </w:t>
      </w:r>
      <w:r w:rsidRPr="00C3680B">
        <w:t>on</w:t>
      </w:r>
      <w:r w:rsidR="00C3680B">
        <w:t xml:space="preserve"> </w:t>
      </w:r>
      <w:r w:rsidRPr="00C3680B">
        <w:t xml:space="preserve">Point Wilson and basalt occurs in the Geelong Channel south-east of Point Wilson. To fill this knowledge gap we commissioned a geophysics survey of the sea bed to map the extent of shallow basalt (for more information refer to the </w:t>
      </w:r>
      <w:r w:rsidRPr="00C3680B">
        <w:rPr>
          <w:i/>
        </w:rPr>
        <w:t>Port Phillip Bay Geophysics Survey technical report</w:t>
      </w:r>
      <w:r w:rsidRPr="00C3680B">
        <w:t>).</w:t>
      </w:r>
    </w:p>
    <w:p w14:paraId="07094CFE" w14:textId="77777777" w:rsidR="00C3680B" w:rsidRDefault="00C3680B" w:rsidP="00C3680B"/>
    <w:p w14:paraId="2302E237" w14:textId="77777777" w:rsidR="0046215C" w:rsidRPr="00C3680B" w:rsidRDefault="0046215C" w:rsidP="00C3680B">
      <w:r w:rsidRPr="00C3680B">
        <w:t>The geophysics survey found shallow basalt at each end of the study area, an extensive area south and east of Point Wilson, and a smaller area extending offshore of Point Cook. The area in the middle, about 7 kilometres either side of the Werribee River mouth, has less rock and where rock is present it is deeper and close to shore. The extent of basalt in the study area is shown in figure</w:t>
      </w:r>
      <w:r w:rsidRPr="00C3680B">
        <w:rPr>
          <w:spacing w:val="-8"/>
        </w:rPr>
        <w:t xml:space="preserve"> </w:t>
      </w:r>
      <w:r w:rsidRPr="00C3680B">
        <w:t>36.</w:t>
      </w:r>
    </w:p>
    <w:p w14:paraId="0ADB588F" w14:textId="77777777" w:rsidR="00C3680B" w:rsidRDefault="00C3680B" w:rsidP="00C3680B"/>
    <w:p w14:paraId="40AD26A8" w14:textId="77777777" w:rsidR="0046215C" w:rsidRPr="00C3680B" w:rsidRDefault="0046215C" w:rsidP="00C3680B">
      <w:r w:rsidRPr="00C3680B">
        <w:t>Ruling out the areas east of the Werribee River and west of Point Wilson narrowed our focus to the area in front of the Western Treatment Plant and the Spit Wildlife Reserve.</w:t>
      </w:r>
    </w:p>
    <w:p w14:paraId="1BE126D7" w14:textId="77777777" w:rsidR="00C3680B" w:rsidRDefault="00C3680B" w:rsidP="00C3680B"/>
    <w:p w14:paraId="4DB0D5BB" w14:textId="77777777" w:rsidR="0046215C" w:rsidRPr="00C3680B" w:rsidRDefault="0046215C" w:rsidP="00C3680B">
      <w:r w:rsidRPr="00C3680B">
        <w:t>In the second stage of the site selection process,</w:t>
      </w:r>
    </w:p>
    <w:p w14:paraId="046084A5" w14:textId="1DE606E3" w:rsidR="0046215C" w:rsidRPr="00C3680B" w:rsidRDefault="0046215C" w:rsidP="00C3680B">
      <w:r w:rsidRPr="00C3680B">
        <w:t>we developed three location concepts for the Bay West port as shown in figure 36. All three concepts feature</w:t>
      </w:r>
      <w:r w:rsidR="00C3680B">
        <w:t xml:space="preserve"> </w:t>
      </w:r>
      <w:r w:rsidRPr="00C3680B">
        <w:t>a quay and container terminal located on a reclaimed island in Port Phillip Bay, with a road and rail link back to the shore on a bridge or causeway. We proposed this arrangement because:</w:t>
      </w:r>
    </w:p>
    <w:p w14:paraId="05CD6B3D" w14:textId="77777777" w:rsidR="0046215C" w:rsidRPr="00C3680B" w:rsidRDefault="0046215C" w:rsidP="00E14DFD">
      <w:pPr>
        <w:pStyle w:val="ListParagraph"/>
        <w:numPr>
          <w:ilvl w:val="0"/>
          <w:numId w:val="96"/>
        </w:numPr>
      </w:pPr>
      <w:r w:rsidRPr="00C3680B">
        <w:t>Locating the port closer to deep water reduces dredging volumes, costs and associated environmental</w:t>
      </w:r>
      <w:r w:rsidRPr="00C3680B">
        <w:rPr>
          <w:spacing w:val="15"/>
        </w:rPr>
        <w:t xml:space="preserve"> </w:t>
      </w:r>
      <w:r w:rsidRPr="00C3680B">
        <w:t>impacts.</w:t>
      </w:r>
    </w:p>
    <w:p w14:paraId="3497A69A" w14:textId="77777777" w:rsidR="0046215C" w:rsidRPr="00C3680B" w:rsidRDefault="0046215C" w:rsidP="00E14DFD">
      <w:pPr>
        <w:pStyle w:val="ListParagraph"/>
        <w:numPr>
          <w:ilvl w:val="0"/>
          <w:numId w:val="96"/>
        </w:numPr>
      </w:pPr>
      <w:r w:rsidRPr="00C3680B">
        <w:t>Reusing the material dredged from the channels to construct the reclamation, if suitable, may reduce the cost and environmental impact of disposing of dredge material</w:t>
      </w:r>
      <w:r w:rsidRPr="00C3680B">
        <w:rPr>
          <w:spacing w:val="15"/>
        </w:rPr>
        <w:t xml:space="preserve"> </w:t>
      </w:r>
      <w:r w:rsidRPr="00C3680B">
        <w:t>elsewhere.</w:t>
      </w:r>
    </w:p>
    <w:p w14:paraId="38DF3890" w14:textId="77777777" w:rsidR="0046215C" w:rsidRPr="00C3680B" w:rsidRDefault="0046215C" w:rsidP="00E14DFD">
      <w:pPr>
        <w:pStyle w:val="ListParagraph"/>
        <w:numPr>
          <w:ilvl w:val="0"/>
          <w:numId w:val="96"/>
        </w:numPr>
      </w:pPr>
      <w:r w:rsidRPr="00C3680B">
        <w:t>There is reduced impact on the coastline and existing land users along the coast, especially the Western Treatment</w:t>
      </w:r>
      <w:r w:rsidRPr="00C3680B">
        <w:rPr>
          <w:spacing w:val="-8"/>
        </w:rPr>
        <w:t xml:space="preserve"> </w:t>
      </w:r>
      <w:r w:rsidRPr="00C3680B">
        <w:t>Plant.</w:t>
      </w:r>
    </w:p>
    <w:p w14:paraId="6689C540" w14:textId="77777777" w:rsidR="0046215C" w:rsidRPr="0073506B" w:rsidRDefault="0046215C" w:rsidP="00C3680B">
      <w:pPr>
        <w:rPr>
          <w:rFonts w:ascii="HelveticaNeue-Light" w:hAnsi="HelveticaNeue-Light"/>
        </w:rPr>
      </w:pPr>
      <w:r w:rsidRPr="00C3680B">
        <w:t xml:space="preserve">The ‘Werribee River’ option consists of a 4.1 kilometre island terminal with a strait quay located south of the Werribee River mouth, offshore of the Western </w:t>
      </w:r>
      <w:r w:rsidRPr="00C3680B">
        <w:rPr>
          <w:spacing w:val="-3"/>
        </w:rPr>
        <w:t xml:space="preserve">Treatment </w:t>
      </w:r>
      <w:r w:rsidRPr="00C3680B">
        <w:t xml:space="preserve">Plant. The transport corridor crosses the coast to the west of the Werribee River then heads north and west around the Western </w:t>
      </w:r>
      <w:r w:rsidRPr="00C3680B">
        <w:rPr>
          <w:spacing w:val="-3"/>
        </w:rPr>
        <w:t xml:space="preserve">Treatment </w:t>
      </w:r>
      <w:r w:rsidRPr="00C3680B">
        <w:t xml:space="preserve">Plant treatment lagoons to the future Outer Metropolitan Ring Road junction with the Princes </w:t>
      </w:r>
      <w:r w:rsidRPr="00C3680B">
        <w:rPr>
          <w:spacing w:val="-3"/>
        </w:rPr>
        <w:t xml:space="preserve">Freeway. </w:t>
      </w:r>
      <w:r w:rsidRPr="00C3680B">
        <w:t xml:space="preserve">The access channel heads straight for deep water in the middle of the </w:t>
      </w:r>
      <w:r w:rsidRPr="00C3680B">
        <w:rPr>
          <w:spacing w:val="-5"/>
        </w:rPr>
        <w:t>bay.</w:t>
      </w:r>
    </w:p>
    <w:p w14:paraId="4E611964" w14:textId="77777777" w:rsidR="0046215C" w:rsidRPr="0073506B" w:rsidRDefault="0046215C" w:rsidP="0046215C">
      <w:pPr>
        <w:spacing w:after="100" w:afterAutospacing="1" w:line="264" w:lineRule="auto"/>
        <w:rPr>
          <w:rFonts w:ascii="HelveticaNeue-Light" w:hAnsi="HelveticaNeue-Light"/>
        </w:rPr>
        <w:sectPr w:rsidR="0046215C" w:rsidRPr="0073506B">
          <w:type w:val="continuous"/>
          <w:pgSz w:w="11910" w:h="16840"/>
          <w:pgMar w:top="1580" w:right="460" w:bottom="280" w:left="1300" w:header="720" w:footer="720" w:gutter="0"/>
          <w:cols w:num="2" w:space="720" w:equalWidth="0">
            <w:col w:w="4669" w:space="376"/>
            <w:col w:w="5105"/>
          </w:cols>
        </w:sectPr>
      </w:pPr>
    </w:p>
    <w:p w14:paraId="7D3FEF15" w14:textId="7E5CA84B" w:rsidR="00C3680B" w:rsidRPr="00D9237F" w:rsidRDefault="00C3680B" w:rsidP="00C3680B">
      <w:pPr>
        <w:pStyle w:val="Heading4"/>
      </w:pPr>
      <w:r>
        <w:lastRenderedPageBreak/>
        <w:t>Figure 36</w:t>
      </w:r>
      <w:r w:rsidRPr="00F771B2">
        <w:t>. Initial location concepts for Bay West</w:t>
      </w:r>
    </w:p>
    <w:p w14:paraId="18C3F370" w14:textId="77777777" w:rsidR="00C3680B" w:rsidRDefault="00C3680B" w:rsidP="00C3680B">
      <w:pPr>
        <w:pStyle w:val="Normal1"/>
      </w:pPr>
      <w:r>
        <w:rPr>
          <w:noProof/>
          <w:lang w:val="en-AU" w:eastAsia="en-AU"/>
        </w:rPr>
        <w:drawing>
          <wp:inline distT="0" distB="0" distL="0" distR="0" wp14:anchorId="00C65B0E" wp14:editId="43B13BC8">
            <wp:extent cx="5486400" cy="4083050"/>
            <wp:effectExtent l="0" t="0" r="0" b="6350"/>
            <wp:docPr id="25" name="Picture 25" title="Figure 36. Initial location concepts for Bay 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1.png"/>
                    <pic:cNvPicPr/>
                  </pic:nvPicPr>
                  <pic:blipFill>
                    <a:blip r:embed="rId249" cstate="email">
                      <a:extLst>
                        <a:ext uri="{28A0092B-C50C-407E-A947-70E740481C1C}">
                          <a14:useLocalDpi xmlns:a14="http://schemas.microsoft.com/office/drawing/2010/main"/>
                        </a:ext>
                      </a:extLst>
                    </a:blip>
                    <a:stretch>
                      <a:fillRect/>
                    </a:stretch>
                  </pic:blipFill>
                  <pic:spPr>
                    <a:xfrm>
                      <a:off x="0" y="0"/>
                      <a:ext cx="5486400" cy="4083050"/>
                    </a:xfrm>
                    <a:prstGeom prst="rect">
                      <a:avLst/>
                    </a:prstGeom>
                  </pic:spPr>
                </pic:pic>
              </a:graphicData>
            </a:graphic>
          </wp:inline>
        </w:drawing>
      </w:r>
    </w:p>
    <w:p w14:paraId="305EDE70" w14:textId="77777777" w:rsidR="00C3680B" w:rsidRDefault="00C3680B" w:rsidP="00C3680B">
      <w:pPr>
        <w:pStyle w:val="Normal1"/>
      </w:pPr>
    </w:p>
    <w:p w14:paraId="428844DB" w14:textId="77777777" w:rsidR="00C3680B" w:rsidRPr="00F771B2" w:rsidRDefault="00C3680B" w:rsidP="00C3680B">
      <w:pPr>
        <w:pStyle w:val="Normal1"/>
        <w:rPr>
          <w:i/>
        </w:rPr>
      </w:pPr>
      <w:r w:rsidRPr="00F771B2">
        <w:rPr>
          <w:i/>
        </w:rPr>
        <w:t>Source: Adapted by Infrastructure Victoria from GHD, Infrastructure Victoria Second Container Port Advice – Concept Options – Bay West and Hastings, 2017</w:t>
      </w:r>
    </w:p>
    <w:p w14:paraId="14D0A8D7" w14:textId="77777777" w:rsidR="0046215C" w:rsidRPr="0073506B" w:rsidRDefault="0046215C" w:rsidP="0046215C">
      <w:pPr>
        <w:pStyle w:val="BodyText"/>
        <w:spacing w:after="100" w:afterAutospacing="1"/>
        <w:rPr>
          <w:i/>
          <w:sz w:val="28"/>
        </w:rPr>
      </w:pPr>
    </w:p>
    <w:p w14:paraId="23EA074A" w14:textId="77777777" w:rsidR="0046215C" w:rsidRPr="0073506B" w:rsidRDefault="0046215C" w:rsidP="0046215C">
      <w:pPr>
        <w:spacing w:after="100" w:afterAutospacing="1"/>
        <w:rPr>
          <w:sz w:val="28"/>
        </w:rPr>
        <w:sectPr w:rsidR="0046215C" w:rsidRPr="0073506B">
          <w:headerReference w:type="default" r:id="rId250"/>
          <w:pgSz w:w="11910" w:h="16840"/>
          <w:pgMar w:top="1580" w:right="460" w:bottom="600" w:left="1300" w:header="0" w:footer="403" w:gutter="0"/>
          <w:cols w:space="720"/>
        </w:sectPr>
      </w:pPr>
    </w:p>
    <w:p w14:paraId="7340CAD6" w14:textId="7CBF1B81" w:rsidR="0046215C" w:rsidRPr="00C3680B" w:rsidRDefault="0046215C" w:rsidP="00C3680B">
      <w:r w:rsidRPr="00C3680B">
        <w:lastRenderedPageBreak/>
        <w:t>The ‘Point Wilson’ and ‘Kirk Point’ options have similar terminal locations on the eastern edge of the Point Wilson basalt flow. The terminal and quays are broken into</w:t>
      </w:r>
      <w:r w:rsidR="00C3680B">
        <w:t xml:space="preserve"> </w:t>
      </w:r>
      <w:r w:rsidRPr="00C3680B">
        <w:t xml:space="preserve">two parallel islands due to the restricted area available between the basalt and the existing channel to Geelong, and the desire to minimise the wave shadow impact on the Spit Wildlife Reserve and the Western </w:t>
      </w:r>
      <w:r w:rsidRPr="00C3680B">
        <w:rPr>
          <w:spacing w:val="-3"/>
        </w:rPr>
        <w:t xml:space="preserve">Treatment </w:t>
      </w:r>
      <w:r w:rsidRPr="00C3680B">
        <w:t>Plant discharge mixing zones. For both these options the</w:t>
      </w:r>
      <w:r w:rsidR="00C3680B">
        <w:t xml:space="preserve"> </w:t>
      </w:r>
      <w:r w:rsidRPr="00C3680B">
        <w:t>channel alignment with the least dredge volume is to</w:t>
      </w:r>
      <w:r w:rsidRPr="00C3680B">
        <w:rPr>
          <w:spacing w:val="-4"/>
        </w:rPr>
        <w:t xml:space="preserve"> </w:t>
      </w:r>
      <w:r w:rsidRPr="00C3680B">
        <w:t>follow and enlarge the existing Geelong Channel.</w:t>
      </w:r>
    </w:p>
    <w:p w14:paraId="4A8F12FB" w14:textId="77777777" w:rsidR="00C3680B" w:rsidRDefault="00C3680B" w:rsidP="00C3680B"/>
    <w:p w14:paraId="17B26064" w14:textId="77777777" w:rsidR="0046215C" w:rsidRPr="00C3680B" w:rsidRDefault="0046215C" w:rsidP="00C3680B">
      <w:r w:rsidRPr="00C3680B">
        <w:t>The Kirk Point and Point Wilson options feature different transport corridor alignments:</w:t>
      </w:r>
    </w:p>
    <w:p w14:paraId="31289E7E" w14:textId="77777777" w:rsidR="0046215C" w:rsidRPr="00C3680B" w:rsidRDefault="0046215C" w:rsidP="00E14DFD">
      <w:pPr>
        <w:pStyle w:val="ListParagraph"/>
        <w:numPr>
          <w:ilvl w:val="0"/>
          <w:numId w:val="97"/>
        </w:numPr>
      </w:pPr>
      <w:r w:rsidRPr="00C3680B">
        <w:t>Kirk Point: the corridor heads north from the terminal, crosses the shoreline around Kirk Point and heads north across the agricultural zone of the Western Treatment Plant to the future Outer Metropolitan Ring Road</w:t>
      </w:r>
      <w:r w:rsidRPr="00C3680B">
        <w:rPr>
          <w:spacing w:val="7"/>
        </w:rPr>
        <w:t xml:space="preserve"> </w:t>
      </w:r>
      <w:r w:rsidRPr="00C3680B">
        <w:t>junction.</w:t>
      </w:r>
    </w:p>
    <w:p w14:paraId="7E550A28" w14:textId="77777777" w:rsidR="0046215C" w:rsidRPr="00C3680B" w:rsidRDefault="0046215C" w:rsidP="00E14DFD">
      <w:pPr>
        <w:pStyle w:val="ListParagraph"/>
        <w:numPr>
          <w:ilvl w:val="0"/>
          <w:numId w:val="97"/>
        </w:numPr>
      </w:pPr>
      <w:r w:rsidRPr="00C3680B">
        <w:t xml:space="preserve">Point Wilson: the corridor heads west from the terminal and crosses the coast on the undeveloped land owned by the </w:t>
      </w:r>
      <w:r w:rsidRPr="00C3680B">
        <w:lastRenderedPageBreak/>
        <w:t>Mountain View Quarry, in between the Point Wilson Defence site and the Spit Wildlife Reserve. It then heads north between the Western Treatment Plant and Avalon Airport to join the Princes Freeway south of Little</w:t>
      </w:r>
      <w:r w:rsidRPr="00C3680B">
        <w:rPr>
          <w:spacing w:val="2"/>
        </w:rPr>
        <w:t xml:space="preserve"> </w:t>
      </w:r>
      <w:r w:rsidRPr="00C3680B">
        <w:t>River.</w:t>
      </w:r>
    </w:p>
    <w:p w14:paraId="1F739E30" w14:textId="77777777" w:rsidR="0046215C" w:rsidRPr="00C3680B" w:rsidRDefault="0046215C" w:rsidP="00C3680B">
      <w:r w:rsidRPr="00C3680B">
        <w:t>The Point Wilson transport corridor alignment is</w:t>
      </w:r>
    </w:p>
    <w:p w14:paraId="6ABA6442" w14:textId="77777777" w:rsidR="00C3680B" w:rsidRDefault="0046215C" w:rsidP="00C3680B">
      <w:r w:rsidRPr="00C3680B">
        <w:t>12 kilometres longer than either of the other options for the majority of road freight to and from Melbourne.</w:t>
      </w:r>
      <w:r w:rsidR="00C3680B">
        <w:t xml:space="preserve"> </w:t>
      </w:r>
      <w:r w:rsidRPr="00C3680B">
        <w:t>It does however offer the advantage of a substantial area of industrial land located closer to the port. For the other options, the closest available land may be north of the Princes Freeway due to the location of the Western Treatment Plant.</w:t>
      </w:r>
      <w:r w:rsidR="00C3680B">
        <w:t xml:space="preserve"> </w:t>
      </w:r>
    </w:p>
    <w:p w14:paraId="5B637A26" w14:textId="77777777" w:rsidR="00C3680B" w:rsidRDefault="00C3680B" w:rsidP="00C3680B"/>
    <w:p w14:paraId="0AD5E1D8" w14:textId="6E14C20B" w:rsidR="0046215C" w:rsidRPr="00C3680B" w:rsidRDefault="0046215C" w:rsidP="00C3680B">
      <w:pPr>
        <w:rPr>
          <w:rFonts w:hAnsi="HelveticaNeue-Light"/>
        </w:rPr>
      </w:pPr>
      <w:r w:rsidRPr="00C3680B">
        <w:t>The Werribee River option was selected as the best representative concept for comparison with Hastings.</w:t>
      </w:r>
      <w:r w:rsidR="00C3680B">
        <w:t xml:space="preserve"> </w:t>
      </w:r>
      <w:r w:rsidRPr="00C3680B">
        <w:rPr>
          <w:rFonts w:hAnsi="HelveticaNeue-Light"/>
        </w:rPr>
        <w:t xml:space="preserve">We considered all of the options possible, and other options may exist in the area between Werribee River and Point Wilson. The location assessment should be revisited in the future if conditions change or more information is available. Details of the evaluation are provided in the GHD </w:t>
      </w:r>
      <w:r w:rsidRPr="00C3680B">
        <w:rPr>
          <w:i/>
        </w:rPr>
        <w:t xml:space="preserve">Concept Options – Bay West and Hastings </w:t>
      </w:r>
      <w:r w:rsidRPr="00C3680B">
        <w:rPr>
          <w:rFonts w:hAnsi="HelveticaNeue-Light"/>
        </w:rPr>
        <w:t>report.</w:t>
      </w:r>
    </w:p>
    <w:p w14:paraId="2D651FAD" w14:textId="77777777" w:rsidR="00C3680B" w:rsidRDefault="00C3680B" w:rsidP="00C3680B"/>
    <w:p w14:paraId="4A45C79A" w14:textId="77777777" w:rsidR="0046215C" w:rsidRPr="00C3680B" w:rsidRDefault="0046215C" w:rsidP="00C3680B">
      <w:r w:rsidRPr="00C3680B">
        <w:lastRenderedPageBreak/>
        <w:t>Our reasons for selecting the Werribee River location are:</w:t>
      </w:r>
    </w:p>
    <w:p w14:paraId="72073842" w14:textId="77777777" w:rsidR="0046215C" w:rsidRPr="00C3680B" w:rsidRDefault="0046215C" w:rsidP="00E14DFD">
      <w:pPr>
        <w:pStyle w:val="ListParagraph"/>
        <w:numPr>
          <w:ilvl w:val="0"/>
          <w:numId w:val="98"/>
        </w:numPr>
      </w:pPr>
      <w:r w:rsidRPr="00C3680B">
        <w:t>It has the lowest chance of impact on Western Treatment Plant discharge mixing</w:t>
      </w:r>
      <w:r w:rsidRPr="00C3680B">
        <w:rPr>
          <w:spacing w:val="16"/>
        </w:rPr>
        <w:t xml:space="preserve"> </w:t>
      </w:r>
      <w:r w:rsidRPr="00C3680B">
        <w:t>zones.</w:t>
      </w:r>
    </w:p>
    <w:p w14:paraId="1A062999" w14:textId="77777777" w:rsidR="0046215C" w:rsidRPr="00C3680B" w:rsidRDefault="0046215C" w:rsidP="00E14DFD">
      <w:pPr>
        <w:pStyle w:val="ListParagraph"/>
        <w:numPr>
          <w:ilvl w:val="0"/>
          <w:numId w:val="98"/>
        </w:numPr>
      </w:pPr>
      <w:r w:rsidRPr="00C3680B">
        <w:t>The highest value environmental areas occur on the western part of the Western Treatment Plant and in the Spit Wildlife Reserve. The Werribee River location largely avoids these</w:t>
      </w:r>
      <w:r w:rsidRPr="00C3680B">
        <w:rPr>
          <w:spacing w:val="21"/>
        </w:rPr>
        <w:t xml:space="preserve"> </w:t>
      </w:r>
      <w:r w:rsidRPr="00C3680B">
        <w:t>areas.</w:t>
      </w:r>
    </w:p>
    <w:p w14:paraId="57460DFA" w14:textId="6473C327" w:rsidR="0046215C" w:rsidRPr="00C3680B" w:rsidRDefault="0046215C" w:rsidP="00E14DFD">
      <w:pPr>
        <w:pStyle w:val="ListParagraph"/>
        <w:numPr>
          <w:ilvl w:val="0"/>
          <w:numId w:val="98"/>
        </w:numPr>
      </w:pPr>
      <w:r w:rsidRPr="00C3680B">
        <w:t>The coastline behind the Werribee River location   is experiencing erosion and has been armoured</w:t>
      </w:r>
      <w:r w:rsidRPr="00C3680B">
        <w:rPr>
          <w:spacing w:val="42"/>
        </w:rPr>
        <w:t xml:space="preserve"> </w:t>
      </w:r>
      <w:r w:rsidRPr="00C3680B">
        <w:t>to</w:t>
      </w:r>
      <w:r w:rsidR="00C3680B">
        <w:t xml:space="preserve"> </w:t>
      </w:r>
      <w:r w:rsidRPr="00C3680B">
        <w:t>protect treatment lagoons. Locating the port offshore would protect this area from further wave attack.</w:t>
      </w:r>
    </w:p>
    <w:p w14:paraId="35931041" w14:textId="77777777" w:rsidR="0046215C" w:rsidRPr="00C3680B" w:rsidRDefault="0046215C" w:rsidP="00E14DFD">
      <w:pPr>
        <w:pStyle w:val="ListParagraph"/>
        <w:numPr>
          <w:ilvl w:val="0"/>
          <w:numId w:val="98"/>
        </w:numPr>
      </w:pPr>
      <w:r w:rsidRPr="00C3680B">
        <w:t>The transport corridor crosses the treatment-focused eastern half of the Western Treatment Plant, not the more conservation-focused western half crossed by the Kirk Point</w:t>
      </w:r>
      <w:r w:rsidRPr="00C3680B">
        <w:rPr>
          <w:spacing w:val="8"/>
        </w:rPr>
        <w:t xml:space="preserve"> </w:t>
      </w:r>
      <w:r w:rsidRPr="00C3680B">
        <w:t>corridor.</w:t>
      </w:r>
    </w:p>
    <w:p w14:paraId="65E35EAF" w14:textId="77777777" w:rsidR="0046215C" w:rsidRPr="00C3680B" w:rsidRDefault="0046215C" w:rsidP="00E14DFD">
      <w:pPr>
        <w:pStyle w:val="ListParagraph"/>
        <w:numPr>
          <w:ilvl w:val="0"/>
          <w:numId w:val="98"/>
        </w:numPr>
      </w:pPr>
      <w:r w:rsidRPr="00C3680B">
        <w:t>It has the shortest road transport corridor to</w:t>
      </w:r>
      <w:r w:rsidRPr="00C3680B">
        <w:rPr>
          <w:spacing w:val="7"/>
        </w:rPr>
        <w:t xml:space="preserve"> </w:t>
      </w:r>
      <w:r w:rsidRPr="00C3680B">
        <w:t>Melbourne.</w:t>
      </w:r>
    </w:p>
    <w:p w14:paraId="5EB44DF1" w14:textId="77777777" w:rsidR="0046215C" w:rsidRPr="00C3680B" w:rsidRDefault="0046215C" w:rsidP="00E14DFD">
      <w:pPr>
        <w:pStyle w:val="ListParagraph"/>
        <w:numPr>
          <w:ilvl w:val="0"/>
          <w:numId w:val="98"/>
        </w:numPr>
      </w:pPr>
      <w:r w:rsidRPr="00C3680B">
        <w:t>It has the smallest channel dredging volumes and therefore least cost and lower environmental</w:t>
      </w:r>
      <w:r w:rsidRPr="00C3680B">
        <w:rPr>
          <w:spacing w:val="35"/>
        </w:rPr>
        <w:t xml:space="preserve"> </w:t>
      </w:r>
      <w:r w:rsidRPr="00C3680B">
        <w:t>impact.</w:t>
      </w:r>
    </w:p>
    <w:p w14:paraId="461F05BF" w14:textId="77777777" w:rsidR="0046215C" w:rsidRPr="00C3680B" w:rsidRDefault="0046215C" w:rsidP="00E14DFD">
      <w:pPr>
        <w:pStyle w:val="ListParagraph"/>
        <w:numPr>
          <w:ilvl w:val="0"/>
          <w:numId w:val="98"/>
        </w:numPr>
        <w:rPr>
          <w:sz w:val="18"/>
        </w:rPr>
      </w:pPr>
      <w:r w:rsidRPr="00C3680B">
        <w:t>Lower risk of encountering rock offshore mean there  is greater flexibility in the location of the reclamation, which gives greater opportunities to reduce dredging volume or to balance cut and fill, reducing the need to dispose of dredge material elsewhere in the</w:t>
      </w:r>
      <w:r w:rsidRPr="00C3680B">
        <w:rPr>
          <w:spacing w:val="35"/>
        </w:rPr>
        <w:t xml:space="preserve"> </w:t>
      </w:r>
      <w:r w:rsidRPr="00C3680B">
        <w:rPr>
          <w:spacing w:val="-3"/>
        </w:rPr>
        <w:t>bay.</w:t>
      </w:r>
    </w:p>
    <w:p w14:paraId="2F2C3925" w14:textId="77777777" w:rsidR="0046215C" w:rsidRPr="0073506B" w:rsidRDefault="0046215C" w:rsidP="0046215C">
      <w:pPr>
        <w:spacing w:after="100" w:afterAutospacing="1" w:line="242" w:lineRule="auto"/>
        <w:rPr>
          <w:rFonts w:ascii="HelveticaNeue-Light"/>
          <w:sz w:val="18"/>
        </w:rPr>
        <w:sectPr w:rsidR="0046215C" w:rsidRPr="0073506B">
          <w:type w:val="continuous"/>
          <w:pgSz w:w="11910" w:h="16840"/>
          <w:pgMar w:top="1580" w:right="460" w:bottom="280" w:left="1300" w:header="720" w:footer="720" w:gutter="0"/>
          <w:cols w:num="2" w:space="720" w:equalWidth="0">
            <w:col w:w="4666" w:space="380"/>
            <w:col w:w="5104"/>
          </w:cols>
        </w:sectPr>
      </w:pPr>
    </w:p>
    <w:p w14:paraId="51DE9080" w14:textId="77777777" w:rsidR="0046215C" w:rsidRPr="0073506B" w:rsidRDefault="0046215C" w:rsidP="0046215C">
      <w:pPr>
        <w:spacing w:after="100" w:afterAutospacing="1"/>
        <w:rPr>
          <w:rFonts w:ascii="HelveticaNeue-Light"/>
          <w:sz w:val="17"/>
        </w:rPr>
        <w:sectPr w:rsidR="0046215C" w:rsidRPr="0073506B">
          <w:headerReference w:type="even" r:id="rId251"/>
          <w:footerReference w:type="even" r:id="rId252"/>
          <w:footerReference w:type="default" r:id="rId253"/>
          <w:pgSz w:w="11910" w:h="16840"/>
          <w:pgMar w:top="1860" w:right="1320" w:bottom="600" w:left="460" w:header="1674" w:footer="405" w:gutter="0"/>
          <w:pgNumType w:start="134"/>
          <w:cols w:space="720"/>
        </w:sectPr>
      </w:pPr>
    </w:p>
    <w:p w14:paraId="625A6DEB" w14:textId="77777777" w:rsidR="0046215C" w:rsidRPr="00C3680B" w:rsidRDefault="0046215C" w:rsidP="00C3680B">
      <w:pPr>
        <w:pStyle w:val="Heading4"/>
      </w:pPr>
      <w:r w:rsidRPr="00C3680B">
        <w:rPr>
          <w:w w:val="105"/>
        </w:rPr>
        <w:lastRenderedPageBreak/>
        <w:t>Design vessels</w:t>
      </w:r>
    </w:p>
    <w:p w14:paraId="4237AE08" w14:textId="77777777" w:rsidR="0046215C" w:rsidRPr="00C3680B" w:rsidRDefault="0046215C" w:rsidP="00C3680B">
      <w:r w:rsidRPr="00C3680B">
        <w:t>For the Bay West concept we have considered two design vessels. The first is a 14,000 TEU vessel, the largest vessel that can transit the existing channels through Port Phillip Heads, as established by navigation simulations carried out at the Australian Maritime College.</w:t>
      </w:r>
    </w:p>
    <w:p w14:paraId="0D6EDD40" w14:textId="77777777" w:rsidR="00C3680B" w:rsidRDefault="00C3680B" w:rsidP="00C3680B"/>
    <w:p w14:paraId="708427B2" w14:textId="0B29E475" w:rsidR="0046215C" w:rsidRPr="00C3680B" w:rsidRDefault="0046215C" w:rsidP="00C3680B">
      <w:r w:rsidRPr="00C3680B">
        <w:t>The second scenario is a larger 18,500 TEU vessel, included for direct comparison with Hastings. Navigation simulations indicated that for vessels of this size to safely transit the heads it would be necessary to widen the Great Ship Channel. This option is included for comparison purposes, at this stage we are not proposing any further dredging of the Great Ship Channel at the Port Phillip</w:t>
      </w:r>
      <w:r w:rsidR="00C3680B">
        <w:t xml:space="preserve"> </w:t>
      </w:r>
      <w:r w:rsidRPr="00C3680B">
        <w:t>Bay Heads.</w:t>
      </w:r>
    </w:p>
    <w:p w14:paraId="612E2542" w14:textId="77777777" w:rsidR="00C3680B" w:rsidRDefault="00C3680B" w:rsidP="00C3680B"/>
    <w:p w14:paraId="18F3B900" w14:textId="77777777" w:rsidR="0046215C" w:rsidRPr="00C3680B" w:rsidRDefault="0046215C" w:rsidP="00C3680B">
      <w:r w:rsidRPr="00C3680B">
        <w:t xml:space="preserve">Table 16 shows the vessel characteristics for the </w:t>
      </w:r>
      <w:r w:rsidRPr="00C3680B">
        <w:lastRenderedPageBreak/>
        <w:t>two scenarios we modelled.</w:t>
      </w:r>
    </w:p>
    <w:p w14:paraId="51199D16" w14:textId="77777777" w:rsidR="00C3680B" w:rsidRDefault="00C3680B" w:rsidP="00C3680B">
      <w:pPr>
        <w:rPr>
          <w:w w:val="115"/>
        </w:rPr>
      </w:pPr>
    </w:p>
    <w:p w14:paraId="47053949" w14:textId="48129F1C" w:rsidR="0046215C" w:rsidRPr="00C3680B" w:rsidRDefault="0046215C" w:rsidP="00C3680B">
      <w:pPr>
        <w:pStyle w:val="Heading4"/>
      </w:pPr>
      <w:r w:rsidRPr="00C3680B">
        <w:rPr>
          <w:w w:val="115"/>
        </w:rPr>
        <w:t>Bay West concept design</w:t>
      </w:r>
    </w:p>
    <w:p w14:paraId="2E73911E" w14:textId="77777777" w:rsidR="0046215C" w:rsidRPr="00C3680B" w:rsidRDefault="0046215C" w:rsidP="00C3680B">
      <w:pPr>
        <w:rPr>
          <w:b/>
        </w:rPr>
      </w:pPr>
      <w:r w:rsidRPr="00C3680B">
        <w:rPr>
          <w:b/>
        </w:rPr>
        <w:t>Terminal location</w:t>
      </w:r>
    </w:p>
    <w:p w14:paraId="2292FF72" w14:textId="77777777" w:rsidR="0046215C" w:rsidRPr="00C3680B" w:rsidRDefault="0046215C" w:rsidP="00C3680B">
      <w:r w:rsidRPr="00C3680B">
        <w:t xml:space="preserve">In the </w:t>
      </w:r>
      <w:r w:rsidRPr="00C3680B">
        <w:rPr>
          <w:spacing w:val="-3"/>
        </w:rPr>
        <w:t xml:space="preserve">selected Werribee River concept </w:t>
      </w:r>
      <w:r w:rsidRPr="00C3680B">
        <w:t xml:space="preserve">the </w:t>
      </w:r>
      <w:r w:rsidRPr="00C3680B">
        <w:rPr>
          <w:spacing w:val="-3"/>
        </w:rPr>
        <w:t xml:space="preserve">container quay </w:t>
      </w:r>
      <w:r w:rsidRPr="00C3680B">
        <w:t xml:space="preserve">and </w:t>
      </w:r>
      <w:r w:rsidRPr="00C3680B">
        <w:rPr>
          <w:spacing w:val="-3"/>
        </w:rPr>
        <w:t xml:space="preserve">terminal are located </w:t>
      </w:r>
      <w:r w:rsidRPr="00C3680B">
        <w:t xml:space="preserve">on a </w:t>
      </w:r>
      <w:r w:rsidRPr="00C3680B">
        <w:rPr>
          <w:spacing w:val="-3"/>
        </w:rPr>
        <w:t xml:space="preserve">reclaimed island </w:t>
      </w:r>
      <w:r w:rsidRPr="00C3680B">
        <w:t xml:space="preserve">in </w:t>
      </w:r>
      <w:r w:rsidRPr="00C3680B">
        <w:rPr>
          <w:spacing w:val="-3"/>
        </w:rPr>
        <w:t xml:space="preserve">Port Phillip </w:t>
      </w:r>
      <w:r w:rsidRPr="00C3680B">
        <w:rPr>
          <w:spacing w:val="-7"/>
        </w:rPr>
        <w:t xml:space="preserve">Bay, </w:t>
      </w:r>
      <w:r w:rsidRPr="00C3680B">
        <w:rPr>
          <w:spacing w:val="-3"/>
        </w:rPr>
        <w:t xml:space="preserve">south </w:t>
      </w:r>
      <w:r w:rsidRPr="00C3680B">
        <w:t xml:space="preserve">of the </w:t>
      </w:r>
      <w:r w:rsidRPr="00C3680B">
        <w:rPr>
          <w:spacing w:val="-3"/>
        </w:rPr>
        <w:t>Werribee River mouth</w:t>
      </w:r>
    </w:p>
    <w:p w14:paraId="6144AF55" w14:textId="7F89C827" w:rsidR="0046215C" w:rsidRPr="00C3680B" w:rsidRDefault="0046215C" w:rsidP="00C3680B">
      <w:r w:rsidRPr="00C3680B">
        <w:t xml:space="preserve">and </w:t>
      </w:r>
      <w:r w:rsidRPr="00C3680B">
        <w:rPr>
          <w:spacing w:val="-3"/>
        </w:rPr>
        <w:t xml:space="preserve">about </w:t>
      </w:r>
      <w:r w:rsidRPr="00C3680B">
        <w:t xml:space="preserve">1.5 </w:t>
      </w:r>
      <w:r w:rsidRPr="00C3680B">
        <w:rPr>
          <w:spacing w:val="-3"/>
        </w:rPr>
        <w:t xml:space="preserve">kilometres offshore </w:t>
      </w:r>
      <w:r w:rsidRPr="00C3680B">
        <w:t xml:space="preserve">of the </w:t>
      </w:r>
      <w:r w:rsidRPr="00C3680B">
        <w:rPr>
          <w:spacing w:val="-3"/>
        </w:rPr>
        <w:t xml:space="preserve">Western </w:t>
      </w:r>
      <w:r w:rsidRPr="00C3680B">
        <w:rPr>
          <w:spacing w:val="-6"/>
        </w:rPr>
        <w:t xml:space="preserve">Treatment </w:t>
      </w:r>
      <w:r w:rsidRPr="00C3680B">
        <w:rPr>
          <w:spacing w:val="-3"/>
        </w:rPr>
        <w:t xml:space="preserve">Plant. There </w:t>
      </w:r>
      <w:r w:rsidRPr="00C3680B">
        <w:t xml:space="preserve">is a 4.1 </w:t>
      </w:r>
      <w:r w:rsidRPr="00C3680B">
        <w:rPr>
          <w:spacing w:val="-3"/>
        </w:rPr>
        <w:t>kilometre strait quay line backed</w:t>
      </w:r>
      <w:r w:rsidR="00C3680B">
        <w:rPr>
          <w:spacing w:val="-3"/>
        </w:rPr>
        <w:t xml:space="preserve"> </w:t>
      </w:r>
      <w:r w:rsidRPr="00C3680B">
        <w:t>by a 600 metre deep terminal area, providing about</w:t>
      </w:r>
      <w:r w:rsidR="00C3680B">
        <w:t xml:space="preserve"> </w:t>
      </w:r>
      <w:r w:rsidRPr="00C3680B">
        <w:t xml:space="preserve">250 </w:t>
      </w:r>
      <w:r w:rsidRPr="00C3680B">
        <w:rPr>
          <w:spacing w:val="-3"/>
        </w:rPr>
        <w:t xml:space="preserve">hectares </w:t>
      </w:r>
      <w:r w:rsidRPr="00C3680B">
        <w:t xml:space="preserve">of </w:t>
      </w:r>
      <w:r w:rsidRPr="00C3680B">
        <w:rPr>
          <w:spacing w:val="-3"/>
        </w:rPr>
        <w:t xml:space="preserve">land </w:t>
      </w:r>
      <w:r w:rsidRPr="00C3680B">
        <w:t xml:space="preserve">and a </w:t>
      </w:r>
      <w:r w:rsidRPr="00C3680B">
        <w:rPr>
          <w:spacing w:val="-3"/>
        </w:rPr>
        <w:t xml:space="preserve">capacity </w:t>
      </w:r>
      <w:r w:rsidRPr="00C3680B">
        <w:t xml:space="preserve">of 9 </w:t>
      </w:r>
      <w:r w:rsidRPr="00C3680B">
        <w:rPr>
          <w:spacing w:val="-3"/>
        </w:rPr>
        <w:t xml:space="preserve">million </w:t>
      </w:r>
      <w:r w:rsidRPr="00C3680B">
        <w:t xml:space="preserve">TEU per </w:t>
      </w:r>
      <w:r w:rsidRPr="00C3680B">
        <w:rPr>
          <w:spacing w:val="-6"/>
        </w:rPr>
        <w:t>year.</w:t>
      </w:r>
    </w:p>
    <w:p w14:paraId="63D087DC" w14:textId="77777777" w:rsidR="00C3680B" w:rsidRDefault="00C3680B" w:rsidP="00C3680B"/>
    <w:p w14:paraId="23073DE0" w14:textId="77777777" w:rsidR="0046215C" w:rsidRPr="0073506B" w:rsidRDefault="0046215C" w:rsidP="00C3680B">
      <w:pPr>
        <w:rPr>
          <w:rFonts w:ascii="HelveticaNeue-Light"/>
        </w:rPr>
      </w:pPr>
      <w:r w:rsidRPr="00C3680B">
        <w:t>The terminal area includes ship to shore cranes, a container stacking area and road and rail loading and unloading. The island also accommodates some port services and maintenance functions. Figure 37 shows the terminal location.</w:t>
      </w:r>
    </w:p>
    <w:p w14:paraId="67DD86BA"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20" w:bottom="280" w:left="460" w:header="720" w:footer="720" w:gutter="0"/>
          <w:cols w:num="2" w:space="720" w:equalWidth="0">
            <w:col w:w="4929" w:space="117"/>
            <w:col w:w="5084"/>
          </w:cols>
        </w:sectPr>
      </w:pPr>
    </w:p>
    <w:p w14:paraId="38866AEF" w14:textId="77777777" w:rsidR="0046215C" w:rsidRPr="0073506B" w:rsidRDefault="0046215C" w:rsidP="0046215C">
      <w:pPr>
        <w:pStyle w:val="BodyText"/>
        <w:spacing w:after="100" w:afterAutospacing="1"/>
        <w:rPr>
          <w:rFonts w:ascii="HelveticaNeue-Light"/>
          <w:sz w:val="20"/>
        </w:rPr>
      </w:pPr>
    </w:p>
    <w:p w14:paraId="17C112BE" w14:textId="77777777" w:rsidR="0046215C" w:rsidRPr="0073506B" w:rsidRDefault="0046215C" w:rsidP="0046215C">
      <w:pPr>
        <w:spacing w:after="100" w:afterAutospacing="1"/>
        <w:rPr>
          <w:rFonts w:ascii="HelveticaNeue-Light"/>
          <w:sz w:val="20"/>
        </w:rPr>
        <w:sectPr w:rsidR="0046215C" w:rsidRPr="0073506B">
          <w:type w:val="continuous"/>
          <w:pgSz w:w="11910" w:h="16840"/>
          <w:pgMar w:top="1580" w:right="1320" w:bottom="280" w:left="460" w:header="720" w:footer="720" w:gutter="0"/>
          <w:cols w:space="720"/>
        </w:sectPr>
      </w:pPr>
    </w:p>
    <w:p w14:paraId="230D5647" w14:textId="0425D2C1" w:rsidR="00C3680B" w:rsidRDefault="00C3680B" w:rsidP="00C3680B">
      <w:pPr>
        <w:pStyle w:val="Heading4"/>
      </w:pPr>
      <w:r>
        <w:lastRenderedPageBreak/>
        <w:t xml:space="preserve">Table 16. Design vessel characteristics for Bay West and Hastings </w:t>
      </w:r>
    </w:p>
    <w:p w14:paraId="51B39EA2" w14:textId="77777777" w:rsidR="00C3680B" w:rsidRPr="00D9237F" w:rsidRDefault="00C3680B" w:rsidP="00C3680B">
      <w:pPr>
        <w:pStyle w:val="Normal1"/>
      </w:pPr>
    </w:p>
    <w:tbl>
      <w:tblPr>
        <w:tblStyle w:val="TableGrid"/>
        <w:tblW w:w="0" w:type="auto"/>
        <w:tblLook w:val="04A0" w:firstRow="1" w:lastRow="0" w:firstColumn="1" w:lastColumn="0" w:noHBand="0" w:noVBand="1"/>
      </w:tblPr>
      <w:tblGrid>
        <w:gridCol w:w="4428"/>
        <w:gridCol w:w="4428"/>
      </w:tblGrid>
      <w:tr w:rsidR="00C3680B" w:rsidRPr="00106E2F" w14:paraId="1B6F3772" w14:textId="77777777" w:rsidTr="00E45CD7">
        <w:tc>
          <w:tcPr>
            <w:tcW w:w="4428" w:type="dxa"/>
          </w:tcPr>
          <w:p w14:paraId="72D99992" w14:textId="77777777" w:rsidR="00C3680B" w:rsidRPr="00106E2F" w:rsidRDefault="00C3680B" w:rsidP="00E45CD7">
            <w:pPr>
              <w:pStyle w:val="Normal1"/>
              <w:rPr>
                <w:b/>
                <w:color w:val="auto"/>
              </w:rPr>
            </w:pPr>
            <w:r w:rsidRPr="00106E2F">
              <w:rPr>
                <w:b/>
                <w:color w:val="auto"/>
              </w:rPr>
              <w:t xml:space="preserve">SCENARIO 1: 14,000 TEU – Constrained by existing Port Phillip Heads </w:t>
            </w:r>
          </w:p>
        </w:tc>
        <w:tc>
          <w:tcPr>
            <w:tcW w:w="4428" w:type="dxa"/>
          </w:tcPr>
          <w:p w14:paraId="20E56562" w14:textId="77777777" w:rsidR="00C3680B" w:rsidRPr="00106E2F" w:rsidRDefault="00C3680B" w:rsidP="00E45CD7">
            <w:pPr>
              <w:pStyle w:val="Normal1"/>
              <w:rPr>
                <w:b/>
                <w:color w:val="auto"/>
              </w:rPr>
            </w:pPr>
            <w:r w:rsidRPr="00106E2F">
              <w:rPr>
                <w:b/>
                <w:color w:val="auto"/>
              </w:rPr>
              <w:t xml:space="preserve">SCENARIO 2: 18,500 TEU – Port Phillip Heads widened, not deepened </w:t>
            </w:r>
          </w:p>
        </w:tc>
      </w:tr>
      <w:tr w:rsidR="00C3680B" w:rsidRPr="00106E2F" w14:paraId="0C13975D" w14:textId="77777777" w:rsidTr="00E45CD7">
        <w:tc>
          <w:tcPr>
            <w:tcW w:w="4428" w:type="dxa"/>
          </w:tcPr>
          <w:p w14:paraId="14AED7E6" w14:textId="77777777" w:rsidR="00C3680B" w:rsidRPr="00443213" w:rsidRDefault="00C3680B" w:rsidP="00E45CD7">
            <w:pPr>
              <w:pStyle w:val="Normal1"/>
              <w:rPr>
                <w:color w:val="auto"/>
              </w:rPr>
            </w:pPr>
            <w:r w:rsidRPr="00443213">
              <w:rPr>
                <w:color w:val="auto"/>
              </w:rPr>
              <w:t xml:space="preserve">14,000 TEU New Post Panamax Based on MCS Daniela </w:t>
            </w:r>
          </w:p>
          <w:p w14:paraId="129D50F9" w14:textId="77777777" w:rsidR="00C3680B" w:rsidRPr="00443213" w:rsidRDefault="00C3680B" w:rsidP="00E45CD7">
            <w:pPr>
              <w:pStyle w:val="Normal1"/>
              <w:rPr>
                <w:color w:val="auto"/>
              </w:rPr>
            </w:pPr>
            <w:r w:rsidRPr="00443213">
              <w:rPr>
                <w:color w:val="auto"/>
              </w:rPr>
              <w:t xml:space="preserve">366 metre LOA 51.2 metre beam 13.5 metre sailing draught </w:t>
            </w:r>
          </w:p>
        </w:tc>
        <w:tc>
          <w:tcPr>
            <w:tcW w:w="4428" w:type="dxa"/>
          </w:tcPr>
          <w:p w14:paraId="38381FB3" w14:textId="77777777" w:rsidR="00C3680B" w:rsidRPr="00443213" w:rsidRDefault="00C3680B" w:rsidP="00E45CD7">
            <w:pPr>
              <w:pStyle w:val="Normal1"/>
              <w:rPr>
                <w:color w:val="auto"/>
              </w:rPr>
            </w:pPr>
            <w:r w:rsidRPr="00443213">
              <w:rPr>
                <w:color w:val="auto"/>
              </w:rPr>
              <w:t xml:space="preserve">18,500 TEU Ultra Large Container Ship Based on Maersk, ‘triple E’ vessel. </w:t>
            </w:r>
          </w:p>
          <w:p w14:paraId="5C24D531" w14:textId="77777777" w:rsidR="00C3680B" w:rsidRPr="00443213" w:rsidRDefault="00C3680B" w:rsidP="00E45CD7">
            <w:pPr>
              <w:pStyle w:val="Normal1"/>
              <w:rPr>
                <w:color w:val="auto"/>
              </w:rPr>
            </w:pPr>
            <w:r w:rsidRPr="00443213">
              <w:rPr>
                <w:color w:val="auto"/>
              </w:rPr>
              <w:t xml:space="preserve">400 metre LOA 59 metre beam 14.0 metre sailing draught </w:t>
            </w:r>
          </w:p>
        </w:tc>
      </w:tr>
    </w:tbl>
    <w:p w14:paraId="44BFF288" w14:textId="77777777" w:rsidR="00C3680B" w:rsidRDefault="00C3680B" w:rsidP="00C3680B"/>
    <w:p w14:paraId="0BCD9DF1" w14:textId="77777777" w:rsidR="00C3680B" w:rsidRPr="00443213" w:rsidRDefault="00C3680B" w:rsidP="00C3680B">
      <w:pPr>
        <w:pStyle w:val="Normal1"/>
        <w:rPr>
          <w:i/>
        </w:rPr>
      </w:pPr>
      <w:r w:rsidRPr="00443213">
        <w:rPr>
          <w:i/>
        </w:rPr>
        <w:t>Source: Infrastructure Victoria 2017</w:t>
      </w:r>
    </w:p>
    <w:p w14:paraId="046402D7" w14:textId="77777777" w:rsidR="00C3680B" w:rsidRPr="00C3680B" w:rsidRDefault="00C3680B" w:rsidP="00C3680B"/>
    <w:p w14:paraId="6E653510" w14:textId="77777777" w:rsidR="0046215C" w:rsidRPr="0073506B" w:rsidRDefault="0046215C" w:rsidP="0046215C">
      <w:pPr>
        <w:spacing w:after="100" w:afterAutospacing="1"/>
        <w:rPr>
          <w:sz w:val="14"/>
        </w:rPr>
        <w:sectPr w:rsidR="0046215C" w:rsidRPr="0073506B">
          <w:type w:val="continuous"/>
          <w:pgSz w:w="11910" w:h="16840"/>
          <w:pgMar w:top="1580" w:right="1320" w:bottom="280" w:left="460" w:header="720" w:footer="720" w:gutter="0"/>
          <w:cols w:space="720"/>
        </w:sectPr>
      </w:pPr>
    </w:p>
    <w:p w14:paraId="753BFBAA" w14:textId="77777777" w:rsidR="0046215C" w:rsidRDefault="0046215C" w:rsidP="0046215C">
      <w:pPr>
        <w:pStyle w:val="BodyText"/>
        <w:spacing w:after="100" w:afterAutospacing="1"/>
        <w:rPr>
          <w:i/>
          <w:sz w:val="20"/>
        </w:rPr>
      </w:pPr>
    </w:p>
    <w:p w14:paraId="3DC35C55" w14:textId="1DA31E30" w:rsidR="00C3680B" w:rsidRDefault="00C3680B" w:rsidP="00C3680B">
      <w:pPr>
        <w:pStyle w:val="Heading3"/>
      </w:pPr>
      <w:r>
        <w:t xml:space="preserve">Figure 37. Bay West concept terminal and port environs </w:t>
      </w:r>
    </w:p>
    <w:p w14:paraId="0AB9EC65" w14:textId="77777777" w:rsidR="00C3680B" w:rsidRDefault="00C3680B" w:rsidP="00C3680B">
      <w:pPr>
        <w:pStyle w:val="Heading4"/>
      </w:pPr>
    </w:p>
    <w:p w14:paraId="19AE850F" w14:textId="77777777" w:rsidR="00C3680B" w:rsidRDefault="00C3680B" w:rsidP="00C3680B">
      <w:pPr>
        <w:pStyle w:val="Heading4"/>
      </w:pPr>
      <w:r>
        <w:rPr>
          <w:noProof/>
          <w:lang w:val="en-AU" w:eastAsia="en-AU"/>
        </w:rPr>
        <w:drawing>
          <wp:inline distT="0" distB="0" distL="0" distR="0" wp14:anchorId="64C1ACC4" wp14:editId="750DDAF4">
            <wp:extent cx="5486400" cy="4101465"/>
            <wp:effectExtent l="0" t="0" r="0" b="0"/>
            <wp:docPr id="63" name="Picture 63" title="Figure 32. Bay West concept terminal and port envir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2.png"/>
                    <pic:cNvPicPr/>
                  </pic:nvPicPr>
                  <pic:blipFill>
                    <a:blip r:embed="rId254" cstate="email">
                      <a:extLst>
                        <a:ext uri="{28A0092B-C50C-407E-A947-70E740481C1C}">
                          <a14:useLocalDpi xmlns:a14="http://schemas.microsoft.com/office/drawing/2010/main"/>
                        </a:ext>
                      </a:extLst>
                    </a:blip>
                    <a:stretch>
                      <a:fillRect/>
                    </a:stretch>
                  </pic:blipFill>
                  <pic:spPr>
                    <a:xfrm>
                      <a:off x="0" y="0"/>
                      <a:ext cx="5486400" cy="4101465"/>
                    </a:xfrm>
                    <a:prstGeom prst="rect">
                      <a:avLst/>
                    </a:prstGeom>
                  </pic:spPr>
                </pic:pic>
              </a:graphicData>
            </a:graphic>
          </wp:inline>
        </w:drawing>
      </w:r>
    </w:p>
    <w:p w14:paraId="573343ED" w14:textId="77777777" w:rsidR="00C3680B" w:rsidRPr="00F771B2" w:rsidRDefault="00C3680B" w:rsidP="00C3680B">
      <w:pPr>
        <w:pStyle w:val="Normal1"/>
        <w:ind w:left="567"/>
        <w:rPr>
          <w:i/>
          <w:sz w:val="24"/>
          <w:szCs w:val="24"/>
        </w:rPr>
      </w:pPr>
      <w:r w:rsidRPr="00F771B2">
        <w:rPr>
          <w:i/>
        </w:rPr>
        <w:t xml:space="preserve">Source: Adapted by Infrastructure Victoria from GHD, Infrastructure Victoria Second Container Port Advice – Concept options – Bay West and Hastings, 2017 </w:t>
      </w:r>
    </w:p>
    <w:p w14:paraId="2C65E541" w14:textId="77777777" w:rsidR="00C3680B" w:rsidRDefault="00C3680B" w:rsidP="0046215C">
      <w:pPr>
        <w:pStyle w:val="BodyText"/>
        <w:spacing w:after="100" w:afterAutospacing="1"/>
        <w:rPr>
          <w:i/>
          <w:sz w:val="20"/>
        </w:rPr>
      </w:pPr>
    </w:p>
    <w:p w14:paraId="76039C82" w14:textId="77777777" w:rsidR="0046215C" w:rsidRPr="0073506B" w:rsidRDefault="0046215C" w:rsidP="0046215C">
      <w:pPr>
        <w:spacing w:after="100" w:afterAutospacing="1"/>
        <w:sectPr w:rsidR="0046215C" w:rsidRPr="0073506B">
          <w:headerReference w:type="default" r:id="rId255"/>
          <w:pgSz w:w="11910" w:h="16840"/>
          <w:pgMar w:top="0" w:right="0" w:bottom="600" w:left="0" w:header="0" w:footer="403" w:gutter="0"/>
          <w:cols w:space="720"/>
        </w:sectPr>
      </w:pPr>
    </w:p>
    <w:p w14:paraId="03980EB5" w14:textId="77777777" w:rsidR="0046215C" w:rsidRPr="00C3680B" w:rsidRDefault="0046215C" w:rsidP="00C3680B">
      <w:pPr>
        <w:rPr>
          <w:b/>
        </w:rPr>
      </w:pPr>
      <w:r w:rsidRPr="00C3680B">
        <w:rPr>
          <w:b/>
        </w:rPr>
        <w:lastRenderedPageBreak/>
        <w:t>Transport corridors</w:t>
      </w:r>
    </w:p>
    <w:p w14:paraId="7B78E362" w14:textId="77777777" w:rsidR="0046215C" w:rsidRPr="00C3680B" w:rsidRDefault="0046215C" w:rsidP="00C3680B">
      <w:r w:rsidRPr="00C3680B">
        <w:t>A bridge or causeway carrying road, rail and services connects the terminal island to the shore west of the Werribee River. The main road and rail transport corridor then heads north and west around the current Western Treatment Plant treatment lagoons and planned future treatment areas to join the future Outer Metropolitan Ring Road junction with the Princes Freeway.</w:t>
      </w:r>
    </w:p>
    <w:p w14:paraId="15C9E36B" w14:textId="77777777" w:rsidR="00C3680B" w:rsidRDefault="00C3680B" w:rsidP="00C3680B"/>
    <w:p w14:paraId="67B81831" w14:textId="77777777" w:rsidR="0046215C" w:rsidRPr="00C3680B" w:rsidRDefault="0046215C" w:rsidP="00C3680B">
      <w:r w:rsidRPr="00C3680B">
        <w:t xml:space="preserve">We have not included the cost of the Outer Metropolitan Ring Road in our cost estimates. The Outer Metropolitan Ring Road is likely to have a positive project cost benefit analysis without considering Bay West, as discussed in </w:t>
      </w:r>
      <w:r w:rsidRPr="00C3680B">
        <w:rPr>
          <w:i/>
        </w:rPr>
        <w:t>Infrastructure Victoria’s 30-year infrastructure strategy</w:t>
      </w:r>
      <w:r w:rsidRPr="00C3680B">
        <w:t>. We assume that population and business growth in Melbourne’s west will drive the road’s construction, independent of a future port location.</w:t>
      </w:r>
    </w:p>
    <w:p w14:paraId="7D263A63" w14:textId="77777777" w:rsidR="00C3680B" w:rsidRDefault="00C3680B" w:rsidP="00C3680B"/>
    <w:p w14:paraId="1C84F7BB" w14:textId="77777777" w:rsidR="0046215C" w:rsidRPr="00C3680B" w:rsidRDefault="0046215C" w:rsidP="00C3680B">
      <w:r w:rsidRPr="00C3680B">
        <w:t xml:space="preserve">A second possible </w:t>
      </w:r>
      <w:r w:rsidRPr="00C3680B">
        <w:rPr>
          <w:spacing w:val="-3"/>
        </w:rPr>
        <w:t xml:space="preserve">road </w:t>
      </w:r>
      <w:r w:rsidRPr="00C3680B">
        <w:t xml:space="preserve">alignment runs north to join the Princes </w:t>
      </w:r>
      <w:r w:rsidRPr="00C3680B">
        <w:rPr>
          <w:spacing w:val="-3"/>
        </w:rPr>
        <w:t xml:space="preserve">Freeway </w:t>
      </w:r>
      <w:r w:rsidRPr="00C3680B">
        <w:t xml:space="preserve">south of </w:t>
      </w:r>
      <w:r w:rsidRPr="00C3680B">
        <w:rPr>
          <w:spacing w:val="-3"/>
        </w:rPr>
        <w:t xml:space="preserve">Werribee, </w:t>
      </w:r>
      <w:r w:rsidRPr="00C3680B">
        <w:t>saving about</w:t>
      </w:r>
    </w:p>
    <w:p w14:paraId="342071F0" w14:textId="77777777" w:rsidR="0046215C" w:rsidRPr="00C3680B" w:rsidRDefault="0046215C" w:rsidP="00C3680B">
      <w:r w:rsidRPr="00C3680B">
        <w:t>10</w:t>
      </w:r>
      <w:r w:rsidRPr="00C3680B">
        <w:rPr>
          <w:spacing w:val="-9"/>
        </w:rPr>
        <w:t xml:space="preserve"> </w:t>
      </w:r>
      <w:r w:rsidRPr="00C3680B">
        <w:rPr>
          <w:spacing w:val="-3"/>
        </w:rPr>
        <w:t>kilometres</w:t>
      </w:r>
      <w:r w:rsidRPr="00C3680B">
        <w:rPr>
          <w:spacing w:val="-9"/>
        </w:rPr>
        <w:t xml:space="preserve"> </w:t>
      </w:r>
      <w:r w:rsidRPr="00C3680B">
        <w:t>for</w:t>
      </w:r>
      <w:r w:rsidRPr="00C3680B">
        <w:rPr>
          <w:spacing w:val="-9"/>
        </w:rPr>
        <w:t xml:space="preserve"> </w:t>
      </w:r>
      <w:r w:rsidRPr="00C3680B">
        <w:t>traffic</w:t>
      </w:r>
      <w:r w:rsidRPr="00C3680B">
        <w:rPr>
          <w:spacing w:val="-9"/>
        </w:rPr>
        <w:t xml:space="preserve"> </w:t>
      </w:r>
      <w:r w:rsidRPr="00C3680B">
        <w:t>heading</w:t>
      </w:r>
      <w:r w:rsidRPr="00C3680B">
        <w:rPr>
          <w:spacing w:val="-9"/>
        </w:rPr>
        <w:t xml:space="preserve"> </w:t>
      </w:r>
      <w:r w:rsidRPr="00C3680B">
        <w:t>east</w:t>
      </w:r>
      <w:r w:rsidRPr="00C3680B">
        <w:rPr>
          <w:spacing w:val="-9"/>
        </w:rPr>
        <w:t xml:space="preserve"> </w:t>
      </w:r>
      <w:r w:rsidRPr="00C3680B">
        <w:t>on</w:t>
      </w:r>
      <w:r w:rsidRPr="00C3680B">
        <w:rPr>
          <w:spacing w:val="-9"/>
        </w:rPr>
        <w:t xml:space="preserve"> </w:t>
      </w:r>
      <w:r w:rsidRPr="00C3680B">
        <w:t>the</w:t>
      </w:r>
      <w:r w:rsidRPr="00C3680B">
        <w:rPr>
          <w:spacing w:val="-9"/>
        </w:rPr>
        <w:t xml:space="preserve"> </w:t>
      </w:r>
      <w:r w:rsidRPr="00C3680B">
        <w:t>Princes</w:t>
      </w:r>
      <w:r w:rsidRPr="00C3680B">
        <w:rPr>
          <w:spacing w:val="-9"/>
        </w:rPr>
        <w:t xml:space="preserve"> </w:t>
      </w:r>
      <w:r w:rsidRPr="00C3680B">
        <w:rPr>
          <w:spacing w:val="-5"/>
        </w:rPr>
        <w:t>Freeway.</w:t>
      </w:r>
    </w:p>
    <w:p w14:paraId="5BBFD615" w14:textId="77777777" w:rsidR="0046215C" w:rsidRPr="00C3680B" w:rsidRDefault="0046215C" w:rsidP="00C3680B">
      <w:r w:rsidRPr="00C3680B">
        <w:br w:type="column"/>
      </w:r>
      <w:r w:rsidRPr="00C3680B">
        <w:lastRenderedPageBreak/>
        <w:t xml:space="preserve">We have discussed both alignments with Melbourne </w:t>
      </w:r>
      <w:r w:rsidRPr="00C3680B">
        <w:rPr>
          <w:spacing w:val="-4"/>
        </w:rPr>
        <w:t xml:space="preserve">Water, </w:t>
      </w:r>
      <w:r w:rsidRPr="00C3680B">
        <w:t xml:space="preserve">and the alignments have been designed to minimise the impact on the Western </w:t>
      </w:r>
      <w:r w:rsidRPr="00C3680B">
        <w:rPr>
          <w:spacing w:val="-3"/>
        </w:rPr>
        <w:t xml:space="preserve">Treatment Plant’s </w:t>
      </w:r>
      <w:r w:rsidRPr="00C3680B">
        <w:t>current and future</w:t>
      </w:r>
      <w:r w:rsidRPr="00C3680B">
        <w:rPr>
          <w:spacing w:val="-4"/>
        </w:rPr>
        <w:t xml:space="preserve"> </w:t>
      </w:r>
      <w:r w:rsidRPr="00C3680B">
        <w:t>operations.</w:t>
      </w:r>
    </w:p>
    <w:p w14:paraId="56FD7479" w14:textId="77777777" w:rsidR="00C3680B" w:rsidRDefault="00C3680B" w:rsidP="00C3680B"/>
    <w:p w14:paraId="6984D1EC" w14:textId="77777777" w:rsidR="0046215C" w:rsidRPr="00C3680B" w:rsidRDefault="0046215C" w:rsidP="00C3680B">
      <w:r w:rsidRPr="00C3680B">
        <w:t>The rail line follows the main corridor and links with</w:t>
      </w:r>
    </w:p>
    <w:p w14:paraId="277632F6" w14:textId="77777777" w:rsidR="0046215C" w:rsidRPr="00C3680B" w:rsidRDefault="0046215C" w:rsidP="00C3680B">
      <w:r w:rsidRPr="00C3680B">
        <w:t>the</w:t>
      </w:r>
      <w:r w:rsidRPr="00C3680B">
        <w:rPr>
          <w:spacing w:val="-13"/>
        </w:rPr>
        <w:t xml:space="preserve"> </w:t>
      </w:r>
      <w:r w:rsidRPr="00C3680B">
        <w:t>Regional</w:t>
      </w:r>
      <w:r w:rsidRPr="00C3680B">
        <w:rPr>
          <w:spacing w:val="-13"/>
        </w:rPr>
        <w:t xml:space="preserve"> </w:t>
      </w:r>
      <w:r w:rsidRPr="00C3680B">
        <w:t>Rail</w:t>
      </w:r>
      <w:r w:rsidRPr="00C3680B">
        <w:rPr>
          <w:spacing w:val="-13"/>
        </w:rPr>
        <w:t xml:space="preserve"> </w:t>
      </w:r>
      <w:r w:rsidRPr="00C3680B">
        <w:t>Link</w:t>
      </w:r>
      <w:r w:rsidRPr="00C3680B">
        <w:rPr>
          <w:spacing w:val="-13"/>
        </w:rPr>
        <w:t xml:space="preserve"> </w:t>
      </w:r>
      <w:r w:rsidRPr="00C3680B">
        <w:t>(Geelong-Melbourne</w:t>
      </w:r>
      <w:r w:rsidRPr="00C3680B">
        <w:rPr>
          <w:spacing w:val="-13"/>
        </w:rPr>
        <w:t xml:space="preserve"> </w:t>
      </w:r>
      <w:r w:rsidRPr="00C3680B">
        <w:t>line)</w:t>
      </w:r>
      <w:r w:rsidRPr="00C3680B">
        <w:rPr>
          <w:spacing w:val="-13"/>
        </w:rPr>
        <w:t xml:space="preserve"> </w:t>
      </w:r>
      <w:r w:rsidRPr="00C3680B">
        <w:t>at</w:t>
      </w:r>
      <w:r w:rsidRPr="00C3680B">
        <w:rPr>
          <w:spacing w:val="-13"/>
        </w:rPr>
        <w:t xml:space="preserve"> </w:t>
      </w:r>
      <w:r w:rsidRPr="00C3680B">
        <w:t>the</w:t>
      </w:r>
      <w:r w:rsidRPr="00C3680B">
        <w:rPr>
          <w:spacing w:val="-13"/>
        </w:rPr>
        <w:t xml:space="preserve"> </w:t>
      </w:r>
      <w:r w:rsidRPr="00C3680B">
        <w:rPr>
          <w:spacing w:val="-3"/>
        </w:rPr>
        <w:t xml:space="preserve">future </w:t>
      </w:r>
      <w:r w:rsidRPr="00C3680B">
        <w:t xml:space="preserve">Outer </w:t>
      </w:r>
      <w:r w:rsidRPr="00C3680B">
        <w:rPr>
          <w:spacing w:val="-3"/>
        </w:rPr>
        <w:t xml:space="preserve">Metropolitan </w:t>
      </w:r>
      <w:r w:rsidRPr="00C3680B">
        <w:t xml:space="preserve">Ring Road junction. The </w:t>
      </w:r>
      <w:r w:rsidRPr="00C3680B">
        <w:rPr>
          <w:spacing w:val="-3"/>
        </w:rPr>
        <w:t xml:space="preserve">future </w:t>
      </w:r>
      <w:r w:rsidRPr="00C3680B">
        <w:t xml:space="preserve">Outer </w:t>
      </w:r>
      <w:r w:rsidRPr="00C3680B">
        <w:rPr>
          <w:spacing w:val="-3"/>
        </w:rPr>
        <w:t xml:space="preserve">Metropolitan </w:t>
      </w:r>
      <w:r w:rsidRPr="00C3680B">
        <w:t xml:space="preserve">Ring Road </w:t>
      </w:r>
      <w:r w:rsidRPr="00C3680B">
        <w:rPr>
          <w:spacing w:val="-3"/>
        </w:rPr>
        <w:t xml:space="preserve">proposal </w:t>
      </w:r>
      <w:r w:rsidRPr="00C3680B">
        <w:t xml:space="preserve">includes a rail line to </w:t>
      </w:r>
      <w:r w:rsidRPr="00C3680B">
        <w:rPr>
          <w:spacing w:val="-2"/>
        </w:rPr>
        <w:t xml:space="preserve">the </w:t>
      </w:r>
      <w:r w:rsidRPr="00C3680B">
        <w:rPr>
          <w:spacing w:val="-3"/>
        </w:rPr>
        <w:t xml:space="preserve">proposed </w:t>
      </w:r>
      <w:r w:rsidRPr="00C3680B">
        <w:t xml:space="preserve">Western Interstate </w:t>
      </w:r>
      <w:r w:rsidRPr="00C3680B">
        <w:rPr>
          <w:spacing w:val="-3"/>
        </w:rPr>
        <w:t xml:space="preserve">Freight </w:t>
      </w:r>
      <w:r w:rsidRPr="00C3680B">
        <w:rPr>
          <w:spacing w:val="-5"/>
        </w:rPr>
        <w:t xml:space="preserve">Terminal </w:t>
      </w:r>
      <w:r w:rsidRPr="00C3680B">
        <w:t>at</w:t>
      </w:r>
      <w:r w:rsidRPr="00C3680B">
        <w:rPr>
          <w:spacing w:val="-26"/>
        </w:rPr>
        <w:t xml:space="preserve"> </w:t>
      </w:r>
      <w:r w:rsidRPr="00C3680B">
        <w:rPr>
          <w:spacing w:val="-4"/>
        </w:rPr>
        <w:t>Truganina.</w:t>
      </w:r>
    </w:p>
    <w:p w14:paraId="3E9AE2D9" w14:textId="77777777" w:rsidR="00C3680B" w:rsidRDefault="00C3680B" w:rsidP="00C3680B"/>
    <w:p w14:paraId="6A73F17A" w14:textId="3921EA75" w:rsidR="0046215C" w:rsidRPr="00C3680B" w:rsidRDefault="0046215C" w:rsidP="00C3680B">
      <w:r w:rsidRPr="00C3680B">
        <w:t>A rail yard up to 3 kilometres long to break up long trains into shorter units is located to the west of the future Outer Metropolitan Ring Road alignment. We have assumed that the longest interstate trains will be broken up</w:t>
      </w:r>
      <w:r w:rsidRPr="00C3680B">
        <w:rPr>
          <w:spacing w:val="-4"/>
        </w:rPr>
        <w:t xml:space="preserve"> </w:t>
      </w:r>
      <w:r w:rsidRPr="00C3680B">
        <w:t>at</w:t>
      </w:r>
      <w:r w:rsidR="00C3680B">
        <w:t xml:space="preserve"> </w:t>
      </w:r>
      <w:r w:rsidRPr="00C3680B">
        <w:t>the Western Intermodal Freight Terminal proposed for Truganina. This means that the Bay West rail terminal can be smaller than the proposed Hastings terminal. This rail terminal is about 17 kilometres from the port,</w:t>
      </w:r>
      <w:r w:rsidR="00C3680B">
        <w:t xml:space="preserve"> </w:t>
      </w:r>
      <w:r w:rsidRPr="00C3680B">
        <w:t>so for efficient operations another set of 600 metre sidings is required at the coast where trains can wait to access the port terminal.</w:t>
      </w:r>
    </w:p>
    <w:p w14:paraId="652C597A" w14:textId="77777777" w:rsidR="00C3680B" w:rsidRDefault="00C3680B" w:rsidP="00C3680B"/>
    <w:p w14:paraId="7D03B66D" w14:textId="77777777" w:rsidR="0046215C" w:rsidRPr="00C3680B" w:rsidRDefault="0046215C" w:rsidP="00C3680B">
      <w:r w:rsidRPr="00C3680B">
        <w:t>The possible road and rail alignments, the rail terminal and the additional rail sidings are all shown in figure 37.</w:t>
      </w:r>
    </w:p>
    <w:p w14:paraId="127A5D06" w14:textId="77777777" w:rsidR="0046215C" w:rsidRPr="0073506B" w:rsidRDefault="0046215C" w:rsidP="0046215C">
      <w:pPr>
        <w:spacing w:after="100" w:afterAutospacing="1" w:line="264" w:lineRule="auto"/>
        <w:rPr>
          <w:rFonts w:ascii="HelveticaNeue-Light"/>
        </w:rPr>
        <w:sectPr w:rsidR="0046215C" w:rsidRPr="0073506B" w:rsidSect="00C3680B">
          <w:type w:val="continuous"/>
          <w:pgSz w:w="11910" w:h="16840"/>
          <w:pgMar w:top="1580" w:right="711" w:bottom="280" w:left="709" w:header="720" w:footer="720" w:gutter="0"/>
          <w:cols w:num="2" w:space="1854" w:equalWidth="0">
            <w:col w:w="5812" w:space="96"/>
            <w:col w:w="5007"/>
          </w:cols>
        </w:sectPr>
      </w:pPr>
    </w:p>
    <w:p w14:paraId="6EA7D300" w14:textId="77777777" w:rsidR="0046215C" w:rsidRPr="0073506B" w:rsidRDefault="0046215C" w:rsidP="0046215C">
      <w:pPr>
        <w:spacing w:after="100" w:afterAutospacing="1"/>
        <w:rPr>
          <w:rFonts w:ascii="HelveticaNeue-Light"/>
        </w:rPr>
        <w:sectPr w:rsidR="0046215C" w:rsidRPr="0073506B">
          <w:headerReference w:type="even" r:id="rId256"/>
          <w:footerReference w:type="even" r:id="rId257"/>
          <w:footerReference w:type="default" r:id="rId258"/>
          <w:pgSz w:w="11910" w:h="16840"/>
          <w:pgMar w:top="1860" w:right="1320" w:bottom="600" w:left="460" w:header="1674" w:footer="405" w:gutter="0"/>
          <w:pgNumType w:start="136"/>
          <w:cols w:space="720"/>
        </w:sectPr>
      </w:pPr>
    </w:p>
    <w:p w14:paraId="3756A3D5" w14:textId="77777777" w:rsidR="0046215C" w:rsidRPr="007405DD" w:rsidRDefault="0046215C" w:rsidP="007405DD">
      <w:pPr>
        <w:rPr>
          <w:b/>
        </w:rPr>
      </w:pPr>
      <w:r w:rsidRPr="007405DD">
        <w:rPr>
          <w:b/>
        </w:rPr>
        <w:lastRenderedPageBreak/>
        <w:t>Port precinct</w:t>
      </w:r>
    </w:p>
    <w:p w14:paraId="23C05B5E" w14:textId="760269AE" w:rsidR="0046215C" w:rsidRPr="007405DD" w:rsidRDefault="0046215C" w:rsidP="007405DD">
      <w:r w:rsidRPr="007405DD">
        <w:t>There are a number of port services that must be located close to the terminal, such as maintenance, administration and staff facilities, and customs and quarantine stations.</w:t>
      </w:r>
      <w:r w:rsidR="007405DD">
        <w:t xml:space="preserve"> </w:t>
      </w:r>
      <w:r w:rsidRPr="007405DD">
        <w:t>These critical port services would be located on the island reclamation.</w:t>
      </w:r>
    </w:p>
    <w:p w14:paraId="559D3E42" w14:textId="77777777" w:rsidR="007405DD" w:rsidRDefault="007405DD" w:rsidP="007405DD"/>
    <w:p w14:paraId="682B80F3" w14:textId="63793D71" w:rsidR="0046215C" w:rsidRPr="007405DD" w:rsidRDefault="0046215C" w:rsidP="007405DD">
      <w:r w:rsidRPr="007405DD">
        <w:t>Other port related logistics tasks such as warehousing, distribution centres, and empty container parks would</w:t>
      </w:r>
      <w:r w:rsidRPr="007405DD">
        <w:rPr>
          <w:spacing w:val="-11"/>
        </w:rPr>
        <w:t xml:space="preserve"> </w:t>
      </w:r>
      <w:r w:rsidRPr="007405DD">
        <w:t xml:space="preserve">need to be located further </w:t>
      </w:r>
      <w:r w:rsidRPr="007405DD">
        <w:rPr>
          <w:spacing w:val="-4"/>
        </w:rPr>
        <w:t xml:space="preserve">away, </w:t>
      </w:r>
      <w:r w:rsidRPr="007405DD">
        <w:t>to avoid disrupting</w:t>
      </w:r>
      <w:r w:rsidRPr="007405DD">
        <w:rPr>
          <w:spacing w:val="6"/>
        </w:rPr>
        <w:t xml:space="preserve"> </w:t>
      </w:r>
      <w:r w:rsidRPr="007405DD">
        <w:t>operation</w:t>
      </w:r>
      <w:r w:rsidR="007405DD">
        <w:t xml:space="preserve"> </w:t>
      </w:r>
      <w:r w:rsidRPr="007405DD">
        <w:t>of the Western Treatment Plant. The closest potentially available land is north of the Princes Freeway, 13 or more kilometres from the port gate. There is also ample suitable land along the Princes Freeway and the Outer Metropolitan Ring Road between the port and its markets. Much of the logistics industry is already based in the western suburbs and may choose to remain in their current locations, as there is suitable vacant industrial land, which could host port related businesses.</w:t>
      </w:r>
    </w:p>
    <w:p w14:paraId="3D36FF61" w14:textId="77777777" w:rsidR="007405DD" w:rsidRDefault="007405DD" w:rsidP="007405DD"/>
    <w:p w14:paraId="67FEDC17" w14:textId="77777777" w:rsidR="0046215C" w:rsidRPr="007405DD" w:rsidRDefault="0046215C" w:rsidP="007405DD">
      <w:pPr>
        <w:rPr>
          <w:b/>
        </w:rPr>
      </w:pPr>
      <w:r w:rsidRPr="007405DD">
        <w:rPr>
          <w:b/>
        </w:rPr>
        <w:t>Channel, swing basins and berths</w:t>
      </w:r>
    </w:p>
    <w:p w14:paraId="374E5B30" w14:textId="77777777" w:rsidR="0046215C" w:rsidRPr="007405DD" w:rsidRDefault="0046215C" w:rsidP="007405DD">
      <w:r w:rsidRPr="007405DD">
        <w:t>For ships to reach the port at Bay West, dredging is required to create a deep access channel, a turning basin and berth pockets where ships sit alongside the quay.</w:t>
      </w:r>
    </w:p>
    <w:p w14:paraId="01EFF23A" w14:textId="77777777" w:rsidR="007405DD" w:rsidRDefault="007405DD" w:rsidP="007405DD"/>
    <w:p w14:paraId="137CC113" w14:textId="55CE798D" w:rsidR="0046215C" w:rsidRPr="007405DD" w:rsidRDefault="0046215C" w:rsidP="007405DD">
      <w:r w:rsidRPr="007405DD">
        <w:t>Ships accessing Bay West would use the existing channels through the Port Phillip Heads. Once in Port Phillip Bay</w:t>
      </w:r>
      <w:r w:rsidR="007405DD">
        <w:t xml:space="preserve"> </w:t>
      </w:r>
      <w:r w:rsidRPr="007405DD">
        <w:t>the conditions for navigating up the Bay West channel and manoeuvring onto the berth are relatively benign, as the north-western part of the Bay does not experience strong currents or large waves. Extreme winds may impact vessel handling, as at many other ports.</w:t>
      </w:r>
    </w:p>
    <w:p w14:paraId="6D1A0B55" w14:textId="77777777" w:rsidR="007405DD" w:rsidRDefault="007405DD" w:rsidP="007405DD"/>
    <w:p w14:paraId="3407B345" w14:textId="77777777" w:rsidR="0046215C" w:rsidRPr="007405DD" w:rsidRDefault="0046215C" w:rsidP="007405DD">
      <w:r w:rsidRPr="007405DD">
        <w:t>The berth and manoeuvring areas in front of the quay are 250 metres wide and there is a turning basin in the middle of the quay about 650-700 metres wide (for the 14,000 and 18,500 TEU design vessels).</w:t>
      </w:r>
    </w:p>
    <w:p w14:paraId="1B31B86A" w14:textId="77777777" w:rsidR="007405DD" w:rsidRDefault="007405DD" w:rsidP="007405DD"/>
    <w:p w14:paraId="30F3AD43" w14:textId="1D8AB62B" w:rsidR="0046215C" w:rsidRPr="007405DD" w:rsidRDefault="0046215C" w:rsidP="007405DD">
      <w:r w:rsidRPr="007405DD">
        <w:t>From the swing basin there is a one-way channel about 10 kilometres long, which heads east to the deep water in</w:t>
      </w:r>
      <w:r w:rsidR="007405DD">
        <w:t xml:space="preserve"> </w:t>
      </w:r>
      <w:r w:rsidRPr="007405DD">
        <w:t xml:space="preserve">the middle of the </w:t>
      </w:r>
      <w:r w:rsidRPr="007405DD">
        <w:rPr>
          <w:spacing w:val="-5"/>
        </w:rPr>
        <w:t xml:space="preserve">Bay. </w:t>
      </w:r>
      <w:r w:rsidRPr="007405DD">
        <w:t>This channel has a declared depth of</w:t>
      </w:r>
      <w:r w:rsidR="007405DD">
        <w:t xml:space="preserve"> </w:t>
      </w:r>
      <w:r w:rsidRPr="007405DD">
        <w:t>14.5 metres for the 14,000 TEU design vessel or 15 metres for 18,500 TEU design vessel.</w:t>
      </w:r>
    </w:p>
    <w:p w14:paraId="0F4AAA9A" w14:textId="77777777" w:rsidR="0046215C" w:rsidRPr="007405DD" w:rsidRDefault="0046215C" w:rsidP="007405DD">
      <w:pPr>
        <w:rPr>
          <w:b/>
        </w:rPr>
      </w:pPr>
      <w:r w:rsidRPr="007405DD">
        <w:br w:type="column"/>
      </w:r>
      <w:r w:rsidRPr="007405DD">
        <w:rPr>
          <w:b/>
        </w:rPr>
        <w:lastRenderedPageBreak/>
        <w:t>Widening of the Great Ship Channel</w:t>
      </w:r>
    </w:p>
    <w:p w14:paraId="3E7F7F75" w14:textId="77777777" w:rsidR="0046215C" w:rsidRPr="007405DD" w:rsidRDefault="0046215C" w:rsidP="007405DD">
      <w:r w:rsidRPr="007405DD">
        <w:t>If access for 18,500 TEU ships was required then it may be necessary to widen the Great Ship Channel through the Heads. This has been included and costed as an option to allow direct comparison with the Hastings concept. As noted in the discussion of future ship sizes above, we do not believe that Victoria will need to cater for these ships for a very long time, if at all. In the future the effects of sea level rise and improvements in ship navigation and control may mean that further dredging of the Heads will never be required.</w:t>
      </w:r>
    </w:p>
    <w:p w14:paraId="6D7B60C4" w14:textId="77777777" w:rsidR="007405DD" w:rsidRDefault="007405DD" w:rsidP="007405DD"/>
    <w:p w14:paraId="696B2B36" w14:textId="6DB87D5A" w:rsidR="0046215C" w:rsidRPr="007405DD" w:rsidRDefault="0046215C" w:rsidP="007405DD">
      <w:r w:rsidRPr="007405DD">
        <w:t>The modification we have considered in this option is an increase in width of the Great Ship Channel from 245 metres to about 425 metres. The channel would be</w:t>
      </w:r>
      <w:r w:rsidR="007405DD">
        <w:t xml:space="preserve"> </w:t>
      </w:r>
      <w:r w:rsidRPr="007405DD">
        <w:t>widened on the east side to avoid marine national parks. This would involve deepening of the shallower eastern ship channel over Rip Bank and Nepean Bank to make the channel the same depth as the Great Ship Channel as shown in figure 7.</w:t>
      </w:r>
    </w:p>
    <w:p w14:paraId="59ADE320" w14:textId="77777777" w:rsidR="007405DD" w:rsidRDefault="007405DD" w:rsidP="007405DD"/>
    <w:p w14:paraId="4F659FBE" w14:textId="77777777" w:rsidR="0046215C" w:rsidRPr="007405DD" w:rsidRDefault="0046215C" w:rsidP="007405DD">
      <w:r w:rsidRPr="007405DD">
        <w:t>The volume of dredging required for this modification is 100,000 cubic metres. This would comprise less than 1 per cent of the total dredging volume required to accommodate 18,500 TEU vessels at Bay West.</w:t>
      </w:r>
    </w:p>
    <w:p w14:paraId="7EEF1F28" w14:textId="77777777" w:rsidR="007405DD" w:rsidRDefault="007405DD" w:rsidP="007405DD"/>
    <w:p w14:paraId="08AE0FCC" w14:textId="77777777" w:rsidR="0046215C" w:rsidRPr="007405DD" w:rsidRDefault="0046215C" w:rsidP="007405DD">
      <w:pPr>
        <w:rPr>
          <w:b/>
        </w:rPr>
      </w:pPr>
      <w:r w:rsidRPr="007405DD">
        <w:rPr>
          <w:b/>
        </w:rPr>
        <w:t>Dredging and reclamation</w:t>
      </w:r>
    </w:p>
    <w:p w14:paraId="18A0BB6F" w14:textId="77777777" w:rsidR="0046215C" w:rsidRPr="007405DD" w:rsidRDefault="0046215C" w:rsidP="007405DD">
      <w:r w:rsidRPr="007405DD">
        <w:t>The dredge volume to create channels, turning basin and berths is estimated at 19 million cubic metres for the 14,000 TEU design vessel or 20 million cubic metres for the 18,500 TEU design vessel.</w:t>
      </w:r>
    </w:p>
    <w:p w14:paraId="368B4E3F" w14:textId="77777777" w:rsidR="007405DD" w:rsidRDefault="007405DD" w:rsidP="007405DD"/>
    <w:p w14:paraId="69435F3F" w14:textId="77777777" w:rsidR="0046215C" w:rsidRPr="007405DD" w:rsidRDefault="0046215C" w:rsidP="007405DD">
      <w:r w:rsidRPr="007405DD">
        <w:t>The dredge material is likely to consist of a small amount of soft surface sediments, and a larger amount of underlying stiff to hard material to be confirmed by further geotechnical investigations.</w:t>
      </w:r>
    </w:p>
    <w:p w14:paraId="1945A586" w14:textId="77777777" w:rsidR="007405DD" w:rsidRDefault="007405DD" w:rsidP="007405DD"/>
    <w:p w14:paraId="0A7BEE3D" w14:textId="338989EB" w:rsidR="0046215C" w:rsidRPr="007405DD" w:rsidRDefault="0046215C" w:rsidP="007405DD">
      <w:r w:rsidRPr="007405DD">
        <w:t>The Bay West concept offers greater flexibility in the reuse of dredge material than Hastings. Adjusting the position of the reclamation into deeper or shallower water allows the volume of material to be dredged to be balanced with the volume of material required for reclamation. The low current conditions and relatively deep water at the reclamation</w:t>
      </w:r>
      <w:r w:rsidR="007405DD">
        <w:t xml:space="preserve"> </w:t>
      </w:r>
      <w:r w:rsidRPr="007405DD">
        <w:t>site also mean that, if required, large floating plant can dredge and place soft clays in a way that is suitable for the construction of the reclamation. On this basis we have assumed reuse of all dredge</w:t>
      </w:r>
      <w:r w:rsidRPr="007405DD">
        <w:rPr>
          <w:spacing w:val="-8"/>
        </w:rPr>
        <w:t xml:space="preserve"> </w:t>
      </w:r>
      <w:r w:rsidRPr="007405DD">
        <w:t>material.</w:t>
      </w:r>
    </w:p>
    <w:p w14:paraId="4F6F532E"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20" w:bottom="280" w:left="460" w:header="720" w:footer="720" w:gutter="0"/>
          <w:cols w:num="2" w:space="720" w:equalWidth="0">
            <w:col w:w="4983" w:space="63"/>
            <w:col w:w="5084"/>
          </w:cols>
        </w:sectPr>
      </w:pPr>
    </w:p>
    <w:p w14:paraId="6D6946DC" w14:textId="77777777" w:rsidR="0046215C" w:rsidRPr="0073506B" w:rsidRDefault="0046215C" w:rsidP="0046215C">
      <w:pPr>
        <w:pStyle w:val="BodyText"/>
        <w:spacing w:after="100" w:afterAutospacing="1"/>
        <w:rPr>
          <w:rFonts w:ascii="HelveticaNeue-Light"/>
          <w:sz w:val="20"/>
        </w:rPr>
      </w:pPr>
    </w:p>
    <w:p w14:paraId="7AD066F2" w14:textId="77777777" w:rsidR="0046215C" w:rsidRPr="0073506B" w:rsidRDefault="0046215C" w:rsidP="0046215C">
      <w:pPr>
        <w:spacing w:after="100" w:afterAutospacing="1"/>
        <w:rPr>
          <w:rFonts w:ascii="HelveticaNeue-Light"/>
          <w:sz w:val="20"/>
        </w:rPr>
        <w:sectPr w:rsidR="0046215C" w:rsidRPr="0073506B">
          <w:headerReference w:type="default" r:id="rId259"/>
          <w:pgSz w:w="11910" w:h="16840"/>
          <w:pgMar w:top="1580" w:right="460" w:bottom="600" w:left="1300" w:header="0" w:footer="403" w:gutter="0"/>
          <w:cols w:space="720"/>
        </w:sectPr>
      </w:pPr>
    </w:p>
    <w:p w14:paraId="280A4A07" w14:textId="77777777" w:rsidR="0046215C" w:rsidRPr="007405DD" w:rsidRDefault="0046215C" w:rsidP="007405DD">
      <w:r w:rsidRPr="007405DD">
        <w:lastRenderedPageBreak/>
        <w:t>Although we propose reusing dredge material in the reclamation, an additional 9 million cubic metres of sand would need to be dredged from elsewhere in Port Phillip Bay to construct the reclamation. Much of this material could be sourced from existing spoil grounds and the ongoing maintenance dredging of channels in the southern part of Port Phillip Bay by the Port of Melbourne. There is an opportunity to reduce the complexity and cost of the Bay West construction by stockpiling suitable sand from ongoing maintenance dredging operation in a location where it can be easily accessed for the future construction of the reclamation. Given the volume of sand required, this stockpiling should begin in the short term.</w:t>
      </w:r>
    </w:p>
    <w:p w14:paraId="3E7CBC36" w14:textId="77777777" w:rsidR="007405DD" w:rsidRDefault="007405DD" w:rsidP="007405DD"/>
    <w:p w14:paraId="2DC6A89D" w14:textId="77777777" w:rsidR="0046215C" w:rsidRPr="007405DD" w:rsidRDefault="0046215C" w:rsidP="007405DD">
      <w:r w:rsidRPr="007405DD">
        <w:t>This means the total dredge volume for the Bay West concept is about 28 million cubic metres, made up of 19 million cubic metres for the channels and port area and 9 million cubic metres of sand dredged from elsewhere in Port Phillip Bay to build the reclamation.</w:t>
      </w:r>
    </w:p>
    <w:p w14:paraId="524D342A" w14:textId="77777777" w:rsidR="007405DD" w:rsidRDefault="007405DD" w:rsidP="007405DD"/>
    <w:p w14:paraId="393F601C" w14:textId="77777777" w:rsidR="0046215C" w:rsidRPr="007405DD" w:rsidRDefault="0046215C" w:rsidP="007405DD">
      <w:r w:rsidRPr="007405DD">
        <w:t>These dredging volumes are to accommodate a 14,000 TEU ship. About 29 million cubic metres of dredging would be required to accommodate a 18,500 TEU ship.</w:t>
      </w:r>
    </w:p>
    <w:p w14:paraId="76D71336" w14:textId="77777777" w:rsidR="007405DD" w:rsidRDefault="007405DD" w:rsidP="007405DD"/>
    <w:p w14:paraId="4F56DA2D" w14:textId="77777777" w:rsidR="0046215C" w:rsidRPr="007405DD" w:rsidRDefault="0046215C" w:rsidP="007405DD">
      <w:pPr>
        <w:rPr>
          <w:b/>
        </w:rPr>
      </w:pPr>
      <w:r w:rsidRPr="007405DD">
        <w:rPr>
          <w:b/>
        </w:rPr>
        <w:t>Staging and construction</w:t>
      </w:r>
    </w:p>
    <w:p w14:paraId="6D18A040" w14:textId="542AFDD1" w:rsidR="0046215C" w:rsidRPr="007405DD" w:rsidRDefault="0046215C" w:rsidP="007405DD">
      <w:r w:rsidRPr="007405DD">
        <w:t>The Bay West concept can be built in a number of stages.</w:t>
      </w:r>
      <w:r w:rsidR="007405DD">
        <w:t xml:space="preserve"> </w:t>
      </w:r>
      <w:r w:rsidRPr="007405DD">
        <w:t>We considered three stages of 3, 6 and 9 million TEU per year for the purpose of comparison with Hastings.</w:t>
      </w:r>
    </w:p>
    <w:p w14:paraId="10581C56" w14:textId="77777777" w:rsidR="007405DD" w:rsidRDefault="007405DD" w:rsidP="007405DD"/>
    <w:p w14:paraId="64C89F66" w14:textId="77777777" w:rsidR="0046215C" w:rsidRPr="007405DD" w:rsidRDefault="0046215C" w:rsidP="007405DD">
      <w:r w:rsidRPr="007405DD">
        <w:t>Stage one of the potential Bay West development has a relatively large capital expenditure, because the full</w:t>
      </w:r>
      <w:r w:rsidRPr="007405DD">
        <w:rPr>
          <w:spacing w:val="-8"/>
        </w:rPr>
        <w:t xml:space="preserve"> </w:t>
      </w:r>
      <w:r w:rsidRPr="007405DD">
        <w:t>channel and turning basin must be constructed to begin operating the port.</w:t>
      </w:r>
    </w:p>
    <w:p w14:paraId="7F97F879" w14:textId="77777777" w:rsidR="0046215C" w:rsidRPr="007405DD" w:rsidRDefault="0046215C" w:rsidP="007405DD">
      <w:pPr>
        <w:pStyle w:val="Heading4"/>
      </w:pPr>
      <w:r w:rsidRPr="007405DD">
        <w:br w:type="column"/>
      </w:r>
      <w:r w:rsidRPr="007405DD">
        <w:rPr>
          <w:w w:val="115"/>
        </w:rPr>
        <w:lastRenderedPageBreak/>
        <w:t>Cost estimate</w:t>
      </w:r>
    </w:p>
    <w:p w14:paraId="7BE3B3B5" w14:textId="065555BA" w:rsidR="0046215C" w:rsidRPr="007405DD" w:rsidRDefault="0046215C" w:rsidP="007405DD">
      <w:r w:rsidRPr="007405DD">
        <w:t>We prepared a cost estimate for the Bay West concept as set out in figure 38. Costs are outlined in tables 17 and 18, and are in 2017 dollars with no allowance for</w:t>
      </w:r>
      <w:r w:rsidR="007405DD">
        <w:t xml:space="preserve"> </w:t>
      </w:r>
      <w:r w:rsidRPr="007405DD">
        <w:t>contingency or risk. Further detail of the cost estimates can be</w:t>
      </w:r>
      <w:r w:rsidRPr="007405DD">
        <w:rPr>
          <w:spacing w:val="-7"/>
        </w:rPr>
        <w:t xml:space="preserve"> </w:t>
      </w:r>
      <w:r w:rsidRPr="007405DD">
        <w:t>found</w:t>
      </w:r>
      <w:r w:rsidRPr="007405DD">
        <w:rPr>
          <w:spacing w:val="-7"/>
        </w:rPr>
        <w:t xml:space="preserve"> </w:t>
      </w:r>
      <w:r w:rsidRPr="007405DD">
        <w:t>in</w:t>
      </w:r>
      <w:r w:rsidRPr="007405DD">
        <w:rPr>
          <w:spacing w:val="-7"/>
        </w:rPr>
        <w:t xml:space="preserve"> </w:t>
      </w:r>
      <w:r w:rsidRPr="007405DD">
        <w:t>the</w:t>
      </w:r>
      <w:r w:rsidRPr="007405DD">
        <w:rPr>
          <w:spacing w:val="-7"/>
        </w:rPr>
        <w:t xml:space="preserve"> </w:t>
      </w:r>
      <w:r w:rsidRPr="007405DD">
        <w:t>GHD</w:t>
      </w:r>
      <w:r w:rsidRPr="007405DD">
        <w:rPr>
          <w:spacing w:val="-7"/>
        </w:rPr>
        <w:t xml:space="preserve"> </w:t>
      </w:r>
      <w:r w:rsidRPr="007405DD">
        <w:rPr>
          <w:i/>
        </w:rPr>
        <w:t>Concept</w:t>
      </w:r>
      <w:r w:rsidRPr="007405DD">
        <w:rPr>
          <w:i/>
          <w:spacing w:val="-7"/>
        </w:rPr>
        <w:t xml:space="preserve"> </w:t>
      </w:r>
      <w:r w:rsidRPr="007405DD">
        <w:rPr>
          <w:i/>
        </w:rPr>
        <w:t>Options</w:t>
      </w:r>
      <w:r w:rsidRPr="007405DD">
        <w:rPr>
          <w:i/>
          <w:spacing w:val="-7"/>
        </w:rPr>
        <w:t xml:space="preserve"> </w:t>
      </w:r>
      <w:r w:rsidRPr="007405DD">
        <w:rPr>
          <w:i/>
        </w:rPr>
        <w:t>–</w:t>
      </w:r>
      <w:r w:rsidRPr="007405DD">
        <w:rPr>
          <w:i/>
          <w:spacing w:val="-7"/>
        </w:rPr>
        <w:t xml:space="preserve"> </w:t>
      </w:r>
      <w:r w:rsidRPr="007405DD">
        <w:rPr>
          <w:i/>
        </w:rPr>
        <w:t>Hastings</w:t>
      </w:r>
      <w:r w:rsidRPr="007405DD">
        <w:rPr>
          <w:i/>
          <w:spacing w:val="-7"/>
        </w:rPr>
        <w:t xml:space="preserve"> </w:t>
      </w:r>
      <w:r w:rsidRPr="007405DD">
        <w:rPr>
          <w:i/>
        </w:rPr>
        <w:t>and</w:t>
      </w:r>
      <w:r w:rsidRPr="007405DD">
        <w:rPr>
          <w:i/>
          <w:spacing w:val="-7"/>
        </w:rPr>
        <w:t xml:space="preserve"> </w:t>
      </w:r>
      <w:r w:rsidRPr="007405DD">
        <w:rPr>
          <w:i/>
        </w:rPr>
        <w:t>Bay West</w:t>
      </w:r>
      <w:r w:rsidRPr="007405DD">
        <w:rPr>
          <w:i/>
          <w:spacing w:val="-22"/>
        </w:rPr>
        <w:t xml:space="preserve"> </w:t>
      </w:r>
      <w:r w:rsidRPr="007405DD">
        <w:t>report.</w:t>
      </w:r>
    </w:p>
    <w:p w14:paraId="12C667E9" w14:textId="77777777" w:rsidR="007405DD" w:rsidRDefault="007405DD" w:rsidP="007405DD"/>
    <w:p w14:paraId="1A2526F5" w14:textId="42C196B8" w:rsidR="0046215C" w:rsidRPr="007405DD" w:rsidRDefault="0046215C" w:rsidP="007405DD">
      <w:r w:rsidRPr="007405DD">
        <w:t>We have not included the cost of the Outer</w:t>
      </w:r>
      <w:r w:rsidRPr="007405DD">
        <w:rPr>
          <w:spacing w:val="-8"/>
        </w:rPr>
        <w:t xml:space="preserve"> </w:t>
      </w:r>
      <w:r w:rsidRPr="007405DD">
        <w:t xml:space="preserve">Metropolitan Ring Road. The Outer Metropolitan Ring Road is likely to have a positive project cost benefit analysis without considering Bay West, as discussed in </w:t>
      </w:r>
      <w:r w:rsidRPr="007405DD">
        <w:rPr>
          <w:i/>
        </w:rPr>
        <w:t>Infrastructure Victoria’s 30-year infrastructure strategy</w:t>
      </w:r>
      <w:r w:rsidRPr="007405DD">
        <w:t>. The Outer Metropolitan Ring Road is included in the</w:t>
      </w:r>
      <w:r w:rsidRPr="007405DD">
        <w:rPr>
          <w:spacing w:val="-3"/>
        </w:rPr>
        <w:t xml:space="preserve"> </w:t>
      </w:r>
      <w:r w:rsidRPr="007405DD">
        <w:t>Victorian</w:t>
      </w:r>
      <w:r w:rsidR="007405DD">
        <w:t xml:space="preserve"> </w:t>
      </w:r>
      <w:r w:rsidRPr="007405DD">
        <w:t>Integrated Transport Model (VITM) 2046 Reference Case, and we assume that population and business growth</w:t>
      </w:r>
      <w:r w:rsidR="007405DD">
        <w:t xml:space="preserve"> </w:t>
      </w:r>
      <w:r w:rsidRPr="007405DD">
        <w:t>in Melbourne’s west will drive the road’s construction, independent of a future port location.</w:t>
      </w:r>
    </w:p>
    <w:p w14:paraId="17BFDD46" w14:textId="77777777" w:rsidR="007405DD" w:rsidRDefault="007405DD" w:rsidP="007405DD"/>
    <w:p w14:paraId="1F6C5F57" w14:textId="141BF8DA" w:rsidR="0046215C" w:rsidRPr="007405DD" w:rsidRDefault="0046215C" w:rsidP="007405DD">
      <w:r w:rsidRPr="007405DD">
        <w:t>The target accuracy of our cost estimate is -40 per cent to</w:t>
      </w:r>
      <w:r w:rsidR="007405DD">
        <w:t xml:space="preserve"> </w:t>
      </w:r>
      <w:r w:rsidRPr="007405DD">
        <w:t>+60 per cent, in accordance with Department of Treasury and Finance’s ‘high value/high risk’ guidelines for the ‘conceptualise’ phase.</w:t>
      </w:r>
    </w:p>
    <w:p w14:paraId="102674BA" w14:textId="77777777" w:rsidR="007405DD" w:rsidRDefault="007405DD" w:rsidP="007405DD"/>
    <w:p w14:paraId="1B925E5B" w14:textId="77777777" w:rsidR="0046215C" w:rsidRPr="007405DD" w:rsidRDefault="0046215C" w:rsidP="007405DD">
      <w:r w:rsidRPr="007405DD">
        <w:t>The exact timing of rail network upgrades will depend on the capacity of the existing network when stage one is developed and the extent to which the Port of Melbourne is operating with rail access at that time. Similarly,</w:t>
      </w:r>
      <w:r w:rsidRPr="007405DD">
        <w:rPr>
          <w:spacing w:val="-17"/>
        </w:rPr>
        <w:t xml:space="preserve"> </w:t>
      </w:r>
      <w:r w:rsidRPr="007405DD">
        <w:t>widening of the shipping channel through the Heads may not be required but it is a possible option that could be</w:t>
      </w:r>
      <w:r w:rsidRPr="007405DD">
        <w:rPr>
          <w:spacing w:val="-8"/>
        </w:rPr>
        <w:t xml:space="preserve"> </w:t>
      </w:r>
      <w:r w:rsidRPr="007405DD">
        <w:t>activated.</w:t>
      </w:r>
    </w:p>
    <w:p w14:paraId="593A830D"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num="2" w:space="720" w:equalWidth="0">
            <w:col w:w="4676" w:space="370"/>
            <w:col w:w="5104"/>
          </w:cols>
        </w:sectPr>
      </w:pPr>
    </w:p>
    <w:p w14:paraId="23D675EE" w14:textId="77777777" w:rsidR="0046215C" w:rsidRPr="0073506B" w:rsidRDefault="0046215C" w:rsidP="0046215C">
      <w:pPr>
        <w:pStyle w:val="BodyText"/>
        <w:spacing w:after="100" w:afterAutospacing="1"/>
        <w:rPr>
          <w:rFonts w:ascii="HelveticaNeue-Light"/>
          <w:sz w:val="19"/>
        </w:rPr>
      </w:pPr>
    </w:p>
    <w:p w14:paraId="74D498D8" w14:textId="77777777" w:rsidR="0046215C" w:rsidRPr="0073506B" w:rsidRDefault="0046215C" w:rsidP="0046215C">
      <w:pPr>
        <w:pStyle w:val="BodyText"/>
        <w:spacing w:after="100" w:afterAutospacing="1"/>
        <w:rPr>
          <w:i/>
          <w:sz w:val="9"/>
        </w:rPr>
      </w:pPr>
    </w:p>
    <w:p w14:paraId="7E6E25E0" w14:textId="77777777" w:rsidR="007405DD" w:rsidRDefault="007405DD" w:rsidP="007405DD">
      <w:pPr>
        <w:pStyle w:val="Heading4"/>
      </w:pPr>
    </w:p>
    <w:p w14:paraId="62AFECC5" w14:textId="77777777" w:rsidR="007405DD" w:rsidRDefault="007405DD" w:rsidP="007405DD">
      <w:pPr>
        <w:pStyle w:val="Heading4"/>
      </w:pPr>
    </w:p>
    <w:p w14:paraId="121B3F13" w14:textId="77777777" w:rsidR="007405DD" w:rsidRDefault="007405DD" w:rsidP="007405DD">
      <w:pPr>
        <w:pStyle w:val="Heading4"/>
      </w:pPr>
    </w:p>
    <w:p w14:paraId="3A4F78E5" w14:textId="77777777" w:rsidR="007405DD" w:rsidRDefault="007405DD" w:rsidP="007405DD">
      <w:pPr>
        <w:pStyle w:val="Heading4"/>
      </w:pPr>
    </w:p>
    <w:p w14:paraId="15DDBD7D" w14:textId="77777777" w:rsidR="007405DD" w:rsidRDefault="007405DD" w:rsidP="007405DD">
      <w:pPr>
        <w:pStyle w:val="Heading4"/>
      </w:pPr>
    </w:p>
    <w:p w14:paraId="76BB2525" w14:textId="77777777" w:rsidR="007405DD" w:rsidRDefault="007405DD" w:rsidP="007405DD">
      <w:pPr>
        <w:pStyle w:val="Heading4"/>
      </w:pPr>
    </w:p>
    <w:p w14:paraId="048CFA40" w14:textId="77777777" w:rsidR="007405DD" w:rsidRDefault="007405DD" w:rsidP="007405DD">
      <w:pPr>
        <w:pStyle w:val="Heading4"/>
      </w:pPr>
    </w:p>
    <w:p w14:paraId="2F691BD4" w14:textId="77777777" w:rsidR="007405DD" w:rsidRDefault="007405DD" w:rsidP="007405DD">
      <w:pPr>
        <w:pStyle w:val="Heading4"/>
      </w:pPr>
    </w:p>
    <w:p w14:paraId="6E5D5ECB" w14:textId="77777777" w:rsidR="007405DD" w:rsidRDefault="007405DD" w:rsidP="007405DD">
      <w:pPr>
        <w:pStyle w:val="Heading4"/>
      </w:pPr>
    </w:p>
    <w:p w14:paraId="3CE94359" w14:textId="1F6658E1" w:rsidR="007405DD" w:rsidRDefault="007405DD" w:rsidP="007405DD">
      <w:pPr>
        <w:pStyle w:val="Heading4"/>
      </w:pPr>
      <w:r>
        <w:lastRenderedPageBreak/>
        <w:t>Figure 38</w:t>
      </w:r>
      <w:r w:rsidRPr="00F771B2">
        <w:t>. Bay West concept, elements included in costing</w:t>
      </w:r>
    </w:p>
    <w:p w14:paraId="5BC97051" w14:textId="77777777" w:rsidR="007405DD" w:rsidRDefault="007405DD" w:rsidP="007405DD">
      <w:pPr>
        <w:pStyle w:val="Normal1"/>
      </w:pPr>
      <w:r>
        <w:rPr>
          <w:noProof/>
          <w:lang w:val="en-AU" w:eastAsia="en-AU"/>
        </w:rPr>
        <w:drawing>
          <wp:inline distT="0" distB="0" distL="0" distR="0" wp14:anchorId="3B5EF2B4" wp14:editId="346C5FFE">
            <wp:extent cx="5486400" cy="5664200"/>
            <wp:effectExtent l="0" t="0" r="0" b="0"/>
            <wp:docPr id="26" name="Picture 26" title="Figure 38. Bay West concept, elements included in co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3.png"/>
                    <pic:cNvPicPr/>
                  </pic:nvPicPr>
                  <pic:blipFill>
                    <a:blip r:embed="rId260" cstate="email">
                      <a:extLst>
                        <a:ext uri="{28A0092B-C50C-407E-A947-70E740481C1C}">
                          <a14:useLocalDpi xmlns:a14="http://schemas.microsoft.com/office/drawing/2010/main"/>
                        </a:ext>
                      </a:extLst>
                    </a:blip>
                    <a:stretch>
                      <a:fillRect/>
                    </a:stretch>
                  </pic:blipFill>
                  <pic:spPr>
                    <a:xfrm>
                      <a:off x="0" y="0"/>
                      <a:ext cx="5486400" cy="5664200"/>
                    </a:xfrm>
                    <a:prstGeom prst="rect">
                      <a:avLst/>
                    </a:prstGeom>
                  </pic:spPr>
                </pic:pic>
              </a:graphicData>
            </a:graphic>
          </wp:inline>
        </w:drawing>
      </w:r>
    </w:p>
    <w:p w14:paraId="59E6BC19" w14:textId="77777777" w:rsidR="007405DD" w:rsidRDefault="007405DD" w:rsidP="007405DD">
      <w:pPr>
        <w:pStyle w:val="Normal1"/>
      </w:pPr>
      <w:r>
        <w:rPr>
          <w:noProof/>
          <w:lang w:val="en-AU" w:eastAsia="en-AU"/>
        </w:rPr>
        <w:drawing>
          <wp:inline distT="0" distB="0" distL="0" distR="0" wp14:anchorId="25DD16A9" wp14:editId="2DBB1DAC">
            <wp:extent cx="4064000" cy="2908300"/>
            <wp:effectExtent l="0" t="0" r="0" b="127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3 Legend.png"/>
                    <pic:cNvPicPr/>
                  </pic:nvPicPr>
                  <pic:blipFill>
                    <a:blip r:embed="rId261" cstate="email">
                      <a:extLst>
                        <a:ext uri="{28A0092B-C50C-407E-A947-70E740481C1C}">
                          <a14:useLocalDpi xmlns:a14="http://schemas.microsoft.com/office/drawing/2010/main"/>
                        </a:ext>
                      </a:extLst>
                    </a:blip>
                    <a:stretch>
                      <a:fillRect/>
                    </a:stretch>
                  </pic:blipFill>
                  <pic:spPr>
                    <a:xfrm>
                      <a:off x="0" y="0"/>
                      <a:ext cx="4064000" cy="2908300"/>
                    </a:xfrm>
                    <a:prstGeom prst="rect">
                      <a:avLst/>
                    </a:prstGeom>
                  </pic:spPr>
                </pic:pic>
              </a:graphicData>
            </a:graphic>
          </wp:inline>
        </w:drawing>
      </w:r>
    </w:p>
    <w:p w14:paraId="03CB01C6" w14:textId="77777777" w:rsidR="007405DD" w:rsidRPr="00D9237F" w:rsidRDefault="007405DD" w:rsidP="007405DD">
      <w:pPr>
        <w:pStyle w:val="Normal1"/>
      </w:pPr>
    </w:p>
    <w:p w14:paraId="1E0FB19E" w14:textId="77777777" w:rsidR="007405DD" w:rsidRPr="00D9237F" w:rsidRDefault="007405DD" w:rsidP="007405DD">
      <w:pPr>
        <w:pStyle w:val="Normal1"/>
      </w:pPr>
      <w:r w:rsidRPr="00D9237F">
        <w:t>The cost estimate for the Bay West concept includes:</w:t>
      </w:r>
    </w:p>
    <w:p w14:paraId="5B1DC613" w14:textId="77777777" w:rsidR="007405DD" w:rsidRPr="00D9237F" w:rsidRDefault="007405DD" w:rsidP="00E14DFD">
      <w:pPr>
        <w:pStyle w:val="Normal1"/>
        <w:numPr>
          <w:ilvl w:val="0"/>
          <w:numId w:val="99"/>
        </w:numPr>
      </w:pPr>
      <w:r w:rsidRPr="00D9237F">
        <w:lastRenderedPageBreak/>
        <w:t>dredging of channels and manoeuvring areas</w:t>
      </w:r>
    </w:p>
    <w:p w14:paraId="2044B247" w14:textId="77777777" w:rsidR="007405DD" w:rsidRPr="00D9237F" w:rsidRDefault="007405DD" w:rsidP="00E14DFD">
      <w:pPr>
        <w:pStyle w:val="Normal1"/>
        <w:numPr>
          <w:ilvl w:val="0"/>
          <w:numId w:val="99"/>
        </w:numPr>
      </w:pPr>
      <w:r w:rsidRPr="00D9237F">
        <w:t>reclamation to create land for container terminal</w:t>
      </w:r>
    </w:p>
    <w:p w14:paraId="06780C70" w14:textId="77777777" w:rsidR="007405DD" w:rsidRPr="00D9237F" w:rsidRDefault="007405DD" w:rsidP="00E14DFD">
      <w:pPr>
        <w:pStyle w:val="Normal1"/>
        <w:numPr>
          <w:ilvl w:val="0"/>
          <w:numId w:val="99"/>
        </w:numPr>
      </w:pPr>
      <w:r w:rsidRPr="00D9237F">
        <w:t>construction of quay and container terminal</w:t>
      </w:r>
    </w:p>
    <w:p w14:paraId="4681D278" w14:textId="77777777" w:rsidR="007405DD" w:rsidRPr="00D9237F" w:rsidRDefault="007405DD" w:rsidP="00E14DFD">
      <w:pPr>
        <w:pStyle w:val="Normal1"/>
        <w:numPr>
          <w:ilvl w:val="0"/>
          <w:numId w:val="99"/>
        </w:numPr>
      </w:pPr>
      <w:r w:rsidRPr="00D9237F">
        <w:t>road corridor to the Princes Freeway–Outer Metropolitan Ring Road junction</w:t>
      </w:r>
    </w:p>
    <w:p w14:paraId="7D741EC1" w14:textId="77777777" w:rsidR="007405DD" w:rsidRPr="00D9237F" w:rsidRDefault="007405DD" w:rsidP="00E14DFD">
      <w:pPr>
        <w:pStyle w:val="Normal1"/>
        <w:numPr>
          <w:ilvl w:val="0"/>
          <w:numId w:val="99"/>
        </w:numPr>
      </w:pPr>
      <w:r w:rsidRPr="00D9237F">
        <w:t>rail corridor to the Geelong-Melbourne line–Outer Metropolitan Ring Road junction</w:t>
      </w:r>
    </w:p>
    <w:p w14:paraId="6ACCD828" w14:textId="77777777" w:rsidR="007405DD" w:rsidRPr="00D9237F" w:rsidRDefault="007405DD" w:rsidP="00E14DFD">
      <w:pPr>
        <w:pStyle w:val="Normal1"/>
        <w:numPr>
          <w:ilvl w:val="0"/>
          <w:numId w:val="99"/>
        </w:numPr>
      </w:pPr>
      <w:r w:rsidRPr="00D9237F">
        <w:t>a rail terminal west of the Outer Metropolitan Ring Road</w:t>
      </w:r>
    </w:p>
    <w:p w14:paraId="4F8D7516" w14:textId="77777777" w:rsidR="007405DD" w:rsidRPr="00D9237F" w:rsidRDefault="007405DD" w:rsidP="00E14DFD">
      <w:pPr>
        <w:pStyle w:val="Normal1"/>
        <w:numPr>
          <w:ilvl w:val="0"/>
          <w:numId w:val="99"/>
        </w:numPr>
      </w:pPr>
      <w:r w:rsidRPr="00D9237F">
        <w:t>Upgrades to the existing rail network to provide two freight tracks from Outer Metropolitan Ring Road junction to Dynon.</w:t>
      </w:r>
    </w:p>
    <w:p w14:paraId="00D19EE5" w14:textId="77777777" w:rsidR="007405DD" w:rsidRDefault="007405DD" w:rsidP="007405DD">
      <w:pPr>
        <w:pStyle w:val="Normal1"/>
        <w:rPr>
          <w:i/>
        </w:rPr>
      </w:pPr>
    </w:p>
    <w:p w14:paraId="04C958C3" w14:textId="77777777" w:rsidR="007405DD" w:rsidRPr="00F771B2" w:rsidRDefault="007405DD" w:rsidP="007405DD">
      <w:pPr>
        <w:pStyle w:val="Normal1"/>
        <w:rPr>
          <w:i/>
        </w:rPr>
      </w:pPr>
      <w:r w:rsidRPr="00F771B2">
        <w:rPr>
          <w:i/>
        </w:rPr>
        <w:t>Source 46. Adapted by Infrastructure Victoria from GHD, Second Container Port Advice – Concept options – Bay West and Hastings, 2017</w:t>
      </w:r>
    </w:p>
    <w:p w14:paraId="1C29B22B" w14:textId="77777777" w:rsidR="0046215C" w:rsidRPr="0073506B" w:rsidRDefault="0046215C" w:rsidP="0046215C">
      <w:pPr>
        <w:spacing w:after="100" w:afterAutospacing="1"/>
        <w:rPr>
          <w:sz w:val="14"/>
        </w:rPr>
        <w:sectPr w:rsidR="0046215C" w:rsidRPr="0073506B">
          <w:headerReference w:type="even" r:id="rId262"/>
          <w:footerReference w:type="even" r:id="rId263"/>
          <w:footerReference w:type="default" r:id="rId264"/>
          <w:type w:val="continuous"/>
          <w:pgSz w:w="11910" w:h="16840"/>
          <w:pgMar w:top="1580" w:right="1460" w:bottom="280" w:left="460" w:header="720" w:footer="720" w:gutter="0"/>
          <w:cols w:space="720"/>
        </w:sectPr>
      </w:pPr>
    </w:p>
    <w:p w14:paraId="47A44A4C" w14:textId="2F608D1C" w:rsidR="0046215C" w:rsidRPr="0073506B" w:rsidRDefault="0046215C" w:rsidP="007405DD">
      <w:pPr>
        <w:pStyle w:val="Heading3"/>
      </w:pPr>
      <w:r w:rsidRPr="0073506B">
        <w:lastRenderedPageBreak/>
        <w:t>Table 17. Estimated capital costs for Bay West concept 14,000 TEU design vessel ($ millions, 2017, undiscounted)</w:t>
      </w:r>
    </w:p>
    <w:p w14:paraId="04C32020" w14:textId="77777777" w:rsidR="0046215C" w:rsidRPr="0073506B" w:rsidRDefault="0046215C" w:rsidP="0046215C">
      <w:pPr>
        <w:pStyle w:val="BodyText"/>
        <w:spacing w:after="100" w:afterAutospacing="1"/>
        <w:rPr>
          <w:i/>
          <w:sz w:val="20"/>
        </w:rPr>
      </w:pPr>
    </w:p>
    <w:p w14:paraId="4CB42F49" w14:textId="77777777" w:rsidR="0046215C" w:rsidRPr="0073506B" w:rsidRDefault="0046215C" w:rsidP="0046215C">
      <w:pPr>
        <w:pStyle w:val="BodyText"/>
        <w:spacing w:after="100" w:afterAutospacing="1"/>
        <w:rPr>
          <w:i/>
          <w:sz w:val="23"/>
        </w:rPr>
      </w:pPr>
    </w:p>
    <w:tbl>
      <w:tblPr>
        <w:tblW w:w="0" w:type="auto"/>
        <w:tblInd w:w="103" w:type="dxa"/>
        <w:tblLayout w:type="fixed"/>
        <w:tblCellMar>
          <w:left w:w="0" w:type="dxa"/>
          <w:right w:w="0" w:type="dxa"/>
        </w:tblCellMar>
        <w:tblLook w:val="01E0" w:firstRow="1" w:lastRow="1" w:firstColumn="1" w:lastColumn="1" w:noHBand="0" w:noVBand="0"/>
      </w:tblPr>
      <w:tblGrid>
        <w:gridCol w:w="3699"/>
        <w:gridCol w:w="1396"/>
        <w:gridCol w:w="1474"/>
        <w:gridCol w:w="1474"/>
        <w:gridCol w:w="1552"/>
      </w:tblGrid>
      <w:tr w:rsidR="0046215C" w:rsidRPr="007405DD" w14:paraId="3CB35326" w14:textId="77777777" w:rsidTr="0036233E">
        <w:trPr>
          <w:trHeight w:val="280"/>
        </w:trPr>
        <w:tc>
          <w:tcPr>
            <w:tcW w:w="3699" w:type="dxa"/>
            <w:vMerge w:val="restart"/>
            <w:tcBorders>
              <w:bottom w:val="single" w:sz="2" w:space="0" w:color="8E8783"/>
            </w:tcBorders>
          </w:tcPr>
          <w:p w14:paraId="3786DE2F" w14:textId="77777777" w:rsidR="0046215C" w:rsidRPr="007405DD" w:rsidRDefault="0046215C" w:rsidP="007405DD"/>
        </w:tc>
        <w:tc>
          <w:tcPr>
            <w:tcW w:w="1396" w:type="dxa"/>
            <w:shd w:val="clear" w:color="auto" w:fill="F04937"/>
          </w:tcPr>
          <w:p w14:paraId="4C0682AC" w14:textId="77777777" w:rsidR="0046215C" w:rsidRPr="007405DD" w:rsidRDefault="0046215C" w:rsidP="007405DD">
            <w:r w:rsidRPr="007405DD">
              <w:t>STAGE 1:</w:t>
            </w:r>
          </w:p>
        </w:tc>
        <w:tc>
          <w:tcPr>
            <w:tcW w:w="1474" w:type="dxa"/>
            <w:shd w:val="clear" w:color="auto" w:fill="F04937"/>
          </w:tcPr>
          <w:p w14:paraId="30CFD2E8" w14:textId="77777777" w:rsidR="0046215C" w:rsidRPr="007405DD" w:rsidRDefault="0046215C" w:rsidP="007405DD">
            <w:r w:rsidRPr="007405DD">
              <w:t>STAGE 2:</w:t>
            </w:r>
          </w:p>
        </w:tc>
        <w:tc>
          <w:tcPr>
            <w:tcW w:w="1474" w:type="dxa"/>
            <w:shd w:val="clear" w:color="auto" w:fill="F04937"/>
          </w:tcPr>
          <w:p w14:paraId="2FDAE0A1" w14:textId="77777777" w:rsidR="0046215C" w:rsidRPr="007405DD" w:rsidRDefault="0046215C" w:rsidP="007405DD">
            <w:r w:rsidRPr="007405DD">
              <w:t>STAGE 3:</w:t>
            </w:r>
          </w:p>
        </w:tc>
        <w:tc>
          <w:tcPr>
            <w:tcW w:w="1552" w:type="dxa"/>
            <w:shd w:val="clear" w:color="auto" w:fill="F04937"/>
          </w:tcPr>
          <w:p w14:paraId="7AE84BDD" w14:textId="77777777" w:rsidR="0046215C" w:rsidRPr="007405DD" w:rsidRDefault="0046215C" w:rsidP="007405DD">
            <w:r w:rsidRPr="007405DD">
              <w:t>TOTAL</w:t>
            </w:r>
          </w:p>
        </w:tc>
      </w:tr>
      <w:tr w:rsidR="0046215C" w:rsidRPr="007405DD" w14:paraId="7274671E" w14:textId="77777777" w:rsidTr="0036233E">
        <w:trPr>
          <w:trHeight w:val="340"/>
        </w:trPr>
        <w:tc>
          <w:tcPr>
            <w:tcW w:w="3699" w:type="dxa"/>
            <w:vMerge/>
            <w:tcBorders>
              <w:top w:val="nil"/>
              <w:bottom w:val="single" w:sz="2" w:space="0" w:color="8E8783"/>
            </w:tcBorders>
          </w:tcPr>
          <w:p w14:paraId="4689A801" w14:textId="77777777" w:rsidR="0046215C" w:rsidRPr="007405DD" w:rsidRDefault="0046215C" w:rsidP="007405DD"/>
        </w:tc>
        <w:tc>
          <w:tcPr>
            <w:tcW w:w="1396" w:type="dxa"/>
            <w:tcBorders>
              <w:bottom w:val="single" w:sz="2" w:space="0" w:color="8E8783"/>
            </w:tcBorders>
            <w:shd w:val="clear" w:color="auto" w:fill="F04937"/>
          </w:tcPr>
          <w:p w14:paraId="29FF07FB" w14:textId="77777777" w:rsidR="0046215C" w:rsidRPr="007405DD" w:rsidRDefault="0046215C" w:rsidP="007405DD">
            <w:r w:rsidRPr="007405DD">
              <w:t>3 million TEU</w:t>
            </w:r>
          </w:p>
        </w:tc>
        <w:tc>
          <w:tcPr>
            <w:tcW w:w="1474" w:type="dxa"/>
            <w:tcBorders>
              <w:bottom w:val="single" w:sz="2" w:space="0" w:color="8E8783"/>
            </w:tcBorders>
            <w:shd w:val="clear" w:color="auto" w:fill="F04937"/>
          </w:tcPr>
          <w:p w14:paraId="37E1E4F4" w14:textId="77777777" w:rsidR="0046215C" w:rsidRPr="007405DD" w:rsidRDefault="0046215C" w:rsidP="007405DD">
            <w:r w:rsidRPr="007405DD">
              <w:t>6 million TEU</w:t>
            </w:r>
          </w:p>
        </w:tc>
        <w:tc>
          <w:tcPr>
            <w:tcW w:w="1474" w:type="dxa"/>
            <w:tcBorders>
              <w:bottom w:val="single" w:sz="2" w:space="0" w:color="8E8783"/>
            </w:tcBorders>
            <w:shd w:val="clear" w:color="auto" w:fill="F04937"/>
          </w:tcPr>
          <w:p w14:paraId="70192407" w14:textId="77777777" w:rsidR="0046215C" w:rsidRPr="007405DD" w:rsidRDefault="0046215C" w:rsidP="007405DD">
            <w:r w:rsidRPr="007405DD">
              <w:t>9 million TEU</w:t>
            </w:r>
          </w:p>
        </w:tc>
        <w:tc>
          <w:tcPr>
            <w:tcW w:w="1552" w:type="dxa"/>
            <w:tcBorders>
              <w:bottom w:val="single" w:sz="2" w:space="0" w:color="8E8783"/>
            </w:tcBorders>
            <w:shd w:val="clear" w:color="auto" w:fill="F04937"/>
          </w:tcPr>
          <w:p w14:paraId="0F881403" w14:textId="77777777" w:rsidR="0046215C" w:rsidRPr="007405DD" w:rsidRDefault="0046215C" w:rsidP="007405DD"/>
        </w:tc>
      </w:tr>
      <w:tr w:rsidR="0046215C" w:rsidRPr="007405DD" w14:paraId="3EAE0981" w14:textId="77777777" w:rsidTr="0036233E">
        <w:trPr>
          <w:trHeight w:val="360"/>
        </w:trPr>
        <w:tc>
          <w:tcPr>
            <w:tcW w:w="3699" w:type="dxa"/>
            <w:tcBorders>
              <w:top w:val="single" w:sz="2" w:space="0" w:color="8E8783"/>
              <w:bottom w:val="single" w:sz="2" w:space="0" w:color="8E8783"/>
            </w:tcBorders>
          </w:tcPr>
          <w:p w14:paraId="76A4D44B" w14:textId="77777777" w:rsidR="0046215C" w:rsidRPr="007405DD" w:rsidRDefault="0046215C" w:rsidP="007405DD">
            <w:r w:rsidRPr="007405DD">
              <w:t>Dredging and reclamation</w:t>
            </w:r>
          </w:p>
        </w:tc>
        <w:tc>
          <w:tcPr>
            <w:tcW w:w="1396" w:type="dxa"/>
            <w:tcBorders>
              <w:top w:val="single" w:sz="2" w:space="0" w:color="8E8783"/>
              <w:bottom w:val="single" w:sz="2" w:space="0" w:color="8E8783"/>
            </w:tcBorders>
          </w:tcPr>
          <w:p w14:paraId="2C713EC1" w14:textId="77777777" w:rsidR="0046215C" w:rsidRPr="007405DD" w:rsidRDefault="0046215C" w:rsidP="007405DD">
            <w:r w:rsidRPr="007405DD">
              <w:t>$1,221</w:t>
            </w:r>
          </w:p>
        </w:tc>
        <w:tc>
          <w:tcPr>
            <w:tcW w:w="1474" w:type="dxa"/>
            <w:tcBorders>
              <w:top w:val="single" w:sz="2" w:space="0" w:color="8E8783"/>
              <w:bottom w:val="single" w:sz="2" w:space="0" w:color="8E8783"/>
            </w:tcBorders>
          </w:tcPr>
          <w:p w14:paraId="0F812F2F" w14:textId="77777777" w:rsidR="0046215C" w:rsidRPr="007405DD" w:rsidRDefault="0046215C" w:rsidP="007405DD">
            <w:r w:rsidRPr="007405DD">
              <w:t>$181</w:t>
            </w:r>
          </w:p>
        </w:tc>
        <w:tc>
          <w:tcPr>
            <w:tcW w:w="1474" w:type="dxa"/>
            <w:tcBorders>
              <w:top w:val="single" w:sz="2" w:space="0" w:color="8E8783"/>
              <w:bottom w:val="single" w:sz="2" w:space="0" w:color="8E8783"/>
            </w:tcBorders>
          </w:tcPr>
          <w:p w14:paraId="69FBD2F9" w14:textId="77777777" w:rsidR="0046215C" w:rsidRPr="007405DD" w:rsidRDefault="0046215C" w:rsidP="007405DD">
            <w:r w:rsidRPr="007405DD">
              <w:t>$119</w:t>
            </w:r>
          </w:p>
        </w:tc>
        <w:tc>
          <w:tcPr>
            <w:tcW w:w="1552" w:type="dxa"/>
            <w:tcBorders>
              <w:top w:val="single" w:sz="2" w:space="0" w:color="8E8783"/>
              <w:bottom w:val="single" w:sz="2" w:space="0" w:color="8E8783"/>
            </w:tcBorders>
          </w:tcPr>
          <w:p w14:paraId="7CD97D6F" w14:textId="77777777" w:rsidR="0046215C" w:rsidRPr="007405DD" w:rsidRDefault="0046215C" w:rsidP="007405DD">
            <w:r w:rsidRPr="007405DD">
              <w:t>$1,521</w:t>
            </w:r>
          </w:p>
        </w:tc>
      </w:tr>
      <w:tr w:rsidR="0046215C" w:rsidRPr="007405DD" w14:paraId="4A229455" w14:textId="77777777" w:rsidTr="0036233E">
        <w:trPr>
          <w:trHeight w:val="360"/>
        </w:trPr>
        <w:tc>
          <w:tcPr>
            <w:tcW w:w="3699" w:type="dxa"/>
            <w:tcBorders>
              <w:top w:val="single" w:sz="2" w:space="0" w:color="8E8783"/>
              <w:bottom w:val="single" w:sz="2" w:space="0" w:color="8E8783"/>
            </w:tcBorders>
          </w:tcPr>
          <w:p w14:paraId="35AF6F35" w14:textId="77777777" w:rsidR="0046215C" w:rsidRPr="007405DD" w:rsidRDefault="0046215C" w:rsidP="007405DD">
            <w:r w:rsidRPr="007405DD">
              <w:t>Port terminal and quay</w:t>
            </w:r>
          </w:p>
        </w:tc>
        <w:tc>
          <w:tcPr>
            <w:tcW w:w="1396" w:type="dxa"/>
            <w:tcBorders>
              <w:top w:val="single" w:sz="2" w:space="0" w:color="8E8783"/>
              <w:bottom w:val="single" w:sz="2" w:space="0" w:color="8E8783"/>
            </w:tcBorders>
          </w:tcPr>
          <w:p w14:paraId="264A19D3" w14:textId="77777777" w:rsidR="0046215C" w:rsidRPr="007405DD" w:rsidRDefault="0046215C" w:rsidP="007405DD">
            <w:r w:rsidRPr="007405DD">
              <w:t>$1,680</w:t>
            </w:r>
          </w:p>
        </w:tc>
        <w:tc>
          <w:tcPr>
            <w:tcW w:w="1474" w:type="dxa"/>
            <w:tcBorders>
              <w:top w:val="single" w:sz="2" w:space="0" w:color="8E8783"/>
              <w:bottom w:val="single" w:sz="2" w:space="0" w:color="8E8783"/>
            </w:tcBorders>
          </w:tcPr>
          <w:p w14:paraId="03CD77C4" w14:textId="77777777" w:rsidR="0046215C" w:rsidRPr="007405DD" w:rsidRDefault="0046215C" w:rsidP="007405DD">
            <w:r w:rsidRPr="007405DD">
              <w:t>$952</w:t>
            </w:r>
          </w:p>
        </w:tc>
        <w:tc>
          <w:tcPr>
            <w:tcW w:w="1474" w:type="dxa"/>
            <w:tcBorders>
              <w:top w:val="single" w:sz="2" w:space="0" w:color="8E8783"/>
              <w:bottom w:val="single" w:sz="2" w:space="0" w:color="8E8783"/>
            </w:tcBorders>
          </w:tcPr>
          <w:p w14:paraId="7C7851F2" w14:textId="77777777" w:rsidR="0046215C" w:rsidRPr="007405DD" w:rsidRDefault="0046215C" w:rsidP="007405DD">
            <w:r w:rsidRPr="007405DD">
              <w:t>$919</w:t>
            </w:r>
          </w:p>
        </w:tc>
        <w:tc>
          <w:tcPr>
            <w:tcW w:w="1552" w:type="dxa"/>
            <w:tcBorders>
              <w:top w:val="single" w:sz="2" w:space="0" w:color="8E8783"/>
              <w:bottom w:val="single" w:sz="2" w:space="0" w:color="8E8783"/>
            </w:tcBorders>
          </w:tcPr>
          <w:p w14:paraId="2EECB683" w14:textId="77777777" w:rsidR="0046215C" w:rsidRPr="007405DD" w:rsidRDefault="0046215C" w:rsidP="007405DD">
            <w:r w:rsidRPr="007405DD">
              <w:t>$3,551</w:t>
            </w:r>
          </w:p>
        </w:tc>
      </w:tr>
      <w:tr w:rsidR="0046215C" w:rsidRPr="007405DD" w14:paraId="3280597C" w14:textId="77777777" w:rsidTr="0036233E">
        <w:trPr>
          <w:trHeight w:val="360"/>
        </w:trPr>
        <w:tc>
          <w:tcPr>
            <w:tcW w:w="3699" w:type="dxa"/>
            <w:tcBorders>
              <w:top w:val="single" w:sz="2" w:space="0" w:color="8E8783"/>
              <w:bottom w:val="single" w:sz="2" w:space="0" w:color="8E8783"/>
            </w:tcBorders>
          </w:tcPr>
          <w:p w14:paraId="2BA16B6E" w14:textId="77777777" w:rsidR="0046215C" w:rsidRPr="007405DD" w:rsidRDefault="0046215C" w:rsidP="007405DD">
            <w:r w:rsidRPr="007405DD">
              <w:t>Road and rail connections (to existing network)</w:t>
            </w:r>
          </w:p>
        </w:tc>
        <w:tc>
          <w:tcPr>
            <w:tcW w:w="1396" w:type="dxa"/>
            <w:tcBorders>
              <w:top w:val="single" w:sz="2" w:space="0" w:color="8E8783"/>
              <w:bottom w:val="single" w:sz="2" w:space="0" w:color="8E8783"/>
            </w:tcBorders>
          </w:tcPr>
          <w:p w14:paraId="6AA319AC" w14:textId="77777777" w:rsidR="0046215C" w:rsidRPr="007405DD" w:rsidRDefault="0046215C" w:rsidP="007405DD">
            <w:r w:rsidRPr="007405DD">
              <w:t>$746</w:t>
            </w:r>
          </w:p>
        </w:tc>
        <w:tc>
          <w:tcPr>
            <w:tcW w:w="1474" w:type="dxa"/>
            <w:tcBorders>
              <w:top w:val="single" w:sz="2" w:space="0" w:color="8E8783"/>
              <w:bottom w:val="single" w:sz="2" w:space="0" w:color="8E8783"/>
            </w:tcBorders>
          </w:tcPr>
          <w:p w14:paraId="0E1CDCF7" w14:textId="77777777" w:rsidR="0046215C" w:rsidRPr="007405DD" w:rsidRDefault="0046215C" w:rsidP="007405DD">
            <w:r w:rsidRPr="007405DD">
              <w:t>$23</w:t>
            </w:r>
          </w:p>
        </w:tc>
        <w:tc>
          <w:tcPr>
            <w:tcW w:w="1474" w:type="dxa"/>
            <w:tcBorders>
              <w:top w:val="single" w:sz="2" w:space="0" w:color="8E8783"/>
              <w:bottom w:val="single" w:sz="2" w:space="0" w:color="8E8783"/>
            </w:tcBorders>
          </w:tcPr>
          <w:p w14:paraId="04559E6A" w14:textId="77777777" w:rsidR="0046215C" w:rsidRPr="007405DD" w:rsidRDefault="0046215C" w:rsidP="007405DD">
            <w:r w:rsidRPr="007405DD">
              <w:t>$13</w:t>
            </w:r>
          </w:p>
        </w:tc>
        <w:tc>
          <w:tcPr>
            <w:tcW w:w="1552" w:type="dxa"/>
            <w:tcBorders>
              <w:top w:val="single" w:sz="2" w:space="0" w:color="8E8783"/>
              <w:bottom w:val="single" w:sz="2" w:space="0" w:color="8E8783"/>
            </w:tcBorders>
          </w:tcPr>
          <w:p w14:paraId="63AB0233" w14:textId="77777777" w:rsidR="0046215C" w:rsidRPr="007405DD" w:rsidRDefault="0046215C" w:rsidP="007405DD">
            <w:r w:rsidRPr="007405DD">
              <w:t>$782</w:t>
            </w:r>
          </w:p>
        </w:tc>
      </w:tr>
      <w:tr w:rsidR="0046215C" w:rsidRPr="007405DD" w14:paraId="512A6102" w14:textId="77777777" w:rsidTr="0036233E">
        <w:trPr>
          <w:trHeight w:val="360"/>
        </w:trPr>
        <w:tc>
          <w:tcPr>
            <w:tcW w:w="3699" w:type="dxa"/>
            <w:tcBorders>
              <w:top w:val="single" w:sz="2" w:space="0" w:color="8E8783"/>
              <w:bottom w:val="single" w:sz="2" w:space="0" w:color="8E8783"/>
            </w:tcBorders>
            <w:shd w:val="clear" w:color="auto" w:fill="FDE1D4"/>
          </w:tcPr>
          <w:p w14:paraId="00F5C6AA" w14:textId="77777777" w:rsidR="0046215C" w:rsidRPr="007405DD" w:rsidRDefault="0046215C" w:rsidP="007405DD">
            <w:r w:rsidRPr="007405DD">
              <w:t>Sub total</w:t>
            </w:r>
          </w:p>
        </w:tc>
        <w:tc>
          <w:tcPr>
            <w:tcW w:w="1396" w:type="dxa"/>
            <w:tcBorders>
              <w:top w:val="single" w:sz="2" w:space="0" w:color="8E8783"/>
              <w:bottom w:val="single" w:sz="2" w:space="0" w:color="8E8783"/>
            </w:tcBorders>
            <w:shd w:val="clear" w:color="auto" w:fill="FDE1D4"/>
          </w:tcPr>
          <w:p w14:paraId="6FD30859" w14:textId="77777777" w:rsidR="0046215C" w:rsidRPr="007405DD" w:rsidRDefault="0046215C" w:rsidP="007405DD">
            <w:r w:rsidRPr="007405DD">
              <w:t>$3,647</w:t>
            </w:r>
          </w:p>
        </w:tc>
        <w:tc>
          <w:tcPr>
            <w:tcW w:w="1474" w:type="dxa"/>
            <w:tcBorders>
              <w:top w:val="single" w:sz="2" w:space="0" w:color="8E8783"/>
              <w:bottom w:val="single" w:sz="2" w:space="0" w:color="8E8783"/>
            </w:tcBorders>
            <w:shd w:val="clear" w:color="auto" w:fill="FDE1D4"/>
          </w:tcPr>
          <w:p w14:paraId="0DF43F10" w14:textId="77777777" w:rsidR="0046215C" w:rsidRPr="007405DD" w:rsidRDefault="0046215C" w:rsidP="007405DD">
            <w:r w:rsidRPr="007405DD">
              <w:t>$1,156</w:t>
            </w:r>
          </w:p>
        </w:tc>
        <w:tc>
          <w:tcPr>
            <w:tcW w:w="1474" w:type="dxa"/>
            <w:tcBorders>
              <w:top w:val="single" w:sz="2" w:space="0" w:color="8E8783"/>
              <w:bottom w:val="single" w:sz="2" w:space="0" w:color="8E8783"/>
            </w:tcBorders>
            <w:shd w:val="clear" w:color="auto" w:fill="FDE1D4"/>
          </w:tcPr>
          <w:p w14:paraId="6E240A13" w14:textId="77777777" w:rsidR="0046215C" w:rsidRPr="007405DD" w:rsidRDefault="0046215C" w:rsidP="007405DD">
            <w:r w:rsidRPr="007405DD">
              <w:t>$1,051</w:t>
            </w:r>
          </w:p>
        </w:tc>
        <w:tc>
          <w:tcPr>
            <w:tcW w:w="1552" w:type="dxa"/>
            <w:tcBorders>
              <w:top w:val="single" w:sz="2" w:space="0" w:color="8E8783"/>
              <w:bottom w:val="single" w:sz="2" w:space="0" w:color="8E8783"/>
            </w:tcBorders>
            <w:shd w:val="clear" w:color="auto" w:fill="FDE1D4"/>
          </w:tcPr>
          <w:p w14:paraId="77A35CC1" w14:textId="77777777" w:rsidR="0046215C" w:rsidRPr="007405DD" w:rsidRDefault="0046215C" w:rsidP="007405DD">
            <w:r w:rsidRPr="007405DD">
              <w:t>$5,854</w:t>
            </w:r>
          </w:p>
        </w:tc>
      </w:tr>
      <w:tr w:rsidR="0046215C" w:rsidRPr="007405DD" w14:paraId="7C99CCFA" w14:textId="77777777" w:rsidTr="0036233E">
        <w:trPr>
          <w:trHeight w:val="560"/>
        </w:trPr>
        <w:tc>
          <w:tcPr>
            <w:tcW w:w="3699" w:type="dxa"/>
            <w:tcBorders>
              <w:top w:val="single" w:sz="2" w:space="0" w:color="8E8783"/>
              <w:bottom w:val="single" w:sz="2" w:space="0" w:color="8E8783"/>
            </w:tcBorders>
          </w:tcPr>
          <w:p w14:paraId="61D85E2B" w14:textId="77777777" w:rsidR="0046215C" w:rsidRPr="007405DD" w:rsidRDefault="0046215C" w:rsidP="007405DD">
            <w:r w:rsidRPr="007405DD">
              <w:t>Upgrade to existing rail network, Dynon to Werribee</w:t>
            </w:r>
          </w:p>
        </w:tc>
        <w:tc>
          <w:tcPr>
            <w:tcW w:w="1396" w:type="dxa"/>
            <w:tcBorders>
              <w:top w:val="single" w:sz="2" w:space="0" w:color="8E8783"/>
              <w:bottom w:val="single" w:sz="2" w:space="0" w:color="8E8783"/>
            </w:tcBorders>
          </w:tcPr>
          <w:p w14:paraId="44A18CA9" w14:textId="77777777" w:rsidR="0046215C" w:rsidRPr="007405DD" w:rsidRDefault="0046215C" w:rsidP="007405DD"/>
        </w:tc>
        <w:tc>
          <w:tcPr>
            <w:tcW w:w="1474" w:type="dxa"/>
            <w:tcBorders>
              <w:top w:val="single" w:sz="2" w:space="0" w:color="8E8783"/>
              <w:bottom w:val="single" w:sz="2" w:space="0" w:color="8E8783"/>
            </w:tcBorders>
          </w:tcPr>
          <w:p w14:paraId="049DFE99" w14:textId="77777777" w:rsidR="0046215C" w:rsidRPr="007405DD" w:rsidRDefault="0046215C" w:rsidP="007405DD">
            <w:r w:rsidRPr="007405DD">
              <w:t>$290</w:t>
            </w:r>
          </w:p>
        </w:tc>
        <w:tc>
          <w:tcPr>
            <w:tcW w:w="1474" w:type="dxa"/>
            <w:tcBorders>
              <w:top w:val="single" w:sz="2" w:space="0" w:color="8E8783"/>
              <w:bottom w:val="single" w:sz="2" w:space="0" w:color="8E8783"/>
            </w:tcBorders>
          </w:tcPr>
          <w:p w14:paraId="3C3CE6D5" w14:textId="77777777" w:rsidR="0046215C" w:rsidRPr="007405DD" w:rsidRDefault="0046215C" w:rsidP="007405DD"/>
        </w:tc>
        <w:tc>
          <w:tcPr>
            <w:tcW w:w="1552" w:type="dxa"/>
            <w:tcBorders>
              <w:top w:val="single" w:sz="2" w:space="0" w:color="8E8783"/>
              <w:bottom w:val="single" w:sz="2" w:space="0" w:color="8E8783"/>
            </w:tcBorders>
          </w:tcPr>
          <w:p w14:paraId="07705C83" w14:textId="77777777" w:rsidR="0046215C" w:rsidRPr="007405DD" w:rsidRDefault="0046215C" w:rsidP="007405DD">
            <w:r w:rsidRPr="007405DD">
              <w:t>$290</w:t>
            </w:r>
          </w:p>
        </w:tc>
      </w:tr>
      <w:tr w:rsidR="0046215C" w:rsidRPr="007405DD" w14:paraId="160DE2D6" w14:textId="77777777" w:rsidTr="0036233E">
        <w:trPr>
          <w:trHeight w:val="360"/>
        </w:trPr>
        <w:tc>
          <w:tcPr>
            <w:tcW w:w="3699" w:type="dxa"/>
            <w:tcBorders>
              <w:top w:val="single" w:sz="2" w:space="0" w:color="8E8783"/>
              <w:bottom w:val="single" w:sz="2" w:space="0" w:color="8E8783"/>
            </w:tcBorders>
            <w:shd w:val="clear" w:color="auto" w:fill="FDE1D4"/>
          </w:tcPr>
          <w:p w14:paraId="33598649" w14:textId="77777777" w:rsidR="0046215C" w:rsidRPr="007405DD" w:rsidRDefault="0046215C" w:rsidP="007405DD">
            <w:r w:rsidRPr="007405DD">
              <w:t>TOTAL</w:t>
            </w:r>
          </w:p>
        </w:tc>
        <w:tc>
          <w:tcPr>
            <w:tcW w:w="1396" w:type="dxa"/>
            <w:tcBorders>
              <w:top w:val="single" w:sz="2" w:space="0" w:color="8E8783"/>
              <w:bottom w:val="single" w:sz="2" w:space="0" w:color="8E8783"/>
            </w:tcBorders>
            <w:shd w:val="clear" w:color="auto" w:fill="FDE1D4"/>
          </w:tcPr>
          <w:p w14:paraId="0C8174EA" w14:textId="77777777" w:rsidR="0046215C" w:rsidRPr="007405DD" w:rsidRDefault="0046215C" w:rsidP="007405DD">
            <w:r w:rsidRPr="007405DD">
              <w:t>$3,647</w:t>
            </w:r>
          </w:p>
        </w:tc>
        <w:tc>
          <w:tcPr>
            <w:tcW w:w="1474" w:type="dxa"/>
            <w:tcBorders>
              <w:top w:val="single" w:sz="2" w:space="0" w:color="8E8783"/>
              <w:bottom w:val="single" w:sz="2" w:space="0" w:color="8E8783"/>
            </w:tcBorders>
            <w:shd w:val="clear" w:color="auto" w:fill="FDE1D4"/>
          </w:tcPr>
          <w:p w14:paraId="5D6EF90B" w14:textId="77777777" w:rsidR="0046215C" w:rsidRPr="007405DD" w:rsidRDefault="0046215C" w:rsidP="007405DD">
            <w:r w:rsidRPr="007405DD">
              <w:t>$1,446</w:t>
            </w:r>
          </w:p>
        </w:tc>
        <w:tc>
          <w:tcPr>
            <w:tcW w:w="1474" w:type="dxa"/>
            <w:tcBorders>
              <w:top w:val="single" w:sz="2" w:space="0" w:color="8E8783"/>
              <w:bottom w:val="single" w:sz="2" w:space="0" w:color="8E8783"/>
            </w:tcBorders>
            <w:shd w:val="clear" w:color="auto" w:fill="FDE1D4"/>
          </w:tcPr>
          <w:p w14:paraId="0554F224" w14:textId="77777777" w:rsidR="0046215C" w:rsidRPr="007405DD" w:rsidRDefault="0046215C" w:rsidP="007405DD">
            <w:r w:rsidRPr="007405DD">
              <w:t>$1,051</w:t>
            </w:r>
          </w:p>
        </w:tc>
        <w:tc>
          <w:tcPr>
            <w:tcW w:w="1552" w:type="dxa"/>
            <w:tcBorders>
              <w:top w:val="single" w:sz="2" w:space="0" w:color="8E8783"/>
              <w:bottom w:val="single" w:sz="2" w:space="0" w:color="8E8783"/>
            </w:tcBorders>
            <w:shd w:val="clear" w:color="auto" w:fill="FDE1D4"/>
          </w:tcPr>
          <w:p w14:paraId="26DA0C12" w14:textId="77777777" w:rsidR="0046215C" w:rsidRPr="007405DD" w:rsidRDefault="0046215C" w:rsidP="007405DD">
            <w:r w:rsidRPr="007405DD">
              <w:t>$6,144</w:t>
            </w:r>
          </w:p>
        </w:tc>
      </w:tr>
    </w:tbl>
    <w:p w14:paraId="2DC3EC7B" w14:textId="77777777" w:rsidR="0046215C" w:rsidRPr="0073506B" w:rsidRDefault="0046215C" w:rsidP="0046215C">
      <w:pPr>
        <w:pStyle w:val="BodyText"/>
        <w:spacing w:after="100" w:afterAutospacing="1"/>
        <w:rPr>
          <w:i/>
          <w:sz w:val="12"/>
        </w:rPr>
      </w:pPr>
    </w:p>
    <w:p w14:paraId="50540220" w14:textId="77777777" w:rsidR="0046215C" w:rsidRPr="007405DD" w:rsidRDefault="0046215C" w:rsidP="007405DD">
      <w:pPr>
        <w:rPr>
          <w:i/>
        </w:rPr>
      </w:pPr>
      <w:r w:rsidRPr="007405DD">
        <w:rPr>
          <w:i/>
        </w:rPr>
        <w:t>Source: Adapted by Infrastructure Victoria from GHD, Second Container Port Advice – Concept options – Bay West and Hastings, 2017</w:t>
      </w:r>
    </w:p>
    <w:p w14:paraId="2441FBBB" w14:textId="77777777" w:rsidR="0046215C" w:rsidRPr="0073506B" w:rsidRDefault="0046215C" w:rsidP="0046215C">
      <w:pPr>
        <w:pStyle w:val="BodyText"/>
        <w:spacing w:after="100" w:afterAutospacing="1"/>
        <w:rPr>
          <w:i/>
          <w:sz w:val="16"/>
        </w:rPr>
      </w:pPr>
    </w:p>
    <w:p w14:paraId="7AC2300D" w14:textId="5CF0BE7F" w:rsidR="0046215C" w:rsidRPr="0073506B" w:rsidRDefault="0046215C" w:rsidP="007405DD">
      <w:pPr>
        <w:pStyle w:val="Heading3"/>
      </w:pPr>
      <w:r w:rsidRPr="0073506B">
        <w:t>Table 18. Estimated capital costs for Bay West concept 18,500 TEU design vessel ($ millions, 2017, undiscounted)</w:t>
      </w:r>
    </w:p>
    <w:p w14:paraId="06BA5465" w14:textId="77777777" w:rsidR="0046215C" w:rsidRPr="0073506B" w:rsidRDefault="0046215C" w:rsidP="0046215C">
      <w:pPr>
        <w:pStyle w:val="BodyText"/>
        <w:spacing w:after="100" w:afterAutospacing="1"/>
        <w:rPr>
          <w:i/>
          <w:sz w:val="20"/>
        </w:rPr>
      </w:pPr>
    </w:p>
    <w:tbl>
      <w:tblPr>
        <w:tblW w:w="0" w:type="auto"/>
        <w:tblInd w:w="103" w:type="dxa"/>
        <w:tblLayout w:type="fixed"/>
        <w:tblCellMar>
          <w:left w:w="0" w:type="dxa"/>
          <w:right w:w="0" w:type="dxa"/>
        </w:tblCellMar>
        <w:tblLook w:val="01E0" w:firstRow="1" w:lastRow="1" w:firstColumn="1" w:lastColumn="1" w:noHBand="0" w:noVBand="0"/>
      </w:tblPr>
      <w:tblGrid>
        <w:gridCol w:w="3699"/>
        <w:gridCol w:w="1396"/>
        <w:gridCol w:w="1474"/>
        <w:gridCol w:w="1474"/>
        <w:gridCol w:w="1552"/>
      </w:tblGrid>
      <w:tr w:rsidR="0046215C" w:rsidRPr="007405DD" w14:paraId="707522EB" w14:textId="77777777" w:rsidTr="0036233E">
        <w:trPr>
          <w:trHeight w:val="280"/>
        </w:trPr>
        <w:tc>
          <w:tcPr>
            <w:tcW w:w="3699" w:type="dxa"/>
            <w:vMerge w:val="restart"/>
            <w:tcBorders>
              <w:bottom w:val="single" w:sz="2" w:space="0" w:color="8E8783"/>
            </w:tcBorders>
          </w:tcPr>
          <w:p w14:paraId="17AED30A" w14:textId="77777777" w:rsidR="0046215C" w:rsidRPr="007405DD" w:rsidRDefault="0046215C" w:rsidP="007405DD"/>
        </w:tc>
        <w:tc>
          <w:tcPr>
            <w:tcW w:w="1396" w:type="dxa"/>
            <w:shd w:val="clear" w:color="auto" w:fill="F04937"/>
          </w:tcPr>
          <w:p w14:paraId="28E2F4C9" w14:textId="77777777" w:rsidR="0046215C" w:rsidRPr="007405DD" w:rsidRDefault="0046215C" w:rsidP="007405DD">
            <w:r w:rsidRPr="007405DD">
              <w:t>STAGE 1:</w:t>
            </w:r>
          </w:p>
        </w:tc>
        <w:tc>
          <w:tcPr>
            <w:tcW w:w="1474" w:type="dxa"/>
            <w:shd w:val="clear" w:color="auto" w:fill="F04937"/>
          </w:tcPr>
          <w:p w14:paraId="25D587CE" w14:textId="77777777" w:rsidR="0046215C" w:rsidRPr="007405DD" w:rsidRDefault="0046215C" w:rsidP="007405DD">
            <w:r w:rsidRPr="007405DD">
              <w:t>STAGE 2:</w:t>
            </w:r>
          </w:p>
        </w:tc>
        <w:tc>
          <w:tcPr>
            <w:tcW w:w="1474" w:type="dxa"/>
            <w:shd w:val="clear" w:color="auto" w:fill="F04937"/>
          </w:tcPr>
          <w:p w14:paraId="0BC7B9F0" w14:textId="77777777" w:rsidR="0046215C" w:rsidRPr="007405DD" w:rsidRDefault="0046215C" w:rsidP="007405DD">
            <w:r w:rsidRPr="007405DD">
              <w:t>STAGE 3:</w:t>
            </w:r>
          </w:p>
        </w:tc>
        <w:tc>
          <w:tcPr>
            <w:tcW w:w="1552" w:type="dxa"/>
            <w:shd w:val="clear" w:color="auto" w:fill="F04937"/>
          </w:tcPr>
          <w:p w14:paraId="0834E656" w14:textId="77777777" w:rsidR="0046215C" w:rsidRPr="007405DD" w:rsidRDefault="0046215C" w:rsidP="007405DD">
            <w:r w:rsidRPr="007405DD">
              <w:t>TOTAL</w:t>
            </w:r>
          </w:p>
        </w:tc>
      </w:tr>
      <w:tr w:rsidR="0046215C" w:rsidRPr="007405DD" w14:paraId="0C00C940" w14:textId="77777777" w:rsidTr="0036233E">
        <w:trPr>
          <w:trHeight w:val="340"/>
        </w:trPr>
        <w:tc>
          <w:tcPr>
            <w:tcW w:w="3699" w:type="dxa"/>
            <w:vMerge/>
            <w:tcBorders>
              <w:top w:val="nil"/>
              <w:bottom w:val="single" w:sz="2" w:space="0" w:color="8E8783"/>
            </w:tcBorders>
          </w:tcPr>
          <w:p w14:paraId="58C97B9E" w14:textId="77777777" w:rsidR="0046215C" w:rsidRPr="007405DD" w:rsidRDefault="0046215C" w:rsidP="007405DD"/>
        </w:tc>
        <w:tc>
          <w:tcPr>
            <w:tcW w:w="1396" w:type="dxa"/>
            <w:tcBorders>
              <w:bottom w:val="single" w:sz="2" w:space="0" w:color="8E8783"/>
            </w:tcBorders>
            <w:shd w:val="clear" w:color="auto" w:fill="F04937"/>
          </w:tcPr>
          <w:p w14:paraId="44984C1E" w14:textId="77777777" w:rsidR="0046215C" w:rsidRPr="007405DD" w:rsidRDefault="0046215C" w:rsidP="007405DD">
            <w:r w:rsidRPr="007405DD">
              <w:t>3 million TEU</w:t>
            </w:r>
          </w:p>
        </w:tc>
        <w:tc>
          <w:tcPr>
            <w:tcW w:w="1474" w:type="dxa"/>
            <w:tcBorders>
              <w:bottom w:val="single" w:sz="2" w:space="0" w:color="8E8783"/>
            </w:tcBorders>
            <w:shd w:val="clear" w:color="auto" w:fill="F04937"/>
          </w:tcPr>
          <w:p w14:paraId="21ACEE12" w14:textId="77777777" w:rsidR="0046215C" w:rsidRPr="007405DD" w:rsidRDefault="0046215C" w:rsidP="007405DD">
            <w:r w:rsidRPr="007405DD">
              <w:t>6 million TEU</w:t>
            </w:r>
          </w:p>
        </w:tc>
        <w:tc>
          <w:tcPr>
            <w:tcW w:w="1474" w:type="dxa"/>
            <w:tcBorders>
              <w:bottom w:val="single" w:sz="2" w:space="0" w:color="8E8783"/>
            </w:tcBorders>
            <w:shd w:val="clear" w:color="auto" w:fill="F04937"/>
          </w:tcPr>
          <w:p w14:paraId="0235F3D9" w14:textId="77777777" w:rsidR="0046215C" w:rsidRPr="007405DD" w:rsidRDefault="0046215C" w:rsidP="007405DD">
            <w:r w:rsidRPr="007405DD">
              <w:t>9 million TEU</w:t>
            </w:r>
          </w:p>
        </w:tc>
        <w:tc>
          <w:tcPr>
            <w:tcW w:w="1552" w:type="dxa"/>
            <w:tcBorders>
              <w:bottom w:val="single" w:sz="2" w:space="0" w:color="8E8783"/>
            </w:tcBorders>
            <w:shd w:val="clear" w:color="auto" w:fill="F04937"/>
          </w:tcPr>
          <w:p w14:paraId="6AD86DFF" w14:textId="77777777" w:rsidR="0046215C" w:rsidRPr="007405DD" w:rsidRDefault="0046215C" w:rsidP="007405DD"/>
        </w:tc>
      </w:tr>
      <w:tr w:rsidR="0046215C" w:rsidRPr="007405DD" w14:paraId="52F93300" w14:textId="77777777" w:rsidTr="0036233E">
        <w:trPr>
          <w:trHeight w:val="360"/>
        </w:trPr>
        <w:tc>
          <w:tcPr>
            <w:tcW w:w="3699" w:type="dxa"/>
            <w:tcBorders>
              <w:top w:val="single" w:sz="2" w:space="0" w:color="8E8783"/>
              <w:bottom w:val="single" w:sz="2" w:space="0" w:color="8E8783"/>
            </w:tcBorders>
          </w:tcPr>
          <w:p w14:paraId="15355F2A" w14:textId="77777777" w:rsidR="0046215C" w:rsidRPr="007405DD" w:rsidRDefault="0046215C" w:rsidP="007405DD">
            <w:r w:rsidRPr="007405DD">
              <w:t>Dredging and reclamation</w:t>
            </w:r>
          </w:p>
        </w:tc>
        <w:tc>
          <w:tcPr>
            <w:tcW w:w="1396" w:type="dxa"/>
            <w:tcBorders>
              <w:top w:val="single" w:sz="2" w:space="0" w:color="8E8783"/>
              <w:bottom w:val="single" w:sz="2" w:space="0" w:color="8E8783"/>
            </w:tcBorders>
          </w:tcPr>
          <w:p w14:paraId="3B90899A" w14:textId="77777777" w:rsidR="0046215C" w:rsidRPr="007405DD" w:rsidRDefault="0046215C" w:rsidP="007405DD">
            <w:r w:rsidRPr="007405DD">
              <w:t>$1,281</w:t>
            </w:r>
          </w:p>
        </w:tc>
        <w:tc>
          <w:tcPr>
            <w:tcW w:w="1474" w:type="dxa"/>
            <w:tcBorders>
              <w:top w:val="single" w:sz="2" w:space="0" w:color="8E8783"/>
              <w:bottom w:val="single" w:sz="2" w:space="0" w:color="8E8783"/>
            </w:tcBorders>
          </w:tcPr>
          <w:p w14:paraId="32FBAD64" w14:textId="77777777" w:rsidR="0046215C" w:rsidRPr="007405DD" w:rsidRDefault="0046215C" w:rsidP="007405DD">
            <w:r w:rsidRPr="007405DD">
              <w:t>$181</w:t>
            </w:r>
          </w:p>
        </w:tc>
        <w:tc>
          <w:tcPr>
            <w:tcW w:w="1474" w:type="dxa"/>
            <w:tcBorders>
              <w:top w:val="single" w:sz="2" w:space="0" w:color="8E8783"/>
              <w:bottom w:val="single" w:sz="2" w:space="0" w:color="8E8783"/>
            </w:tcBorders>
          </w:tcPr>
          <w:p w14:paraId="7C37A400" w14:textId="77777777" w:rsidR="0046215C" w:rsidRPr="007405DD" w:rsidRDefault="0046215C" w:rsidP="007405DD">
            <w:r w:rsidRPr="007405DD">
              <w:t>$119</w:t>
            </w:r>
          </w:p>
        </w:tc>
        <w:tc>
          <w:tcPr>
            <w:tcW w:w="1552" w:type="dxa"/>
            <w:tcBorders>
              <w:top w:val="single" w:sz="2" w:space="0" w:color="8E8783"/>
              <w:bottom w:val="single" w:sz="2" w:space="0" w:color="8E8783"/>
            </w:tcBorders>
          </w:tcPr>
          <w:p w14:paraId="7D9B898F" w14:textId="77777777" w:rsidR="0046215C" w:rsidRPr="007405DD" w:rsidRDefault="0046215C" w:rsidP="007405DD">
            <w:r w:rsidRPr="007405DD">
              <w:t>$1,581</w:t>
            </w:r>
          </w:p>
        </w:tc>
      </w:tr>
      <w:tr w:rsidR="0046215C" w:rsidRPr="007405DD" w14:paraId="393879A7" w14:textId="77777777" w:rsidTr="0036233E">
        <w:trPr>
          <w:trHeight w:val="360"/>
        </w:trPr>
        <w:tc>
          <w:tcPr>
            <w:tcW w:w="3699" w:type="dxa"/>
            <w:tcBorders>
              <w:top w:val="single" w:sz="2" w:space="0" w:color="8E8783"/>
              <w:bottom w:val="single" w:sz="2" w:space="0" w:color="8E8783"/>
            </w:tcBorders>
          </w:tcPr>
          <w:p w14:paraId="3D26712D" w14:textId="77777777" w:rsidR="0046215C" w:rsidRPr="007405DD" w:rsidRDefault="0046215C" w:rsidP="007405DD">
            <w:r w:rsidRPr="007405DD">
              <w:t>Port terminal and quay</w:t>
            </w:r>
          </w:p>
        </w:tc>
        <w:tc>
          <w:tcPr>
            <w:tcW w:w="1396" w:type="dxa"/>
            <w:tcBorders>
              <w:top w:val="single" w:sz="2" w:space="0" w:color="8E8783"/>
              <w:bottom w:val="single" w:sz="2" w:space="0" w:color="8E8783"/>
            </w:tcBorders>
          </w:tcPr>
          <w:p w14:paraId="06D08D97" w14:textId="77777777" w:rsidR="0046215C" w:rsidRPr="007405DD" w:rsidRDefault="0046215C" w:rsidP="007405DD">
            <w:r w:rsidRPr="007405DD">
              <w:t>$1,736</w:t>
            </w:r>
          </w:p>
        </w:tc>
        <w:tc>
          <w:tcPr>
            <w:tcW w:w="1474" w:type="dxa"/>
            <w:tcBorders>
              <w:top w:val="single" w:sz="2" w:space="0" w:color="8E8783"/>
              <w:bottom w:val="single" w:sz="2" w:space="0" w:color="8E8783"/>
            </w:tcBorders>
          </w:tcPr>
          <w:p w14:paraId="09D47CDA" w14:textId="77777777" w:rsidR="0046215C" w:rsidRPr="007405DD" w:rsidRDefault="0046215C" w:rsidP="007405DD">
            <w:r w:rsidRPr="007405DD">
              <w:t>$952</w:t>
            </w:r>
          </w:p>
        </w:tc>
        <w:tc>
          <w:tcPr>
            <w:tcW w:w="1474" w:type="dxa"/>
            <w:tcBorders>
              <w:top w:val="single" w:sz="2" w:space="0" w:color="8E8783"/>
              <w:bottom w:val="single" w:sz="2" w:space="0" w:color="8E8783"/>
            </w:tcBorders>
          </w:tcPr>
          <w:p w14:paraId="37C66401" w14:textId="77777777" w:rsidR="0046215C" w:rsidRPr="007405DD" w:rsidRDefault="0046215C" w:rsidP="007405DD">
            <w:r w:rsidRPr="007405DD">
              <w:t>$919</w:t>
            </w:r>
          </w:p>
        </w:tc>
        <w:tc>
          <w:tcPr>
            <w:tcW w:w="1552" w:type="dxa"/>
            <w:tcBorders>
              <w:top w:val="single" w:sz="2" w:space="0" w:color="8E8783"/>
              <w:bottom w:val="single" w:sz="2" w:space="0" w:color="8E8783"/>
            </w:tcBorders>
          </w:tcPr>
          <w:p w14:paraId="50F745AA" w14:textId="77777777" w:rsidR="0046215C" w:rsidRPr="007405DD" w:rsidRDefault="0046215C" w:rsidP="007405DD">
            <w:r w:rsidRPr="007405DD">
              <w:t>$3,607</w:t>
            </w:r>
          </w:p>
        </w:tc>
      </w:tr>
      <w:tr w:rsidR="0046215C" w:rsidRPr="007405DD" w14:paraId="4B9B807B" w14:textId="77777777" w:rsidTr="0036233E">
        <w:trPr>
          <w:trHeight w:val="360"/>
        </w:trPr>
        <w:tc>
          <w:tcPr>
            <w:tcW w:w="3699" w:type="dxa"/>
            <w:tcBorders>
              <w:top w:val="single" w:sz="2" w:space="0" w:color="8E8783"/>
              <w:bottom w:val="single" w:sz="2" w:space="0" w:color="8E8783"/>
            </w:tcBorders>
          </w:tcPr>
          <w:p w14:paraId="469FCEEA" w14:textId="77777777" w:rsidR="0046215C" w:rsidRPr="007405DD" w:rsidRDefault="0046215C" w:rsidP="007405DD">
            <w:r w:rsidRPr="007405DD">
              <w:t>Road and rail connections (to existing network)</w:t>
            </w:r>
          </w:p>
        </w:tc>
        <w:tc>
          <w:tcPr>
            <w:tcW w:w="1396" w:type="dxa"/>
            <w:tcBorders>
              <w:top w:val="single" w:sz="2" w:space="0" w:color="8E8783"/>
              <w:bottom w:val="single" w:sz="2" w:space="0" w:color="8E8783"/>
            </w:tcBorders>
          </w:tcPr>
          <w:p w14:paraId="7BD1B947" w14:textId="77777777" w:rsidR="0046215C" w:rsidRPr="007405DD" w:rsidRDefault="0046215C" w:rsidP="007405DD">
            <w:r w:rsidRPr="007405DD">
              <w:t>$746</w:t>
            </w:r>
          </w:p>
        </w:tc>
        <w:tc>
          <w:tcPr>
            <w:tcW w:w="1474" w:type="dxa"/>
            <w:tcBorders>
              <w:top w:val="single" w:sz="2" w:space="0" w:color="8E8783"/>
              <w:bottom w:val="single" w:sz="2" w:space="0" w:color="8E8783"/>
            </w:tcBorders>
          </w:tcPr>
          <w:p w14:paraId="37BDC391" w14:textId="77777777" w:rsidR="0046215C" w:rsidRPr="007405DD" w:rsidRDefault="0046215C" w:rsidP="007405DD">
            <w:r w:rsidRPr="007405DD">
              <w:t>$23</w:t>
            </w:r>
          </w:p>
        </w:tc>
        <w:tc>
          <w:tcPr>
            <w:tcW w:w="1474" w:type="dxa"/>
            <w:tcBorders>
              <w:top w:val="single" w:sz="2" w:space="0" w:color="8E8783"/>
              <w:bottom w:val="single" w:sz="2" w:space="0" w:color="8E8783"/>
            </w:tcBorders>
          </w:tcPr>
          <w:p w14:paraId="06046560" w14:textId="77777777" w:rsidR="0046215C" w:rsidRPr="007405DD" w:rsidRDefault="0046215C" w:rsidP="007405DD">
            <w:r w:rsidRPr="007405DD">
              <w:t>$13</w:t>
            </w:r>
          </w:p>
        </w:tc>
        <w:tc>
          <w:tcPr>
            <w:tcW w:w="1552" w:type="dxa"/>
            <w:tcBorders>
              <w:top w:val="single" w:sz="2" w:space="0" w:color="8E8783"/>
              <w:bottom w:val="single" w:sz="2" w:space="0" w:color="8E8783"/>
            </w:tcBorders>
          </w:tcPr>
          <w:p w14:paraId="71B1C33A" w14:textId="77777777" w:rsidR="0046215C" w:rsidRPr="007405DD" w:rsidRDefault="0046215C" w:rsidP="007405DD">
            <w:r w:rsidRPr="007405DD">
              <w:t>$782</w:t>
            </w:r>
          </w:p>
        </w:tc>
      </w:tr>
      <w:tr w:rsidR="0046215C" w:rsidRPr="007405DD" w14:paraId="49126A00" w14:textId="77777777" w:rsidTr="0036233E">
        <w:trPr>
          <w:trHeight w:val="360"/>
        </w:trPr>
        <w:tc>
          <w:tcPr>
            <w:tcW w:w="3699" w:type="dxa"/>
            <w:tcBorders>
              <w:top w:val="single" w:sz="2" w:space="0" w:color="8E8783"/>
              <w:bottom w:val="single" w:sz="2" w:space="0" w:color="8E8783"/>
            </w:tcBorders>
            <w:shd w:val="clear" w:color="auto" w:fill="FDE1D4"/>
          </w:tcPr>
          <w:p w14:paraId="279CC4A1" w14:textId="77777777" w:rsidR="0046215C" w:rsidRPr="007405DD" w:rsidRDefault="0046215C" w:rsidP="007405DD">
            <w:r w:rsidRPr="007405DD">
              <w:t>Sub total</w:t>
            </w:r>
          </w:p>
        </w:tc>
        <w:tc>
          <w:tcPr>
            <w:tcW w:w="1396" w:type="dxa"/>
            <w:tcBorders>
              <w:top w:val="single" w:sz="2" w:space="0" w:color="8E8783"/>
              <w:bottom w:val="single" w:sz="2" w:space="0" w:color="8E8783"/>
            </w:tcBorders>
            <w:shd w:val="clear" w:color="auto" w:fill="FDE1D4"/>
          </w:tcPr>
          <w:p w14:paraId="44301514" w14:textId="77777777" w:rsidR="0046215C" w:rsidRPr="007405DD" w:rsidRDefault="0046215C" w:rsidP="007405DD">
            <w:r w:rsidRPr="007405DD">
              <w:t>$3,763</w:t>
            </w:r>
          </w:p>
        </w:tc>
        <w:tc>
          <w:tcPr>
            <w:tcW w:w="1474" w:type="dxa"/>
            <w:tcBorders>
              <w:top w:val="single" w:sz="2" w:space="0" w:color="8E8783"/>
              <w:bottom w:val="single" w:sz="2" w:space="0" w:color="8E8783"/>
            </w:tcBorders>
            <w:shd w:val="clear" w:color="auto" w:fill="FDE1D4"/>
          </w:tcPr>
          <w:p w14:paraId="03A569C6" w14:textId="77777777" w:rsidR="0046215C" w:rsidRPr="007405DD" w:rsidRDefault="0046215C" w:rsidP="007405DD">
            <w:r w:rsidRPr="007405DD">
              <w:t>$1,156</w:t>
            </w:r>
          </w:p>
        </w:tc>
        <w:tc>
          <w:tcPr>
            <w:tcW w:w="1474" w:type="dxa"/>
            <w:tcBorders>
              <w:top w:val="single" w:sz="2" w:space="0" w:color="8E8783"/>
              <w:bottom w:val="single" w:sz="2" w:space="0" w:color="8E8783"/>
            </w:tcBorders>
            <w:shd w:val="clear" w:color="auto" w:fill="FDE1D4"/>
          </w:tcPr>
          <w:p w14:paraId="7BD78BAC" w14:textId="77777777" w:rsidR="0046215C" w:rsidRPr="007405DD" w:rsidRDefault="0046215C" w:rsidP="007405DD">
            <w:r w:rsidRPr="007405DD">
              <w:t>$1,051</w:t>
            </w:r>
          </w:p>
        </w:tc>
        <w:tc>
          <w:tcPr>
            <w:tcW w:w="1552" w:type="dxa"/>
            <w:tcBorders>
              <w:top w:val="single" w:sz="2" w:space="0" w:color="8E8783"/>
              <w:bottom w:val="single" w:sz="2" w:space="0" w:color="8E8783"/>
            </w:tcBorders>
            <w:shd w:val="clear" w:color="auto" w:fill="FDE1D4"/>
          </w:tcPr>
          <w:p w14:paraId="17162EE9" w14:textId="77777777" w:rsidR="0046215C" w:rsidRPr="007405DD" w:rsidRDefault="0046215C" w:rsidP="007405DD">
            <w:r w:rsidRPr="007405DD">
              <w:t>$5,970</w:t>
            </w:r>
          </w:p>
        </w:tc>
      </w:tr>
      <w:tr w:rsidR="0046215C" w:rsidRPr="007405DD" w14:paraId="7EBC9C5F" w14:textId="77777777" w:rsidTr="0036233E">
        <w:trPr>
          <w:trHeight w:val="560"/>
        </w:trPr>
        <w:tc>
          <w:tcPr>
            <w:tcW w:w="3699" w:type="dxa"/>
            <w:tcBorders>
              <w:top w:val="single" w:sz="2" w:space="0" w:color="8E8783"/>
              <w:bottom w:val="single" w:sz="2" w:space="0" w:color="8E8783"/>
            </w:tcBorders>
          </w:tcPr>
          <w:p w14:paraId="6279552B" w14:textId="77777777" w:rsidR="0046215C" w:rsidRPr="007405DD" w:rsidRDefault="0046215C" w:rsidP="007405DD">
            <w:r w:rsidRPr="007405DD">
              <w:t>Upgrades to existing rail network, Dynon to Werribee</w:t>
            </w:r>
          </w:p>
        </w:tc>
        <w:tc>
          <w:tcPr>
            <w:tcW w:w="1396" w:type="dxa"/>
            <w:tcBorders>
              <w:top w:val="single" w:sz="2" w:space="0" w:color="8E8783"/>
              <w:bottom w:val="single" w:sz="2" w:space="0" w:color="8E8783"/>
            </w:tcBorders>
          </w:tcPr>
          <w:p w14:paraId="63C54449" w14:textId="77777777" w:rsidR="0046215C" w:rsidRPr="007405DD" w:rsidRDefault="0046215C" w:rsidP="007405DD"/>
        </w:tc>
        <w:tc>
          <w:tcPr>
            <w:tcW w:w="1474" w:type="dxa"/>
            <w:tcBorders>
              <w:top w:val="single" w:sz="2" w:space="0" w:color="8E8783"/>
              <w:bottom w:val="single" w:sz="2" w:space="0" w:color="8E8783"/>
            </w:tcBorders>
          </w:tcPr>
          <w:p w14:paraId="21D9936A" w14:textId="77777777" w:rsidR="0046215C" w:rsidRPr="007405DD" w:rsidRDefault="0046215C" w:rsidP="007405DD">
            <w:r w:rsidRPr="007405DD">
              <w:t>$290</w:t>
            </w:r>
          </w:p>
        </w:tc>
        <w:tc>
          <w:tcPr>
            <w:tcW w:w="1474" w:type="dxa"/>
            <w:tcBorders>
              <w:top w:val="single" w:sz="2" w:space="0" w:color="8E8783"/>
              <w:bottom w:val="single" w:sz="2" w:space="0" w:color="8E8783"/>
            </w:tcBorders>
          </w:tcPr>
          <w:p w14:paraId="32F91CC1" w14:textId="77777777" w:rsidR="0046215C" w:rsidRPr="007405DD" w:rsidRDefault="0046215C" w:rsidP="007405DD"/>
        </w:tc>
        <w:tc>
          <w:tcPr>
            <w:tcW w:w="1552" w:type="dxa"/>
            <w:tcBorders>
              <w:top w:val="single" w:sz="2" w:space="0" w:color="8E8783"/>
              <w:bottom w:val="single" w:sz="2" w:space="0" w:color="8E8783"/>
            </w:tcBorders>
          </w:tcPr>
          <w:p w14:paraId="19D0EA63" w14:textId="77777777" w:rsidR="0046215C" w:rsidRPr="007405DD" w:rsidRDefault="0046215C" w:rsidP="007405DD">
            <w:r w:rsidRPr="007405DD">
              <w:t>$290</w:t>
            </w:r>
          </w:p>
        </w:tc>
      </w:tr>
      <w:tr w:rsidR="0046215C" w:rsidRPr="007405DD" w14:paraId="638F1930" w14:textId="77777777" w:rsidTr="0036233E">
        <w:trPr>
          <w:trHeight w:val="360"/>
        </w:trPr>
        <w:tc>
          <w:tcPr>
            <w:tcW w:w="3699" w:type="dxa"/>
            <w:tcBorders>
              <w:top w:val="single" w:sz="2" w:space="0" w:color="8E8783"/>
              <w:bottom w:val="single" w:sz="2" w:space="0" w:color="8E8783"/>
            </w:tcBorders>
          </w:tcPr>
          <w:p w14:paraId="24C7E27F" w14:textId="77777777" w:rsidR="0046215C" w:rsidRPr="007405DD" w:rsidRDefault="0046215C" w:rsidP="007405DD">
            <w:r w:rsidRPr="007405DD">
              <w:t>Widening of Great Ship Channel option</w:t>
            </w:r>
          </w:p>
        </w:tc>
        <w:tc>
          <w:tcPr>
            <w:tcW w:w="1396" w:type="dxa"/>
            <w:tcBorders>
              <w:top w:val="single" w:sz="2" w:space="0" w:color="8E8783"/>
              <w:bottom w:val="single" w:sz="2" w:space="0" w:color="8E8783"/>
            </w:tcBorders>
          </w:tcPr>
          <w:p w14:paraId="2348F0E3" w14:textId="77777777" w:rsidR="0046215C" w:rsidRPr="007405DD" w:rsidRDefault="0046215C" w:rsidP="007405DD"/>
        </w:tc>
        <w:tc>
          <w:tcPr>
            <w:tcW w:w="1474" w:type="dxa"/>
            <w:tcBorders>
              <w:top w:val="single" w:sz="2" w:space="0" w:color="8E8783"/>
              <w:bottom w:val="single" w:sz="2" w:space="0" w:color="8E8783"/>
            </w:tcBorders>
          </w:tcPr>
          <w:p w14:paraId="404E0AA2" w14:textId="77777777" w:rsidR="0046215C" w:rsidRPr="007405DD" w:rsidRDefault="0046215C" w:rsidP="007405DD">
            <w:r w:rsidRPr="007405DD">
              <w:t>$160</w:t>
            </w:r>
          </w:p>
        </w:tc>
        <w:tc>
          <w:tcPr>
            <w:tcW w:w="1474" w:type="dxa"/>
            <w:tcBorders>
              <w:top w:val="single" w:sz="2" w:space="0" w:color="8E8783"/>
              <w:bottom w:val="single" w:sz="2" w:space="0" w:color="8E8783"/>
            </w:tcBorders>
          </w:tcPr>
          <w:p w14:paraId="0CFABE59" w14:textId="77777777" w:rsidR="0046215C" w:rsidRPr="007405DD" w:rsidRDefault="0046215C" w:rsidP="007405DD"/>
        </w:tc>
        <w:tc>
          <w:tcPr>
            <w:tcW w:w="1552" w:type="dxa"/>
            <w:tcBorders>
              <w:top w:val="single" w:sz="2" w:space="0" w:color="8E8783"/>
              <w:bottom w:val="single" w:sz="2" w:space="0" w:color="8E8783"/>
            </w:tcBorders>
          </w:tcPr>
          <w:p w14:paraId="0A65197A" w14:textId="77777777" w:rsidR="0046215C" w:rsidRPr="007405DD" w:rsidRDefault="0046215C" w:rsidP="007405DD">
            <w:r w:rsidRPr="007405DD">
              <w:t>$160</w:t>
            </w:r>
          </w:p>
        </w:tc>
      </w:tr>
      <w:tr w:rsidR="0046215C" w:rsidRPr="007405DD" w14:paraId="45817D9E" w14:textId="77777777" w:rsidTr="0036233E">
        <w:trPr>
          <w:trHeight w:val="360"/>
        </w:trPr>
        <w:tc>
          <w:tcPr>
            <w:tcW w:w="3699" w:type="dxa"/>
            <w:tcBorders>
              <w:top w:val="single" w:sz="2" w:space="0" w:color="8E8783"/>
              <w:bottom w:val="single" w:sz="2" w:space="0" w:color="8E8783"/>
            </w:tcBorders>
            <w:shd w:val="clear" w:color="auto" w:fill="FDE1D4"/>
          </w:tcPr>
          <w:p w14:paraId="03C6254D" w14:textId="77777777" w:rsidR="0046215C" w:rsidRPr="007405DD" w:rsidRDefault="0046215C" w:rsidP="007405DD">
            <w:r w:rsidRPr="007405DD">
              <w:t>TOTAL</w:t>
            </w:r>
          </w:p>
        </w:tc>
        <w:tc>
          <w:tcPr>
            <w:tcW w:w="1396" w:type="dxa"/>
            <w:tcBorders>
              <w:top w:val="single" w:sz="2" w:space="0" w:color="8E8783"/>
              <w:bottom w:val="single" w:sz="2" w:space="0" w:color="8E8783"/>
            </w:tcBorders>
            <w:shd w:val="clear" w:color="auto" w:fill="FDE1D4"/>
          </w:tcPr>
          <w:p w14:paraId="6391ACCC" w14:textId="77777777" w:rsidR="0046215C" w:rsidRPr="007405DD" w:rsidRDefault="0046215C" w:rsidP="007405DD">
            <w:r w:rsidRPr="007405DD">
              <w:t>$3,763</w:t>
            </w:r>
          </w:p>
        </w:tc>
        <w:tc>
          <w:tcPr>
            <w:tcW w:w="1474" w:type="dxa"/>
            <w:tcBorders>
              <w:top w:val="single" w:sz="2" w:space="0" w:color="8E8783"/>
              <w:bottom w:val="single" w:sz="2" w:space="0" w:color="8E8783"/>
            </w:tcBorders>
            <w:shd w:val="clear" w:color="auto" w:fill="FDE1D4"/>
          </w:tcPr>
          <w:p w14:paraId="669F064B" w14:textId="77777777" w:rsidR="0046215C" w:rsidRPr="007405DD" w:rsidRDefault="0046215C" w:rsidP="007405DD">
            <w:r w:rsidRPr="007405DD">
              <w:t>$1,606</w:t>
            </w:r>
          </w:p>
        </w:tc>
        <w:tc>
          <w:tcPr>
            <w:tcW w:w="1474" w:type="dxa"/>
            <w:tcBorders>
              <w:top w:val="single" w:sz="2" w:space="0" w:color="8E8783"/>
              <w:bottom w:val="single" w:sz="2" w:space="0" w:color="8E8783"/>
            </w:tcBorders>
            <w:shd w:val="clear" w:color="auto" w:fill="FDE1D4"/>
          </w:tcPr>
          <w:p w14:paraId="7DC15292" w14:textId="77777777" w:rsidR="0046215C" w:rsidRPr="007405DD" w:rsidRDefault="0046215C" w:rsidP="007405DD">
            <w:r w:rsidRPr="007405DD">
              <w:t>$1,051</w:t>
            </w:r>
          </w:p>
        </w:tc>
        <w:tc>
          <w:tcPr>
            <w:tcW w:w="1552" w:type="dxa"/>
            <w:tcBorders>
              <w:top w:val="single" w:sz="2" w:space="0" w:color="8E8783"/>
              <w:bottom w:val="single" w:sz="2" w:space="0" w:color="8E8783"/>
            </w:tcBorders>
            <w:shd w:val="clear" w:color="auto" w:fill="FDE1D4"/>
          </w:tcPr>
          <w:p w14:paraId="7C899762" w14:textId="77777777" w:rsidR="0046215C" w:rsidRPr="007405DD" w:rsidRDefault="0046215C" w:rsidP="007405DD">
            <w:r w:rsidRPr="007405DD">
              <w:t>$6,420</w:t>
            </w:r>
          </w:p>
        </w:tc>
      </w:tr>
    </w:tbl>
    <w:p w14:paraId="13BCE959" w14:textId="77777777" w:rsidR="0046215C" w:rsidRPr="0073506B" w:rsidRDefault="0046215C" w:rsidP="0046215C">
      <w:pPr>
        <w:pStyle w:val="BodyText"/>
        <w:spacing w:after="100" w:afterAutospacing="1"/>
        <w:rPr>
          <w:i/>
          <w:sz w:val="12"/>
        </w:rPr>
      </w:pPr>
    </w:p>
    <w:p w14:paraId="5150B1BB" w14:textId="77777777" w:rsidR="0046215C" w:rsidRPr="007405DD" w:rsidRDefault="0046215C" w:rsidP="007405DD">
      <w:pPr>
        <w:rPr>
          <w:i/>
        </w:rPr>
      </w:pPr>
      <w:r w:rsidRPr="007405DD">
        <w:rPr>
          <w:i/>
        </w:rPr>
        <w:t>Source: Adapted by Infrastructure Victoria from GHD, Second Container Port Advice – Concept options – Bay West and Hastings, 2017</w:t>
      </w:r>
    </w:p>
    <w:p w14:paraId="1FBF27D4" w14:textId="77777777" w:rsidR="0046215C" w:rsidRPr="0073506B" w:rsidRDefault="0046215C" w:rsidP="0046215C">
      <w:pPr>
        <w:spacing w:after="100" w:afterAutospacing="1"/>
        <w:rPr>
          <w:sz w:val="14"/>
        </w:rPr>
        <w:sectPr w:rsidR="0046215C" w:rsidRPr="0073506B">
          <w:headerReference w:type="default" r:id="rId265"/>
          <w:pgSz w:w="11910" w:h="16840"/>
          <w:pgMar w:top="1580" w:right="460" w:bottom="600" w:left="1320" w:header="0" w:footer="403" w:gutter="0"/>
          <w:cols w:space="720"/>
        </w:sectPr>
      </w:pPr>
    </w:p>
    <w:p w14:paraId="3E8F958D" w14:textId="77777777" w:rsidR="0046215C" w:rsidRPr="0073506B" w:rsidRDefault="0046215C" w:rsidP="0046215C">
      <w:pPr>
        <w:pStyle w:val="BodyText"/>
        <w:spacing w:after="100" w:afterAutospacing="1"/>
        <w:rPr>
          <w:i/>
          <w:sz w:val="19"/>
        </w:rPr>
      </w:pPr>
    </w:p>
    <w:p w14:paraId="25691E16" w14:textId="77777777" w:rsidR="0046215C" w:rsidRPr="0073506B" w:rsidRDefault="0046215C" w:rsidP="0046215C">
      <w:pPr>
        <w:spacing w:after="100" w:afterAutospacing="1"/>
        <w:rPr>
          <w:sz w:val="19"/>
        </w:rPr>
        <w:sectPr w:rsidR="0046215C" w:rsidRPr="0073506B">
          <w:headerReference w:type="even" r:id="rId266"/>
          <w:footerReference w:type="even" r:id="rId267"/>
          <w:footerReference w:type="default" r:id="rId268"/>
          <w:pgSz w:w="11910" w:h="16840"/>
          <w:pgMar w:top="1860" w:right="1260" w:bottom="600" w:left="460" w:header="1674" w:footer="405" w:gutter="0"/>
          <w:pgNumType w:start="140"/>
          <w:cols w:space="720"/>
        </w:sectPr>
      </w:pPr>
    </w:p>
    <w:p w14:paraId="4CB3FFFE" w14:textId="77777777" w:rsidR="0046215C" w:rsidRPr="007405DD" w:rsidRDefault="0046215C" w:rsidP="007405DD">
      <w:pPr>
        <w:pStyle w:val="Heading3"/>
      </w:pPr>
      <w:r w:rsidRPr="007405DD">
        <w:rPr>
          <w:w w:val="115"/>
        </w:rPr>
        <w:lastRenderedPageBreak/>
        <w:t>Economic evidence for</w:t>
      </w:r>
      <w:r w:rsidRPr="007405DD">
        <w:rPr>
          <w:spacing w:val="-69"/>
          <w:w w:val="115"/>
        </w:rPr>
        <w:t xml:space="preserve"> </w:t>
      </w:r>
      <w:r w:rsidRPr="007405DD">
        <w:rPr>
          <w:w w:val="115"/>
        </w:rPr>
        <w:t>where</w:t>
      </w:r>
    </w:p>
    <w:p w14:paraId="3070907C" w14:textId="77777777" w:rsidR="0046215C" w:rsidRPr="007405DD" w:rsidRDefault="0046215C" w:rsidP="007405DD"/>
    <w:p w14:paraId="6963BD63" w14:textId="77777777" w:rsidR="0046215C" w:rsidRPr="007405DD" w:rsidRDefault="0046215C" w:rsidP="007405DD">
      <w:pPr>
        <w:pStyle w:val="Heading4"/>
      </w:pPr>
      <w:r w:rsidRPr="007405DD">
        <w:rPr>
          <w:w w:val="115"/>
        </w:rPr>
        <w:t>Cost effectiveness evaluation</w:t>
      </w:r>
    </w:p>
    <w:p w14:paraId="32655EB9" w14:textId="77777777" w:rsidR="0046215C" w:rsidRPr="007405DD" w:rsidRDefault="0046215C" w:rsidP="007405DD">
      <w:r w:rsidRPr="007405DD">
        <w:t>To evaluate how cost effective locating a new port at Bay West or Hastings would be, we started by estimating the total economic cost of meeting Victoria’s total container demand at either location, in combination with the Port of Melbourne’s likely remaining capacity, until 2065.</w:t>
      </w:r>
    </w:p>
    <w:p w14:paraId="1AC8F132" w14:textId="77777777" w:rsidR="007405DD" w:rsidRDefault="007405DD" w:rsidP="007405DD"/>
    <w:p w14:paraId="75EFBE4A" w14:textId="77777777" w:rsidR="0046215C" w:rsidRPr="007405DD" w:rsidRDefault="0046215C" w:rsidP="007405DD">
      <w:r w:rsidRPr="007405DD">
        <w:t>To make sure our evaluation was comprehensive we assessed the total economic cost, rather than only the cost of building and operating the port itself. For our evaluation, included in the total economic cost was:</w:t>
      </w:r>
    </w:p>
    <w:p w14:paraId="096409FB" w14:textId="77777777" w:rsidR="0046215C" w:rsidRPr="007405DD" w:rsidRDefault="0046215C" w:rsidP="00E14DFD">
      <w:pPr>
        <w:pStyle w:val="ListParagraph"/>
        <w:numPr>
          <w:ilvl w:val="0"/>
          <w:numId w:val="100"/>
        </w:numPr>
      </w:pPr>
      <w:r w:rsidRPr="007405DD">
        <w:t>building the infrastructure (capital</w:t>
      </w:r>
      <w:r w:rsidRPr="007405DD">
        <w:rPr>
          <w:spacing w:val="30"/>
        </w:rPr>
        <w:t xml:space="preserve"> </w:t>
      </w:r>
      <w:r w:rsidRPr="007405DD">
        <w:t>costs)</w:t>
      </w:r>
    </w:p>
    <w:p w14:paraId="5DDFA7A4" w14:textId="77777777" w:rsidR="0046215C" w:rsidRPr="007405DD" w:rsidRDefault="0046215C" w:rsidP="00E14DFD">
      <w:pPr>
        <w:pStyle w:val="ListParagraph"/>
        <w:numPr>
          <w:ilvl w:val="0"/>
          <w:numId w:val="100"/>
        </w:numPr>
      </w:pPr>
      <w:r w:rsidRPr="007405DD">
        <w:t>operating and maintaining the infrastructure (operating</w:t>
      </w:r>
      <w:r w:rsidRPr="007405DD">
        <w:rPr>
          <w:spacing w:val="5"/>
        </w:rPr>
        <w:t xml:space="preserve"> </w:t>
      </w:r>
      <w:r w:rsidRPr="007405DD">
        <w:t>costs)</w:t>
      </w:r>
    </w:p>
    <w:p w14:paraId="682F2707" w14:textId="77777777" w:rsidR="0046215C" w:rsidRPr="007405DD" w:rsidRDefault="0046215C" w:rsidP="00E14DFD">
      <w:pPr>
        <w:pStyle w:val="ListParagraph"/>
        <w:numPr>
          <w:ilvl w:val="0"/>
          <w:numId w:val="100"/>
        </w:numPr>
      </w:pPr>
      <w:r w:rsidRPr="007405DD">
        <w:t>changes in transport network costs, including impacts on freight and logistics supply chain</w:t>
      </w:r>
      <w:r w:rsidRPr="007405DD">
        <w:rPr>
          <w:spacing w:val="40"/>
        </w:rPr>
        <w:t xml:space="preserve"> </w:t>
      </w:r>
      <w:r w:rsidRPr="007405DD">
        <w:t>costs</w:t>
      </w:r>
    </w:p>
    <w:p w14:paraId="73F91952" w14:textId="77777777" w:rsidR="0046215C" w:rsidRPr="007405DD" w:rsidRDefault="0046215C" w:rsidP="00E14DFD">
      <w:pPr>
        <w:pStyle w:val="ListParagraph"/>
        <w:numPr>
          <w:ilvl w:val="0"/>
          <w:numId w:val="100"/>
        </w:numPr>
      </w:pPr>
      <w:r w:rsidRPr="007405DD">
        <w:t>broader social and environmental costs including emissions and vehicle accident</w:t>
      </w:r>
      <w:r w:rsidRPr="007405DD">
        <w:rPr>
          <w:spacing w:val="36"/>
        </w:rPr>
        <w:t xml:space="preserve"> </w:t>
      </w:r>
      <w:r w:rsidRPr="007405DD">
        <w:t>costs.</w:t>
      </w:r>
    </w:p>
    <w:p w14:paraId="364D6091" w14:textId="77777777" w:rsidR="0046215C" w:rsidRPr="007405DD" w:rsidRDefault="0046215C" w:rsidP="007405DD">
      <w:r w:rsidRPr="007405DD">
        <w:t xml:space="preserve">The </w:t>
      </w:r>
      <w:r w:rsidRPr="007405DD">
        <w:rPr>
          <w:i/>
        </w:rPr>
        <w:t xml:space="preserve">Hastings port concept and Bay West port concept </w:t>
      </w:r>
      <w:r w:rsidRPr="007405DD">
        <w:t>sections present our preferred port concepts and the sequence of port investments and complementary infrastructure required to meet total demand up to 9 million TEU at either site.</w:t>
      </w:r>
    </w:p>
    <w:p w14:paraId="493C20E5" w14:textId="77777777" w:rsidR="007405DD" w:rsidRDefault="007405DD" w:rsidP="007405DD"/>
    <w:p w14:paraId="78FE5801" w14:textId="3D653ABA" w:rsidR="0046215C" w:rsidRPr="007405DD" w:rsidRDefault="0046215C" w:rsidP="007405DD">
      <w:r w:rsidRPr="007405DD">
        <w:t>To be able to compare the port options at Bay West and Hastings, we estimated the present value of the total economic cost for each location, which takes the costs incurred over the life of the development, and turns</w:t>
      </w:r>
      <w:r w:rsidR="007405DD">
        <w:t xml:space="preserve"> </w:t>
      </w:r>
      <w:r w:rsidRPr="007405DD">
        <w:t xml:space="preserve">the costs into today’s dollars. To determine the present value we used the same national guidelines, modelling techniques, inputs and parameters used in </w:t>
      </w:r>
      <w:r w:rsidRPr="007405DD">
        <w:lastRenderedPageBreak/>
        <w:t>traditional cost benefit analysis.</w:t>
      </w:r>
    </w:p>
    <w:p w14:paraId="3BE95E76" w14:textId="77777777" w:rsidR="007405DD" w:rsidRDefault="007405DD" w:rsidP="007405DD"/>
    <w:p w14:paraId="50831AD2" w14:textId="6F8AD3B9" w:rsidR="0046215C" w:rsidRPr="007405DD" w:rsidRDefault="0046215C" w:rsidP="007405DD">
      <w:r w:rsidRPr="007405DD">
        <w:t>This modelling is completed to allow for a comparison and to see relative results. The modelling period begins in 2017 and has an operating period out to 2065. These dates have been used for comparative modelling purposes only. In reality a second port is likely to be constructed around 2050 and operate for 100 years or more. The modelling dates can be changed but we do not consider this would change the relative difference in comparing possible ports at Hastings and Bay West.</w:t>
      </w:r>
    </w:p>
    <w:p w14:paraId="02D9B142" w14:textId="77777777" w:rsidR="007405DD" w:rsidRDefault="007405DD" w:rsidP="007405DD"/>
    <w:p w14:paraId="73C9CB0E" w14:textId="501F6A45" w:rsidR="0046215C" w:rsidRPr="007405DD" w:rsidRDefault="0046215C" w:rsidP="007405DD">
      <w:r w:rsidRPr="007405DD">
        <w:t>The timing and size of investments at Bay West and Hastings are different. For instance, the first stage of a port at Bay West would require more dredging than Hastings, because a Bay West port would need to be developed</w:t>
      </w:r>
      <w:r w:rsidR="007405DD">
        <w:t xml:space="preserve"> </w:t>
      </w:r>
      <w:r w:rsidRPr="007405DD">
        <w:t>on a greenfield site, while the Hastings stage one can leverage the existing Port of Hastings. Another example is the significant cost of providing rail access to the Port of Hastings, which would need to be made at stage one or two of the development.</w:t>
      </w:r>
    </w:p>
    <w:p w14:paraId="603CCB08" w14:textId="77777777" w:rsidR="007405DD" w:rsidRDefault="007405DD" w:rsidP="007405DD"/>
    <w:p w14:paraId="2B6A632A" w14:textId="052C9B13" w:rsidR="0046215C" w:rsidRPr="007405DD" w:rsidRDefault="0046215C" w:rsidP="007405DD">
      <w:r w:rsidRPr="007405DD">
        <w:t>Providing full rail access to Hastings requires a new rail line from Hastings to Lyndhurst ($1.5 billion) and an upgrade of the existing network from Lyndhurst to Dynon. This upgrade is known as the Regional Rail East project, and would cost around $5 billion. At Bay West, we have assessed the required existing network upgrade to cost</w:t>
      </w:r>
      <w:r w:rsidR="007405DD">
        <w:t xml:space="preserve"> </w:t>
      </w:r>
      <w:r w:rsidRPr="007405DD">
        <w:t>only around $290 million. To determine the degree to which the rail cost influences the outcome of the evaluation,</w:t>
      </w:r>
      <w:r w:rsidR="007405DD">
        <w:t xml:space="preserve"> </w:t>
      </w:r>
      <w:r w:rsidRPr="007405DD">
        <w:t>we have tested two Hastings scenarios which provide ‘bookends’ i.e. best and worst case scenarios for rail costs. These scenarios allow ‘like for like’ comparison but do not represent our recommended development sequence at either location, where the cost of the rail infrastructure may be in stage one or two.</w:t>
      </w:r>
    </w:p>
    <w:p w14:paraId="2B6AF97B" w14:textId="77777777" w:rsidR="0046215C" w:rsidRPr="0073506B" w:rsidRDefault="0046215C" w:rsidP="0046215C">
      <w:pPr>
        <w:spacing w:after="100" w:afterAutospacing="1" w:line="264" w:lineRule="auto"/>
        <w:rPr>
          <w:rFonts w:ascii="HelveticaNeue-Light" w:hAnsi="HelveticaNeue-Light"/>
        </w:rPr>
        <w:sectPr w:rsidR="0046215C" w:rsidRPr="0073506B">
          <w:type w:val="continuous"/>
          <w:pgSz w:w="11910" w:h="16840"/>
          <w:pgMar w:top="1580" w:right="1260" w:bottom="280" w:left="460" w:header="720" w:footer="720" w:gutter="0"/>
          <w:cols w:num="2" w:space="720" w:equalWidth="0">
            <w:col w:w="4972" w:space="60"/>
            <w:col w:w="5158"/>
          </w:cols>
        </w:sectPr>
      </w:pPr>
    </w:p>
    <w:p w14:paraId="41F1B881" w14:textId="77777777" w:rsidR="0046215C" w:rsidRPr="0073506B" w:rsidRDefault="0046215C" w:rsidP="0046215C">
      <w:pPr>
        <w:pStyle w:val="BodyText"/>
        <w:spacing w:after="100" w:afterAutospacing="1"/>
        <w:rPr>
          <w:rFonts w:ascii="HelveticaNeue-Light"/>
          <w:sz w:val="20"/>
        </w:rPr>
      </w:pPr>
    </w:p>
    <w:p w14:paraId="713FF804" w14:textId="77777777" w:rsidR="0046215C" w:rsidRPr="0073506B" w:rsidRDefault="0046215C" w:rsidP="0046215C">
      <w:pPr>
        <w:pStyle w:val="BodyText"/>
        <w:spacing w:after="100" w:afterAutospacing="1"/>
        <w:rPr>
          <w:rFonts w:ascii="HelveticaNeue-Light"/>
          <w:sz w:val="20"/>
        </w:rPr>
      </w:pPr>
    </w:p>
    <w:p w14:paraId="3E1A9269" w14:textId="77777777" w:rsidR="0046215C" w:rsidRPr="0073506B" w:rsidRDefault="0046215C" w:rsidP="0046215C">
      <w:pPr>
        <w:pStyle w:val="BodyText"/>
        <w:spacing w:after="100" w:afterAutospacing="1"/>
        <w:rPr>
          <w:rFonts w:ascii="HelveticaNeue-Light"/>
          <w:sz w:val="20"/>
        </w:rPr>
      </w:pPr>
    </w:p>
    <w:p w14:paraId="1C6FA1C9" w14:textId="77777777" w:rsidR="0046215C" w:rsidRPr="0073506B" w:rsidRDefault="0046215C" w:rsidP="0046215C">
      <w:pPr>
        <w:pStyle w:val="BodyText"/>
        <w:spacing w:after="100" w:afterAutospacing="1"/>
        <w:rPr>
          <w:rFonts w:ascii="HelveticaNeue-Light"/>
          <w:sz w:val="20"/>
        </w:rPr>
      </w:pPr>
    </w:p>
    <w:p w14:paraId="019E551E" w14:textId="77777777" w:rsidR="0046215C" w:rsidRPr="0073506B" w:rsidRDefault="0046215C" w:rsidP="0046215C">
      <w:pPr>
        <w:pStyle w:val="BodyText"/>
        <w:spacing w:after="100" w:afterAutospacing="1"/>
        <w:rPr>
          <w:rFonts w:ascii="HelveticaNeue-Light"/>
          <w:sz w:val="20"/>
        </w:rPr>
      </w:pPr>
    </w:p>
    <w:p w14:paraId="3234231C" w14:textId="77777777" w:rsidR="0046215C" w:rsidRPr="0073506B" w:rsidRDefault="0046215C" w:rsidP="0046215C">
      <w:pPr>
        <w:pStyle w:val="BodyText"/>
        <w:spacing w:after="100" w:afterAutospacing="1"/>
        <w:rPr>
          <w:rFonts w:ascii="HelveticaNeue-Light"/>
          <w:sz w:val="20"/>
        </w:rPr>
      </w:pPr>
    </w:p>
    <w:p w14:paraId="1533C064" w14:textId="77777777" w:rsidR="0046215C" w:rsidRDefault="0046215C" w:rsidP="0046215C">
      <w:pPr>
        <w:pStyle w:val="BodyText"/>
        <w:spacing w:after="100" w:afterAutospacing="1"/>
        <w:rPr>
          <w:rFonts w:ascii="HelveticaNeue-Light"/>
          <w:sz w:val="20"/>
        </w:rPr>
      </w:pPr>
    </w:p>
    <w:p w14:paraId="43BE014D" w14:textId="77777777" w:rsidR="0068727C" w:rsidRDefault="0068727C" w:rsidP="0068727C">
      <w:pPr>
        <w:pStyle w:val="Heading3"/>
        <w:rPr>
          <w:color w:val="000000"/>
          <w:sz w:val="24"/>
          <w:szCs w:val="24"/>
        </w:rPr>
      </w:pPr>
      <w:r>
        <w:lastRenderedPageBreak/>
        <w:t xml:space="preserve">Table 19. Total capital cost estimate for Bay West and Hastings </w:t>
      </w:r>
      <w:r>
        <w:rPr>
          <w:color w:val="000000"/>
          <w:sz w:val="24"/>
          <w:szCs w:val="24"/>
        </w:rPr>
        <w:t> </w:t>
      </w:r>
    </w:p>
    <w:p w14:paraId="1712C290" w14:textId="77777777" w:rsidR="0068727C" w:rsidRPr="0073506B" w:rsidRDefault="0068727C" w:rsidP="0046215C">
      <w:pPr>
        <w:pStyle w:val="BodyText"/>
        <w:spacing w:after="100" w:afterAutospacing="1"/>
        <w:rPr>
          <w:rFonts w:ascii="HelveticaNeue-Light"/>
          <w:sz w:val="20"/>
        </w:rPr>
      </w:pPr>
    </w:p>
    <w:tbl>
      <w:tblPr>
        <w:tblStyle w:val="TableGrid"/>
        <w:tblW w:w="0" w:type="auto"/>
        <w:tblInd w:w="359" w:type="dxa"/>
        <w:tblLook w:val="04A0" w:firstRow="1" w:lastRow="0" w:firstColumn="1" w:lastColumn="0" w:noHBand="0" w:noVBand="1"/>
      </w:tblPr>
      <w:tblGrid>
        <w:gridCol w:w="2529"/>
        <w:gridCol w:w="2509"/>
        <w:gridCol w:w="2517"/>
        <w:gridCol w:w="2492"/>
      </w:tblGrid>
      <w:tr w:rsidR="0068727C" w14:paraId="737FCE3A" w14:textId="77777777" w:rsidTr="0068727C">
        <w:tc>
          <w:tcPr>
            <w:tcW w:w="2601" w:type="dxa"/>
          </w:tcPr>
          <w:p w14:paraId="640BB3F3" w14:textId="6B44D09F" w:rsidR="0068727C" w:rsidRPr="0068727C" w:rsidRDefault="0068727C" w:rsidP="0046215C">
            <w:pPr>
              <w:spacing w:after="100" w:afterAutospacing="1"/>
              <w:rPr>
                <w:i/>
              </w:rPr>
            </w:pPr>
            <w:r>
              <w:rPr>
                <w:i/>
              </w:rPr>
              <w:t>($, millions)</w:t>
            </w:r>
          </w:p>
        </w:tc>
        <w:tc>
          <w:tcPr>
            <w:tcW w:w="2601" w:type="dxa"/>
          </w:tcPr>
          <w:p w14:paraId="30036CC3" w14:textId="08807A52" w:rsidR="0068727C" w:rsidRPr="0068727C" w:rsidRDefault="0068727C" w:rsidP="0046215C">
            <w:pPr>
              <w:spacing w:after="100" w:afterAutospacing="1"/>
              <w:rPr>
                <w:i/>
              </w:rPr>
            </w:pPr>
            <w:r>
              <w:rPr>
                <w:i/>
              </w:rPr>
              <w:t>Total: Hastings</w:t>
            </w:r>
          </w:p>
        </w:tc>
        <w:tc>
          <w:tcPr>
            <w:tcW w:w="2602" w:type="dxa"/>
          </w:tcPr>
          <w:p w14:paraId="0E703582" w14:textId="43E15542" w:rsidR="0068727C" w:rsidRPr="0068727C" w:rsidRDefault="0068727C" w:rsidP="0046215C">
            <w:pPr>
              <w:spacing w:after="100" w:afterAutospacing="1"/>
              <w:rPr>
                <w:i/>
              </w:rPr>
            </w:pPr>
            <w:r>
              <w:rPr>
                <w:i/>
              </w:rPr>
              <w:t>Total: Hastings (minimum rail)</w:t>
            </w:r>
          </w:p>
        </w:tc>
        <w:tc>
          <w:tcPr>
            <w:tcW w:w="2602" w:type="dxa"/>
          </w:tcPr>
          <w:p w14:paraId="01C16657" w14:textId="3690AB08" w:rsidR="0068727C" w:rsidRPr="0068727C" w:rsidRDefault="0068727C" w:rsidP="0046215C">
            <w:pPr>
              <w:spacing w:after="100" w:afterAutospacing="1"/>
              <w:rPr>
                <w:i/>
              </w:rPr>
            </w:pPr>
            <w:r>
              <w:rPr>
                <w:i/>
              </w:rPr>
              <w:t>Total: Bay West</w:t>
            </w:r>
          </w:p>
        </w:tc>
      </w:tr>
      <w:tr w:rsidR="0068727C" w14:paraId="59ABDBF8" w14:textId="77777777" w:rsidTr="0068727C">
        <w:tc>
          <w:tcPr>
            <w:tcW w:w="2601" w:type="dxa"/>
          </w:tcPr>
          <w:p w14:paraId="091770E0" w14:textId="66FE1484" w:rsidR="0068727C" w:rsidRPr="0068727C" w:rsidRDefault="0068727C" w:rsidP="0046215C">
            <w:pPr>
              <w:spacing w:after="100" w:afterAutospacing="1"/>
              <w:rPr>
                <w:i/>
              </w:rPr>
            </w:pPr>
            <w:r>
              <w:rPr>
                <w:i/>
              </w:rPr>
              <w:t>Dredging and reclamation</w:t>
            </w:r>
          </w:p>
        </w:tc>
        <w:tc>
          <w:tcPr>
            <w:tcW w:w="2601" w:type="dxa"/>
          </w:tcPr>
          <w:p w14:paraId="6351F7D9" w14:textId="707F87B7" w:rsidR="0068727C" w:rsidRPr="0068727C" w:rsidRDefault="0068727C" w:rsidP="0046215C">
            <w:pPr>
              <w:spacing w:after="100" w:afterAutospacing="1"/>
              <w:rPr>
                <w:i/>
              </w:rPr>
            </w:pPr>
            <w:r>
              <w:rPr>
                <w:i/>
              </w:rPr>
              <w:t>1,795</w:t>
            </w:r>
          </w:p>
        </w:tc>
        <w:tc>
          <w:tcPr>
            <w:tcW w:w="2602" w:type="dxa"/>
          </w:tcPr>
          <w:p w14:paraId="5A9E1BB1" w14:textId="420120BD" w:rsidR="0068727C" w:rsidRPr="0068727C" w:rsidRDefault="0068727C" w:rsidP="0046215C">
            <w:pPr>
              <w:spacing w:after="100" w:afterAutospacing="1"/>
              <w:rPr>
                <w:i/>
              </w:rPr>
            </w:pPr>
            <w:r>
              <w:rPr>
                <w:i/>
              </w:rPr>
              <w:t>1,795</w:t>
            </w:r>
          </w:p>
        </w:tc>
        <w:tc>
          <w:tcPr>
            <w:tcW w:w="2602" w:type="dxa"/>
          </w:tcPr>
          <w:p w14:paraId="7E9949A9" w14:textId="030892B6" w:rsidR="0068727C" w:rsidRPr="0068727C" w:rsidRDefault="0068727C" w:rsidP="0046215C">
            <w:pPr>
              <w:spacing w:after="100" w:afterAutospacing="1"/>
              <w:rPr>
                <w:i/>
              </w:rPr>
            </w:pPr>
            <w:r>
              <w:rPr>
                <w:i/>
              </w:rPr>
              <w:t>1,500</w:t>
            </w:r>
          </w:p>
        </w:tc>
      </w:tr>
      <w:tr w:rsidR="0068727C" w14:paraId="5F7B9970" w14:textId="77777777" w:rsidTr="0068727C">
        <w:tc>
          <w:tcPr>
            <w:tcW w:w="2601" w:type="dxa"/>
          </w:tcPr>
          <w:p w14:paraId="3122916F" w14:textId="3C65F826" w:rsidR="0068727C" w:rsidRPr="0068727C" w:rsidRDefault="0068727C" w:rsidP="0046215C">
            <w:pPr>
              <w:spacing w:after="100" w:afterAutospacing="1"/>
              <w:rPr>
                <w:i/>
              </w:rPr>
            </w:pPr>
            <w:r>
              <w:rPr>
                <w:i/>
              </w:rPr>
              <w:t>Port terminal and quay</w:t>
            </w:r>
          </w:p>
        </w:tc>
        <w:tc>
          <w:tcPr>
            <w:tcW w:w="2601" w:type="dxa"/>
          </w:tcPr>
          <w:p w14:paraId="16322F16" w14:textId="67867296" w:rsidR="0068727C" w:rsidRPr="0068727C" w:rsidRDefault="0068727C" w:rsidP="0046215C">
            <w:pPr>
              <w:spacing w:after="100" w:afterAutospacing="1"/>
              <w:rPr>
                <w:i/>
              </w:rPr>
            </w:pPr>
            <w:r>
              <w:rPr>
                <w:i/>
              </w:rPr>
              <w:t>3,426</w:t>
            </w:r>
          </w:p>
        </w:tc>
        <w:tc>
          <w:tcPr>
            <w:tcW w:w="2602" w:type="dxa"/>
          </w:tcPr>
          <w:p w14:paraId="1E4517B7" w14:textId="4051D125" w:rsidR="0068727C" w:rsidRPr="0068727C" w:rsidRDefault="0068727C" w:rsidP="0046215C">
            <w:pPr>
              <w:spacing w:after="100" w:afterAutospacing="1"/>
              <w:rPr>
                <w:i/>
              </w:rPr>
            </w:pPr>
            <w:r>
              <w:rPr>
                <w:i/>
              </w:rPr>
              <w:t>3,426</w:t>
            </w:r>
          </w:p>
        </w:tc>
        <w:tc>
          <w:tcPr>
            <w:tcW w:w="2602" w:type="dxa"/>
          </w:tcPr>
          <w:p w14:paraId="5BAB8E36" w14:textId="7AF102B1" w:rsidR="0068727C" w:rsidRPr="0068727C" w:rsidRDefault="0068727C" w:rsidP="0046215C">
            <w:pPr>
              <w:spacing w:after="100" w:afterAutospacing="1"/>
              <w:rPr>
                <w:i/>
              </w:rPr>
            </w:pPr>
            <w:r>
              <w:rPr>
                <w:i/>
              </w:rPr>
              <w:t>3,551</w:t>
            </w:r>
          </w:p>
        </w:tc>
      </w:tr>
      <w:tr w:rsidR="0068727C" w14:paraId="209701F2" w14:textId="77777777" w:rsidTr="0068727C">
        <w:tc>
          <w:tcPr>
            <w:tcW w:w="2601" w:type="dxa"/>
          </w:tcPr>
          <w:p w14:paraId="23BA4624" w14:textId="2EEDAEBC" w:rsidR="0068727C" w:rsidRPr="0068727C" w:rsidRDefault="0068727C" w:rsidP="0046215C">
            <w:pPr>
              <w:spacing w:after="100" w:afterAutospacing="1"/>
              <w:rPr>
                <w:i/>
              </w:rPr>
            </w:pPr>
            <w:r>
              <w:rPr>
                <w:i/>
              </w:rPr>
              <w:t>Road and rail connections (To existing network)</w:t>
            </w:r>
          </w:p>
        </w:tc>
        <w:tc>
          <w:tcPr>
            <w:tcW w:w="2601" w:type="dxa"/>
          </w:tcPr>
          <w:p w14:paraId="3C218E7F" w14:textId="2BE6CF1E" w:rsidR="0068727C" w:rsidRPr="0068727C" w:rsidRDefault="0068727C" w:rsidP="0046215C">
            <w:pPr>
              <w:spacing w:after="100" w:afterAutospacing="1"/>
              <w:rPr>
                <w:i/>
              </w:rPr>
            </w:pPr>
            <w:r>
              <w:rPr>
                <w:i/>
              </w:rPr>
              <w:t>2,573</w:t>
            </w:r>
          </w:p>
        </w:tc>
        <w:tc>
          <w:tcPr>
            <w:tcW w:w="2602" w:type="dxa"/>
          </w:tcPr>
          <w:p w14:paraId="6E64798C" w14:textId="1DD15428" w:rsidR="0068727C" w:rsidRPr="0068727C" w:rsidRDefault="0068727C" w:rsidP="0046215C">
            <w:pPr>
              <w:spacing w:after="100" w:afterAutospacing="1"/>
              <w:rPr>
                <w:i/>
              </w:rPr>
            </w:pPr>
            <w:r>
              <w:rPr>
                <w:i/>
              </w:rPr>
              <w:t>1,073</w:t>
            </w:r>
          </w:p>
        </w:tc>
        <w:tc>
          <w:tcPr>
            <w:tcW w:w="2602" w:type="dxa"/>
          </w:tcPr>
          <w:p w14:paraId="1F97E0C7" w14:textId="0B013173" w:rsidR="0068727C" w:rsidRPr="0068727C" w:rsidRDefault="0068727C" w:rsidP="0046215C">
            <w:pPr>
              <w:spacing w:after="100" w:afterAutospacing="1"/>
              <w:rPr>
                <w:i/>
              </w:rPr>
            </w:pPr>
            <w:r>
              <w:rPr>
                <w:i/>
              </w:rPr>
              <w:t>782</w:t>
            </w:r>
          </w:p>
        </w:tc>
      </w:tr>
      <w:tr w:rsidR="0068727C" w14:paraId="60E39D34" w14:textId="77777777" w:rsidTr="0068727C">
        <w:tc>
          <w:tcPr>
            <w:tcW w:w="2601" w:type="dxa"/>
          </w:tcPr>
          <w:p w14:paraId="5C32579C" w14:textId="6F552F78" w:rsidR="0068727C" w:rsidRPr="0068727C" w:rsidRDefault="0068727C" w:rsidP="0046215C">
            <w:pPr>
              <w:spacing w:after="100" w:afterAutospacing="1"/>
              <w:rPr>
                <w:i/>
              </w:rPr>
            </w:pPr>
            <w:r>
              <w:rPr>
                <w:i/>
              </w:rPr>
              <w:t>Sub total</w:t>
            </w:r>
          </w:p>
        </w:tc>
        <w:tc>
          <w:tcPr>
            <w:tcW w:w="2601" w:type="dxa"/>
          </w:tcPr>
          <w:p w14:paraId="1257EC71" w14:textId="50A47795" w:rsidR="0068727C" w:rsidRPr="0068727C" w:rsidRDefault="0068727C" w:rsidP="0046215C">
            <w:pPr>
              <w:spacing w:after="100" w:afterAutospacing="1"/>
              <w:rPr>
                <w:i/>
              </w:rPr>
            </w:pPr>
            <w:r>
              <w:rPr>
                <w:i/>
              </w:rPr>
              <w:t>7,794</w:t>
            </w:r>
          </w:p>
        </w:tc>
        <w:tc>
          <w:tcPr>
            <w:tcW w:w="2602" w:type="dxa"/>
          </w:tcPr>
          <w:p w14:paraId="52166CB0" w14:textId="02964299" w:rsidR="0068727C" w:rsidRPr="0068727C" w:rsidRDefault="0068727C" w:rsidP="0046215C">
            <w:pPr>
              <w:spacing w:after="100" w:afterAutospacing="1"/>
              <w:rPr>
                <w:i/>
              </w:rPr>
            </w:pPr>
            <w:r>
              <w:rPr>
                <w:i/>
              </w:rPr>
              <w:t>6,294</w:t>
            </w:r>
          </w:p>
        </w:tc>
        <w:tc>
          <w:tcPr>
            <w:tcW w:w="2602" w:type="dxa"/>
          </w:tcPr>
          <w:p w14:paraId="41547A46" w14:textId="47D2B79B" w:rsidR="0068727C" w:rsidRPr="0068727C" w:rsidRDefault="0068727C" w:rsidP="0046215C">
            <w:pPr>
              <w:spacing w:after="100" w:afterAutospacing="1"/>
              <w:rPr>
                <w:i/>
              </w:rPr>
            </w:pPr>
            <w:r>
              <w:rPr>
                <w:i/>
              </w:rPr>
              <w:t>5,854</w:t>
            </w:r>
          </w:p>
        </w:tc>
      </w:tr>
      <w:tr w:rsidR="0068727C" w14:paraId="37FE16B8" w14:textId="77777777" w:rsidTr="0068727C">
        <w:tc>
          <w:tcPr>
            <w:tcW w:w="2601" w:type="dxa"/>
          </w:tcPr>
          <w:p w14:paraId="684F41C2" w14:textId="13EB2787" w:rsidR="0068727C" w:rsidRDefault="0068727C" w:rsidP="0046215C">
            <w:pPr>
              <w:spacing w:after="100" w:afterAutospacing="1"/>
              <w:rPr>
                <w:i/>
              </w:rPr>
            </w:pPr>
            <w:r>
              <w:rPr>
                <w:i/>
              </w:rPr>
              <w:t>Upgrades to existing rail networks</w:t>
            </w:r>
          </w:p>
        </w:tc>
        <w:tc>
          <w:tcPr>
            <w:tcW w:w="2601" w:type="dxa"/>
          </w:tcPr>
          <w:p w14:paraId="439AA2A4" w14:textId="508C661F" w:rsidR="0068727C" w:rsidRPr="0068727C" w:rsidRDefault="0068727C" w:rsidP="0046215C">
            <w:pPr>
              <w:spacing w:after="100" w:afterAutospacing="1"/>
              <w:rPr>
                <w:i/>
              </w:rPr>
            </w:pPr>
            <w:r>
              <w:rPr>
                <w:i/>
              </w:rPr>
              <w:t>5,000</w:t>
            </w:r>
          </w:p>
        </w:tc>
        <w:tc>
          <w:tcPr>
            <w:tcW w:w="2602" w:type="dxa"/>
          </w:tcPr>
          <w:p w14:paraId="1E5E4E63" w14:textId="77777777" w:rsidR="0068727C" w:rsidRPr="0068727C" w:rsidRDefault="0068727C" w:rsidP="0046215C">
            <w:pPr>
              <w:spacing w:after="100" w:afterAutospacing="1"/>
              <w:rPr>
                <w:i/>
              </w:rPr>
            </w:pPr>
          </w:p>
        </w:tc>
        <w:tc>
          <w:tcPr>
            <w:tcW w:w="2602" w:type="dxa"/>
          </w:tcPr>
          <w:p w14:paraId="22F1F985" w14:textId="79DAA34D" w:rsidR="0068727C" w:rsidRPr="0068727C" w:rsidRDefault="0068727C" w:rsidP="0046215C">
            <w:pPr>
              <w:spacing w:after="100" w:afterAutospacing="1"/>
              <w:rPr>
                <w:i/>
              </w:rPr>
            </w:pPr>
            <w:r>
              <w:rPr>
                <w:i/>
              </w:rPr>
              <w:t>290</w:t>
            </w:r>
          </w:p>
        </w:tc>
      </w:tr>
      <w:tr w:rsidR="0068727C" w14:paraId="4D3B744D" w14:textId="77777777" w:rsidTr="0068727C">
        <w:tc>
          <w:tcPr>
            <w:tcW w:w="2601" w:type="dxa"/>
          </w:tcPr>
          <w:p w14:paraId="0CEABFE8" w14:textId="3F58244F" w:rsidR="0068727C" w:rsidRDefault="0068727C" w:rsidP="0046215C">
            <w:pPr>
              <w:spacing w:after="100" w:afterAutospacing="1"/>
              <w:rPr>
                <w:i/>
              </w:rPr>
            </w:pPr>
            <w:r>
              <w:rPr>
                <w:i/>
              </w:rPr>
              <w:t>TOTAL</w:t>
            </w:r>
          </w:p>
        </w:tc>
        <w:tc>
          <w:tcPr>
            <w:tcW w:w="2601" w:type="dxa"/>
          </w:tcPr>
          <w:p w14:paraId="24D0DBCF" w14:textId="353688AE" w:rsidR="0068727C" w:rsidRPr="0068727C" w:rsidRDefault="0068727C" w:rsidP="0046215C">
            <w:pPr>
              <w:spacing w:after="100" w:afterAutospacing="1"/>
              <w:rPr>
                <w:i/>
              </w:rPr>
            </w:pPr>
            <w:r>
              <w:rPr>
                <w:i/>
              </w:rPr>
              <w:t>12,794</w:t>
            </w:r>
          </w:p>
        </w:tc>
        <w:tc>
          <w:tcPr>
            <w:tcW w:w="2602" w:type="dxa"/>
          </w:tcPr>
          <w:p w14:paraId="7B8D5456" w14:textId="5985A6AC" w:rsidR="0068727C" w:rsidRPr="0068727C" w:rsidRDefault="0068727C" w:rsidP="0046215C">
            <w:pPr>
              <w:spacing w:after="100" w:afterAutospacing="1"/>
              <w:rPr>
                <w:i/>
              </w:rPr>
            </w:pPr>
            <w:r>
              <w:rPr>
                <w:i/>
              </w:rPr>
              <w:t>6,294</w:t>
            </w:r>
          </w:p>
        </w:tc>
        <w:tc>
          <w:tcPr>
            <w:tcW w:w="2602" w:type="dxa"/>
          </w:tcPr>
          <w:p w14:paraId="77E953A9" w14:textId="53B7B3B0" w:rsidR="0068727C" w:rsidRPr="0068727C" w:rsidRDefault="0068727C" w:rsidP="0046215C">
            <w:pPr>
              <w:spacing w:after="100" w:afterAutospacing="1"/>
              <w:rPr>
                <w:i/>
              </w:rPr>
            </w:pPr>
            <w:r>
              <w:rPr>
                <w:i/>
              </w:rPr>
              <w:t>6,144</w:t>
            </w:r>
          </w:p>
        </w:tc>
      </w:tr>
      <w:tr w:rsidR="0068727C" w14:paraId="76FC677B" w14:textId="77777777" w:rsidTr="0068727C">
        <w:tc>
          <w:tcPr>
            <w:tcW w:w="2601" w:type="dxa"/>
          </w:tcPr>
          <w:p w14:paraId="0B94E3AA" w14:textId="2E543B9B" w:rsidR="0068727C" w:rsidRDefault="0068727C" w:rsidP="0046215C">
            <w:pPr>
              <w:spacing w:after="100" w:afterAutospacing="1"/>
              <w:rPr>
                <w:i/>
              </w:rPr>
            </w:pPr>
            <w:r>
              <w:rPr>
                <w:i/>
              </w:rPr>
              <w:t>Present value capex (assuming 2017 start, 4 per cent discount rate</w:t>
            </w:r>
          </w:p>
        </w:tc>
        <w:tc>
          <w:tcPr>
            <w:tcW w:w="2601" w:type="dxa"/>
          </w:tcPr>
          <w:p w14:paraId="69EEACA0" w14:textId="082657C0" w:rsidR="0068727C" w:rsidRPr="0068727C" w:rsidRDefault="0068727C" w:rsidP="0046215C">
            <w:pPr>
              <w:spacing w:after="100" w:afterAutospacing="1"/>
              <w:rPr>
                <w:i/>
              </w:rPr>
            </w:pPr>
            <w:r>
              <w:rPr>
                <w:i/>
              </w:rPr>
              <w:t>9,800</w:t>
            </w:r>
          </w:p>
        </w:tc>
        <w:tc>
          <w:tcPr>
            <w:tcW w:w="2602" w:type="dxa"/>
          </w:tcPr>
          <w:p w14:paraId="046154FD" w14:textId="7757EC13" w:rsidR="0068727C" w:rsidRPr="0068727C" w:rsidRDefault="0068727C" w:rsidP="0046215C">
            <w:pPr>
              <w:spacing w:after="100" w:afterAutospacing="1"/>
              <w:rPr>
                <w:i/>
              </w:rPr>
            </w:pPr>
            <w:r>
              <w:rPr>
                <w:i/>
              </w:rPr>
              <w:t>4,100</w:t>
            </w:r>
          </w:p>
        </w:tc>
        <w:tc>
          <w:tcPr>
            <w:tcW w:w="2602" w:type="dxa"/>
          </w:tcPr>
          <w:p w14:paraId="25061FBD" w14:textId="4975445F" w:rsidR="0068727C" w:rsidRPr="0068727C" w:rsidRDefault="0068727C" w:rsidP="0046215C">
            <w:pPr>
              <w:spacing w:after="100" w:afterAutospacing="1"/>
              <w:rPr>
                <w:i/>
              </w:rPr>
            </w:pPr>
            <w:r>
              <w:rPr>
                <w:i/>
              </w:rPr>
              <w:t>4,600</w:t>
            </w:r>
          </w:p>
        </w:tc>
      </w:tr>
    </w:tbl>
    <w:p w14:paraId="45F948B1" w14:textId="32CCDDC2" w:rsidR="0046215C" w:rsidRPr="0068727C" w:rsidRDefault="0046215C" w:rsidP="0068727C">
      <w:pPr>
        <w:rPr>
          <w:i/>
        </w:rPr>
      </w:pPr>
      <w:r w:rsidRPr="0068727C">
        <w:rPr>
          <w:i/>
        </w:rPr>
        <w:t>Source</w:t>
      </w:r>
      <w:r w:rsidR="0068727C">
        <w:rPr>
          <w:i/>
        </w:rPr>
        <w:t>:</w:t>
      </w:r>
      <w:r w:rsidR="0068727C" w:rsidRPr="0068727C">
        <w:rPr>
          <w:i/>
        </w:rPr>
        <w:t>Present v</w:t>
      </w:r>
      <w:r w:rsidRPr="0068727C">
        <w:rPr>
          <w:i/>
        </w:rPr>
        <w:t>: Adapted by Infrastructure Victoria from GHD, Infrastructure Victoria Second Container Port Advice concept options - Bay West and Hastings, 2017</w:t>
      </w:r>
    </w:p>
    <w:p w14:paraId="07667E07" w14:textId="77777777" w:rsidR="0046215C" w:rsidRPr="0073506B" w:rsidRDefault="0046215C" w:rsidP="0046215C">
      <w:pPr>
        <w:spacing w:after="100" w:afterAutospacing="1"/>
        <w:rPr>
          <w:sz w:val="14"/>
        </w:rPr>
        <w:sectPr w:rsidR="0046215C" w:rsidRPr="0073506B">
          <w:type w:val="continuous"/>
          <w:pgSz w:w="11910" w:h="16840"/>
          <w:pgMar w:top="1580" w:right="1260" w:bottom="280" w:left="460" w:header="720" w:footer="720" w:gutter="0"/>
          <w:cols w:space="720"/>
        </w:sectPr>
      </w:pPr>
    </w:p>
    <w:p w14:paraId="3DF7B8EF" w14:textId="77777777" w:rsidR="0046215C" w:rsidRPr="0073506B" w:rsidRDefault="0046215C" w:rsidP="0046215C">
      <w:pPr>
        <w:pStyle w:val="BodyText"/>
        <w:spacing w:after="100" w:afterAutospacing="1"/>
        <w:rPr>
          <w:i/>
          <w:sz w:val="28"/>
        </w:rPr>
      </w:pPr>
    </w:p>
    <w:p w14:paraId="637E7446" w14:textId="77777777" w:rsidR="0046215C" w:rsidRPr="0073506B" w:rsidRDefault="0046215C" w:rsidP="0046215C">
      <w:pPr>
        <w:spacing w:after="100" w:afterAutospacing="1"/>
        <w:rPr>
          <w:sz w:val="28"/>
        </w:rPr>
        <w:sectPr w:rsidR="0046215C" w:rsidRPr="0073506B">
          <w:headerReference w:type="default" r:id="rId269"/>
          <w:pgSz w:w="11910" w:h="16840"/>
          <w:pgMar w:top="1580" w:right="460" w:bottom="600" w:left="1300" w:header="0" w:footer="403" w:gutter="0"/>
          <w:cols w:space="720"/>
        </w:sectPr>
      </w:pPr>
    </w:p>
    <w:p w14:paraId="053F9E44" w14:textId="77777777" w:rsidR="0046215C" w:rsidRPr="0068727C" w:rsidRDefault="0046215C" w:rsidP="0068727C">
      <w:r w:rsidRPr="0068727C">
        <w:lastRenderedPageBreak/>
        <w:t>Economic evaluation scenarios:</w:t>
      </w:r>
    </w:p>
    <w:p w14:paraId="74A73B57" w14:textId="77777777" w:rsidR="0046215C" w:rsidRPr="0068727C" w:rsidRDefault="0046215C" w:rsidP="00E14DFD">
      <w:pPr>
        <w:pStyle w:val="ListParagraph"/>
        <w:numPr>
          <w:ilvl w:val="0"/>
          <w:numId w:val="101"/>
        </w:numPr>
      </w:pPr>
      <w:r w:rsidRPr="0068727C">
        <w:t xml:space="preserve">Bay West – design for </w:t>
      </w:r>
      <w:r w:rsidRPr="0068727C">
        <w:rPr>
          <w:spacing w:val="-3"/>
        </w:rPr>
        <w:t xml:space="preserve">14,000 </w:t>
      </w:r>
      <w:r w:rsidRPr="0068727C">
        <w:t>TEU ships. No upgrade of channel through the Heads. Required upgrades to the existing rail network completed in stage</w:t>
      </w:r>
      <w:r w:rsidRPr="0068727C">
        <w:rPr>
          <w:spacing w:val="35"/>
        </w:rPr>
        <w:t xml:space="preserve"> </w:t>
      </w:r>
      <w:r w:rsidRPr="0068727C">
        <w:t>one.</w:t>
      </w:r>
    </w:p>
    <w:p w14:paraId="4E9C71FD" w14:textId="77777777" w:rsidR="0046215C" w:rsidRPr="0068727C" w:rsidRDefault="0046215C" w:rsidP="00E14DFD">
      <w:pPr>
        <w:pStyle w:val="ListParagraph"/>
        <w:numPr>
          <w:ilvl w:val="0"/>
          <w:numId w:val="101"/>
        </w:numPr>
      </w:pPr>
      <w:r w:rsidRPr="0068727C">
        <w:t xml:space="preserve">Hastings – design for </w:t>
      </w:r>
      <w:r w:rsidRPr="0068727C">
        <w:rPr>
          <w:spacing w:val="-3"/>
        </w:rPr>
        <w:t xml:space="preserve">14,000 </w:t>
      </w:r>
      <w:r w:rsidRPr="0068727C">
        <w:t>TEU ships, including rail connections and with Regional Rail East constructed in stage</w:t>
      </w:r>
      <w:r w:rsidRPr="0068727C">
        <w:rPr>
          <w:spacing w:val="6"/>
        </w:rPr>
        <w:t xml:space="preserve"> </w:t>
      </w:r>
      <w:r w:rsidRPr="0068727C">
        <w:t>one.</w:t>
      </w:r>
    </w:p>
    <w:p w14:paraId="0E49965B" w14:textId="6960AD9E" w:rsidR="0046215C" w:rsidRPr="0068727C" w:rsidRDefault="0046215C" w:rsidP="00E14DFD">
      <w:pPr>
        <w:pStyle w:val="ListParagraph"/>
        <w:numPr>
          <w:ilvl w:val="0"/>
          <w:numId w:val="101"/>
        </w:numPr>
      </w:pPr>
      <w:r w:rsidRPr="0068727C">
        <w:br w:type="column"/>
      </w:r>
      <w:r w:rsidRPr="0068727C">
        <w:lastRenderedPageBreak/>
        <w:t xml:space="preserve">Hastings minimum rail – design for </w:t>
      </w:r>
      <w:r w:rsidRPr="0068727C">
        <w:rPr>
          <w:spacing w:val="-3"/>
        </w:rPr>
        <w:t xml:space="preserve">14,000 </w:t>
      </w:r>
      <w:r w:rsidRPr="0068727C">
        <w:t>TEU ships. The port uses the existing rail connection via the Stony Point and Frankston line. The new line from Hastings to Lyndhurst and Regional Rail East</w:t>
      </w:r>
      <w:r w:rsidRPr="0068727C">
        <w:rPr>
          <w:spacing w:val="30"/>
        </w:rPr>
        <w:t xml:space="preserve"> </w:t>
      </w:r>
      <w:r w:rsidRPr="0068727C">
        <w:t>are</w:t>
      </w:r>
      <w:r w:rsidR="0068727C">
        <w:t xml:space="preserve"> </w:t>
      </w:r>
      <w:r w:rsidRPr="0068727C">
        <w:t>not constructed. As a result, rail capacity is severely limited by the constraints of the existing network.</w:t>
      </w:r>
    </w:p>
    <w:p w14:paraId="3819CD31" w14:textId="77777777" w:rsidR="0046215C" w:rsidRPr="0073506B" w:rsidRDefault="0046215C" w:rsidP="0046215C">
      <w:pPr>
        <w:spacing w:after="100" w:afterAutospacing="1" w:line="242" w:lineRule="auto"/>
        <w:rPr>
          <w:rFonts w:ascii="HelveticaNeue-Light"/>
        </w:rPr>
        <w:sectPr w:rsidR="0046215C" w:rsidRPr="0073506B">
          <w:type w:val="continuous"/>
          <w:pgSz w:w="11910" w:h="16840"/>
          <w:pgMar w:top="1580" w:right="460" w:bottom="280" w:left="1300" w:header="720" w:footer="720" w:gutter="0"/>
          <w:cols w:num="2" w:space="720" w:equalWidth="0">
            <w:col w:w="4590" w:space="214"/>
            <w:col w:w="5346"/>
          </w:cols>
        </w:sectPr>
      </w:pPr>
    </w:p>
    <w:p w14:paraId="50E1AA1D" w14:textId="77777777" w:rsidR="0046215C" w:rsidRPr="0073506B" w:rsidRDefault="0046215C" w:rsidP="0046215C">
      <w:pPr>
        <w:pStyle w:val="BodyText"/>
        <w:spacing w:after="100" w:afterAutospacing="1"/>
        <w:rPr>
          <w:rFonts w:ascii="HelveticaNeue-Light"/>
          <w:sz w:val="8"/>
        </w:rPr>
      </w:pPr>
    </w:p>
    <w:p w14:paraId="7C480827" w14:textId="77777777" w:rsidR="0046215C" w:rsidRPr="0073506B" w:rsidRDefault="0046215C" w:rsidP="0046215C">
      <w:pPr>
        <w:spacing w:after="100" w:afterAutospacing="1"/>
        <w:rPr>
          <w:rFonts w:ascii="HelveticaNeue-Light"/>
          <w:sz w:val="8"/>
        </w:rPr>
        <w:sectPr w:rsidR="0046215C" w:rsidRPr="0073506B">
          <w:type w:val="continuous"/>
          <w:pgSz w:w="11910" w:h="16840"/>
          <w:pgMar w:top="1580" w:right="460" w:bottom="280" w:left="1300" w:header="720" w:footer="720" w:gutter="0"/>
          <w:cols w:space="720"/>
        </w:sectPr>
      </w:pPr>
    </w:p>
    <w:p w14:paraId="726DB667" w14:textId="77777777" w:rsidR="0046215C" w:rsidRPr="0073506B" w:rsidRDefault="0046215C" w:rsidP="0068727C">
      <w:pPr>
        <w:pStyle w:val="Heading3"/>
      </w:pPr>
      <w:r w:rsidRPr="0073506B">
        <w:lastRenderedPageBreak/>
        <w:t>Figure</w:t>
      </w:r>
      <w:r w:rsidRPr="0073506B">
        <w:rPr>
          <w:spacing w:val="-12"/>
        </w:rPr>
        <w:t xml:space="preserve"> </w:t>
      </w:r>
      <w:r w:rsidRPr="0073506B">
        <w:t>39.</w:t>
      </w:r>
      <w:r w:rsidRPr="0073506B">
        <w:rPr>
          <w:spacing w:val="-12"/>
        </w:rPr>
        <w:t xml:space="preserve"> </w:t>
      </w:r>
      <w:r w:rsidRPr="0073506B">
        <w:t>Capital</w:t>
      </w:r>
      <w:r w:rsidRPr="0073506B">
        <w:rPr>
          <w:spacing w:val="-12"/>
        </w:rPr>
        <w:t xml:space="preserve"> </w:t>
      </w:r>
      <w:r w:rsidRPr="0073506B">
        <w:t>cost</w:t>
      </w:r>
      <w:r w:rsidRPr="0073506B">
        <w:rPr>
          <w:spacing w:val="-12"/>
        </w:rPr>
        <w:t xml:space="preserve"> </w:t>
      </w:r>
      <w:r w:rsidRPr="0073506B">
        <w:t>to</w:t>
      </w:r>
      <w:r w:rsidRPr="0073506B">
        <w:rPr>
          <w:spacing w:val="-12"/>
        </w:rPr>
        <w:t xml:space="preserve"> </w:t>
      </w:r>
      <w:r w:rsidRPr="0073506B">
        <w:t>expand</w:t>
      </w:r>
      <w:r w:rsidRPr="0073506B">
        <w:rPr>
          <w:spacing w:val="-12"/>
        </w:rPr>
        <w:t xml:space="preserve"> </w:t>
      </w:r>
      <w:r w:rsidRPr="0073506B">
        <w:t>capacity</w:t>
      </w:r>
      <w:r w:rsidRPr="0073506B">
        <w:rPr>
          <w:spacing w:val="-12"/>
        </w:rPr>
        <w:t xml:space="preserve"> </w:t>
      </w:r>
      <w:r w:rsidRPr="0073506B">
        <w:t>at</w:t>
      </w:r>
      <w:r w:rsidRPr="0073506B">
        <w:rPr>
          <w:spacing w:val="-12"/>
        </w:rPr>
        <w:t xml:space="preserve"> </w:t>
      </w:r>
      <w:r w:rsidRPr="0073506B">
        <w:t>Bay</w:t>
      </w:r>
      <w:r w:rsidRPr="0073506B">
        <w:rPr>
          <w:spacing w:val="-12"/>
        </w:rPr>
        <w:t xml:space="preserve"> </w:t>
      </w:r>
      <w:r w:rsidRPr="0073506B">
        <w:t>West</w:t>
      </w:r>
    </w:p>
    <w:p w14:paraId="0176D202" w14:textId="77777777" w:rsidR="0046215C" w:rsidRDefault="0046215C" w:rsidP="0046215C">
      <w:pPr>
        <w:pStyle w:val="BodyText"/>
        <w:spacing w:after="100" w:afterAutospacing="1"/>
        <w:rPr>
          <w:rFonts w:ascii="HelveticaNeue-Light"/>
        </w:rPr>
      </w:pPr>
    </w:p>
    <w:p w14:paraId="39902B76" w14:textId="32CDAE88" w:rsidR="0068727C" w:rsidRPr="0073506B" w:rsidRDefault="0068727C" w:rsidP="0046215C">
      <w:pPr>
        <w:pStyle w:val="BodyText"/>
        <w:spacing w:after="100" w:afterAutospacing="1"/>
        <w:rPr>
          <w:rFonts w:ascii="HelveticaNeue-Light"/>
        </w:rPr>
      </w:pPr>
      <w:r>
        <w:rPr>
          <w:rFonts w:ascii="HelveticaNeue-Light"/>
          <w:noProof/>
          <w:lang w:val="en-AU" w:eastAsia="en-AU"/>
        </w:rPr>
        <w:drawing>
          <wp:inline distT="0" distB="0" distL="0" distR="0" wp14:anchorId="17AD7272" wp14:editId="240C92F8">
            <wp:extent cx="5765800" cy="3073400"/>
            <wp:effectExtent l="0" t="0" r="0" b="0"/>
            <wp:docPr id="27" name="Picture 27" descr="Total capex: &#10;&#10;Stage 1 reaches over $800 million before 2025&#10;State 2 reaches $400 million after 2025&#10;Stage 3 reaches $400 million in 2040&#10;&#10;Bay West capacity increase stepwise to over 8 million TEU after 2040" title="Figure 39. Capital cost to expand capacity at Bay 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5.05.16 pm.png"/>
                    <pic:cNvPicPr/>
                  </pic:nvPicPr>
                  <pic:blipFill>
                    <a:blip r:embed="rId270" cstate="email">
                      <a:extLst>
                        <a:ext uri="{28A0092B-C50C-407E-A947-70E740481C1C}">
                          <a14:useLocalDpi xmlns:a14="http://schemas.microsoft.com/office/drawing/2010/main"/>
                        </a:ext>
                      </a:extLst>
                    </a:blip>
                    <a:stretch>
                      <a:fillRect/>
                    </a:stretch>
                  </pic:blipFill>
                  <pic:spPr>
                    <a:xfrm>
                      <a:off x="0" y="0"/>
                      <a:ext cx="5765800" cy="3073400"/>
                    </a:xfrm>
                    <a:prstGeom prst="rect">
                      <a:avLst/>
                    </a:prstGeom>
                  </pic:spPr>
                </pic:pic>
              </a:graphicData>
            </a:graphic>
          </wp:inline>
        </w:drawing>
      </w:r>
    </w:p>
    <w:p w14:paraId="6AE315E6" w14:textId="77777777" w:rsidR="0046215C" w:rsidRPr="0068727C" w:rsidRDefault="0046215C" w:rsidP="0068727C">
      <w:pPr>
        <w:rPr>
          <w:i/>
        </w:rPr>
      </w:pPr>
      <w:r w:rsidRPr="0068727C">
        <w:rPr>
          <w:i/>
        </w:rPr>
        <w:t>Source: Deloitte for Infrastructure Victoria</w:t>
      </w:r>
    </w:p>
    <w:p w14:paraId="24CBF5D8" w14:textId="77777777" w:rsidR="0046215C" w:rsidRPr="0073506B" w:rsidRDefault="0046215C" w:rsidP="0046215C">
      <w:pPr>
        <w:pStyle w:val="BodyText"/>
        <w:spacing w:after="100" w:afterAutospacing="1"/>
        <w:rPr>
          <w:i/>
          <w:sz w:val="16"/>
        </w:rPr>
      </w:pPr>
    </w:p>
    <w:p w14:paraId="3FA3187D" w14:textId="77777777" w:rsidR="0046215C" w:rsidRPr="0073506B" w:rsidRDefault="0046215C" w:rsidP="0068727C">
      <w:r w:rsidRPr="0073506B">
        <w:t>Figure 39 and 40 show the tranches of capacity expansion and capital cost profile for the economic evaluation scenarios at Bay West and Hastings.</w:t>
      </w:r>
    </w:p>
    <w:p w14:paraId="6EEF5603"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space="720"/>
        </w:sectPr>
      </w:pPr>
    </w:p>
    <w:p w14:paraId="6EC3B2CA" w14:textId="77777777" w:rsidR="0046215C" w:rsidRPr="0073506B" w:rsidRDefault="0046215C" w:rsidP="0046215C">
      <w:pPr>
        <w:pStyle w:val="BodyText"/>
        <w:spacing w:after="100" w:afterAutospacing="1"/>
        <w:rPr>
          <w:rFonts w:ascii="HelveticaNeue-Light"/>
          <w:sz w:val="16"/>
        </w:rPr>
      </w:pPr>
    </w:p>
    <w:p w14:paraId="116F0A44" w14:textId="77777777" w:rsidR="0068727C" w:rsidRDefault="0068727C" w:rsidP="0068727C">
      <w:pPr>
        <w:pStyle w:val="Heading3"/>
      </w:pPr>
    </w:p>
    <w:p w14:paraId="6BE981D5" w14:textId="77777777" w:rsidR="0068727C" w:rsidRDefault="0068727C" w:rsidP="0068727C">
      <w:pPr>
        <w:pStyle w:val="Heading3"/>
      </w:pPr>
    </w:p>
    <w:p w14:paraId="7826ABE1" w14:textId="77777777" w:rsidR="0068727C" w:rsidRDefault="0068727C" w:rsidP="0068727C">
      <w:pPr>
        <w:pStyle w:val="Heading3"/>
      </w:pPr>
    </w:p>
    <w:p w14:paraId="7E9CDF54" w14:textId="77777777" w:rsidR="0068727C" w:rsidRDefault="0068727C" w:rsidP="0068727C">
      <w:pPr>
        <w:pStyle w:val="Heading3"/>
      </w:pPr>
    </w:p>
    <w:p w14:paraId="63309ED0" w14:textId="77777777" w:rsidR="0068727C" w:rsidRDefault="0068727C" w:rsidP="0068727C">
      <w:pPr>
        <w:pStyle w:val="Heading3"/>
      </w:pPr>
    </w:p>
    <w:p w14:paraId="5B4970CC" w14:textId="77777777" w:rsidR="0068727C" w:rsidRDefault="0068727C" w:rsidP="0068727C">
      <w:pPr>
        <w:pStyle w:val="Heading3"/>
      </w:pPr>
    </w:p>
    <w:p w14:paraId="64AED968" w14:textId="77777777" w:rsidR="0046215C" w:rsidRPr="0073506B" w:rsidRDefault="0046215C" w:rsidP="0068727C">
      <w:pPr>
        <w:pStyle w:val="Heading3"/>
      </w:pPr>
      <w:r w:rsidRPr="0073506B">
        <w:lastRenderedPageBreak/>
        <w:t>Figure</w:t>
      </w:r>
      <w:r w:rsidRPr="0073506B">
        <w:rPr>
          <w:spacing w:val="-13"/>
        </w:rPr>
        <w:t xml:space="preserve"> </w:t>
      </w:r>
      <w:r w:rsidRPr="0073506B">
        <w:t>40.</w:t>
      </w:r>
      <w:r w:rsidRPr="0073506B">
        <w:rPr>
          <w:spacing w:val="-13"/>
        </w:rPr>
        <w:t xml:space="preserve"> </w:t>
      </w:r>
      <w:r w:rsidRPr="0073506B">
        <w:t>Capital</w:t>
      </w:r>
      <w:r w:rsidRPr="0073506B">
        <w:rPr>
          <w:spacing w:val="-13"/>
        </w:rPr>
        <w:t xml:space="preserve"> </w:t>
      </w:r>
      <w:r w:rsidRPr="0073506B">
        <w:t>cost</w:t>
      </w:r>
      <w:r w:rsidRPr="0073506B">
        <w:rPr>
          <w:spacing w:val="-13"/>
        </w:rPr>
        <w:t xml:space="preserve"> </w:t>
      </w:r>
      <w:r w:rsidRPr="0073506B">
        <w:t>to</w:t>
      </w:r>
      <w:r w:rsidRPr="0073506B">
        <w:rPr>
          <w:spacing w:val="-13"/>
        </w:rPr>
        <w:t xml:space="preserve"> </w:t>
      </w:r>
      <w:r w:rsidRPr="0073506B">
        <w:t>expand</w:t>
      </w:r>
      <w:r w:rsidRPr="0073506B">
        <w:rPr>
          <w:spacing w:val="-13"/>
        </w:rPr>
        <w:t xml:space="preserve"> </w:t>
      </w:r>
      <w:r w:rsidRPr="0073506B">
        <w:t>capacity</w:t>
      </w:r>
      <w:r w:rsidRPr="0073506B">
        <w:rPr>
          <w:spacing w:val="-13"/>
        </w:rPr>
        <w:t xml:space="preserve"> </w:t>
      </w:r>
      <w:r w:rsidRPr="0073506B">
        <w:t>at</w:t>
      </w:r>
      <w:r w:rsidRPr="0073506B">
        <w:rPr>
          <w:spacing w:val="-13"/>
        </w:rPr>
        <w:t xml:space="preserve"> </w:t>
      </w:r>
      <w:r w:rsidRPr="0073506B">
        <w:t>Hastings</w:t>
      </w:r>
    </w:p>
    <w:p w14:paraId="3CF186D3" w14:textId="77777777" w:rsidR="0068727C" w:rsidRDefault="0068727C" w:rsidP="0068727C">
      <w:pPr>
        <w:rPr>
          <w:i/>
        </w:rPr>
      </w:pPr>
    </w:p>
    <w:p w14:paraId="17059898" w14:textId="56EE71E8" w:rsidR="0068727C" w:rsidRDefault="0068727C" w:rsidP="0068727C">
      <w:pPr>
        <w:rPr>
          <w:i/>
        </w:rPr>
      </w:pPr>
      <w:r>
        <w:rPr>
          <w:i/>
          <w:noProof/>
          <w:lang w:val="en-AU" w:eastAsia="en-AU"/>
        </w:rPr>
        <w:drawing>
          <wp:inline distT="0" distB="0" distL="0" distR="0" wp14:anchorId="1494A8BA" wp14:editId="4E036851">
            <wp:extent cx="5791200" cy="3263900"/>
            <wp:effectExtent l="0" t="0" r="0" b="12700"/>
            <wp:docPr id="28" name="Picture 28" descr="Total capex - Hastings:&#10;&#10;Stage 1 reaches over $1,200 million after 2020&#10;Stage 2 reaches over $400 million around 2030&#10;Stage 3 reaches over $200 million around 2040&#10;&#10;Total capex - Hastings with minimum rail reaches just under $600 million after 2020&#10;&#10;Hastings capacity increase stepwise to over 8 million TEU after 2040&#10;" title="Figure 40. Capital cost to expand capacity at Has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5.05.36 pm.png"/>
                    <pic:cNvPicPr/>
                  </pic:nvPicPr>
                  <pic:blipFill>
                    <a:blip r:embed="rId271" cstate="email">
                      <a:extLst>
                        <a:ext uri="{28A0092B-C50C-407E-A947-70E740481C1C}">
                          <a14:useLocalDpi xmlns:a14="http://schemas.microsoft.com/office/drawing/2010/main"/>
                        </a:ext>
                      </a:extLst>
                    </a:blip>
                    <a:stretch>
                      <a:fillRect/>
                    </a:stretch>
                  </pic:blipFill>
                  <pic:spPr>
                    <a:xfrm>
                      <a:off x="0" y="0"/>
                      <a:ext cx="5791200" cy="3263900"/>
                    </a:xfrm>
                    <a:prstGeom prst="rect">
                      <a:avLst/>
                    </a:prstGeom>
                  </pic:spPr>
                </pic:pic>
              </a:graphicData>
            </a:graphic>
          </wp:inline>
        </w:drawing>
      </w:r>
    </w:p>
    <w:p w14:paraId="18CE333B" w14:textId="77777777" w:rsidR="0068727C" w:rsidRDefault="0068727C" w:rsidP="0068727C">
      <w:pPr>
        <w:rPr>
          <w:i/>
        </w:rPr>
      </w:pPr>
    </w:p>
    <w:p w14:paraId="05B0EABD" w14:textId="77777777" w:rsidR="0046215C" w:rsidRPr="0068727C" w:rsidRDefault="0046215C" w:rsidP="0068727C">
      <w:pPr>
        <w:rPr>
          <w:i/>
        </w:rPr>
      </w:pPr>
      <w:r w:rsidRPr="0068727C">
        <w:rPr>
          <w:i/>
        </w:rPr>
        <w:t>Source: Deloitte for Infrastructure Victoria</w:t>
      </w:r>
    </w:p>
    <w:p w14:paraId="6F2A14B9" w14:textId="77777777" w:rsidR="0046215C" w:rsidRPr="0073506B" w:rsidRDefault="0046215C" w:rsidP="0046215C">
      <w:pPr>
        <w:spacing w:after="100" w:afterAutospacing="1"/>
        <w:rPr>
          <w:sz w:val="14"/>
        </w:rPr>
        <w:sectPr w:rsidR="0046215C" w:rsidRPr="0073506B">
          <w:type w:val="continuous"/>
          <w:pgSz w:w="11910" w:h="16840"/>
          <w:pgMar w:top="1580" w:right="460" w:bottom="280" w:left="1300" w:header="720" w:footer="720" w:gutter="0"/>
          <w:cols w:space="720"/>
        </w:sectPr>
      </w:pPr>
    </w:p>
    <w:p w14:paraId="5B4E1E17" w14:textId="77777777" w:rsidR="0046215C" w:rsidRPr="0073506B" w:rsidRDefault="0046215C" w:rsidP="0046215C">
      <w:pPr>
        <w:spacing w:after="100" w:afterAutospacing="1"/>
        <w:rPr>
          <w:sz w:val="19"/>
        </w:rPr>
        <w:sectPr w:rsidR="0046215C" w:rsidRPr="0073506B">
          <w:headerReference w:type="even" r:id="rId272"/>
          <w:footerReference w:type="even" r:id="rId273"/>
          <w:footerReference w:type="default" r:id="rId274"/>
          <w:pgSz w:w="11910" w:h="16840"/>
          <w:pgMar w:top="1860" w:right="1360" w:bottom="600" w:left="460" w:header="1674" w:footer="405" w:gutter="0"/>
          <w:pgNumType w:start="142"/>
          <w:cols w:space="720"/>
        </w:sectPr>
      </w:pPr>
    </w:p>
    <w:p w14:paraId="5EE5320B" w14:textId="77777777" w:rsidR="0046215C" w:rsidRPr="0068727C" w:rsidRDefault="0046215C" w:rsidP="0068727C">
      <w:pPr>
        <w:pStyle w:val="Heading4"/>
      </w:pPr>
      <w:r w:rsidRPr="0068727C">
        <w:rPr>
          <w:w w:val="115"/>
        </w:rPr>
        <w:lastRenderedPageBreak/>
        <w:t>Transport costs</w:t>
      </w:r>
    </w:p>
    <w:p w14:paraId="19BDBA19" w14:textId="77777777" w:rsidR="0046215C" w:rsidRPr="0068727C" w:rsidRDefault="0046215C" w:rsidP="0068727C">
      <w:r w:rsidRPr="0068727C">
        <w:t>A port is a long-lived asset, and a port at either Hastings or Bay West will service Victoria for over one hundred years. Ports are also a gateway for goods entering and leaving Victoria, so the port location will generate significant road and rail traffic to and from the port over its life.</w:t>
      </w:r>
    </w:p>
    <w:p w14:paraId="73C5D9A4" w14:textId="77777777" w:rsidR="0068727C" w:rsidRDefault="0068727C" w:rsidP="0068727C"/>
    <w:p w14:paraId="707BA62B" w14:textId="6B4C25AC" w:rsidR="0046215C" w:rsidRPr="0068727C" w:rsidRDefault="0046215C" w:rsidP="0068727C">
      <w:r w:rsidRPr="0068727C">
        <w:t>As a result, the capital and operating costs of the port itself are only part of the costs we need to consider when we evaluate the economic cost of locating a port at either Hastings or Bay West. Because of the significant road</w:t>
      </w:r>
      <w:r w:rsidRPr="0068727C">
        <w:rPr>
          <w:spacing w:val="-8"/>
        </w:rPr>
        <w:t xml:space="preserve"> </w:t>
      </w:r>
      <w:r w:rsidRPr="0068727C">
        <w:t xml:space="preserve">and rail journeys that will be generated to and from a new port at either Bay West or Hastings, we need to examine the likely transport costs of either option. For the statewide </w:t>
      </w:r>
      <w:r w:rsidRPr="0068727C">
        <w:rPr>
          <w:spacing w:val="-3"/>
        </w:rPr>
        <w:t xml:space="preserve">economy, </w:t>
      </w:r>
      <w:r w:rsidRPr="0068727C">
        <w:t>the most significant impact on</w:t>
      </w:r>
      <w:r w:rsidRPr="0068727C">
        <w:rPr>
          <w:spacing w:val="10"/>
        </w:rPr>
        <w:t xml:space="preserve"> </w:t>
      </w:r>
      <w:r w:rsidRPr="0068727C">
        <w:t>economic</w:t>
      </w:r>
      <w:r w:rsidR="0068727C">
        <w:t xml:space="preserve"> </w:t>
      </w:r>
      <w:r w:rsidRPr="0068727C">
        <w:t>costs of moving the port from its current location is transport costs.</w:t>
      </w:r>
    </w:p>
    <w:p w14:paraId="634E2CD2" w14:textId="77777777" w:rsidR="0068727C" w:rsidRDefault="0068727C" w:rsidP="0068727C"/>
    <w:p w14:paraId="47979F8E" w14:textId="13CEFBA9" w:rsidR="0046215C" w:rsidRPr="0068727C" w:rsidRDefault="0046215C" w:rsidP="0068727C">
      <w:r w:rsidRPr="0068727C">
        <w:t>In Victoria, travel time for commuters and business is not explicitly costed through road pricing. It is</w:t>
      </w:r>
      <w:r w:rsidRPr="0068727C">
        <w:rPr>
          <w:spacing w:val="-8"/>
        </w:rPr>
        <w:t xml:space="preserve"> </w:t>
      </w:r>
      <w:r w:rsidRPr="0068727C">
        <w:t xml:space="preserve">commonly acknowledged, </w:t>
      </w:r>
      <w:r w:rsidRPr="0068727C">
        <w:rPr>
          <w:spacing w:val="-3"/>
        </w:rPr>
        <w:t xml:space="preserve">however, </w:t>
      </w:r>
      <w:r w:rsidRPr="0068727C">
        <w:t>that there is an economic</w:t>
      </w:r>
      <w:r w:rsidRPr="0068727C">
        <w:rPr>
          <w:spacing w:val="5"/>
        </w:rPr>
        <w:t xml:space="preserve"> </w:t>
      </w:r>
      <w:r w:rsidRPr="0068727C">
        <w:t>cost</w:t>
      </w:r>
      <w:r w:rsidR="0068727C">
        <w:t xml:space="preserve"> </w:t>
      </w:r>
      <w:r w:rsidRPr="0068727C">
        <w:t>to the time it takes to travel from an origin to a destination. This is particularly true in the freight and logistics industry, where time is explicitly costed and priced in the operation of the industry, which is either absorbed by transport operators or passed on to consumers.</w:t>
      </w:r>
    </w:p>
    <w:p w14:paraId="0699386C" w14:textId="77777777" w:rsidR="0068727C" w:rsidRDefault="0068727C" w:rsidP="0068727C">
      <w:pPr>
        <w:rPr>
          <w:spacing w:val="-10"/>
        </w:rPr>
      </w:pPr>
    </w:p>
    <w:p w14:paraId="1ED0EEB1" w14:textId="77777777" w:rsidR="0046215C" w:rsidRPr="0068727C" w:rsidRDefault="0046215C" w:rsidP="0068727C">
      <w:r w:rsidRPr="0068727C">
        <w:rPr>
          <w:spacing w:val="-10"/>
        </w:rPr>
        <w:t xml:space="preserve">To </w:t>
      </w:r>
      <w:r w:rsidRPr="0068727C">
        <w:t>measure differences in changes for transport network costs we used the VITM to model the changes in road</w:t>
      </w:r>
      <w:r w:rsidRPr="0068727C">
        <w:rPr>
          <w:spacing w:val="-4"/>
        </w:rPr>
        <w:t xml:space="preserve"> </w:t>
      </w:r>
      <w:r w:rsidRPr="0068727C">
        <w:t>trips that would happen if we moved the port.</w:t>
      </w:r>
    </w:p>
    <w:p w14:paraId="5061C98D" w14:textId="77777777" w:rsidR="0046215C" w:rsidRPr="0068727C" w:rsidRDefault="0046215C" w:rsidP="0068727C">
      <w:r w:rsidRPr="0068727C">
        <w:br w:type="column"/>
      </w:r>
      <w:r w:rsidRPr="0068727C">
        <w:lastRenderedPageBreak/>
        <w:t>We used the VITM to measure the total kilometres travelled by all vehicles and total travel time for a 9 million TEU port at either Bay West or Hastings. These measures cover passenger, port and non-port related freight vehicles.</w:t>
      </w:r>
    </w:p>
    <w:p w14:paraId="3F163949" w14:textId="77777777" w:rsidR="0068727C" w:rsidRDefault="0068727C" w:rsidP="0068727C"/>
    <w:p w14:paraId="527E0A7A" w14:textId="77777777" w:rsidR="0046215C" w:rsidRPr="0068727C" w:rsidRDefault="0046215C" w:rsidP="0068727C">
      <w:r w:rsidRPr="0068727C">
        <w:t>We then took the total kilometres travelled and time travelled and used an economic model to convert these transport costs to an economic cost for each year of the port’s operations.</w:t>
      </w:r>
    </w:p>
    <w:p w14:paraId="52A08C3F" w14:textId="77777777" w:rsidR="0068727C" w:rsidRDefault="0068727C" w:rsidP="0068727C"/>
    <w:p w14:paraId="4864C582" w14:textId="77777777" w:rsidR="0046215C" w:rsidRPr="0068727C" w:rsidRDefault="0046215C" w:rsidP="0068727C">
      <w:r w:rsidRPr="0068727C">
        <w:t>The economic cost of transport also includes a cost</w:t>
      </w:r>
    </w:p>
    <w:p w14:paraId="7A4F4818" w14:textId="1CD29D4E" w:rsidR="0046215C" w:rsidRPr="0068727C" w:rsidRDefault="0046215C" w:rsidP="0068727C">
      <w:r w:rsidRPr="0068727C">
        <w:t>for broader social and environmental costs, for example emissions and road accident costs, based on national parameter values. For a more detailed explanation of the transport modelling process and outcomes see</w:t>
      </w:r>
      <w:r w:rsidR="0068727C">
        <w:t xml:space="preserve"> </w:t>
      </w:r>
      <w:r w:rsidRPr="0068727C">
        <w:t xml:space="preserve">the Deloitte/Jacobs, </w:t>
      </w:r>
      <w:r w:rsidRPr="0068727C">
        <w:rPr>
          <w:i/>
        </w:rPr>
        <w:t>Port strategic transport modelling</w:t>
      </w:r>
      <w:r w:rsidRPr="0068727C">
        <w:t>, 2017 report.</w:t>
      </w:r>
    </w:p>
    <w:p w14:paraId="56E97B59" w14:textId="77777777" w:rsidR="0068727C" w:rsidRDefault="0068727C" w:rsidP="0068727C"/>
    <w:p w14:paraId="4E8DBC0D" w14:textId="77777777" w:rsidR="0046215C" w:rsidRPr="0068727C" w:rsidRDefault="0046215C" w:rsidP="0068727C">
      <w:r w:rsidRPr="0068727C">
        <w:t>Figure 41 shows how heavy commercial vehicle traffic patterns change when moving the port to Hastings from Melbourne, operating at its full size of 9 million TEU per year.</w:t>
      </w:r>
    </w:p>
    <w:p w14:paraId="562DE025" w14:textId="77777777" w:rsidR="0068727C" w:rsidRDefault="0068727C" w:rsidP="0068727C"/>
    <w:p w14:paraId="2E7417F7" w14:textId="77777777" w:rsidR="0046215C" w:rsidRPr="0068727C" w:rsidRDefault="0046215C" w:rsidP="0068727C">
      <w:r w:rsidRPr="0068727C">
        <w:t>Figure 42 shows how heavy commercial vehicle traffic patterns change when moving the port to Bay West from Melbourne, operating at its full size of 9 million TEU per year.</w:t>
      </w:r>
    </w:p>
    <w:p w14:paraId="36C81F05"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60" w:bottom="280" w:left="460" w:header="720" w:footer="720" w:gutter="0"/>
          <w:cols w:num="2" w:space="720" w:equalWidth="0">
            <w:col w:w="4965" w:space="73"/>
            <w:col w:w="5052"/>
          </w:cols>
        </w:sectPr>
      </w:pPr>
    </w:p>
    <w:p w14:paraId="67F7914E" w14:textId="77777777" w:rsidR="0046215C" w:rsidRPr="0073506B" w:rsidRDefault="0046215C" w:rsidP="0046215C">
      <w:pPr>
        <w:pStyle w:val="BodyText"/>
        <w:spacing w:after="100" w:afterAutospacing="1"/>
        <w:rPr>
          <w:rFonts w:ascii="HelveticaNeue-Light"/>
          <w:sz w:val="22"/>
        </w:rPr>
      </w:pPr>
    </w:p>
    <w:p w14:paraId="1F8E5B11" w14:textId="77777777" w:rsidR="0046215C" w:rsidRPr="0073506B" w:rsidRDefault="0046215C" w:rsidP="0068727C">
      <w:pPr>
        <w:pStyle w:val="Heading3"/>
      </w:pPr>
      <w:r w:rsidRPr="0073506B">
        <w:t>Figure</w:t>
      </w:r>
      <w:r w:rsidRPr="0073506B">
        <w:rPr>
          <w:spacing w:val="-15"/>
        </w:rPr>
        <w:t xml:space="preserve"> </w:t>
      </w:r>
      <w:r w:rsidRPr="0073506B">
        <w:t>41.</w:t>
      </w:r>
      <w:r w:rsidRPr="0073506B">
        <w:rPr>
          <w:spacing w:val="-15"/>
        </w:rPr>
        <w:t xml:space="preserve"> </w:t>
      </w:r>
      <w:r w:rsidRPr="0073506B">
        <w:t>Change</w:t>
      </w:r>
      <w:r w:rsidRPr="0073506B">
        <w:rPr>
          <w:spacing w:val="-15"/>
        </w:rPr>
        <w:t xml:space="preserve"> </w:t>
      </w:r>
      <w:r w:rsidRPr="0073506B">
        <w:t>in</w:t>
      </w:r>
      <w:r w:rsidRPr="0073506B">
        <w:rPr>
          <w:spacing w:val="-15"/>
        </w:rPr>
        <w:t xml:space="preserve"> </w:t>
      </w:r>
      <w:r w:rsidRPr="0073506B">
        <w:t>total</w:t>
      </w:r>
      <w:r w:rsidRPr="0073506B">
        <w:rPr>
          <w:spacing w:val="-15"/>
        </w:rPr>
        <w:t xml:space="preserve"> </w:t>
      </w:r>
      <w:r w:rsidRPr="0073506B">
        <w:t>movements</w:t>
      </w:r>
      <w:r w:rsidRPr="0073506B">
        <w:rPr>
          <w:spacing w:val="-15"/>
        </w:rPr>
        <w:t xml:space="preserve"> </w:t>
      </w:r>
      <w:r w:rsidRPr="0073506B">
        <w:t>of</w:t>
      </w:r>
      <w:r w:rsidRPr="0073506B">
        <w:rPr>
          <w:spacing w:val="-15"/>
        </w:rPr>
        <w:t xml:space="preserve"> </w:t>
      </w:r>
      <w:r w:rsidRPr="0073506B">
        <w:t>heavy</w:t>
      </w:r>
      <w:r w:rsidRPr="0073506B">
        <w:rPr>
          <w:spacing w:val="-15"/>
        </w:rPr>
        <w:t xml:space="preserve"> </w:t>
      </w:r>
      <w:r w:rsidRPr="0073506B">
        <w:t>commercial</w:t>
      </w:r>
      <w:r w:rsidRPr="0073506B">
        <w:rPr>
          <w:spacing w:val="-15"/>
        </w:rPr>
        <w:t xml:space="preserve"> </w:t>
      </w:r>
      <w:r w:rsidRPr="0073506B">
        <w:t>vehicles</w:t>
      </w:r>
      <w:r w:rsidRPr="0073506B">
        <w:rPr>
          <w:spacing w:val="-15"/>
        </w:rPr>
        <w:t xml:space="preserve"> </w:t>
      </w:r>
      <w:r w:rsidRPr="0073506B">
        <w:t>with</w:t>
      </w:r>
      <w:r w:rsidRPr="0073506B">
        <w:rPr>
          <w:spacing w:val="-15"/>
        </w:rPr>
        <w:t xml:space="preserve"> </w:t>
      </w:r>
      <w:r w:rsidRPr="0073506B">
        <w:t>a</w:t>
      </w:r>
      <w:r w:rsidRPr="0073506B">
        <w:rPr>
          <w:spacing w:val="-15"/>
        </w:rPr>
        <w:t xml:space="preserve"> </w:t>
      </w:r>
      <w:r w:rsidRPr="0073506B">
        <w:t>full</w:t>
      </w:r>
      <w:r w:rsidRPr="0073506B">
        <w:rPr>
          <w:spacing w:val="-15"/>
        </w:rPr>
        <w:t xml:space="preserve"> </w:t>
      </w:r>
      <w:r w:rsidRPr="0073506B">
        <w:t>container</w:t>
      </w:r>
      <w:r w:rsidRPr="0073506B">
        <w:rPr>
          <w:spacing w:val="-15"/>
        </w:rPr>
        <w:t xml:space="preserve"> </w:t>
      </w:r>
      <w:r w:rsidRPr="0073506B">
        <w:t>port</w:t>
      </w:r>
      <w:r w:rsidRPr="0073506B">
        <w:rPr>
          <w:spacing w:val="-15"/>
        </w:rPr>
        <w:t xml:space="preserve"> </w:t>
      </w:r>
      <w:r w:rsidRPr="0073506B">
        <w:t>move</w:t>
      </w:r>
      <w:r w:rsidRPr="0073506B">
        <w:rPr>
          <w:spacing w:val="-15"/>
        </w:rPr>
        <w:t xml:space="preserve"> </w:t>
      </w:r>
      <w:r w:rsidRPr="0073506B">
        <w:t>from Melbourne</w:t>
      </w:r>
      <w:r w:rsidRPr="0073506B">
        <w:rPr>
          <w:spacing w:val="-21"/>
        </w:rPr>
        <w:t xml:space="preserve"> </w:t>
      </w:r>
      <w:r w:rsidRPr="0073506B">
        <w:t>to</w:t>
      </w:r>
      <w:r w:rsidRPr="0073506B">
        <w:rPr>
          <w:spacing w:val="-21"/>
        </w:rPr>
        <w:t xml:space="preserve"> </w:t>
      </w:r>
      <w:r w:rsidRPr="0073506B">
        <w:t>Hastings</w:t>
      </w:r>
      <w:r w:rsidRPr="0073506B">
        <w:rPr>
          <w:spacing w:val="-21"/>
        </w:rPr>
        <w:t xml:space="preserve"> </w:t>
      </w:r>
      <w:r w:rsidRPr="0073506B">
        <w:t>(2046)</w:t>
      </w:r>
    </w:p>
    <w:p w14:paraId="47C0A3FE" w14:textId="77777777" w:rsidR="00DE161D" w:rsidRDefault="00DE161D" w:rsidP="0046215C">
      <w:pPr>
        <w:spacing w:after="100" w:afterAutospacing="1"/>
        <w:ind w:left="117"/>
        <w:rPr>
          <w:i/>
          <w:sz w:val="14"/>
        </w:rPr>
      </w:pPr>
    </w:p>
    <w:p w14:paraId="44601055" w14:textId="4939C66E" w:rsidR="00DE161D" w:rsidRDefault="00DE161D" w:rsidP="0046215C">
      <w:pPr>
        <w:spacing w:after="100" w:afterAutospacing="1"/>
        <w:ind w:left="117"/>
        <w:rPr>
          <w:i/>
          <w:sz w:val="14"/>
        </w:rPr>
      </w:pPr>
      <w:r>
        <w:rPr>
          <w:i/>
          <w:noProof/>
          <w:sz w:val="14"/>
          <w:lang w:val="en-AU" w:eastAsia="en-AU"/>
        </w:rPr>
        <w:drawing>
          <wp:inline distT="0" distB="0" distL="0" distR="0" wp14:anchorId="487E582E" wp14:editId="7DF26EDF">
            <wp:extent cx="5880100" cy="3848100"/>
            <wp:effectExtent l="0" t="0" r="12700" b="12700"/>
            <wp:docPr id="29" name="Picture 29" title="Figure 41. Change in total movements of heavy commercial vehicles with a full container port move from Melbourne to Hastings (20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5.10.42 pm.png"/>
                    <pic:cNvPicPr/>
                  </pic:nvPicPr>
                  <pic:blipFill>
                    <a:blip r:embed="rId275" cstate="email">
                      <a:extLst>
                        <a:ext uri="{28A0092B-C50C-407E-A947-70E740481C1C}">
                          <a14:useLocalDpi xmlns:a14="http://schemas.microsoft.com/office/drawing/2010/main"/>
                        </a:ext>
                      </a:extLst>
                    </a:blip>
                    <a:stretch>
                      <a:fillRect/>
                    </a:stretch>
                  </pic:blipFill>
                  <pic:spPr>
                    <a:xfrm>
                      <a:off x="0" y="0"/>
                      <a:ext cx="5880100" cy="3848100"/>
                    </a:xfrm>
                    <a:prstGeom prst="rect">
                      <a:avLst/>
                    </a:prstGeom>
                  </pic:spPr>
                </pic:pic>
              </a:graphicData>
            </a:graphic>
          </wp:inline>
        </w:drawing>
      </w:r>
    </w:p>
    <w:p w14:paraId="7C8D39D5" w14:textId="77777777" w:rsidR="0046215C" w:rsidRPr="00DE161D" w:rsidRDefault="0046215C" w:rsidP="00DE161D">
      <w:pPr>
        <w:rPr>
          <w:i/>
        </w:rPr>
      </w:pPr>
      <w:r w:rsidRPr="00DE161D">
        <w:rPr>
          <w:i/>
        </w:rPr>
        <w:t>Source: Deloitte/Jacobs, Infrastructure Victoria Second Ports Advice Port strategic transport modelling, 2017 report.</w:t>
      </w:r>
    </w:p>
    <w:p w14:paraId="50F0889A" w14:textId="77777777" w:rsidR="0046215C" w:rsidRPr="0073506B" w:rsidRDefault="0046215C" w:rsidP="0046215C">
      <w:pPr>
        <w:pStyle w:val="BodyText"/>
        <w:spacing w:after="100" w:afterAutospacing="1"/>
        <w:rPr>
          <w:i/>
          <w:sz w:val="20"/>
        </w:rPr>
      </w:pPr>
    </w:p>
    <w:p w14:paraId="58945261" w14:textId="77777777" w:rsidR="00DE161D" w:rsidRDefault="00DE161D" w:rsidP="0068727C">
      <w:pPr>
        <w:pStyle w:val="Heading3"/>
      </w:pPr>
    </w:p>
    <w:p w14:paraId="4D292655" w14:textId="77777777" w:rsidR="00DE161D" w:rsidRDefault="00DE161D" w:rsidP="0068727C">
      <w:pPr>
        <w:pStyle w:val="Heading3"/>
      </w:pPr>
    </w:p>
    <w:p w14:paraId="3EB07594" w14:textId="77777777" w:rsidR="00DE161D" w:rsidRDefault="00DE161D" w:rsidP="0068727C">
      <w:pPr>
        <w:pStyle w:val="Heading3"/>
      </w:pPr>
    </w:p>
    <w:p w14:paraId="129B7B6C" w14:textId="77777777" w:rsidR="00DE161D" w:rsidRDefault="00DE161D" w:rsidP="0068727C">
      <w:pPr>
        <w:pStyle w:val="Heading3"/>
      </w:pPr>
    </w:p>
    <w:p w14:paraId="71DA8ABD" w14:textId="77777777" w:rsidR="00DE161D" w:rsidRDefault="00DE161D" w:rsidP="0068727C">
      <w:pPr>
        <w:pStyle w:val="Heading3"/>
      </w:pPr>
    </w:p>
    <w:p w14:paraId="680970D0" w14:textId="77777777" w:rsidR="00DE161D" w:rsidRDefault="00DE161D" w:rsidP="0068727C">
      <w:pPr>
        <w:pStyle w:val="Heading3"/>
      </w:pPr>
    </w:p>
    <w:p w14:paraId="4D39DB04" w14:textId="77777777" w:rsidR="00DE161D" w:rsidRDefault="00DE161D" w:rsidP="0068727C">
      <w:pPr>
        <w:pStyle w:val="Heading3"/>
      </w:pPr>
    </w:p>
    <w:p w14:paraId="3F94012B" w14:textId="77777777" w:rsidR="00DE161D" w:rsidRDefault="00DE161D" w:rsidP="0068727C">
      <w:pPr>
        <w:pStyle w:val="Heading3"/>
      </w:pPr>
    </w:p>
    <w:p w14:paraId="2BFDAADC" w14:textId="77777777" w:rsidR="00DE161D" w:rsidRDefault="00DE161D" w:rsidP="0068727C">
      <w:pPr>
        <w:pStyle w:val="Heading3"/>
      </w:pPr>
    </w:p>
    <w:p w14:paraId="3D908467" w14:textId="77777777" w:rsidR="00DE161D" w:rsidRDefault="00DE161D" w:rsidP="0068727C">
      <w:pPr>
        <w:pStyle w:val="Heading3"/>
      </w:pPr>
    </w:p>
    <w:p w14:paraId="6C342C05" w14:textId="77777777" w:rsidR="00DE161D" w:rsidRDefault="00DE161D" w:rsidP="0068727C">
      <w:pPr>
        <w:pStyle w:val="Heading3"/>
      </w:pPr>
    </w:p>
    <w:p w14:paraId="697A25B8" w14:textId="77777777" w:rsidR="0046215C" w:rsidRPr="0073506B" w:rsidRDefault="0046215C" w:rsidP="0068727C">
      <w:pPr>
        <w:pStyle w:val="Heading3"/>
      </w:pPr>
      <w:r w:rsidRPr="0073506B">
        <w:lastRenderedPageBreak/>
        <w:t>Figure</w:t>
      </w:r>
      <w:r w:rsidRPr="0073506B">
        <w:rPr>
          <w:spacing w:val="-15"/>
        </w:rPr>
        <w:t xml:space="preserve"> </w:t>
      </w:r>
      <w:r w:rsidRPr="0073506B">
        <w:t>42.</w:t>
      </w:r>
      <w:r w:rsidRPr="0073506B">
        <w:rPr>
          <w:spacing w:val="-15"/>
        </w:rPr>
        <w:t xml:space="preserve"> </w:t>
      </w:r>
      <w:r w:rsidRPr="0073506B">
        <w:t>Change</w:t>
      </w:r>
      <w:r w:rsidRPr="0073506B">
        <w:rPr>
          <w:spacing w:val="-15"/>
        </w:rPr>
        <w:t xml:space="preserve"> </w:t>
      </w:r>
      <w:r w:rsidRPr="0073506B">
        <w:t>in</w:t>
      </w:r>
      <w:r w:rsidRPr="0073506B">
        <w:rPr>
          <w:spacing w:val="-15"/>
        </w:rPr>
        <w:t xml:space="preserve"> </w:t>
      </w:r>
      <w:r w:rsidRPr="0073506B">
        <w:t>total</w:t>
      </w:r>
      <w:r w:rsidRPr="0073506B">
        <w:rPr>
          <w:spacing w:val="-15"/>
        </w:rPr>
        <w:t xml:space="preserve"> </w:t>
      </w:r>
      <w:r w:rsidRPr="0073506B">
        <w:t>movements</w:t>
      </w:r>
      <w:r w:rsidRPr="0073506B">
        <w:rPr>
          <w:spacing w:val="-15"/>
        </w:rPr>
        <w:t xml:space="preserve"> </w:t>
      </w:r>
      <w:r w:rsidRPr="0073506B">
        <w:t>of</w:t>
      </w:r>
      <w:r w:rsidRPr="0073506B">
        <w:rPr>
          <w:spacing w:val="-15"/>
        </w:rPr>
        <w:t xml:space="preserve"> </w:t>
      </w:r>
      <w:r w:rsidRPr="0073506B">
        <w:t>heavy</w:t>
      </w:r>
      <w:r w:rsidRPr="0073506B">
        <w:rPr>
          <w:spacing w:val="-15"/>
        </w:rPr>
        <w:t xml:space="preserve"> </w:t>
      </w:r>
      <w:r w:rsidRPr="0073506B">
        <w:t>commercial</w:t>
      </w:r>
      <w:r w:rsidRPr="0073506B">
        <w:rPr>
          <w:spacing w:val="-15"/>
        </w:rPr>
        <w:t xml:space="preserve"> </w:t>
      </w:r>
      <w:r w:rsidRPr="0073506B">
        <w:t>vehicles</w:t>
      </w:r>
      <w:r w:rsidRPr="0073506B">
        <w:rPr>
          <w:spacing w:val="-15"/>
        </w:rPr>
        <w:t xml:space="preserve"> </w:t>
      </w:r>
      <w:r w:rsidRPr="0073506B">
        <w:t>with</w:t>
      </w:r>
      <w:r w:rsidRPr="0073506B">
        <w:rPr>
          <w:spacing w:val="-15"/>
        </w:rPr>
        <w:t xml:space="preserve"> </w:t>
      </w:r>
      <w:r w:rsidRPr="0073506B">
        <w:t>a</w:t>
      </w:r>
      <w:r w:rsidRPr="0073506B">
        <w:rPr>
          <w:spacing w:val="-15"/>
        </w:rPr>
        <w:t xml:space="preserve"> </w:t>
      </w:r>
      <w:r w:rsidRPr="0073506B">
        <w:t>full</w:t>
      </w:r>
      <w:r w:rsidRPr="0073506B">
        <w:rPr>
          <w:spacing w:val="-15"/>
        </w:rPr>
        <w:t xml:space="preserve"> </w:t>
      </w:r>
      <w:r w:rsidRPr="0073506B">
        <w:t>container</w:t>
      </w:r>
      <w:r w:rsidRPr="0073506B">
        <w:rPr>
          <w:spacing w:val="-15"/>
        </w:rPr>
        <w:t xml:space="preserve"> </w:t>
      </w:r>
      <w:r w:rsidRPr="0073506B">
        <w:t>port</w:t>
      </w:r>
      <w:r w:rsidRPr="0073506B">
        <w:rPr>
          <w:spacing w:val="-15"/>
        </w:rPr>
        <w:t xml:space="preserve"> </w:t>
      </w:r>
      <w:r w:rsidRPr="0073506B">
        <w:t>move</w:t>
      </w:r>
      <w:r w:rsidRPr="0073506B">
        <w:rPr>
          <w:spacing w:val="-15"/>
        </w:rPr>
        <w:t xml:space="preserve"> </w:t>
      </w:r>
      <w:r w:rsidRPr="0073506B">
        <w:t>from Melbourne</w:t>
      </w:r>
      <w:r w:rsidRPr="0073506B">
        <w:rPr>
          <w:spacing w:val="-18"/>
        </w:rPr>
        <w:t xml:space="preserve"> </w:t>
      </w:r>
      <w:r w:rsidRPr="0073506B">
        <w:t>to</w:t>
      </w:r>
      <w:r w:rsidRPr="0073506B">
        <w:rPr>
          <w:spacing w:val="-18"/>
        </w:rPr>
        <w:t xml:space="preserve"> </w:t>
      </w:r>
      <w:r w:rsidRPr="0073506B">
        <w:t>Bay</w:t>
      </w:r>
      <w:r w:rsidRPr="0073506B">
        <w:rPr>
          <w:spacing w:val="-18"/>
        </w:rPr>
        <w:t xml:space="preserve"> </w:t>
      </w:r>
      <w:r w:rsidRPr="0073506B">
        <w:t>West</w:t>
      </w:r>
      <w:r w:rsidRPr="0073506B">
        <w:rPr>
          <w:spacing w:val="-18"/>
        </w:rPr>
        <w:t xml:space="preserve"> </w:t>
      </w:r>
      <w:r w:rsidRPr="0073506B">
        <w:t>(2046)</w:t>
      </w:r>
    </w:p>
    <w:p w14:paraId="0303E6FA" w14:textId="4AAB2391" w:rsidR="00DE161D" w:rsidRDefault="00DE161D" w:rsidP="00DE161D">
      <w:r>
        <w:rPr>
          <w:noProof/>
          <w:lang w:val="en-AU" w:eastAsia="en-AU"/>
        </w:rPr>
        <w:drawing>
          <wp:inline distT="0" distB="0" distL="0" distR="0" wp14:anchorId="2280406D" wp14:editId="07A0DF5C">
            <wp:extent cx="6019800" cy="3949700"/>
            <wp:effectExtent l="0" t="0" r="0" b="12700"/>
            <wp:docPr id="31" name="Picture 31" title="Figure 42. Change in total movements of heavy commercial vehicles with a full container port move from Melbourne to Bay West (20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8 at 5.11.49 pm.png"/>
                    <pic:cNvPicPr/>
                  </pic:nvPicPr>
                  <pic:blipFill>
                    <a:blip r:embed="rId276" cstate="email">
                      <a:extLst>
                        <a:ext uri="{28A0092B-C50C-407E-A947-70E740481C1C}">
                          <a14:useLocalDpi xmlns:a14="http://schemas.microsoft.com/office/drawing/2010/main"/>
                        </a:ext>
                      </a:extLst>
                    </a:blip>
                    <a:stretch>
                      <a:fillRect/>
                    </a:stretch>
                  </pic:blipFill>
                  <pic:spPr>
                    <a:xfrm>
                      <a:off x="0" y="0"/>
                      <a:ext cx="6019800" cy="3949700"/>
                    </a:xfrm>
                    <a:prstGeom prst="rect">
                      <a:avLst/>
                    </a:prstGeom>
                  </pic:spPr>
                </pic:pic>
              </a:graphicData>
            </a:graphic>
          </wp:inline>
        </w:drawing>
      </w:r>
    </w:p>
    <w:p w14:paraId="64A8EDC1" w14:textId="77777777" w:rsidR="00DE161D" w:rsidRDefault="00DE161D" w:rsidP="00DE161D"/>
    <w:p w14:paraId="03214042" w14:textId="77777777" w:rsidR="0046215C" w:rsidRPr="00DE161D" w:rsidRDefault="0046215C" w:rsidP="00DE161D">
      <w:pPr>
        <w:rPr>
          <w:i/>
        </w:rPr>
      </w:pPr>
      <w:r w:rsidRPr="00DE161D">
        <w:rPr>
          <w:i/>
        </w:rPr>
        <w:t>Source: Deloitte/Jacobs, Infrastructure Victoria Second Ports Advice Port strategic transport modelling, 2017 report.</w:t>
      </w:r>
    </w:p>
    <w:p w14:paraId="2DAAD847" w14:textId="77777777" w:rsidR="0046215C" w:rsidRPr="0073506B" w:rsidRDefault="0046215C" w:rsidP="0046215C">
      <w:pPr>
        <w:spacing w:after="100" w:afterAutospacing="1"/>
        <w:rPr>
          <w:sz w:val="14"/>
        </w:rPr>
        <w:sectPr w:rsidR="0046215C" w:rsidRPr="0073506B">
          <w:headerReference w:type="default" r:id="rId277"/>
          <w:pgSz w:w="11910" w:h="16840"/>
          <w:pgMar w:top="1580" w:right="460" w:bottom="600" w:left="1300" w:header="0" w:footer="403" w:gutter="0"/>
          <w:cols w:space="720"/>
        </w:sectPr>
      </w:pPr>
    </w:p>
    <w:p w14:paraId="5F2BFB64" w14:textId="77777777" w:rsidR="0046215C" w:rsidRPr="00DE161D" w:rsidRDefault="0046215C" w:rsidP="00DE161D">
      <w:r w:rsidRPr="00DE161D">
        <w:lastRenderedPageBreak/>
        <w:t>Table 20 describes the heavy vehicle travel time and distance associated with the proposed Hastings and Bay West port locations, operating at their full size of handling 9 million TEU a year. Bay West is the preferred option on both measures.</w:t>
      </w:r>
    </w:p>
    <w:p w14:paraId="41A57A0E" w14:textId="77777777" w:rsidR="00DE161D" w:rsidRDefault="00DE161D" w:rsidP="00DE161D"/>
    <w:p w14:paraId="35581DE5" w14:textId="77777777" w:rsidR="0046215C" w:rsidRPr="00DE161D" w:rsidRDefault="0046215C" w:rsidP="00DE161D">
      <w:r w:rsidRPr="00DE161D">
        <w:t>Total transport costs, including environmental and social externalities are provided in table 21. Bay West has the lowest transport cost.</w:t>
      </w:r>
    </w:p>
    <w:p w14:paraId="04483651" w14:textId="77777777" w:rsidR="00DE161D" w:rsidRDefault="00DE161D" w:rsidP="00DE161D">
      <w:pPr>
        <w:rPr>
          <w:i/>
        </w:rPr>
      </w:pPr>
    </w:p>
    <w:p w14:paraId="2BBF505B" w14:textId="77777777" w:rsidR="0046215C" w:rsidRDefault="0046215C" w:rsidP="00DE161D">
      <w:pPr>
        <w:pStyle w:val="Heading3"/>
      </w:pPr>
      <w:r w:rsidRPr="00DE161D">
        <w:t>Table 20. Port traffic cost comparison</w:t>
      </w:r>
    </w:p>
    <w:p w14:paraId="615882FD" w14:textId="77777777" w:rsidR="00DE161D" w:rsidRPr="00DE161D" w:rsidRDefault="00DE161D" w:rsidP="00DE161D">
      <w:pPr>
        <w:pStyle w:val="Heading3"/>
      </w:pPr>
    </w:p>
    <w:tbl>
      <w:tblPr>
        <w:tblW w:w="0" w:type="auto"/>
        <w:tblInd w:w="390" w:type="dxa"/>
        <w:tblLayout w:type="fixed"/>
        <w:tblCellMar>
          <w:left w:w="0" w:type="dxa"/>
          <w:right w:w="0" w:type="dxa"/>
        </w:tblCellMar>
        <w:tblLook w:val="01E0" w:firstRow="1" w:lastRow="1" w:firstColumn="1" w:lastColumn="1" w:noHBand="0" w:noVBand="0"/>
      </w:tblPr>
      <w:tblGrid>
        <w:gridCol w:w="3101"/>
        <w:gridCol w:w="1081"/>
        <w:gridCol w:w="1230"/>
        <w:gridCol w:w="1995"/>
      </w:tblGrid>
      <w:tr w:rsidR="0046215C" w:rsidRPr="00DE161D" w14:paraId="65B8B41B" w14:textId="77777777" w:rsidTr="00DE161D">
        <w:trPr>
          <w:trHeight w:val="1060"/>
        </w:trPr>
        <w:tc>
          <w:tcPr>
            <w:tcW w:w="3101" w:type="dxa"/>
            <w:shd w:val="clear" w:color="auto" w:fill="F04937"/>
          </w:tcPr>
          <w:p w14:paraId="01B52C6B" w14:textId="77777777" w:rsidR="0046215C" w:rsidRPr="00DE161D" w:rsidRDefault="0046215C" w:rsidP="00DE161D">
            <w:r w:rsidRPr="00DE161D">
              <w:t>Measure</w:t>
            </w:r>
          </w:p>
        </w:tc>
        <w:tc>
          <w:tcPr>
            <w:tcW w:w="1081" w:type="dxa"/>
            <w:shd w:val="clear" w:color="auto" w:fill="F04937"/>
          </w:tcPr>
          <w:p w14:paraId="1E75C78F" w14:textId="77777777" w:rsidR="0046215C" w:rsidRPr="00DE161D" w:rsidRDefault="0046215C" w:rsidP="00DE161D">
            <w:pPr>
              <w:rPr>
                <w:i/>
              </w:rPr>
            </w:pPr>
          </w:p>
          <w:p w14:paraId="277585C1" w14:textId="77777777" w:rsidR="0046215C" w:rsidRPr="00DE161D" w:rsidRDefault="0046215C" w:rsidP="00DE161D">
            <w:pPr>
              <w:rPr>
                <w:i/>
              </w:rPr>
            </w:pPr>
          </w:p>
          <w:p w14:paraId="62990E8F" w14:textId="77777777" w:rsidR="0046215C" w:rsidRPr="00DE161D" w:rsidRDefault="0046215C" w:rsidP="00DE161D">
            <w:pPr>
              <w:rPr>
                <w:i/>
              </w:rPr>
            </w:pPr>
          </w:p>
          <w:p w14:paraId="24D06ECD" w14:textId="77777777" w:rsidR="0046215C" w:rsidRPr="00DE161D" w:rsidRDefault="0046215C" w:rsidP="00DE161D">
            <w:r w:rsidRPr="00DE161D">
              <w:t>Hastings</w:t>
            </w:r>
          </w:p>
        </w:tc>
        <w:tc>
          <w:tcPr>
            <w:tcW w:w="1230" w:type="dxa"/>
            <w:shd w:val="clear" w:color="auto" w:fill="F04937"/>
          </w:tcPr>
          <w:p w14:paraId="6B3762B2" w14:textId="77777777" w:rsidR="0046215C" w:rsidRPr="00DE161D" w:rsidRDefault="0046215C" w:rsidP="00DE161D">
            <w:pPr>
              <w:rPr>
                <w:i/>
              </w:rPr>
            </w:pPr>
          </w:p>
          <w:p w14:paraId="46D237A8" w14:textId="77777777" w:rsidR="0046215C" w:rsidRPr="00DE161D" w:rsidRDefault="0046215C" w:rsidP="00DE161D">
            <w:pPr>
              <w:rPr>
                <w:i/>
              </w:rPr>
            </w:pPr>
          </w:p>
          <w:p w14:paraId="09ADFE94" w14:textId="77777777" w:rsidR="0046215C" w:rsidRPr="00DE161D" w:rsidRDefault="0046215C" w:rsidP="00DE161D">
            <w:pPr>
              <w:rPr>
                <w:i/>
              </w:rPr>
            </w:pPr>
          </w:p>
          <w:p w14:paraId="730C1F5F" w14:textId="77777777" w:rsidR="0046215C" w:rsidRPr="00DE161D" w:rsidRDefault="0046215C" w:rsidP="00DE161D">
            <w:r w:rsidRPr="00DE161D">
              <w:t>Bay West</w:t>
            </w:r>
          </w:p>
        </w:tc>
        <w:tc>
          <w:tcPr>
            <w:tcW w:w="1995" w:type="dxa"/>
            <w:shd w:val="clear" w:color="auto" w:fill="F04937"/>
          </w:tcPr>
          <w:p w14:paraId="331C74C7" w14:textId="77777777" w:rsidR="0046215C" w:rsidRPr="00DE161D" w:rsidRDefault="0046215C" w:rsidP="00DE161D">
            <w:r w:rsidRPr="00DE161D">
              <w:t>Difference per day, per TEU</w:t>
            </w:r>
          </w:p>
        </w:tc>
      </w:tr>
      <w:tr w:rsidR="0046215C" w:rsidRPr="00DE161D" w14:paraId="044D273D" w14:textId="77777777" w:rsidTr="00DE161D">
        <w:trPr>
          <w:trHeight w:val="580"/>
        </w:trPr>
        <w:tc>
          <w:tcPr>
            <w:tcW w:w="3101" w:type="dxa"/>
          </w:tcPr>
          <w:p w14:paraId="79E26A63" w14:textId="77777777" w:rsidR="0046215C" w:rsidRPr="00DE161D" w:rsidRDefault="0046215C" w:rsidP="00DE161D">
            <w:r w:rsidRPr="00DE161D">
              <w:t>Heavy Commercial Vehicle kilometres travelled per TEU, per day</w:t>
            </w:r>
          </w:p>
        </w:tc>
        <w:tc>
          <w:tcPr>
            <w:tcW w:w="1081" w:type="dxa"/>
          </w:tcPr>
          <w:p w14:paraId="7E185E75" w14:textId="77777777" w:rsidR="0046215C" w:rsidRPr="00DE161D" w:rsidRDefault="0046215C" w:rsidP="00DE161D">
            <w:r w:rsidRPr="00DE161D">
              <w:t>66.5</w:t>
            </w:r>
          </w:p>
        </w:tc>
        <w:tc>
          <w:tcPr>
            <w:tcW w:w="1230" w:type="dxa"/>
          </w:tcPr>
          <w:p w14:paraId="07ECB082" w14:textId="77777777" w:rsidR="0046215C" w:rsidRPr="00DE161D" w:rsidRDefault="0046215C" w:rsidP="00DE161D">
            <w:r w:rsidRPr="00DE161D">
              <w:t>50.1</w:t>
            </w:r>
          </w:p>
        </w:tc>
        <w:tc>
          <w:tcPr>
            <w:tcW w:w="1995" w:type="dxa"/>
          </w:tcPr>
          <w:p w14:paraId="1E3C2466" w14:textId="77777777" w:rsidR="0046215C" w:rsidRPr="00DE161D" w:rsidRDefault="0046215C" w:rsidP="00DE161D">
            <w:r w:rsidRPr="00DE161D">
              <w:t>16.4kms/TEU/day</w:t>
            </w:r>
          </w:p>
        </w:tc>
      </w:tr>
      <w:tr w:rsidR="0046215C" w:rsidRPr="00DE161D" w14:paraId="6651538F" w14:textId="77777777" w:rsidTr="00DE161D">
        <w:trPr>
          <w:trHeight w:val="560"/>
        </w:trPr>
        <w:tc>
          <w:tcPr>
            <w:tcW w:w="3101" w:type="dxa"/>
            <w:tcBorders>
              <w:bottom w:val="single" w:sz="2" w:space="0" w:color="8E8783"/>
            </w:tcBorders>
          </w:tcPr>
          <w:p w14:paraId="1EE6FBE5" w14:textId="77777777" w:rsidR="0046215C" w:rsidRPr="00DE161D" w:rsidRDefault="0046215C" w:rsidP="00DE161D">
            <w:r w:rsidRPr="00DE161D">
              <w:t>Heavy Commercial Vehicle hours travelled per TEU, per day</w:t>
            </w:r>
          </w:p>
        </w:tc>
        <w:tc>
          <w:tcPr>
            <w:tcW w:w="1081" w:type="dxa"/>
            <w:tcBorders>
              <w:bottom w:val="single" w:sz="2" w:space="0" w:color="8E8783"/>
            </w:tcBorders>
          </w:tcPr>
          <w:p w14:paraId="1E5A4487" w14:textId="77777777" w:rsidR="0046215C" w:rsidRPr="00DE161D" w:rsidRDefault="0046215C" w:rsidP="00DE161D">
            <w:r w:rsidRPr="00DE161D">
              <w:t>69.2</w:t>
            </w:r>
          </w:p>
        </w:tc>
        <w:tc>
          <w:tcPr>
            <w:tcW w:w="1230" w:type="dxa"/>
            <w:tcBorders>
              <w:bottom w:val="single" w:sz="2" w:space="0" w:color="8E8783"/>
            </w:tcBorders>
          </w:tcPr>
          <w:p w14:paraId="0803BBB3" w14:textId="77777777" w:rsidR="0046215C" w:rsidRPr="00DE161D" w:rsidRDefault="0046215C" w:rsidP="00DE161D">
            <w:r w:rsidRPr="00DE161D">
              <w:t>49.3</w:t>
            </w:r>
          </w:p>
        </w:tc>
        <w:tc>
          <w:tcPr>
            <w:tcW w:w="1995" w:type="dxa"/>
            <w:tcBorders>
              <w:bottom w:val="single" w:sz="2" w:space="0" w:color="8E8783"/>
            </w:tcBorders>
          </w:tcPr>
          <w:p w14:paraId="12446E8A" w14:textId="77777777" w:rsidR="0046215C" w:rsidRPr="00DE161D" w:rsidRDefault="0046215C" w:rsidP="00DE161D">
            <w:r w:rsidRPr="00DE161D">
              <w:t>19.9mins/TEU/day</w:t>
            </w:r>
          </w:p>
        </w:tc>
      </w:tr>
    </w:tbl>
    <w:p w14:paraId="1BA5FB47" w14:textId="77777777" w:rsidR="00DE161D" w:rsidRDefault="00DE161D" w:rsidP="00DE161D"/>
    <w:p w14:paraId="5FEA2C43" w14:textId="77777777" w:rsidR="0046215C" w:rsidRPr="00DE161D" w:rsidRDefault="0046215C" w:rsidP="00DE161D">
      <w:pPr>
        <w:rPr>
          <w:i/>
        </w:rPr>
      </w:pPr>
      <w:r w:rsidRPr="00DE161D">
        <w:rPr>
          <w:i/>
        </w:rPr>
        <w:t>Source:</w:t>
      </w:r>
      <w:r w:rsidRPr="00DE161D">
        <w:rPr>
          <w:i/>
          <w:spacing w:val="-15"/>
        </w:rPr>
        <w:t xml:space="preserve"> </w:t>
      </w:r>
      <w:r w:rsidRPr="00DE161D">
        <w:rPr>
          <w:i/>
        </w:rPr>
        <w:t>Source.</w:t>
      </w:r>
      <w:r w:rsidRPr="00DE161D">
        <w:rPr>
          <w:i/>
          <w:spacing w:val="-15"/>
        </w:rPr>
        <w:t xml:space="preserve"> </w:t>
      </w:r>
      <w:r w:rsidRPr="00DE161D">
        <w:rPr>
          <w:i/>
        </w:rPr>
        <w:t>Deloitte/Jacobs,</w:t>
      </w:r>
      <w:r w:rsidRPr="00DE161D">
        <w:rPr>
          <w:i/>
          <w:spacing w:val="-15"/>
        </w:rPr>
        <w:t xml:space="preserve"> </w:t>
      </w:r>
      <w:r w:rsidRPr="00DE161D">
        <w:rPr>
          <w:i/>
        </w:rPr>
        <w:t>Infrastructure</w:t>
      </w:r>
      <w:r w:rsidRPr="00DE161D">
        <w:rPr>
          <w:i/>
          <w:spacing w:val="-15"/>
        </w:rPr>
        <w:t xml:space="preserve"> </w:t>
      </w:r>
      <w:r w:rsidRPr="00DE161D">
        <w:rPr>
          <w:i/>
        </w:rPr>
        <w:t>Victoria</w:t>
      </w:r>
      <w:r w:rsidRPr="00DE161D">
        <w:rPr>
          <w:i/>
          <w:spacing w:val="-15"/>
        </w:rPr>
        <w:t xml:space="preserve"> </w:t>
      </w:r>
      <w:r w:rsidRPr="00DE161D">
        <w:rPr>
          <w:i/>
        </w:rPr>
        <w:t>Second</w:t>
      </w:r>
      <w:r w:rsidRPr="00DE161D">
        <w:rPr>
          <w:i/>
          <w:spacing w:val="-15"/>
        </w:rPr>
        <w:t xml:space="preserve"> </w:t>
      </w:r>
      <w:r w:rsidRPr="00DE161D">
        <w:rPr>
          <w:i/>
        </w:rPr>
        <w:t>Container</w:t>
      </w:r>
      <w:r w:rsidRPr="00DE161D">
        <w:rPr>
          <w:i/>
          <w:spacing w:val="-15"/>
        </w:rPr>
        <w:t xml:space="preserve"> </w:t>
      </w:r>
      <w:r w:rsidRPr="00DE161D">
        <w:rPr>
          <w:i/>
        </w:rPr>
        <w:t>Port</w:t>
      </w:r>
      <w:r w:rsidRPr="00DE161D">
        <w:rPr>
          <w:i/>
          <w:spacing w:val="-15"/>
        </w:rPr>
        <w:t xml:space="preserve"> </w:t>
      </w:r>
      <w:r w:rsidRPr="00DE161D">
        <w:rPr>
          <w:i/>
        </w:rPr>
        <w:t>Advice</w:t>
      </w:r>
      <w:r w:rsidRPr="00DE161D">
        <w:rPr>
          <w:i/>
          <w:spacing w:val="-16"/>
        </w:rPr>
        <w:t xml:space="preserve"> </w:t>
      </w:r>
      <w:r w:rsidRPr="00DE161D">
        <w:rPr>
          <w:i/>
        </w:rPr>
        <w:t>port</w:t>
      </w:r>
      <w:r w:rsidRPr="00DE161D">
        <w:rPr>
          <w:i/>
          <w:spacing w:val="-15"/>
        </w:rPr>
        <w:t xml:space="preserve"> </w:t>
      </w:r>
      <w:r w:rsidRPr="00DE161D">
        <w:rPr>
          <w:i/>
        </w:rPr>
        <w:t>strategic</w:t>
      </w:r>
      <w:r w:rsidRPr="00DE161D">
        <w:rPr>
          <w:i/>
          <w:spacing w:val="-15"/>
        </w:rPr>
        <w:t xml:space="preserve"> </w:t>
      </w:r>
      <w:r w:rsidRPr="00DE161D">
        <w:rPr>
          <w:i/>
        </w:rPr>
        <w:t>transport modelling,</w:t>
      </w:r>
      <w:r w:rsidRPr="00DE161D">
        <w:rPr>
          <w:i/>
          <w:spacing w:val="-22"/>
        </w:rPr>
        <w:t xml:space="preserve"> </w:t>
      </w:r>
      <w:r w:rsidRPr="00DE161D">
        <w:rPr>
          <w:i/>
        </w:rPr>
        <w:t>2017</w:t>
      </w:r>
    </w:p>
    <w:p w14:paraId="5E8F2B21" w14:textId="77777777" w:rsidR="0046215C" w:rsidRPr="0073506B" w:rsidRDefault="0046215C" w:rsidP="0046215C">
      <w:pPr>
        <w:pStyle w:val="BodyText"/>
        <w:spacing w:after="100" w:afterAutospacing="1"/>
        <w:rPr>
          <w:i/>
          <w:sz w:val="16"/>
        </w:rPr>
      </w:pPr>
    </w:p>
    <w:p w14:paraId="3576837B" w14:textId="77777777" w:rsidR="0046215C" w:rsidRPr="0073506B" w:rsidRDefault="0046215C" w:rsidP="00DE161D">
      <w:pPr>
        <w:pStyle w:val="Heading4"/>
      </w:pPr>
      <w:r w:rsidRPr="0073506B">
        <w:rPr>
          <w:w w:val="115"/>
        </w:rPr>
        <w:t>Cost effectiveness results</w:t>
      </w:r>
    </w:p>
    <w:p w14:paraId="3934F559" w14:textId="77777777" w:rsidR="00DE161D" w:rsidRDefault="00DE161D" w:rsidP="00DE161D"/>
    <w:p w14:paraId="1E9ECE24" w14:textId="77777777" w:rsidR="0046215C" w:rsidRPr="0073506B" w:rsidRDefault="0046215C" w:rsidP="00DE161D">
      <w:r w:rsidRPr="0073506B">
        <w:t>Table 21 shows the results of the cost effectiveness evaluation for the period 2017 to 2065.</w:t>
      </w:r>
    </w:p>
    <w:p w14:paraId="4712D9A9" w14:textId="77777777" w:rsidR="00DE161D" w:rsidRDefault="00DE161D" w:rsidP="00DE161D"/>
    <w:p w14:paraId="1EC20474" w14:textId="72ABE23B" w:rsidR="0046215C" w:rsidRPr="0073506B" w:rsidRDefault="0046215C" w:rsidP="00DE161D">
      <w:r w:rsidRPr="0073506B">
        <w:t>The cost effectiveness evaluation demonstrates that a port at Bay West has a lower total economic cost than</w:t>
      </w:r>
      <w:r w:rsidR="00DE161D">
        <w:t xml:space="preserve"> </w:t>
      </w:r>
      <w:r w:rsidRPr="0073506B">
        <w:t>a port at Hastings. It costs around $10 billion less to build and operate a port at Bay West than Hastings. Even without the cost of Regional Rail East, Bay West still costs</w:t>
      </w:r>
    </w:p>
    <w:p w14:paraId="14319A2E" w14:textId="77777777" w:rsidR="0046215C" w:rsidRPr="0073506B" w:rsidRDefault="0046215C" w:rsidP="00DE161D">
      <w:r w:rsidRPr="0073506B">
        <w:t xml:space="preserve">$9 billion less than Hastings, because greater vehicle </w:t>
      </w:r>
      <w:r w:rsidRPr="0073506B">
        <w:rPr>
          <w:spacing w:val="-3"/>
        </w:rPr>
        <w:t xml:space="preserve">kilometres </w:t>
      </w:r>
      <w:r w:rsidRPr="0073506B">
        <w:t>travelled significantly adds to transport costs for a Hastings port option.</w:t>
      </w:r>
    </w:p>
    <w:p w14:paraId="4DF4877D" w14:textId="77777777" w:rsidR="0046215C" w:rsidRDefault="0046215C" w:rsidP="0046215C">
      <w:pPr>
        <w:spacing w:after="100" w:afterAutospacing="1" w:line="264" w:lineRule="auto"/>
        <w:rPr>
          <w:rFonts w:ascii="HelveticaNeue-Light"/>
        </w:rPr>
      </w:pPr>
    </w:p>
    <w:p w14:paraId="1A344E85" w14:textId="77777777" w:rsidR="00DE161D" w:rsidRPr="0073506B" w:rsidRDefault="00DE161D" w:rsidP="0046215C">
      <w:pPr>
        <w:spacing w:after="100" w:afterAutospacing="1" w:line="264" w:lineRule="auto"/>
        <w:rPr>
          <w:rFonts w:ascii="HelveticaNeue-Light"/>
        </w:rPr>
        <w:sectPr w:rsidR="00DE161D" w:rsidRPr="0073506B">
          <w:headerReference w:type="even" r:id="rId278"/>
          <w:footerReference w:type="even" r:id="rId279"/>
          <w:footerReference w:type="default" r:id="rId280"/>
          <w:pgSz w:w="11910" w:h="16840"/>
          <w:pgMar w:top="1860" w:right="1680" w:bottom="600" w:left="460" w:header="1674" w:footer="405" w:gutter="0"/>
          <w:pgNumType w:start="144"/>
          <w:cols w:space="720"/>
        </w:sectPr>
      </w:pPr>
    </w:p>
    <w:p w14:paraId="17F4269B" w14:textId="77777777" w:rsidR="0046215C" w:rsidRPr="0073506B" w:rsidRDefault="0046215C" w:rsidP="00DE161D">
      <w:pPr>
        <w:pStyle w:val="Heading3"/>
      </w:pPr>
      <w:r w:rsidRPr="0073506B">
        <w:rPr>
          <w:spacing w:val="-3"/>
        </w:rPr>
        <w:lastRenderedPageBreak/>
        <w:t>Table</w:t>
      </w:r>
      <w:r w:rsidRPr="0073506B">
        <w:rPr>
          <w:spacing w:val="-15"/>
        </w:rPr>
        <w:t xml:space="preserve"> </w:t>
      </w:r>
      <w:r w:rsidRPr="0073506B">
        <w:t>21.</w:t>
      </w:r>
      <w:r w:rsidRPr="0073506B">
        <w:rPr>
          <w:spacing w:val="-15"/>
        </w:rPr>
        <w:t xml:space="preserve"> </w:t>
      </w:r>
      <w:r w:rsidRPr="0073506B">
        <w:rPr>
          <w:spacing w:val="-3"/>
        </w:rPr>
        <w:t>Total</w:t>
      </w:r>
      <w:r w:rsidRPr="0073506B">
        <w:rPr>
          <w:spacing w:val="-15"/>
        </w:rPr>
        <w:t xml:space="preserve"> </w:t>
      </w:r>
      <w:r w:rsidRPr="0073506B">
        <w:t>economic</w:t>
      </w:r>
      <w:r w:rsidRPr="0073506B">
        <w:rPr>
          <w:spacing w:val="-15"/>
        </w:rPr>
        <w:t xml:space="preserve"> </w:t>
      </w:r>
      <w:r w:rsidRPr="0073506B">
        <w:t>cost</w:t>
      </w:r>
      <w:r w:rsidRPr="0073506B">
        <w:rPr>
          <w:spacing w:val="-15"/>
        </w:rPr>
        <w:t xml:space="preserve"> </w:t>
      </w:r>
      <w:r w:rsidRPr="0073506B">
        <w:t>for</w:t>
      </w:r>
      <w:r w:rsidRPr="0073506B">
        <w:rPr>
          <w:spacing w:val="-15"/>
        </w:rPr>
        <w:t xml:space="preserve"> </w:t>
      </w:r>
      <w:r w:rsidRPr="0073506B">
        <w:t>Bay</w:t>
      </w:r>
      <w:r w:rsidRPr="0073506B">
        <w:rPr>
          <w:spacing w:val="-15"/>
        </w:rPr>
        <w:t xml:space="preserve"> </w:t>
      </w:r>
      <w:r w:rsidRPr="0073506B">
        <w:t>West</w:t>
      </w:r>
      <w:r w:rsidRPr="0073506B">
        <w:rPr>
          <w:spacing w:val="-15"/>
        </w:rPr>
        <w:t xml:space="preserve"> </w:t>
      </w:r>
      <w:r w:rsidRPr="0073506B">
        <w:t>and</w:t>
      </w:r>
      <w:r w:rsidRPr="0073506B">
        <w:rPr>
          <w:spacing w:val="-15"/>
        </w:rPr>
        <w:t xml:space="preserve"> </w:t>
      </w:r>
      <w:r w:rsidRPr="0073506B">
        <w:t>Hastings</w:t>
      </w:r>
      <w:r w:rsidRPr="0073506B">
        <w:rPr>
          <w:spacing w:val="-15"/>
        </w:rPr>
        <w:t xml:space="preserve"> </w:t>
      </w:r>
      <w:r w:rsidRPr="0073506B">
        <w:t>($</w:t>
      </w:r>
      <w:r w:rsidRPr="0073506B">
        <w:rPr>
          <w:spacing w:val="-15"/>
        </w:rPr>
        <w:t xml:space="preserve"> </w:t>
      </w:r>
      <w:r w:rsidRPr="0073506B">
        <w:t>billions,</w:t>
      </w:r>
      <w:r w:rsidRPr="0073506B">
        <w:rPr>
          <w:spacing w:val="-15"/>
        </w:rPr>
        <w:t xml:space="preserve"> </w:t>
      </w:r>
      <w:r w:rsidRPr="0073506B">
        <w:t>present</w:t>
      </w:r>
      <w:r w:rsidRPr="0073506B">
        <w:rPr>
          <w:spacing w:val="-15"/>
        </w:rPr>
        <w:t xml:space="preserve"> </w:t>
      </w:r>
      <w:r w:rsidRPr="0073506B">
        <w:t>value, discount</w:t>
      </w:r>
      <w:r w:rsidRPr="0073506B">
        <w:rPr>
          <w:spacing w:val="-10"/>
        </w:rPr>
        <w:t xml:space="preserve"> </w:t>
      </w:r>
      <w:r w:rsidRPr="0073506B">
        <w:t>rate</w:t>
      </w:r>
      <w:r w:rsidRPr="0073506B">
        <w:rPr>
          <w:spacing w:val="-10"/>
        </w:rPr>
        <w:t xml:space="preserve"> </w:t>
      </w:r>
      <w:r w:rsidRPr="0073506B">
        <w:t>4</w:t>
      </w:r>
      <w:r w:rsidRPr="0073506B">
        <w:rPr>
          <w:spacing w:val="-10"/>
        </w:rPr>
        <w:t xml:space="preserve"> </w:t>
      </w:r>
      <w:r w:rsidRPr="0073506B">
        <w:t>per</w:t>
      </w:r>
      <w:r w:rsidRPr="0073506B">
        <w:rPr>
          <w:spacing w:val="-10"/>
        </w:rPr>
        <w:t xml:space="preserve"> </w:t>
      </w:r>
      <w:r w:rsidRPr="0073506B">
        <w:t>cent,</w:t>
      </w:r>
      <w:r w:rsidRPr="0073506B">
        <w:rPr>
          <w:spacing w:val="-10"/>
        </w:rPr>
        <w:t xml:space="preserve"> </w:t>
      </w:r>
      <w:r w:rsidRPr="0073506B">
        <w:t>assuming</w:t>
      </w:r>
      <w:r w:rsidRPr="0073506B">
        <w:rPr>
          <w:spacing w:val="-10"/>
        </w:rPr>
        <w:t xml:space="preserve"> </w:t>
      </w:r>
      <w:r w:rsidRPr="0073506B">
        <w:t>2017</w:t>
      </w:r>
      <w:r w:rsidRPr="0073506B">
        <w:rPr>
          <w:spacing w:val="-10"/>
        </w:rPr>
        <w:t xml:space="preserve"> </w:t>
      </w:r>
      <w:r w:rsidRPr="0073506B">
        <w:t>start)</w:t>
      </w:r>
    </w:p>
    <w:tbl>
      <w:tblPr>
        <w:tblStyle w:val="TableGrid"/>
        <w:tblW w:w="0" w:type="auto"/>
        <w:tblLook w:val="04A0" w:firstRow="1" w:lastRow="0" w:firstColumn="1" w:lastColumn="0" w:noHBand="0" w:noVBand="1"/>
      </w:tblPr>
      <w:tblGrid>
        <w:gridCol w:w="2591"/>
        <w:gridCol w:w="2591"/>
        <w:gridCol w:w="2592"/>
        <w:gridCol w:w="2592"/>
      </w:tblGrid>
      <w:tr w:rsidR="00DE161D" w:rsidRPr="00DE161D" w14:paraId="0FAC4CFB" w14:textId="77777777" w:rsidTr="00DE161D">
        <w:tc>
          <w:tcPr>
            <w:tcW w:w="2591" w:type="dxa"/>
          </w:tcPr>
          <w:p w14:paraId="486627C6" w14:textId="7DC3CE0A" w:rsidR="00DE161D" w:rsidRPr="00DE161D" w:rsidRDefault="00DE161D" w:rsidP="00DE161D">
            <w:pPr>
              <w:pStyle w:val="Normal1"/>
            </w:pPr>
            <w:r>
              <w:t>2017 dollars</w:t>
            </w:r>
          </w:p>
        </w:tc>
        <w:tc>
          <w:tcPr>
            <w:tcW w:w="2591" w:type="dxa"/>
          </w:tcPr>
          <w:p w14:paraId="1210C48E" w14:textId="5BC44CB1" w:rsidR="00DE161D" w:rsidRPr="00DE161D" w:rsidRDefault="00DE161D" w:rsidP="00DE161D">
            <w:pPr>
              <w:pStyle w:val="Normal1"/>
            </w:pPr>
            <w:r>
              <w:t>Bay West</w:t>
            </w:r>
          </w:p>
        </w:tc>
        <w:tc>
          <w:tcPr>
            <w:tcW w:w="2592" w:type="dxa"/>
          </w:tcPr>
          <w:p w14:paraId="28512519" w14:textId="4311A215" w:rsidR="00DE161D" w:rsidRPr="00DE161D" w:rsidRDefault="00DE161D" w:rsidP="00DE161D">
            <w:pPr>
              <w:pStyle w:val="Normal1"/>
            </w:pPr>
            <w:r>
              <w:t>Hastings</w:t>
            </w:r>
          </w:p>
        </w:tc>
        <w:tc>
          <w:tcPr>
            <w:tcW w:w="2592" w:type="dxa"/>
          </w:tcPr>
          <w:p w14:paraId="4C08FBAF" w14:textId="34819468" w:rsidR="00DE161D" w:rsidRPr="00DE161D" w:rsidRDefault="00DE161D" w:rsidP="00DE161D">
            <w:pPr>
              <w:pStyle w:val="Normal1"/>
            </w:pPr>
            <w:r>
              <w:t>Hastings minimum rail</w:t>
            </w:r>
          </w:p>
        </w:tc>
      </w:tr>
      <w:tr w:rsidR="00DE161D" w:rsidRPr="00DE161D" w14:paraId="4EFA22F2" w14:textId="77777777" w:rsidTr="00DE161D">
        <w:tc>
          <w:tcPr>
            <w:tcW w:w="2591" w:type="dxa"/>
          </w:tcPr>
          <w:p w14:paraId="6011FBF1" w14:textId="6A27365A" w:rsidR="00DE161D" w:rsidRPr="00DE161D" w:rsidRDefault="00DE161D" w:rsidP="00DE161D">
            <w:pPr>
              <w:pStyle w:val="Normal1"/>
            </w:pPr>
            <w:r>
              <w:t>Capital cost</w:t>
            </w:r>
          </w:p>
        </w:tc>
        <w:tc>
          <w:tcPr>
            <w:tcW w:w="2591" w:type="dxa"/>
          </w:tcPr>
          <w:p w14:paraId="2CFB46AF" w14:textId="45BDE44D" w:rsidR="00DE161D" w:rsidRPr="00DE161D" w:rsidRDefault="00DE161D" w:rsidP="00DE161D">
            <w:pPr>
              <w:pStyle w:val="Normal1"/>
            </w:pPr>
            <w:r>
              <w:t>4.6 B</w:t>
            </w:r>
          </w:p>
        </w:tc>
        <w:tc>
          <w:tcPr>
            <w:tcW w:w="2592" w:type="dxa"/>
          </w:tcPr>
          <w:p w14:paraId="3ED38443" w14:textId="1683D713" w:rsidR="00DE161D" w:rsidRPr="00DE161D" w:rsidRDefault="00DE161D" w:rsidP="00DE161D">
            <w:pPr>
              <w:pStyle w:val="Normal1"/>
            </w:pPr>
            <w:r>
              <w:t>9.8 B</w:t>
            </w:r>
          </w:p>
        </w:tc>
        <w:tc>
          <w:tcPr>
            <w:tcW w:w="2592" w:type="dxa"/>
          </w:tcPr>
          <w:p w14:paraId="5385CC44" w14:textId="3824C006" w:rsidR="00DE161D" w:rsidRPr="00DE161D" w:rsidRDefault="00DE161D" w:rsidP="00DE161D">
            <w:pPr>
              <w:pStyle w:val="Normal1"/>
            </w:pPr>
            <w:r>
              <w:t>4.1 B</w:t>
            </w:r>
          </w:p>
        </w:tc>
      </w:tr>
      <w:tr w:rsidR="00DE161D" w:rsidRPr="00DE161D" w14:paraId="07D39613" w14:textId="77777777" w:rsidTr="00DE161D">
        <w:tc>
          <w:tcPr>
            <w:tcW w:w="2591" w:type="dxa"/>
          </w:tcPr>
          <w:p w14:paraId="6D1B7A60" w14:textId="7D5D17B6" w:rsidR="00DE161D" w:rsidRPr="00DE161D" w:rsidRDefault="00DE161D" w:rsidP="00DE161D">
            <w:pPr>
              <w:pStyle w:val="Normal1"/>
            </w:pPr>
            <w:r>
              <w:t>Operating cost</w:t>
            </w:r>
          </w:p>
        </w:tc>
        <w:tc>
          <w:tcPr>
            <w:tcW w:w="2591" w:type="dxa"/>
          </w:tcPr>
          <w:p w14:paraId="52329442" w14:textId="20EC3258" w:rsidR="00DE161D" w:rsidRPr="00DE161D" w:rsidRDefault="00DE161D" w:rsidP="00DE161D">
            <w:pPr>
              <w:pStyle w:val="Normal1"/>
            </w:pPr>
            <w:r>
              <w:t>5.6 B</w:t>
            </w:r>
          </w:p>
        </w:tc>
        <w:tc>
          <w:tcPr>
            <w:tcW w:w="2592" w:type="dxa"/>
          </w:tcPr>
          <w:p w14:paraId="796E8AA7" w14:textId="2AA2A798" w:rsidR="00DE161D" w:rsidRPr="00DE161D" w:rsidRDefault="00DE161D" w:rsidP="00DE161D">
            <w:pPr>
              <w:pStyle w:val="Normal1"/>
            </w:pPr>
            <w:r>
              <w:t>6 B</w:t>
            </w:r>
          </w:p>
        </w:tc>
        <w:tc>
          <w:tcPr>
            <w:tcW w:w="2592" w:type="dxa"/>
          </w:tcPr>
          <w:p w14:paraId="20CA3157" w14:textId="74E76EB5" w:rsidR="00DE161D" w:rsidRPr="00DE161D" w:rsidRDefault="00DE161D" w:rsidP="00DE161D">
            <w:pPr>
              <w:pStyle w:val="Normal1"/>
            </w:pPr>
            <w:r>
              <w:t>5.8 B</w:t>
            </w:r>
          </w:p>
        </w:tc>
      </w:tr>
      <w:tr w:rsidR="00DE161D" w:rsidRPr="00DE161D" w14:paraId="64CA1E7A" w14:textId="77777777" w:rsidTr="00DE161D">
        <w:tc>
          <w:tcPr>
            <w:tcW w:w="2591" w:type="dxa"/>
          </w:tcPr>
          <w:p w14:paraId="5B31049B" w14:textId="776390C2" w:rsidR="00DE161D" w:rsidRPr="00DE161D" w:rsidRDefault="00DE161D" w:rsidP="00DE161D">
            <w:pPr>
              <w:pStyle w:val="Normal1"/>
            </w:pPr>
            <w:r>
              <w:t>Total capital and operating cost</w:t>
            </w:r>
          </w:p>
        </w:tc>
        <w:tc>
          <w:tcPr>
            <w:tcW w:w="2591" w:type="dxa"/>
          </w:tcPr>
          <w:p w14:paraId="028AA6DF" w14:textId="6B3F4C65" w:rsidR="00DE161D" w:rsidRPr="00DE161D" w:rsidRDefault="00DE161D" w:rsidP="00DE161D">
            <w:pPr>
              <w:pStyle w:val="Normal1"/>
            </w:pPr>
            <w:r>
              <w:t>10.4 B</w:t>
            </w:r>
          </w:p>
        </w:tc>
        <w:tc>
          <w:tcPr>
            <w:tcW w:w="2592" w:type="dxa"/>
          </w:tcPr>
          <w:p w14:paraId="1C307675" w14:textId="3D043475" w:rsidR="00DE161D" w:rsidRPr="00DE161D" w:rsidRDefault="00DE161D" w:rsidP="00DE161D">
            <w:pPr>
              <w:pStyle w:val="Normal1"/>
            </w:pPr>
            <w:r>
              <w:t>15.7 B</w:t>
            </w:r>
          </w:p>
        </w:tc>
        <w:tc>
          <w:tcPr>
            <w:tcW w:w="2592" w:type="dxa"/>
          </w:tcPr>
          <w:p w14:paraId="0A3D17E3" w14:textId="6D8F0F5C" w:rsidR="00DE161D" w:rsidRPr="00DE161D" w:rsidRDefault="00DE161D" w:rsidP="00DE161D">
            <w:pPr>
              <w:pStyle w:val="Normal1"/>
            </w:pPr>
            <w:r>
              <w:t>9.9 B</w:t>
            </w:r>
          </w:p>
        </w:tc>
      </w:tr>
      <w:tr w:rsidR="00DE161D" w:rsidRPr="00DE161D" w14:paraId="30AAB9B6" w14:textId="77777777" w:rsidTr="00DE161D">
        <w:tc>
          <w:tcPr>
            <w:tcW w:w="2591" w:type="dxa"/>
          </w:tcPr>
          <w:p w14:paraId="3900254F" w14:textId="6DD81E64" w:rsidR="00DE161D" w:rsidRPr="00DE161D" w:rsidRDefault="00DE161D" w:rsidP="00DE161D">
            <w:pPr>
              <w:pStyle w:val="Normal1"/>
            </w:pPr>
            <w:r>
              <w:t>Total transport cost including environmental and social cost of travel</w:t>
            </w:r>
          </w:p>
        </w:tc>
        <w:tc>
          <w:tcPr>
            <w:tcW w:w="2591" w:type="dxa"/>
          </w:tcPr>
          <w:p w14:paraId="55A40C42" w14:textId="09C52594" w:rsidR="00DE161D" w:rsidRPr="00DE161D" w:rsidRDefault="00DE161D" w:rsidP="00DE161D">
            <w:pPr>
              <w:pStyle w:val="Normal1"/>
            </w:pPr>
            <w:r>
              <w:t>1680.7 B</w:t>
            </w:r>
          </w:p>
        </w:tc>
        <w:tc>
          <w:tcPr>
            <w:tcW w:w="2592" w:type="dxa"/>
          </w:tcPr>
          <w:p w14:paraId="11772189" w14:textId="655D35DB" w:rsidR="00DE161D" w:rsidRPr="00DE161D" w:rsidRDefault="00DE161D" w:rsidP="00DE161D">
            <w:pPr>
              <w:pStyle w:val="Normal1"/>
            </w:pPr>
            <w:r>
              <w:t>1685.6 B</w:t>
            </w:r>
          </w:p>
        </w:tc>
        <w:tc>
          <w:tcPr>
            <w:tcW w:w="2592" w:type="dxa"/>
          </w:tcPr>
          <w:p w14:paraId="224E4B47" w14:textId="244D3522" w:rsidR="00DE161D" w:rsidRPr="00DE161D" w:rsidRDefault="00DE161D" w:rsidP="00DE161D">
            <w:pPr>
              <w:pStyle w:val="Normal1"/>
            </w:pPr>
            <w:r>
              <w:t>1690.5 B</w:t>
            </w:r>
          </w:p>
        </w:tc>
      </w:tr>
      <w:tr w:rsidR="00DE161D" w:rsidRPr="00DE161D" w14:paraId="1E7B5DA2" w14:textId="77777777" w:rsidTr="00DE161D">
        <w:tc>
          <w:tcPr>
            <w:tcW w:w="2591" w:type="dxa"/>
          </w:tcPr>
          <w:p w14:paraId="20A34992" w14:textId="1712C28A" w:rsidR="00DE161D" w:rsidRPr="00DE161D" w:rsidRDefault="00DE161D" w:rsidP="00DE161D">
            <w:pPr>
              <w:pStyle w:val="Normal1"/>
            </w:pPr>
            <w:r>
              <w:t>TOTAL</w:t>
            </w:r>
          </w:p>
        </w:tc>
        <w:tc>
          <w:tcPr>
            <w:tcW w:w="2591" w:type="dxa"/>
          </w:tcPr>
          <w:p w14:paraId="334A2056" w14:textId="5611F3DC" w:rsidR="00DE161D" w:rsidRPr="00DE161D" w:rsidRDefault="00DE161D" w:rsidP="00DE161D">
            <w:pPr>
              <w:pStyle w:val="Normal1"/>
            </w:pPr>
            <w:r>
              <w:t>1691.1 B</w:t>
            </w:r>
          </w:p>
        </w:tc>
        <w:tc>
          <w:tcPr>
            <w:tcW w:w="2592" w:type="dxa"/>
          </w:tcPr>
          <w:p w14:paraId="3DC742DB" w14:textId="43E80C18" w:rsidR="00DE161D" w:rsidRPr="00DE161D" w:rsidRDefault="00DE161D" w:rsidP="00DE161D">
            <w:pPr>
              <w:pStyle w:val="Normal1"/>
            </w:pPr>
            <w:r>
              <w:t>1701.3 B</w:t>
            </w:r>
          </w:p>
        </w:tc>
        <w:tc>
          <w:tcPr>
            <w:tcW w:w="2592" w:type="dxa"/>
          </w:tcPr>
          <w:p w14:paraId="205CAD91" w14:textId="40FC24CE" w:rsidR="00DE161D" w:rsidRPr="00DE161D" w:rsidRDefault="00DE161D" w:rsidP="00DE161D">
            <w:pPr>
              <w:pStyle w:val="Normal1"/>
            </w:pPr>
            <w:r>
              <w:t>1700.4 B</w:t>
            </w:r>
          </w:p>
        </w:tc>
      </w:tr>
    </w:tbl>
    <w:p w14:paraId="75D79E32" w14:textId="77777777" w:rsidR="0046215C" w:rsidRPr="00DE161D" w:rsidRDefault="0046215C" w:rsidP="00DE161D">
      <w:pPr>
        <w:rPr>
          <w:i/>
        </w:rPr>
      </w:pPr>
      <w:r w:rsidRPr="00DE161D">
        <w:rPr>
          <w:i/>
        </w:rPr>
        <w:t>Source: Deloitte, Infrastructure Victoria Second Container Port Advice economic advice, 2017.</w:t>
      </w:r>
    </w:p>
    <w:p w14:paraId="6BDCECC2" w14:textId="77777777" w:rsidR="0046215C" w:rsidRDefault="0046215C" w:rsidP="0046215C">
      <w:pPr>
        <w:pStyle w:val="BodyText"/>
        <w:spacing w:after="100" w:afterAutospacing="1"/>
        <w:rPr>
          <w:i/>
          <w:sz w:val="16"/>
        </w:rPr>
      </w:pPr>
    </w:p>
    <w:p w14:paraId="241CC94E" w14:textId="77777777" w:rsidR="00DE161D" w:rsidRPr="0073506B" w:rsidRDefault="00DE161D" w:rsidP="0046215C">
      <w:pPr>
        <w:pStyle w:val="BodyText"/>
        <w:spacing w:after="100" w:afterAutospacing="1"/>
        <w:rPr>
          <w:i/>
          <w:sz w:val="16"/>
        </w:rPr>
      </w:pPr>
    </w:p>
    <w:p w14:paraId="723D84DC" w14:textId="53535274" w:rsidR="0046215C" w:rsidRPr="0073506B" w:rsidRDefault="0046215C" w:rsidP="00DE161D">
      <w:r w:rsidRPr="0073506B">
        <w:lastRenderedPageBreak/>
        <w:t>These costs show that over our modelling period it will always be more costly to operate Hastings compared to Bay West. The operating and transport costs</w:t>
      </w:r>
      <w:r w:rsidR="00DE161D">
        <w:t xml:space="preserve"> </w:t>
      </w:r>
      <w:r w:rsidRPr="0073506B">
        <w:t>would be incurred every year of the ports operation over 100 years or more. Therefore, supply chain costs can have a significant economic impact. In our analysis, the</w:t>
      </w:r>
      <w:r w:rsidR="00DE161D">
        <w:t xml:space="preserve"> </w:t>
      </w:r>
      <w:r w:rsidRPr="0073506B">
        <w:t>capital and transport costs are both differentiators between Hastings and Bay West.</w:t>
      </w:r>
    </w:p>
    <w:p w14:paraId="3E8F0D79" w14:textId="77777777" w:rsidR="00DE161D" w:rsidRDefault="00DE161D" w:rsidP="00DE161D"/>
    <w:p w14:paraId="3D1ED51F" w14:textId="77777777" w:rsidR="0046215C" w:rsidRPr="0073506B" w:rsidRDefault="0046215C" w:rsidP="00DE161D">
      <w:r w:rsidRPr="0073506B">
        <w:t xml:space="preserve">Bringing future cash flows to a present value to compare them requires applying a discount rate. </w:t>
      </w:r>
      <w:r w:rsidRPr="0073506B">
        <w:rPr>
          <w:spacing w:val="-4"/>
        </w:rPr>
        <w:t xml:space="preserve">Total </w:t>
      </w:r>
      <w:r w:rsidRPr="0073506B">
        <w:t>costs will be different depending on the discount rate used.</w:t>
      </w:r>
    </w:p>
    <w:p w14:paraId="1104B2ED" w14:textId="77777777" w:rsidR="00DE161D" w:rsidRDefault="00DE161D" w:rsidP="00DE161D"/>
    <w:p w14:paraId="62E2E100" w14:textId="77777777" w:rsidR="0046215C" w:rsidRPr="0073506B" w:rsidRDefault="0046215C" w:rsidP="00DE161D">
      <w:r w:rsidRPr="0073506B">
        <w:t>In cost benefit analysis rates of 4 per cent, 7 per cent and 10 per cent are often used to test the impact of a change in discount rates on total economic costs. Table 22 shows the total economic costs for each location using discount rates of 4 per cent, 7 per cent and 10 per cent. Changing the discount rate does not change the ranking of the options. Bay West always has the lower total economic cost, including against Hastings without rail.</w:t>
      </w:r>
    </w:p>
    <w:p w14:paraId="5A1CA9F9" w14:textId="7A48B9FF" w:rsidR="0046215C" w:rsidRPr="0073506B" w:rsidRDefault="00DE161D" w:rsidP="00DE161D">
      <w:pPr>
        <w:pStyle w:val="BodyText"/>
        <w:tabs>
          <w:tab w:val="left" w:pos="2120"/>
        </w:tabs>
        <w:spacing w:after="100" w:afterAutospacing="1"/>
        <w:rPr>
          <w:rFonts w:ascii="HelveticaNeue-Light"/>
          <w:sz w:val="21"/>
        </w:rPr>
      </w:pPr>
      <w:r>
        <w:rPr>
          <w:rFonts w:ascii="HelveticaNeue-Light"/>
          <w:sz w:val="21"/>
        </w:rPr>
        <w:tab/>
      </w:r>
    </w:p>
    <w:p w14:paraId="18B1AE8B" w14:textId="77777777" w:rsidR="0046215C" w:rsidRPr="0073506B" w:rsidRDefault="0046215C" w:rsidP="00DE161D">
      <w:pPr>
        <w:pStyle w:val="Heading3"/>
      </w:pPr>
      <w:r w:rsidRPr="0073506B">
        <w:t>Table 22. Total economic cost by discount rate</w:t>
      </w:r>
    </w:p>
    <w:p w14:paraId="566FA7F4" w14:textId="77777777" w:rsidR="0046215C" w:rsidRPr="0073506B" w:rsidRDefault="0046215C" w:rsidP="0046215C">
      <w:pPr>
        <w:pStyle w:val="BodyText"/>
        <w:spacing w:after="100" w:afterAutospacing="1"/>
        <w:rPr>
          <w:i/>
          <w:sz w:val="13"/>
        </w:rPr>
      </w:pPr>
    </w:p>
    <w:tbl>
      <w:tblPr>
        <w:tblW w:w="0" w:type="auto"/>
        <w:tblInd w:w="117" w:type="dxa"/>
        <w:tblLayout w:type="fixed"/>
        <w:tblCellMar>
          <w:left w:w="0" w:type="dxa"/>
          <w:right w:w="0" w:type="dxa"/>
        </w:tblCellMar>
        <w:tblLook w:val="01E0" w:firstRow="1" w:lastRow="1" w:firstColumn="1" w:lastColumn="1" w:noHBand="0" w:noVBand="0"/>
      </w:tblPr>
      <w:tblGrid>
        <w:gridCol w:w="1435"/>
        <w:gridCol w:w="1159"/>
        <w:gridCol w:w="2109"/>
        <w:gridCol w:w="2268"/>
      </w:tblGrid>
      <w:tr w:rsidR="0046215C" w:rsidRPr="00DE161D" w14:paraId="5F79677B" w14:textId="77777777" w:rsidTr="00DE161D">
        <w:trPr>
          <w:trHeight w:val="900"/>
        </w:trPr>
        <w:tc>
          <w:tcPr>
            <w:tcW w:w="6971" w:type="dxa"/>
            <w:gridSpan w:val="4"/>
            <w:shd w:val="clear" w:color="auto" w:fill="F04937"/>
          </w:tcPr>
          <w:p w14:paraId="148B0CCA" w14:textId="77777777" w:rsidR="0046215C" w:rsidRPr="00DE161D" w:rsidRDefault="0046215C" w:rsidP="00DE161D">
            <w:r w:rsidRPr="00DE161D">
              <w:t>TOTAL ECONOMIC COST</w:t>
            </w:r>
          </w:p>
          <w:p w14:paraId="1BC13E22" w14:textId="282ACE31" w:rsidR="0046215C" w:rsidRPr="00DE161D" w:rsidRDefault="0046215C" w:rsidP="00DE161D"/>
        </w:tc>
      </w:tr>
      <w:tr w:rsidR="0046215C" w:rsidRPr="00DE161D" w14:paraId="064DEE3C" w14:textId="77777777" w:rsidTr="00DE161D">
        <w:trPr>
          <w:trHeight w:val="264"/>
        </w:trPr>
        <w:tc>
          <w:tcPr>
            <w:tcW w:w="1435" w:type="dxa"/>
            <w:tcBorders>
              <w:bottom w:val="single" w:sz="2" w:space="0" w:color="8E8783"/>
            </w:tcBorders>
            <w:shd w:val="clear" w:color="auto" w:fill="F04937"/>
          </w:tcPr>
          <w:p w14:paraId="4F83BE50" w14:textId="77777777" w:rsidR="0046215C" w:rsidRPr="00DE161D" w:rsidRDefault="0046215C" w:rsidP="00DE161D">
            <w:r w:rsidRPr="00DE161D">
              <w:t>Discount rate</w:t>
            </w:r>
          </w:p>
        </w:tc>
        <w:tc>
          <w:tcPr>
            <w:tcW w:w="1159" w:type="dxa"/>
            <w:tcBorders>
              <w:bottom w:val="single" w:sz="2" w:space="0" w:color="8E8783"/>
            </w:tcBorders>
            <w:shd w:val="clear" w:color="auto" w:fill="F04937"/>
          </w:tcPr>
          <w:p w14:paraId="0C28DABB" w14:textId="77777777" w:rsidR="0046215C" w:rsidRPr="00DE161D" w:rsidRDefault="0046215C" w:rsidP="00DE161D">
            <w:r w:rsidRPr="00DE161D">
              <w:t>Bay West</w:t>
            </w:r>
          </w:p>
        </w:tc>
        <w:tc>
          <w:tcPr>
            <w:tcW w:w="2109" w:type="dxa"/>
            <w:tcBorders>
              <w:bottom w:val="single" w:sz="2" w:space="0" w:color="8E8783"/>
            </w:tcBorders>
            <w:shd w:val="clear" w:color="auto" w:fill="F04937"/>
          </w:tcPr>
          <w:p w14:paraId="165BFF58" w14:textId="77777777" w:rsidR="0046215C" w:rsidRPr="00DE161D" w:rsidRDefault="0046215C" w:rsidP="00DE161D">
            <w:r w:rsidRPr="00DE161D">
              <w:t>Hastings</w:t>
            </w:r>
          </w:p>
        </w:tc>
        <w:tc>
          <w:tcPr>
            <w:tcW w:w="2268" w:type="dxa"/>
            <w:tcBorders>
              <w:bottom w:val="single" w:sz="2" w:space="0" w:color="8E8783"/>
            </w:tcBorders>
            <w:shd w:val="clear" w:color="auto" w:fill="F04937"/>
          </w:tcPr>
          <w:p w14:paraId="625F8A6A" w14:textId="42F0BA60" w:rsidR="0046215C" w:rsidRPr="00DE161D" w:rsidRDefault="00DE161D" w:rsidP="00DE161D">
            <w:r>
              <w:t>Hastings minimum rail</w:t>
            </w:r>
          </w:p>
        </w:tc>
      </w:tr>
      <w:tr w:rsidR="0046215C" w:rsidRPr="00DE161D" w14:paraId="7F2FFB74" w14:textId="77777777" w:rsidTr="00DE161D">
        <w:trPr>
          <w:trHeight w:val="360"/>
        </w:trPr>
        <w:tc>
          <w:tcPr>
            <w:tcW w:w="1435" w:type="dxa"/>
            <w:tcBorders>
              <w:top w:val="single" w:sz="2" w:space="0" w:color="8E8783"/>
              <w:bottom w:val="single" w:sz="2" w:space="0" w:color="8E8783"/>
            </w:tcBorders>
          </w:tcPr>
          <w:p w14:paraId="76B93295" w14:textId="77777777" w:rsidR="0046215C" w:rsidRPr="00DE161D" w:rsidRDefault="0046215C" w:rsidP="00DE161D">
            <w:r w:rsidRPr="00DE161D">
              <w:t>4 per cent</w:t>
            </w:r>
          </w:p>
        </w:tc>
        <w:tc>
          <w:tcPr>
            <w:tcW w:w="1159" w:type="dxa"/>
            <w:tcBorders>
              <w:top w:val="single" w:sz="2" w:space="0" w:color="8E8783"/>
              <w:bottom w:val="single" w:sz="2" w:space="0" w:color="8E8783"/>
            </w:tcBorders>
          </w:tcPr>
          <w:p w14:paraId="39D68693" w14:textId="77777777" w:rsidR="0046215C" w:rsidRPr="00DE161D" w:rsidRDefault="0046215C" w:rsidP="00DE161D">
            <w:r w:rsidRPr="00DE161D">
              <w:t>1691.1 B</w:t>
            </w:r>
          </w:p>
        </w:tc>
        <w:tc>
          <w:tcPr>
            <w:tcW w:w="2109" w:type="dxa"/>
            <w:tcBorders>
              <w:top w:val="single" w:sz="2" w:space="0" w:color="8E8783"/>
              <w:bottom w:val="single" w:sz="2" w:space="0" w:color="8E8783"/>
            </w:tcBorders>
          </w:tcPr>
          <w:p w14:paraId="75F58666" w14:textId="77777777" w:rsidR="0046215C" w:rsidRPr="00DE161D" w:rsidRDefault="0046215C" w:rsidP="00DE161D">
            <w:r w:rsidRPr="00DE161D">
              <w:t>1701.3 B</w:t>
            </w:r>
          </w:p>
        </w:tc>
        <w:tc>
          <w:tcPr>
            <w:tcW w:w="2268" w:type="dxa"/>
            <w:tcBorders>
              <w:top w:val="single" w:sz="2" w:space="0" w:color="8E8783"/>
              <w:bottom w:val="single" w:sz="2" w:space="0" w:color="8E8783"/>
            </w:tcBorders>
          </w:tcPr>
          <w:p w14:paraId="6731DE74" w14:textId="77777777" w:rsidR="0046215C" w:rsidRPr="00DE161D" w:rsidRDefault="0046215C" w:rsidP="00DE161D">
            <w:r w:rsidRPr="00DE161D">
              <w:t>1700.4 B</w:t>
            </w:r>
          </w:p>
        </w:tc>
      </w:tr>
      <w:tr w:rsidR="0046215C" w:rsidRPr="00DE161D" w14:paraId="36EE7BDE" w14:textId="77777777" w:rsidTr="00DE161D">
        <w:trPr>
          <w:trHeight w:val="380"/>
        </w:trPr>
        <w:tc>
          <w:tcPr>
            <w:tcW w:w="1435" w:type="dxa"/>
            <w:tcBorders>
              <w:top w:val="single" w:sz="2" w:space="0" w:color="8E8783"/>
              <w:bottom w:val="single" w:sz="2" w:space="0" w:color="8E8783"/>
            </w:tcBorders>
          </w:tcPr>
          <w:p w14:paraId="6ECE7FE2" w14:textId="77777777" w:rsidR="0046215C" w:rsidRPr="00DE161D" w:rsidRDefault="0046215C" w:rsidP="00DE161D">
            <w:r w:rsidRPr="00DE161D">
              <w:t>7 per cent</w:t>
            </w:r>
          </w:p>
        </w:tc>
        <w:tc>
          <w:tcPr>
            <w:tcW w:w="1159" w:type="dxa"/>
            <w:tcBorders>
              <w:top w:val="single" w:sz="2" w:space="0" w:color="8E8783"/>
              <w:bottom w:val="single" w:sz="2" w:space="0" w:color="8E8783"/>
            </w:tcBorders>
          </w:tcPr>
          <w:p w14:paraId="030CECED" w14:textId="77777777" w:rsidR="0046215C" w:rsidRPr="00DE161D" w:rsidRDefault="0046215C" w:rsidP="00DE161D">
            <w:r w:rsidRPr="00DE161D">
              <w:t>1051 B</w:t>
            </w:r>
          </w:p>
        </w:tc>
        <w:tc>
          <w:tcPr>
            <w:tcW w:w="2109" w:type="dxa"/>
            <w:tcBorders>
              <w:top w:val="single" w:sz="2" w:space="0" w:color="8E8783"/>
              <w:bottom w:val="single" w:sz="2" w:space="0" w:color="8E8783"/>
            </w:tcBorders>
          </w:tcPr>
          <w:p w14:paraId="21EA0243" w14:textId="77777777" w:rsidR="0046215C" w:rsidRPr="00DE161D" w:rsidRDefault="0046215C" w:rsidP="00DE161D">
            <w:r w:rsidRPr="00DE161D">
              <w:t>1060.4 B</w:t>
            </w:r>
          </w:p>
        </w:tc>
        <w:tc>
          <w:tcPr>
            <w:tcW w:w="2268" w:type="dxa"/>
            <w:tcBorders>
              <w:top w:val="single" w:sz="2" w:space="0" w:color="8E8783"/>
              <w:bottom w:val="single" w:sz="2" w:space="0" w:color="8E8783"/>
            </w:tcBorders>
          </w:tcPr>
          <w:p w14:paraId="296586BB" w14:textId="77777777" w:rsidR="0046215C" w:rsidRPr="00DE161D" w:rsidRDefault="0046215C" w:rsidP="00DE161D">
            <w:r w:rsidRPr="00DE161D">
              <w:t>1055.3 B</w:t>
            </w:r>
          </w:p>
        </w:tc>
      </w:tr>
      <w:tr w:rsidR="0046215C" w:rsidRPr="00DE161D" w14:paraId="4FFAFA73" w14:textId="77777777" w:rsidTr="00DE161D">
        <w:trPr>
          <w:trHeight w:val="360"/>
        </w:trPr>
        <w:tc>
          <w:tcPr>
            <w:tcW w:w="1435" w:type="dxa"/>
            <w:tcBorders>
              <w:top w:val="single" w:sz="2" w:space="0" w:color="8E8783"/>
              <w:bottom w:val="single" w:sz="2" w:space="0" w:color="8E8783"/>
            </w:tcBorders>
          </w:tcPr>
          <w:p w14:paraId="7612B582" w14:textId="77777777" w:rsidR="0046215C" w:rsidRPr="00DE161D" w:rsidRDefault="0046215C" w:rsidP="00DE161D">
            <w:r w:rsidRPr="00DE161D">
              <w:t>10 per cent</w:t>
            </w:r>
          </w:p>
        </w:tc>
        <w:tc>
          <w:tcPr>
            <w:tcW w:w="1159" w:type="dxa"/>
            <w:tcBorders>
              <w:top w:val="single" w:sz="2" w:space="0" w:color="8E8783"/>
              <w:bottom w:val="single" w:sz="2" w:space="0" w:color="8E8783"/>
            </w:tcBorders>
          </w:tcPr>
          <w:p w14:paraId="46CA2F77" w14:textId="77777777" w:rsidR="0046215C" w:rsidRPr="00DE161D" w:rsidRDefault="0046215C" w:rsidP="00DE161D">
            <w:r w:rsidRPr="00DE161D">
              <w:t>740.6 B</w:t>
            </w:r>
          </w:p>
        </w:tc>
        <w:tc>
          <w:tcPr>
            <w:tcW w:w="2109" w:type="dxa"/>
            <w:tcBorders>
              <w:top w:val="single" w:sz="2" w:space="0" w:color="8E8783"/>
              <w:bottom w:val="single" w:sz="2" w:space="0" w:color="8E8783"/>
            </w:tcBorders>
          </w:tcPr>
          <w:p w14:paraId="558BD028" w14:textId="77777777" w:rsidR="0046215C" w:rsidRPr="00DE161D" w:rsidRDefault="0046215C" w:rsidP="00DE161D">
            <w:r w:rsidRPr="00DE161D">
              <w:t>744.5 B</w:t>
            </w:r>
          </w:p>
        </w:tc>
        <w:tc>
          <w:tcPr>
            <w:tcW w:w="2268" w:type="dxa"/>
            <w:tcBorders>
              <w:top w:val="single" w:sz="2" w:space="0" w:color="8E8783"/>
              <w:bottom w:val="single" w:sz="2" w:space="0" w:color="8E8783"/>
            </w:tcBorders>
          </w:tcPr>
          <w:p w14:paraId="6FBD65E5" w14:textId="77777777" w:rsidR="0046215C" w:rsidRPr="00DE161D" w:rsidRDefault="0046215C" w:rsidP="00DE161D">
            <w:r w:rsidRPr="00DE161D">
              <w:t>745 B</w:t>
            </w:r>
          </w:p>
        </w:tc>
      </w:tr>
    </w:tbl>
    <w:p w14:paraId="6A66FC25" w14:textId="77777777" w:rsidR="0046215C" w:rsidRPr="0073506B" w:rsidRDefault="0046215C" w:rsidP="0046215C">
      <w:pPr>
        <w:pStyle w:val="BodyText"/>
        <w:spacing w:after="100" w:afterAutospacing="1"/>
        <w:rPr>
          <w:i/>
          <w:sz w:val="21"/>
        </w:rPr>
      </w:pPr>
    </w:p>
    <w:p w14:paraId="0BE406A3" w14:textId="77777777" w:rsidR="0046215C" w:rsidRPr="00DE161D" w:rsidRDefault="0046215C" w:rsidP="00DE161D">
      <w:pPr>
        <w:rPr>
          <w:i/>
        </w:rPr>
      </w:pPr>
      <w:r w:rsidRPr="00DE161D">
        <w:rPr>
          <w:i/>
        </w:rPr>
        <w:t>Source:</w:t>
      </w:r>
      <w:r w:rsidRPr="00DE161D">
        <w:rPr>
          <w:i/>
          <w:spacing w:val="-20"/>
        </w:rPr>
        <w:t xml:space="preserve"> </w:t>
      </w:r>
      <w:r w:rsidRPr="00DE161D">
        <w:rPr>
          <w:i/>
        </w:rPr>
        <w:t>Deloitte,</w:t>
      </w:r>
      <w:r w:rsidRPr="00DE161D">
        <w:rPr>
          <w:i/>
          <w:spacing w:val="-20"/>
        </w:rPr>
        <w:t xml:space="preserve"> </w:t>
      </w:r>
      <w:r w:rsidRPr="00DE161D">
        <w:rPr>
          <w:i/>
        </w:rPr>
        <w:t>Infrastructure</w:t>
      </w:r>
      <w:r w:rsidRPr="00DE161D">
        <w:rPr>
          <w:i/>
          <w:spacing w:val="-20"/>
        </w:rPr>
        <w:t xml:space="preserve"> </w:t>
      </w:r>
      <w:r w:rsidRPr="00DE161D">
        <w:rPr>
          <w:i/>
        </w:rPr>
        <w:t>Victoria</w:t>
      </w:r>
      <w:r w:rsidRPr="00DE161D">
        <w:rPr>
          <w:i/>
          <w:spacing w:val="-20"/>
        </w:rPr>
        <w:t xml:space="preserve"> </w:t>
      </w:r>
      <w:r w:rsidRPr="00DE161D">
        <w:rPr>
          <w:i/>
        </w:rPr>
        <w:t>Second</w:t>
      </w:r>
      <w:r w:rsidRPr="00DE161D">
        <w:rPr>
          <w:i/>
          <w:spacing w:val="-20"/>
        </w:rPr>
        <w:t xml:space="preserve"> </w:t>
      </w:r>
      <w:r w:rsidRPr="00DE161D">
        <w:rPr>
          <w:i/>
        </w:rPr>
        <w:t>Container</w:t>
      </w:r>
      <w:r w:rsidRPr="00DE161D">
        <w:rPr>
          <w:i/>
          <w:spacing w:val="-20"/>
        </w:rPr>
        <w:t xml:space="preserve"> </w:t>
      </w:r>
      <w:r w:rsidRPr="00DE161D">
        <w:rPr>
          <w:i/>
        </w:rPr>
        <w:t>Port</w:t>
      </w:r>
      <w:r w:rsidRPr="00DE161D">
        <w:rPr>
          <w:i/>
          <w:spacing w:val="-20"/>
        </w:rPr>
        <w:t xml:space="preserve"> </w:t>
      </w:r>
      <w:r w:rsidRPr="00DE161D">
        <w:rPr>
          <w:i/>
        </w:rPr>
        <w:t>Advice economic advice,</w:t>
      </w:r>
      <w:r w:rsidRPr="00DE161D">
        <w:rPr>
          <w:i/>
          <w:spacing w:val="-24"/>
        </w:rPr>
        <w:t xml:space="preserve"> </w:t>
      </w:r>
      <w:r w:rsidRPr="00DE161D">
        <w:rPr>
          <w:i/>
        </w:rPr>
        <w:t>2017.</w:t>
      </w:r>
    </w:p>
    <w:p w14:paraId="45DF63F8" w14:textId="77777777" w:rsidR="0046215C" w:rsidRPr="0073506B" w:rsidRDefault="0046215C" w:rsidP="0046215C">
      <w:pPr>
        <w:spacing w:after="100" w:afterAutospacing="1" w:line="268" w:lineRule="auto"/>
        <w:rPr>
          <w:sz w:val="14"/>
        </w:rPr>
        <w:sectPr w:rsidR="0046215C" w:rsidRPr="0073506B">
          <w:headerReference w:type="default" r:id="rId281"/>
          <w:type w:val="continuous"/>
          <w:pgSz w:w="11910" w:h="16840"/>
          <w:pgMar w:top="1580" w:right="460" w:bottom="280" w:left="1300" w:header="720" w:footer="720" w:gutter="0"/>
          <w:cols w:space="720"/>
        </w:sectPr>
      </w:pPr>
    </w:p>
    <w:p w14:paraId="799006A4" w14:textId="77777777" w:rsidR="0046215C" w:rsidRPr="0073506B" w:rsidRDefault="0046215C" w:rsidP="0046215C">
      <w:pPr>
        <w:spacing w:after="100" w:afterAutospacing="1"/>
        <w:rPr>
          <w:sz w:val="19"/>
        </w:rPr>
        <w:sectPr w:rsidR="0046215C" w:rsidRPr="0073506B">
          <w:headerReference w:type="even" r:id="rId282"/>
          <w:footerReference w:type="even" r:id="rId283"/>
          <w:pgSz w:w="11910" w:h="16840"/>
          <w:pgMar w:top="1860" w:right="1340" w:bottom="600" w:left="460" w:header="1674" w:footer="405" w:gutter="0"/>
          <w:pgNumType w:start="146"/>
          <w:cols w:space="720"/>
        </w:sectPr>
      </w:pPr>
    </w:p>
    <w:p w14:paraId="255BB100" w14:textId="77777777" w:rsidR="0046215C" w:rsidRPr="00222378" w:rsidRDefault="0046215C" w:rsidP="00207F57">
      <w:pPr>
        <w:pStyle w:val="Heading4"/>
      </w:pPr>
      <w:r w:rsidRPr="00222378">
        <w:rPr>
          <w:w w:val="115"/>
        </w:rPr>
        <w:lastRenderedPageBreak/>
        <w:t>Impact</w:t>
      </w:r>
      <w:r w:rsidRPr="00222378">
        <w:rPr>
          <w:spacing w:val="-27"/>
          <w:w w:val="115"/>
        </w:rPr>
        <w:t xml:space="preserve"> </w:t>
      </w:r>
      <w:r w:rsidRPr="00222378">
        <w:rPr>
          <w:w w:val="115"/>
        </w:rPr>
        <w:t>on</w:t>
      </w:r>
      <w:r w:rsidRPr="00222378">
        <w:rPr>
          <w:spacing w:val="-27"/>
          <w:w w:val="115"/>
        </w:rPr>
        <w:t xml:space="preserve"> </w:t>
      </w:r>
      <w:r w:rsidRPr="00222378">
        <w:rPr>
          <w:w w:val="115"/>
        </w:rPr>
        <w:t>Gross</w:t>
      </w:r>
      <w:r w:rsidRPr="00222378">
        <w:rPr>
          <w:spacing w:val="-27"/>
          <w:w w:val="115"/>
        </w:rPr>
        <w:t xml:space="preserve"> </w:t>
      </w:r>
      <w:r w:rsidRPr="00222378">
        <w:rPr>
          <w:spacing w:val="-4"/>
          <w:w w:val="115"/>
        </w:rPr>
        <w:t>State</w:t>
      </w:r>
      <w:r w:rsidRPr="00222378">
        <w:rPr>
          <w:spacing w:val="-27"/>
          <w:w w:val="115"/>
        </w:rPr>
        <w:t xml:space="preserve"> </w:t>
      </w:r>
      <w:r w:rsidRPr="00222378">
        <w:rPr>
          <w:w w:val="115"/>
        </w:rPr>
        <w:t>Product and</w:t>
      </w:r>
      <w:r w:rsidRPr="00222378">
        <w:rPr>
          <w:spacing w:val="-38"/>
          <w:w w:val="115"/>
        </w:rPr>
        <w:t xml:space="preserve"> </w:t>
      </w:r>
      <w:r w:rsidRPr="00222378">
        <w:rPr>
          <w:w w:val="115"/>
        </w:rPr>
        <w:t>employment</w:t>
      </w:r>
    </w:p>
    <w:p w14:paraId="49A2045F" w14:textId="77777777" w:rsidR="0046215C" w:rsidRPr="00222378" w:rsidRDefault="0046215C" w:rsidP="00222378">
      <w:r w:rsidRPr="00222378">
        <w:t>Ports are critical international gateways for the import and exports of goods. Efficient supply chains support economic growth, help Victoria to maintain its competitiveness and increase its productivity.</w:t>
      </w:r>
    </w:p>
    <w:p w14:paraId="7D5B4104" w14:textId="77777777" w:rsidR="00207F57" w:rsidRDefault="00207F57" w:rsidP="00222378"/>
    <w:p w14:paraId="63B480FA" w14:textId="3CA97136" w:rsidR="0046215C" w:rsidRPr="00222378" w:rsidRDefault="0046215C" w:rsidP="00222378">
      <w:r w:rsidRPr="00222378">
        <w:t>Gross State Product is the measure of Victoria’s overall economic output. It is the sum of the market value</w:t>
      </w:r>
      <w:r w:rsidR="00207F57">
        <w:t xml:space="preserve"> </w:t>
      </w:r>
      <w:r w:rsidRPr="00222378">
        <w:t>of all final goods and services produced by industries within Victoria. We assessed how moving the port to either Hastings or Bay West impacted Victorian Gross State Product relative to the investment required to build the</w:t>
      </w:r>
      <w:r w:rsidRPr="00222378">
        <w:rPr>
          <w:spacing w:val="-16"/>
        </w:rPr>
        <w:t xml:space="preserve"> </w:t>
      </w:r>
      <w:r w:rsidRPr="00222378">
        <w:t>port at these locations. The numbers presented were</w:t>
      </w:r>
      <w:r w:rsidRPr="00222378">
        <w:rPr>
          <w:spacing w:val="-8"/>
        </w:rPr>
        <w:t xml:space="preserve"> </w:t>
      </w:r>
      <w:r w:rsidRPr="00222378">
        <w:t>estimated against a base case of continuing to satisfy demand at the Port of</w:t>
      </w:r>
      <w:r w:rsidRPr="00222378">
        <w:rPr>
          <w:spacing w:val="1"/>
        </w:rPr>
        <w:t xml:space="preserve"> </w:t>
      </w:r>
      <w:r w:rsidRPr="00222378">
        <w:t>Melbourne.</w:t>
      </w:r>
    </w:p>
    <w:p w14:paraId="4B6903ED" w14:textId="77777777" w:rsidR="00207F57" w:rsidRDefault="00207F57" w:rsidP="00222378"/>
    <w:p w14:paraId="1EC4D887" w14:textId="77777777" w:rsidR="0046215C" w:rsidRPr="00207F57" w:rsidRDefault="0046215C" w:rsidP="00222378">
      <w:pPr>
        <w:rPr>
          <w:b/>
        </w:rPr>
      </w:pPr>
      <w:r w:rsidRPr="00207F57">
        <w:rPr>
          <w:b/>
        </w:rPr>
        <w:t>Results</w:t>
      </w:r>
    </w:p>
    <w:p w14:paraId="00B3877E" w14:textId="77777777" w:rsidR="0046215C" w:rsidRPr="00222378" w:rsidRDefault="0046215C" w:rsidP="00222378">
      <w:r w:rsidRPr="00222378">
        <w:t xml:space="preserve">Our modelling estimates that for every dollar of capital expenditure in a new port at Hastings there is an increase in Gross State Product of 44 cents. This is not an economically efficient investment, as the increase in Gross State Product is 56 cents less than the capital investment in the new port. For an economic asset such as a port, every dollar </w:t>
      </w:r>
      <w:r w:rsidRPr="00222378">
        <w:lastRenderedPageBreak/>
        <w:t>of capital expenditure would be expected to contribute more than a dollar in Gross State Product.</w:t>
      </w:r>
    </w:p>
    <w:p w14:paraId="02619517" w14:textId="77777777" w:rsidR="0046215C" w:rsidRPr="00222378" w:rsidRDefault="0046215C" w:rsidP="00222378"/>
    <w:p w14:paraId="41AEDEB2" w14:textId="01E6980B" w:rsidR="0046215C" w:rsidRPr="00222378" w:rsidRDefault="0046215C" w:rsidP="00222378">
      <w:r w:rsidRPr="00222378">
        <w:t>By comparison modelling estimates that for every dollar of capital expenditure on a new Bay West port there in an increase in Gross State Product of $1.06. The impact of Bay West on Gross State Product is of marginal benefit, but it is much greater than Hastings. Table 23 summarises these results.</w:t>
      </w:r>
    </w:p>
    <w:p w14:paraId="6CA218B8" w14:textId="77777777" w:rsidR="0046215C" w:rsidRPr="00222378" w:rsidRDefault="0046215C" w:rsidP="00222378">
      <w:r w:rsidRPr="00222378">
        <w:t>Deciding</w:t>
      </w:r>
      <w:r w:rsidRPr="00222378">
        <w:rPr>
          <w:spacing w:val="-14"/>
        </w:rPr>
        <w:t xml:space="preserve"> </w:t>
      </w:r>
      <w:r w:rsidRPr="00222378">
        <w:t>to</w:t>
      </w:r>
      <w:r w:rsidRPr="00222378">
        <w:rPr>
          <w:spacing w:val="-14"/>
        </w:rPr>
        <w:t xml:space="preserve"> </w:t>
      </w:r>
      <w:r w:rsidRPr="00222378">
        <w:t>build</w:t>
      </w:r>
      <w:r w:rsidRPr="00222378">
        <w:rPr>
          <w:spacing w:val="-14"/>
        </w:rPr>
        <w:t xml:space="preserve"> </w:t>
      </w:r>
      <w:r w:rsidRPr="00222378">
        <w:t>a</w:t>
      </w:r>
      <w:r w:rsidRPr="00222378">
        <w:rPr>
          <w:spacing w:val="-14"/>
        </w:rPr>
        <w:t xml:space="preserve"> </w:t>
      </w:r>
      <w:r w:rsidRPr="00222378">
        <w:t>second</w:t>
      </w:r>
      <w:r w:rsidRPr="00222378">
        <w:rPr>
          <w:spacing w:val="-14"/>
        </w:rPr>
        <w:t xml:space="preserve"> </w:t>
      </w:r>
      <w:r w:rsidRPr="00222378">
        <w:t>port</w:t>
      </w:r>
      <w:r w:rsidRPr="00222378">
        <w:rPr>
          <w:spacing w:val="-14"/>
        </w:rPr>
        <w:t xml:space="preserve"> </w:t>
      </w:r>
      <w:r w:rsidRPr="00222378">
        <w:t>will</w:t>
      </w:r>
      <w:r w:rsidRPr="00222378">
        <w:rPr>
          <w:spacing w:val="-14"/>
        </w:rPr>
        <w:t xml:space="preserve"> </w:t>
      </w:r>
      <w:r w:rsidRPr="00222378">
        <w:t>affect</w:t>
      </w:r>
      <w:r w:rsidRPr="00222378">
        <w:rPr>
          <w:spacing w:val="-14"/>
        </w:rPr>
        <w:t xml:space="preserve"> </w:t>
      </w:r>
      <w:r w:rsidRPr="00222378">
        <w:t>state</w:t>
      </w:r>
      <w:r w:rsidRPr="00222378">
        <w:rPr>
          <w:spacing w:val="-14"/>
        </w:rPr>
        <w:t xml:space="preserve"> </w:t>
      </w:r>
      <w:r w:rsidRPr="00222378">
        <w:t>employment. The</w:t>
      </w:r>
      <w:r w:rsidRPr="00222378">
        <w:rPr>
          <w:spacing w:val="-11"/>
        </w:rPr>
        <w:t xml:space="preserve"> </w:t>
      </w:r>
      <w:r w:rsidRPr="00222378">
        <w:t>total</w:t>
      </w:r>
      <w:r w:rsidRPr="00222378">
        <w:rPr>
          <w:spacing w:val="-11"/>
        </w:rPr>
        <w:t xml:space="preserve"> </w:t>
      </w:r>
      <w:r w:rsidRPr="00222378">
        <w:t>level</w:t>
      </w:r>
      <w:r w:rsidRPr="00222378">
        <w:rPr>
          <w:spacing w:val="-11"/>
        </w:rPr>
        <w:t xml:space="preserve"> </w:t>
      </w:r>
      <w:r w:rsidRPr="00222378">
        <w:t>of</w:t>
      </w:r>
      <w:r w:rsidRPr="00222378">
        <w:rPr>
          <w:spacing w:val="-11"/>
        </w:rPr>
        <w:t xml:space="preserve"> </w:t>
      </w:r>
      <w:r w:rsidRPr="00222378">
        <w:t>state</w:t>
      </w:r>
      <w:r w:rsidRPr="00222378">
        <w:rPr>
          <w:spacing w:val="-11"/>
        </w:rPr>
        <w:t xml:space="preserve"> </w:t>
      </w:r>
      <w:r w:rsidRPr="00222378">
        <w:t>employment</w:t>
      </w:r>
      <w:r w:rsidRPr="00222378">
        <w:rPr>
          <w:spacing w:val="-11"/>
        </w:rPr>
        <w:t xml:space="preserve"> </w:t>
      </w:r>
      <w:r w:rsidRPr="00222378">
        <w:t>is</w:t>
      </w:r>
      <w:r w:rsidRPr="00222378">
        <w:rPr>
          <w:spacing w:val="-11"/>
        </w:rPr>
        <w:t xml:space="preserve"> </w:t>
      </w:r>
      <w:r w:rsidRPr="00222378">
        <w:t>impacted</w:t>
      </w:r>
      <w:r w:rsidRPr="00222378">
        <w:rPr>
          <w:spacing w:val="-11"/>
        </w:rPr>
        <w:t xml:space="preserve"> </w:t>
      </w:r>
      <w:r w:rsidRPr="00222378">
        <w:t>by</w:t>
      </w:r>
      <w:r w:rsidRPr="00222378">
        <w:rPr>
          <w:spacing w:val="-11"/>
        </w:rPr>
        <w:t xml:space="preserve"> </w:t>
      </w:r>
      <w:r w:rsidRPr="00222378">
        <w:t>the</w:t>
      </w:r>
      <w:r w:rsidRPr="00222378">
        <w:rPr>
          <w:spacing w:val="-11"/>
        </w:rPr>
        <w:t xml:space="preserve"> </w:t>
      </w:r>
      <w:r w:rsidRPr="00222378">
        <w:t>one- off</w:t>
      </w:r>
      <w:r w:rsidRPr="00222378">
        <w:rPr>
          <w:spacing w:val="-15"/>
        </w:rPr>
        <w:t xml:space="preserve"> </w:t>
      </w:r>
      <w:r w:rsidRPr="00222378">
        <w:t>investment</w:t>
      </w:r>
      <w:r w:rsidRPr="00222378">
        <w:rPr>
          <w:spacing w:val="-15"/>
        </w:rPr>
        <w:t xml:space="preserve"> </w:t>
      </w:r>
      <w:r w:rsidRPr="00222378">
        <w:t>during</w:t>
      </w:r>
      <w:r w:rsidRPr="00222378">
        <w:rPr>
          <w:spacing w:val="-15"/>
        </w:rPr>
        <w:t xml:space="preserve"> </w:t>
      </w:r>
      <w:r w:rsidRPr="00222378">
        <w:t>planning</w:t>
      </w:r>
      <w:r w:rsidRPr="00222378">
        <w:rPr>
          <w:spacing w:val="-15"/>
        </w:rPr>
        <w:t xml:space="preserve"> </w:t>
      </w:r>
      <w:r w:rsidRPr="00222378">
        <w:t>and</w:t>
      </w:r>
      <w:r w:rsidRPr="00222378">
        <w:rPr>
          <w:spacing w:val="-15"/>
        </w:rPr>
        <w:t xml:space="preserve"> </w:t>
      </w:r>
      <w:r w:rsidRPr="00222378">
        <w:t>construction</w:t>
      </w:r>
      <w:r w:rsidRPr="00222378">
        <w:rPr>
          <w:spacing w:val="-15"/>
        </w:rPr>
        <w:t xml:space="preserve"> </w:t>
      </w:r>
      <w:r w:rsidRPr="00222378">
        <w:t>of</w:t>
      </w:r>
      <w:r w:rsidRPr="00222378">
        <w:rPr>
          <w:spacing w:val="-15"/>
        </w:rPr>
        <w:t xml:space="preserve"> </w:t>
      </w:r>
      <w:r w:rsidRPr="00222378">
        <w:t>a</w:t>
      </w:r>
      <w:r w:rsidRPr="00222378">
        <w:rPr>
          <w:spacing w:val="-15"/>
        </w:rPr>
        <w:t xml:space="preserve"> </w:t>
      </w:r>
      <w:r w:rsidRPr="00222378">
        <w:t>port.</w:t>
      </w:r>
    </w:p>
    <w:p w14:paraId="600383DD" w14:textId="77777777" w:rsidR="00222378" w:rsidRDefault="00222378" w:rsidP="00222378">
      <w:pPr>
        <w:rPr>
          <w:spacing w:val="-3"/>
        </w:rPr>
      </w:pPr>
    </w:p>
    <w:p w14:paraId="219B44AE" w14:textId="77777777" w:rsidR="0046215C" w:rsidRPr="00222378" w:rsidRDefault="0046215C" w:rsidP="00222378">
      <w:r w:rsidRPr="00222378">
        <w:rPr>
          <w:spacing w:val="-3"/>
        </w:rPr>
        <w:t>There</w:t>
      </w:r>
      <w:r w:rsidRPr="00222378">
        <w:rPr>
          <w:spacing w:val="-11"/>
        </w:rPr>
        <w:t xml:space="preserve"> </w:t>
      </w:r>
      <w:r w:rsidRPr="00222378">
        <w:t>is</w:t>
      </w:r>
      <w:r w:rsidRPr="00222378">
        <w:rPr>
          <w:spacing w:val="-11"/>
        </w:rPr>
        <w:t xml:space="preserve"> </w:t>
      </w:r>
      <w:r w:rsidRPr="00222378">
        <w:t>also</w:t>
      </w:r>
      <w:r w:rsidRPr="00222378">
        <w:rPr>
          <w:spacing w:val="-11"/>
        </w:rPr>
        <w:t xml:space="preserve"> </w:t>
      </w:r>
      <w:r w:rsidRPr="00222378">
        <w:t>a</w:t>
      </w:r>
      <w:r w:rsidRPr="00222378">
        <w:rPr>
          <w:spacing w:val="-11"/>
        </w:rPr>
        <w:t xml:space="preserve"> </w:t>
      </w:r>
      <w:r w:rsidRPr="00222378">
        <w:t>long-term</w:t>
      </w:r>
      <w:r w:rsidRPr="00222378">
        <w:rPr>
          <w:spacing w:val="-11"/>
        </w:rPr>
        <w:t xml:space="preserve"> </w:t>
      </w:r>
      <w:r w:rsidRPr="00222378">
        <w:t>employment</w:t>
      </w:r>
      <w:r w:rsidRPr="00222378">
        <w:rPr>
          <w:spacing w:val="-11"/>
        </w:rPr>
        <w:t xml:space="preserve"> </w:t>
      </w:r>
      <w:r w:rsidRPr="00222378">
        <w:t>impact</w:t>
      </w:r>
      <w:r w:rsidRPr="00222378">
        <w:rPr>
          <w:spacing w:val="-11"/>
        </w:rPr>
        <w:t xml:space="preserve"> </w:t>
      </w:r>
      <w:r w:rsidRPr="00222378">
        <w:rPr>
          <w:spacing w:val="-3"/>
        </w:rPr>
        <w:t>from</w:t>
      </w:r>
      <w:r w:rsidRPr="00222378">
        <w:rPr>
          <w:spacing w:val="-11"/>
        </w:rPr>
        <w:t xml:space="preserve"> </w:t>
      </w:r>
      <w:r w:rsidRPr="00222378">
        <w:t xml:space="preserve">changes in operating efficiency and traffic flows. Building a new port at either location will </w:t>
      </w:r>
      <w:r w:rsidRPr="00222378">
        <w:rPr>
          <w:spacing w:val="-3"/>
        </w:rPr>
        <w:t xml:space="preserve">create around </w:t>
      </w:r>
      <w:r w:rsidRPr="00222378">
        <w:t xml:space="preserve">2,000 </w:t>
      </w:r>
      <w:r w:rsidRPr="00222378">
        <w:rPr>
          <w:spacing w:val="-3"/>
        </w:rPr>
        <w:t xml:space="preserve">direct </w:t>
      </w:r>
      <w:r w:rsidRPr="00222378">
        <w:t>jobs. In both</w:t>
      </w:r>
      <w:r w:rsidRPr="00222378">
        <w:rPr>
          <w:spacing w:val="-12"/>
        </w:rPr>
        <w:t xml:space="preserve"> </w:t>
      </w:r>
      <w:r w:rsidRPr="00222378">
        <w:t>locations,</w:t>
      </w:r>
      <w:r w:rsidRPr="00222378">
        <w:rPr>
          <w:spacing w:val="-12"/>
        </w:rPr>
        <w:t xml:space="preserve"> </w:t>
      </w:r>
      <w:r w:rsidRPr="00222378">
        <w:t>the</w:t>
      </w:r>
      <w:r w:rsidRPr="00222378">
        <w:rPr>
          <w:spacing w:val="-12"/>
        </w:rPr>
        <w:t xml:space="preserve"> </w:t>
      </w:r>
      <w:r w:rsidRPr="00222378">
        <w:t>ongoing</w:t>
      </w:r>
      <w:r w:rsidRPr="00222378">
        <w:rPr>
          <w:spacing w:val="-12"/>
        </w:rPr>
        <w:t xml:space="preserve"> </w:t>
      </w:r>
      <w:r w:rsidRPr="00222378">
        <w:t>operation</w:t>
      </w:r>
      <w:r w:rsidRPr="00222378">
        <w:rPr>
          <w:spacing w:val="-12"/>
        </w:rPr>
        <w:t xml:space="preserve"> </w:t>
      </w:r>
      <w:r w:rsidRPr="00222378">
        <w:t>of</w:t>
      </w:r>
      <w:r w:rsidRPr="00222378">
        <w:rPr>
          <w:spacing w:val="-12"/>
        </w:rPr>
        <w:t xml:space="preserve"> </w:t>
      </w:r>
      <w:r w:rsidRPr="00222378">
        <w:t>the</w:t>
      </w:r>
      <w:r w:rsidRPr="00222378">
        <w:rPr>
          <w:spacing w:val="-12"/>
        </w:rPr>
        <w:t xml:space="preserve"> </w:t>
      </w:r>
      <w:r w:rsidRPr="00222378">
        <w:t>port</w:t>
      </w:r>
      <w:r w:rsidRPr="00222378">
        <w:rPr>
          <w:spacing w:val="-12"/>
        </w:rPr>
        <w:t xml:space="preserve"> </w:t>
      </w:r>
      <w:r w:rsidRPr="00222378">
        <w:t>and</w:t>
      </w:r>
      <w:r w:rsidRPr="00222378">
        <w:rPr>
          <w:spacing w:val="-12"/>
        </w:rPr>
        <w:t xml:space="preserve"> </w:t>
      </w:r>
      <w:r w:rsidRPr="00222378">
        <w:rPr>
          <w:spacing w:val="-3"/>
        </w:rPr>
        <w:t xml:space="preserve">related </w:t>
      </w:r>
      <w:r w:rsidRPr="00222378">
        <w:t>industries</w:t>
      </w:r>
      <w:r w:rsidRPr="00222378">
        <w:rPr>
          <w:spacing w:val="-13"/>
        </w:rPr>
        <w:t xml:space="preserve"> </w:t>
      </w:r>
      <w:r w:rsidRPr="00222378">
        <w:t>would</w:t>
      </w:r>
      <w:r w:rsidRPr="00222378">
        <w:rPr>
          <w:spacing w:val="-13"/>
        </w:rPr>
        <w:t xml:space="preserve"> </w:t>
      </w:r>
      <w:r w:rsidRPr="00222378">
        <w:t>attract</w:t>
      </w:r>
      <w:r w:rsidRPr="00222378">
        <w:rPr>
          <w:spacing w:val="-13"/>
        </w:rPr>
        <w:t xml:space="preserve"> </w:t>
      </w:r>
      <w:r w:rsidRPr="00222378">
        <w:t>thousands</w:t>
      </w:r>
      <w:r w:rsidRPr="00222378">
        <w:rPr>
          <w:spacing w:val="-13"/>
        </w:rPr>
        <w:t xml:space="preserve"> </w:t>
      </w:r>
      <w:r w:rsidRPr="00222378">
        <w:t>of</w:t>
      </w:r>
      <w:r w:rsidRPr="00222378">
        <w:rPr>
          <w:spacing w:val="-13"/>
        </w:rPr>
        <w:t xml:space="preserve"> </w:t>
      </w:r>
      <w:r w:rsidRPr="00222378">
        <w:t>jobs</w:t>
      </w:r>
      <w:r w:rsidRPr="00222378">
        <w:rPr>
          <w:spacing w:val="-13"/>
        </w:rPr>
        <w:t xml:space="preserve"> </w:t>
      </w:r>
      <w:r w:rsidRPr="00222378">
        <w:t>to</w:t>
      </w:r>
      <w:r w:rsidRPr="00222378">
        <w:rPr>
          <w:spacing w:val="-13"/>
        </w:rPr>
        <w:t xml:space="preserve"> </w:t>
      </w:r>
      <w:r w:rsidRPr="00222378">
        <w:t>the</w:t>
      </w:r>
      <w:r w:rsidRPr="00222378">
        <w:rPr>
          <w:spacing w:val="-13"/>
        </w:rPr>
        <w:t xml:space="preserve"> </w:t>
      </w:r>
      <w:r w:rsidRPr="00222378">
        <w:rPr>
          <w:spacing w:val="-3"/>
        </w:rPr>
        <w:t>region</w:t>
      </w:r>
    </w:p>
    <w:p w14:paraId="5CA6882C" w14:textId="77777777" w:rsidR="0046215C" w:rsidRPr="00222378" w:rsidRDefault="0046215C" w:rsidP="00222378">
      <w:r w:rsidRPr="00222378">
        <w:t>the</w:t>
      </w:r>
      <w:r w:rsidRPr="00222378">
        <w:rPr>
          <w:spacing w:val="-11"/>
        </w:rPr>
        <w:t xml:space="preserve"> </w:t>
      </w:r>
      <w:r w:rsidRPr="00222378">
        <w:t>port</w:t>
      </w:r>
      <w:r w:rsidRPr="00222378">
        <w:rPr>
          <w:spacing w:val="-11"/>
        </w:rPr>
        <w:t xml:space="preserve"> </w:t>
      </w:r>
      <w:r w:rsidRPr="00222378">
        <w:t>is</w:t>
      </w:r>
      <w:r w:rsidRPr="00222378">
        <w:rPr>
          <w:spacing w:val="-11"/>
        </w:rPr>
        <w:t xml:space="preserve"> </w:t>
      </w:r>
      <w:r w:rsidRPr="00222378">
        <w:t>located</w:t>
      </w:r>
      <w:r w:rsidRPr="00222378">
        <w:rPr>
          <w:spacing w:val="-11"/>
        </w:rPr>
        <w:t xml:space="preserve"> </w:t>
      </w:r>
      <w:r w:rsidRPr="00222378">
        <w:t>in.</w:t>
      </w:r>
      <w:r w:rsidRPr="00222378">
        <w:rPr>
          <w:spacing w:val="-11"/>
        </w:rPr>
        <w:t xml:space="preserve"> </w:t>
      </w:r>
      <w:r w:rsidRPr="00222378">
        <w:t>Although</w:t>
      </w:r>
      <w:r w:rsidRPr="00222378">
        <w:rPr>
          <w:spacing w:val="-11"/>
        </w:rPr>
        <w:t xml:space="preserve"> </w:t>
      </w:r>
      <w:r w:rsidRPr="00222378">
        <w:t>our</w:t>
      </w:r>
      <w:r w:rsidRPr="00222378">
        <w:rPr>
          <w:spacing w:val="-11"/>
        </w:rPr>
        <w:t xml:space="preserve"> </w:t>
      </w:r>
      <w:r w:rsidRPr="00222378">
        <w:t>analysis</w:t>
      </w:r>
      <w:r w:rsidRPr="00222378">
        <w:rPr>
          <w:spacing w:val="-11"/>
        </w:rPr>
        <w:t xml:space="preserve"> </w:t>
      </w:r>
      <w:r w:rsidRPr="00222378">
        <w:rPr>
          <w:spacing w:val="-2"/>
        </w:rPr>
        <w:t xml:space="preserve">demonstrated </w:t>
      </w:r>
      <w:r w:rsidRPr="00222378">
        <w:t xml:space="preserve">overall net job </w:t>
      </w:r>
      <w:r w:rsidRPr="00222378">
        <w:rPr>
          <w:spacing w:val="-3"/>
        </w:rPr>
        <w:t xml:space="preserve">creation </w:t>
      </w:r>
      <w:r w:rsidRPr="00222378">
        <w:t xml:space="preserve">is not a significant </w:t>
      </w:r>
      <w:r w:rsidRPr="00222378">
        <w:rPr>
          <w:spacing w:val="-3"/>
        </w:rPr>
        <w:t xml:space="preserve">differentiator </w:t>
      </w:r>
      <w:r w:rsidRPr="00222378">
        <w:t xml:space="preserve">between locations. See GHD </w:t>
      </w:r>
      <w:r w:rsidRPr="00222378">
        <w:rPr>
          <w:i/>
        </w:rPr>
        <w:t xml:space="preserve">Concept Options – </w:t>
      </w:r>
      <w:r w:rsidRPr="00222378">
        <w:rPr>
          <w:i/>
          <w:spacing w:val="-2"/>
        </w:rPr>
        <w:t xml:space="preserve">Bay </w:t>
      </w:r>
      <w:r w:rsidRPr="00222378">
        <w:rPr>
          <w:i/>
          <w:spacing w:val="-3"/>
        </w:rPr>
        <w:t>West</w:t>
      </w:r>
      <w:r w:rsidRPr="00222378">
        <w:rPr>
          <w:i/>
          <w:spacing w:val="-19"/>
        </w:rPr>
        <w:t xml:space="preserve"> </w:t>
      </w:r>
      <w:r w:rsidRPr="00222378">
        <w:rPr>
          <w:i/>
        </w:rPr>
        <w:t>and</w:t>
      </w:r>
      <w:r w:rsidRPr="00222378">
        <w:rPr>
          <w:i/>
          <w:spacing w:val="-19"/>
        </w:rPr>
        <w:t xml:space="preserve"> </w:t>
      </w:r>
      <w:r w:rsidRPr="00222378">
        <w:rPr>
          <w:i/>
        </w:rPr>
        <w:t>Hastings</w:t>
      </w:r>
      <w:r w:rsidRPr="00222378">
        <w:t>,</w:t>
      </w:r>
      <w:r w:rsidRPr="00222378">
        <w:rPr>
          <w:spacing w:val="-19"/>
        </w:rPr>
        <w:t xml:space="preserve"> </w:t>
      </w:r>
      <w:r w:rsidRPr="00222378">
        <w:t>Deloitte,</w:t>
      </w:r>
      <w:r w:rsidRPr="00222378">
        <w:rPr>
          <w:spacing w:val="-19"/>
        </w:rPr>
        <w:t xml:space="preserve"> </w:t>
      </w:r>
      <w:r w:rsidRPr="00222378">
        <w:rPr>
          <w:i/>
        </w:rPr>
        <w:t>Economic</w:t>
      </w:r>
      <w:r w:rsidRPr="00222378">
        <w:rPr>
          <w:i/>
          <w:spacing w:val="-19"/>
        </w:rPr>
        <w:t xml:space="preserve"> </w:t>
      </w:r>
      <w:r w:rsidRPr="00222378">
        <w:rPr>
          <w:i/>
        </w:rPr>
        <w:t>Advice,</w:t>
      </w:r>
      <w:r w:rsidRPr="00222378">
        <w:rPr>
          <w:i/>
          <w:spacing w:val="-19"/>
        </w:rPr>
        <w:t xml:space="preserve"> </w:t>
      </w:r>
      <w:r w:rsidRPr="00222378">
        <w:t>2017,</w:t>
      </w:r>
      <w:r w:rsidRPr="00222378">
        <w:rPr>
          <w:spacing w:val="-19"/>
        </w:rPr>
        <w:t xml:space="preserve"> </w:t>
      </w:r>
      <w:r w:rsidRPr="00222378">
        <w:rPr>
          <w:spacing w:val="-2"/>
        </w:rPr>
        <w:t xml:space="preserve">and </w:t>
      </w:r>
      <w:r w:rsidRPr="00222378">
        <w:t>Deloitte,</w:t>
      </w:r>
      <w:r w:rsidRPr="00222378">
        <w:rPr>
          <w:spacing w:val="-15"/>
        </w:rPr>
        <w:t xml:space="preserve"> </w:t>
      </w:r>
      <w:r w:rsidRPr="00222378">
        <w:rPr>
          <w:i/>
        </w:rPr>
        <w:t>Multi-criteria</w:t>
      </w:r>
      <w:r w:rsidRPr="00222378">
        <w:rPr>
          <w:i/>
          <w:spacing w:val="-15"/>
        </w:rPr>
        <w:t xml:space="preserve"> </w:t>
      </w:r>
      <w:r w:rsidRPr="00222378">
        <w:rPr>
          <w:i/>
        </w:rPr>
        <w:t>assessment</w:t>
      </w:r>
      <w:r w:rsidRPr="00222378">
        <w:rPr>
          <w:i/>
          <w:spacing w:val="-15"/>
        </w:rPr>
        <w:t xml:space="preserve"> </w:t>
      </w:r>
      <w:r w:rsidRPr="00222378">
        <w:rPr>
          <w:i/>
        </w:rPr>
        <w:t>(MCA</w:t>
      </w:r>
      <w:r w:rsidRPr="00222378">
        <w:t>),</w:t>
      </w:r>
      <w:r w:rsidRPr="00222378">
        <w:rPr>
          <w:spacing w:val="-15"/>
        </w:rPr>
        <w:t xml:space="preserve"> </w:t>
      </w:r>
      <w:r w:rsidRPr="00222378">
        <w:t>2017</w:t>
      </w:r>
      <w:r w:rsidRPr="00222378">
        <w:rPr>
          <w:spacing w:val="-15"/>
        </w:rPr>
        <w:t xml:space="preserve"> </w:t>
      </w:r>
      <w:r w:rsidRPr="00222378">
        <w:rPr>
          <w:spacing w:val="-3"/>
        </w:rPr>
        <w:t>reports</w:t>
      </w:r>
      <w:r w:rsidRPr="00222378">
        <w:rPr>
          <w:spacing w:val="-15"/>
        </w:rPr>
        <w:t xml:space="preserve"> </w:t>
      </w:r>
      <w:r w:rsidRPr="00222378">
        <w:rPr>
          <w:spacing w:val="-2"/>
        </w:rPr>
        <w:t xml:space="preserve">for </w:t>
      </w:r>
      <w:r w:rsidRPr="00222378">
        <w:t>further</w:t>
      </w:r>
      <w:r w:rsidRPr="00222378">
        <w:rPr>
          <w:spacing w:val="-16"/>
        </w:rPr>
        <w:t xml:space="preserve"> </w:t>
      </w:r>
      <w:r w:rsidRPr="00222378">
        <w:rPr>
          <w:spacing w:val="-2"/>
        </w:rPr>
        <w:t>information.</w:t>
      </w:r>
    </w:p>
    <w:p w14:paraId="7BC2EC54" w14:textId="77777777" w:rsidR="0046215C" w:rsidRPr="0073506B" w:rsidRDefault="0046215C" w:rsidP="0046215C">
      <w:pPr>
        <w:spacing w:after="100" w:afterAutospacing="1" w:line="264" w:lineRule="auto"/>
        <w:rPr>
          <w:rFonts w:ascii="HelveticaNeue-Light" w:hAnsi="HelveticaNeue-Light"/>
          <w:sz w:val="18"/>
        </w:rPr>
        <w:sectPr w:rsidR="0046215C" w:rsidRPr="0073506B">
          <w:type w:val="continuous"/>
          <w:pgSz w:w="11910" w:h="16840"/>
          <w:pgMar w:top="1580" w:right="1340" w:bottom="280" w:left="460" w:header="720" w:footer="720" w:gutter="0"/>
          <w:cols w:num="2" w:space="720" w:equalWidth="0">
            <w:col w:w="4939" w:space="107"/>
            <w:col w:w="5064"/>
          </w:cols>
        </w:sectPr>
      </w:pPr>
    </w:p>
    <w:p w14:paraId="7FF14561" w14:textId="77777777" w:rsidR="0046215C" w:rsidRPr="0073506B" w:rsidRDefault="0046215C" w:rsidP="0046215C">
      <w:pPr>
        <w:pStyle w:val="BodyText"/>
        <w:spacing w:after="100" w:afterAutospacing="1"/>
        <w:rPr>
          <w:rFonts w:ascii="HelveticaNeue-Light"/>
          <w:sz w:val="20"/>
        </w:rPr>
      </w:pPr>
    </w:p>
    <w:p w14:paraId="16C876BD" w14:textId="77777777" w:rsidR="00207F57" w:rsidRDefault="00207F57" w:rsidP="00207F57">
      <w:pPr>
        <w:pStyle w:val="Heading3"/>
      </w:pPr>
      <w:r w:rsidRPr="00222378">
        <w:rPr>
          <w:spacing w:val="-3"/>
        </w:rPr>
        <w:t>Table</w:t>
      </w:r>
      <w:r w:rsidRPr="00222378">
        <w:rPr>
          <w:spacing w:val="-12"/>
        </w:rPr>
        <w:t xml:space="preserve"> </w:t>
      </w:r>
      <w:r w:rsidRPr="00222378">
        <w:t>23.</w:t>
      </w:r>
      <w:r w:rsidRPr="00222378">
        <w:rPr>
          <w:spacing w:val="-12"/>
        </w:rPr>
        <w:t xml:space="preserve"> </w:t>
      </w:r>
      <w:r w:rsidRPr="00222378">
        <w:t>Bay</w:t>
      </w:r>
      <w:r w:rsidRPr="00222378">
        <w:rPr>
          <w:spacing w:val="-12"/>
        </w:rPr>
        <w:t xml:space="preserve"> </w:t>
      </w:r>
      <w:r w:rsidRPr="00222378">
        <w:t>West</w:t>
      </w:r>
      <w:r w:rsidRPr="00222378">
        <w:rPr>
          <w:spacing w:val="-12"/>
        </w:rPr>
        <w:t xml:space="preserve"> </w:t>
      </w:r>
      <w:r w:rsidRPr="00222378">
        <w:t>and</w:t>
      </w:r>
      <w:r w:rsidRPr="00222378">
        <w:rPr>
          <w:spacing w:val="-12"/>
        </w:rPr>
        <w:t xml:space="preserve"> </w:t>
      </w:r>
      <w:r w:rsidRPr="00222378">
        <w:t>Hastings</w:t>
      </w:r>
      <w:r w:rsidRPr="00222378">
        <w:rPr>
          <w:spacing w:val="-12"/>
        </w:rPr>
        <w:t xml:space="preserve"> </w:t>
      </w:r>
      <w:r w:rsidRPr="00222378">
        <w:t>impact</w:t>
      </w:r>
      <w:r w:rsidRPr="00222378">
        <w:rPr>
          <w:spacing w:val="-12"/>
        </w:rPr>
        <w:t xml:space="preserve"> </w:t>
      </w:r>
      <w:r w:rsidRPr="00222378">
        <w:t>on</w:t>
      </w:r>
      <w:r w:rsidRPr="00222378">
        <w:rPr>
          <w:spacing w:val="-12"/>
        </w:rPr>
        <w:t xml:space="preserve"> </w:t>
      </w:r>
      <w:r w:rsidRPr="00222378">
        <w:t>Gross</w:t>
      </w:r>
      <w:r w:rsidRPr="00222378">
        <w:rPr>
          <w:spacing w:val="-12"/>
        </w:rPr>
        <w:t xml:space="preserve"> </w:t>
      </w:r>
      <w:r w:rsidRPr="00222378">
        <w:t>State</w:t>
      </w:r>
      <w:r w:rsidRPr="00222378">
        <w:rPr>
          <w:spacing w:val="-12"/>
        </w:rPr>
        <w:t xml:space="preserve"> </w:t>
      </w:r>
      <w:r w:rsidRPr="00222378">
        <w:t>Product</w:t>
      </w:r>
    </w:p>
    <w:p w14:paraId="2B985419" w14:textId="77777777" w:rsidR="00207F57" w:rsidRPr="00222378" w:rsidRDefault="00207F57" w:rsidP="00207F57">
      <w:pPr>
        <w:pStyle w:val="Heading3"/>
      </w:pPr>
    </w:p>
    <w:tbl>
      <w:tblPr>
        <w:tblStyle w:val="TableGrid"/>
        <w:tblW w:w="0" w:type="auto"/>
        <w:tblLook w:val="04A0" w:firstRow="1" w:lastRow="0" w:firstColumn="1" w:lastColumn="0" w:noHBand="0" w:noVBand="1"/>
      </w:tblPr>
      <w:tblGrid>
        <w:gridCol w:w="3442"/>
        <w:gridCol w:w="3442"/>
        <w:gridCol w:w="3442"/>
      </w:tblGrid>
      <w:tr w:rsidR="00207F57" w:rsidRPr="00207F57" w14:paraId="5A591946" w14:textId="77777777" w:rsidTr="00207F57">
        <w:tc>
          <w:tcPr>
            <w:tcW w:w="3442" w:type="dxa"/>
          </w:tcPr>
          <w:p w14:paraId="4F0B7764" w14:textId="77777777" w:rsidR="00207F57" w:rsidRPr="00207F57" w:rsidRDefault="00207F57" w:rsidP="00207F57">
            <w:pPr>
              <w:pStyle w:val="Normal1"/>
            </w:pPr>
          </w:p>
        </w:tc>
        <w:tc>
          <w:tcPr>
            <w:tcW w:w="3442" w:type="dxa"/>
          </w:tcPr>
          <w:p w14:paraId="05F00B40" w14:textId="0A71668B" w:rsidR="00207F57" w:rsidRPr="00207F57" w:rsidRDefault="00207F57" w:rsidP="00207F57">
            <w:pPr>
              <w:pStyle w:val="Normal1"/>
            </w:pPr>
            <w:r>
              <w:t>Bay West</w:t>
            </w:r>
          </w:p>
        </w:tc>
        <w:tc>
          <w:tcPr>
            <w:tcW w:w="3442" w:type="dxa"/>
          </w:tcPr>
          <w:p w14:paraId="64EC5A82" w14:textId="16835EF0" w:rsidR="00207F57" w:rsidRPr="00207F57" w:rsidRDefault="00207F57" w:rsidP="00207F57">
            <w:pPr>
              <w:pStyle w:val="Normal1"/>
            </w:pPr>
            <w:r>
              <w:t>Hastings</w:t>
            </w:r>
          </w:p>
        </w:tc>
      </w:tr>
      <w:tr w:rsidR="00207F57" w:rsidRPr="00207F57" w14:paraId="0227593F" w14:textId="77777777" w:rsidTr="00207F57">
        <w:tc>
          <w:tcPr>
            <w:tcW w:w="3442" w:type="dxa"/>
          </w:tcPr>
          <w:p w14:paraId="272B696C" w14:textId="77777777" w:rsidR="00207F57" w:rsidRPr="00207F57" w:rsidRDefault="00207F57" w:rsidP="00207F57">
            <w:pPr>
              <w:pStyle w:val="Normal1"/>
            </w:pPr>
          </w:p>
        </w:tc>
        <w:tc>
          <w:tcPr>
            <w:tcW w:w="3442" w:type="dxa"/>
          </w:tcPr>
          <w:p w14:paraId="477829A7" w14:textId="0706D8CD" w:rsidR="00207F57" w:rsidRPr="00207F57" w:rsidRDefault="00207F57" w:rsidP="00207F57">
            <w:pPr>
              <w:pStyle w:val="Normal1"/>
            </w:pPr>
            <w:r>
              <w:t>Victoria</w:t>
            </w:r>
          </w:p>
        </w:tc>
        <w:tc>
          <w:tcPr>
            <w:tcW w:w="3442" w:type="dxa"/>
          </w:tcPr>
          <w:p w14:paraId="67E2C834" w14:textId="68024231" w:rsidR="00207F57" w:rsidRPr="00207F57" w:rsidRDefault="00207F57" w:rsidP="00207F57">
            <w:pPr>
              <w:pStyle w:val="Normal1"/>
            </w:pPr>
            <w:r>
              <w:t>Victoria</w:t>
            </w:r>
          </w:p>
        </w:tc>
      </w:tr>
      <w:tr w:rsidR="00207F57" w:rsidRPr="00207F57" w14:paraId="0588274A" w14:textId="77777777" w:rsidTr="00207F57">
        <w:tc>
          <w:tcPr>
            <w:tcW w:w="3442" w:type="dxa"/>
          </w:tcPr>
          <w:p w14:paraId="3A977E02" w14:textId="00E4A6AC" w:rsidR="00207F57" w:rsidRPr="00207F57" w:rsidRDefault="00207F57" w:rsidP="00207F57">
            <w:pPr>
              <w:pStyle w:val="Normal1"/>
            </w:pPr>
            <w:r>
              <w:t>Incremental capital expenditure ($ billion, PV)</w:t>
            </w:r>
          </w:p>
        </w:tc>
        <w:tc>
          <w:tcPr>
            <w:tcW w:w="3442" w:type="dxa"/>
          </w:tcPr>
          <w:p w14:paraId="60C9EE71" w14:textId="2CB7DFE7" w:rsidR="00207F57" w:rsidRPr="00207F57" w:rsidRDefault="00207F57" w:rsidP="00207F57">
            <w:pPr>
              <w:pStyle w:val="Normal1"/>
            </w:pPr>
            <w:r>
              <w:t>3.30 B</w:t>
            </w:r>
          </w:p>
        </w:tc>
        <w:tc>
          <w:tcPr>
            <w:tcW w:w="3442" w:type="dxa"/>
          </w:tcPr>
          <w:p w14:paraId="3DCD3C1E" w14:textId="43F39792" w:rsidR="00207F57" w:rsidRPr="00207F57" w:rsidRDefault="00207F57" w:rsidP="00207F57">
            <w:pPr>
              <w:pStyle w:val="Normal1"/>
            </w:pPr>
            <w:r>
              <w:t>7.73 B</w:t>
            </w:r>
          </w:p>
        </w:tc>
      </w:tr>
      <w:tr w:rsidR="00207F57" w:rsidRPr="00207F57" w14:paraId="7ABEF2B1" w14:textId="77777777" w:rsidTr="00207F57">
        <w:tc>
          <w:tcPr>
            <w:tcW w:w="3442" w:type="dxa"/>
          </w:tcPr>
          <w:p w14:paraId="5357F3EF" w14:textId="5EDAB23B" w:rsidR="00207F57" w:rsidRPr="00207F57" w:rsidRDefault="00207F57" w:rsidP="00207F57">
            <w:pPr>
              <w:pStyle w:val="Normal1"/>
            </w:pPr>
            <w:r>
              <w:t>Impact on Gross State Product relative to investment required</w:t>
            </w:r>
          </w:p>
        </w:tc>
        <w:tc>
          <w:tcPr>
            <w:tcW w:w="3442" w:type="dxa"/>
          </w:tcPr>
          <w:p w14:paraId="7035FE8C" w14:textId="251579EF" w:rsidR="00207F57" w:rsidRPr="00207F57" w:rsidRDefault="00207F57" w:rsidP="00207F57">
            <w:pPr>
              <w:pStyle w:val="Normal1"/>
            </w:pPr>
            <w:r>
              <w:t>1.06 B</w:t>
            </w:r>
          </w:p>
        </w:tc>
        <w:tc>
          <w:tcPr>
            <w:tcW w:w="3442" w:type="dxa"/>
          </w:tcPr>
          <w:p w14:paraId="6273422F" w14:textId="730A9C65" w:rsidR="00207F57" w:rsidRPr="00207F57" w:rsidRDefault="00207F57" w:rsidP="00207F57">
            <w:pPr>
              <w:pStyle w:val="Normal1"/>
            </w:pPr>
            <w:r>
              <w:t>0.44 B</w:t>
            </w:r>
          </w:p>
        </w:tc>
      </w:tr>
    </w:tbl>
    <w:p w14:paraId="791EBF28" w14:textId="77777777" w:rsidR="00207F57" w:rsidRDefault="00207F57" w:rsidP="00207F57">
      <w:pPr>
        <w:rPr>
          <w:i/>
        </w:rPr>
      </w:pPr>
    </w:p>
    <w:p w14:paraId="1120CF7C" w14:textId="77777777" w:rsidR="0046215C" w:rsidRPr="00207F57" w:rsidRDefault="0046215C" w:rsidP="00207F57">
      <w:pPr>
        <w:rPr>
          <w:i/>
        </w:rPr>
      </w:pPr>
      <w:r w:rsidRPr="00207F57">
        <w:rPr>
          <w:i/>
        </w:rPr>
        <w:t>Source: Deloitte, Infrastructure Victoria Second Container Port Advice economic advice, 2017.</w:t>
      </w:r>
    </w:p>
    <w:p w14:paraId="32C49094" w14:textId="77777777" w:rsidR="0046215C" w:rsidRPr="0073506B" w:rsidRDefault="0046215C" w:rsidP="0046215C">
      <w:pPr>
        <w:spacing w:after="100" w:afterAutospacing="1"/>
        <w:rPr>
          <w:sz w:val="14"/>
        </w:rPr>
        <w:sectPr w:rsidR="0046215C" w:rsidRPr="0073506B">
          <w:type w:val="continuous"/>
          <w:pgSz w:w="11910" w:h="16840"/>
          <w:pgMar w:top="1580" w:right="1340" w:bottom="280" w:left="460" w:header="720" w:footer="720" w:gutter="0"/>
          <w:cols w:space="720"/>
        </w:sectPr>
      </w:pPr>
    </w:p>
    <w:p w14:paraId="2ABC77C9" w14:textId="77777777" w:rsidR="0046215C" w:rsidRPr="0073506B" w:rsidRDefault="0046215C" w:rsidP="0046215C">
      <w:pPr>
        <w:spacing w:after="100" w:afterAutospacing="1"/>
        <w:rPr>
          <w:sz w:val="23"/>
        </w:rPr>
        <w:sectPr w:rsidR="0046215C" w:rsidRPr="0073506B">
          <w:headerReference w:type="default" r:id="rId284"/>
          <w:footerReference w:type="default" r:id="rId285"/>
          <w:pgSz w:w="11910" w:h="16840"/>
          <w:pgMar w:top="1580" w:right="0" w:bottom="0" w:left="1300" w:header="0" w:footer="0" w:gutter="0"/>
          <w:cols w:space="720"/>
        </w:sectPr>
      </w:pPr>
    </w:p>
    <w:p w14:paraId="1B4C28C6" w14:textId="77777777" w:rsidR="0046215C" w:rsidRPr="00207F57" w:rsidRDefault="0046215C" w:rsidP="00207F57">
      <w:pPr>
        <w:pStyle w:val="Heading4"/>
      </w:pPr>
      <w:r w:rsidRPr="00207F57">
        <w:rPr>
          <w:w w:val="110"/>
        </w:rPr>
        <w:lastRenderedPageBreak/>
        <w:t>Supply chains</w:t>
      </w:r>
    </w:p>
    <w:p w14:paraId="53C4E3BC" w14:textId="77777777" w:rsidR="0046215C" w:rsidRPr="00207F57" w:rsidRDefault="0046215C" w:rsidP="00207F57">
      <w:r w:rsidRPr="00207F57">
        <w:t>Ports are key gateways for commodities entering and exiting Victoria. They play a role in larger global and</w:t>
      </w:r>
      <w:r w:rsidRPr="00207F57">
        <w:rPr>
          <w:spacing w:val="-13"/>
        </w:rPr>
        <w:t xml:space="preserve"> </w:t>
      </w:r>
      <w:r w:rsidRPr="00207F57">
        <w:t xml:space="preserve">national supply chains. These supply chains are price sensitive. Any change in cost may affect the ability of Victorian producers to reach export markets or raise the cost of imported goods. </w:t>
      </w:r>
      <w:r w:rsidRPr="00207F57">
        <w:rPr>
          <w:spacing w:val="-10"/>
        </w:rPr>
        <w:t xml:space="preserve">To </w:t>
      </w:r>
      <w:r w:rsidRPr="00207F57">
        <w:t>compare the suitability of locating a port at either Bay West or Hastings, we had to investigate the likely impact of locating a port at either location on import and export supply chains.</w:t>
      </w:r>
    </w:p>
    <w:p w14:paraId="41D8AD41" w14:textId="77777777" w:rsidR="00207F57" w:rsidRDefault="00207F57" w:rsidP="00207F57"/>
    <w:p w14:paraId="0D63C0E4" w14:textId="0981F03B" w:rsidR="0046215C" w:rsidRPr="00207F57" w:rsidRDefault="0046215C" w:rsidP="00207F57">
      <w:r w:rsidRPr="00207F57">
        <w:t>Our supply chain analysis assessed the change in</w:t>
      </w:r>
      <w:r w:rsidR="00207F57">
        <w:t xml:space="preserve"> </w:t>
      </w:r>
      <w:r w:rsidRPr="00207F57">
        <w:t>supply chain costs from moving the port to a new</w:t>
      </w:r>
      <w:r w:rsidRPr="00207F57">
        <w:rPr>
          <w:spacing w:val="-4"/>
        </w:rPr>
        <w:t xml:space="preserve"> </w:t>
      </w:r>
      <w:r w:rsidRPr="00207F57">
        <w:t>location. We also assessed whether the port locations had a different impact on importers and exporters and whether the impact is different for travel to and from metropolitan or regional</w:t>
      </w:r>
      <w:r w:rsidRPr="00207F57">
        <w:rPr>
          <w:spacing w:val="-8"/>
        </w:rPr>
        <w:t xml:space="preserve"> </w:t>
      </w:r>
      <w:r w:rsidRPr="00207F57">
        <w:t>areas.</w:t>
      </w:r>
    </w:p>
    <w:p w14:paraId="58E9C672" w14:textId="77777777" w:rsidR="00207F57" w:rsidRDefault="00207F57" w:rsidP="00207F57"/>
    <w:p w14:paraId="46EBA6B2" w14:textId="77777777" w:rsidR="0046215C" w:rsidRPr="00207F57" w:rsidRDefault="0046215C" w:rsidP="00207F57">
      <w:r w:rsidRPr="00207F57">
        <w:t>We identified a number of generic supply chains to estimate freight movement patterns, and allow us to test how moving the port is likely to impact supply chain costs. We have considered the following factors to estimate our supply chain costs:</w:t>
      </w:r>
    </w:p>
    <w:p w14:paraId="5966D986" w14:textId="77777777" w:rsidR="0046215C" w:rsidRPr="00207F57" w:rsidRDefault="0046215C" w:rsidP="00E14DFD">
      <w:pPr>
        <w:pStyle w:val="ListParagraph"/>
        <w:numPr>
          <w:ilvl w:val="0"/>
          <w:numId w:val="102"/>
        </w:numPr>
      </w:pPr>
      <w:r w:rsidRPr="00207F57">
        <w:t>whether a commodity is an export, an import or an empty</w:t>
      </w:r>
      <w:r w:rsidRPr="00207F57">
        <w:rPr>
          <w:spacing w:val="21"/>
        </w:rPr>
        <w:t xml:space="preserve"> </w:t>
      </w:r>
      <w:r w:rsidRPr="00207F57">
        <w:t>container</w:t>
      </w:r>
    </w:p>
    <w:p w14:paraId="59B3C1DE" w14:textId="77777777" w:rsidR="0046215C" w:rsidRPr="00207F57" w:rsidRDefault="0046215C" w:rsidP="00E14DFD">
      <w:pPr>
        <w:pStyle w:val="ListParagraph"/>
        <w:numPr>
          <w:ilvl w:val="0"/>
          <w:numId w:val="102"/>
        </w:numPr>
      </w:pPr>
      <w:r w:rsidRPr="00207F57">
        <w:t>whether the commodity is a finished or</w:t>
      </w:r>
      <w:r w:rsidRPr="00207F57">
        <w:rPr>
          <w:spacing w:val="40"/>
        </w:rPr>
        <w:t xml:space="preserve"> </w:t>
      </w:r>
      <w:r w:rsidRPr="00207F57">
        <w:t>an</w:t>
      </w:r>
    </w:p>
    <w:p w14:paraId="602159D5" w14:textId="77777777" w:rsidR="0046215C" w:rsidRPr="00207F57" w:rsidRDefault="0046215C" w:rsidP="00E14DFD">
      <w:pPr>
        <w:pStyle w:val="ListParagraph"/>
        <w:numPr>
          <w:ilvl w:val="0"/>
          <w:numId w:val="102"/>
        </w:numPr>
      </w:pPr>
      <w:r w:rsidRPr="00207F57">
        <w:t>intermediate good</w:t>
      </w:r>
    </w:p>
    <w:p w14:paraId="7A8027B4" w14:textId="77777777" w:rsidR="0046215C" w:rsidRPr="00207F57" w:rsidRDefault="0046215C" w:rsidP="00E14DFD">
      <w:pPr>
        <w:pStyle w:val="ListParagraph"/>
        <w:numPr>
          <w:ilvl w:val="0"/>
          <w:numId w:val="102"/>
        </w:numPr>
      </w:pPr>
      <w:r w:rsidRPr="00207F57">
        <w:t>the origin and destination of a commodity, and the distance it</w:t>
      </w:r>
      <w:r w:rsidRPr="00207F57">
        <w:rPr>
          <w:spacing w:val="18"/>
        </w:rPr>
        <w:t xml:space="preserve"> </w:t>
      </w:r>
      <w:r w:rsidRPr="00207F57">
        <w:t>travels</w:t>
      </w:r>
    </w:p>
    <w:p w14:paraId="218010BD" w14:textId="77777777" w:rsidR="0046215C" w:rsidRPr="00207F57" w:rsidRDefault="0046215C" w:rsidP="00207F57">
      <w:r w:rsidRPr="00207F57">
        <w:br w:type="column"/>
      </w:r>
      <w:r w:rsidRPr="00207F57">
        <w:lastRenderedPageBreak/>
        <w:t>Supply chains are structured according to a number of different factors, which vary from business to business. Nevertheless, locating a second container port at either Bay West or Hastings would change the shape of supply chains. The key port related drivers that may influence the shape of freight movement patterns are:</w:t>
      </w:r>
    </w:p>
    <w:p w14:paraId="490EEF50" w14:textId="77777777" w:rsidR="0046215C" w:rsidRPr="00207F57" w:rsidRDefault="0046215C" w:rsidP="00E14DFD">
      <w:pPr>
        <w:pStyle w:val="ListParagraph"/>
        <w:numPr>
          <w:ilvl w:val="0"/>
          <w:numId w:val="103"/>
        </w:numPr>
      </w:pPr>
      <w:r w:rsidRPr="00207F57">
        <w:t>the requirement to get containers away from the port as soon as possible to limit dwell time at the</w:t>
      </w:r>
      <w:r w:rsidRPr="00207F57">
        <w:rPr>
          <w:spacing w:val="40"/>
        </w:rPr>
        <w:t xml:space="preserve"> </w:t>
      </w:r>
      <w:r w:rsidRPr="00207F57">
        <w:t>port</w:t>
      </w:r>
    </w:p>
    <w:p w14:paraId="5CFFA2EF" w14:textId="77777777" w:rsidR="0046215C" w:rsidRPr="00207F57" w:rsidRDefault="0046215C" w:rsidP="00E14DFD">
      <w:pPr>
        <w:pStyle w:val="ListParagraph"/>
        <w:numPr>
          <w:ilvl w:val="0"/>
          <w:numId w:val="103"/>
        </w:numPr>
      </w:pPr>
      <w:r w:rsidRPr="00207F57">
        <w:t xml:space="preserve">the restricted access to distribution centres, factories, retail sites and the like, which are not open </w:t>
      </w:r>
      <w:r w:rsidRPr="00207F57">
        <w:rPr>
          <w:spacing w:val="-5"/>
        </w:rPr>
        <w:t xml:space="preserve">24 </w:t>
      </w:r>
      <w:r w:rsidRPr="00207F57">
        <w:t>hours per</w:t>
      </w:r>
      <w:r w:rsidRPr="00207F57">
        <w:rPr>
          <w:spacing w:val="20"/>
        </w:rPr>
        <w:t xml:space="preserve"> </w:t>
      </w:r>
      <w:r w:rsidRPr="00207F57">
        <w:t>day</w:t>
      </w:r>
    </w:p>
    <w:p w14:paraId="51C5066A" w14:textId="12C191D6" w:rsidR="0046215C" w:rsidRPr="00207F57" w:rsidRDefault="0046215C" w:rsidP="00E14DFD">
      <w:pPr>
        <w:pStyle w:val="ListParagraph"/>
        <w:numPr>
          <w:ilvl w:val="0"/>
          <w:numId w:val="103"/>
        </w:numPr>
      </w:pPr>
      <w:r w:rsidRPr="00207F57">
        <w:t>congestion on the road network adjacent to the</w:t>
      </w:r>
      <w:r w:rsidRPr="00207F57">
        <w:rPr>
          <w:spacing w:val="45"/>
        </w:rPr>
        <w:t xml:space="preserve"> </w:t>
      </w:r>
      <w:r w:rsidRPr="00207F57">
        <w:t>port</w:t>
      </w:r>
      <w:r w:rsidR="00207F57">
        <w:t xml:space="preserve"> - </w:t>
      </w:r>
      <w:r w:rsidRPr="00207F57">
        <w:t>particularly during the morning and afternoon  peak</w:t>
      </w:r>
    </w:p>
    <w:p w14:paraId="0E93E242" w14:textId="77777777" w:rsidR="0046215C" w:rsidRPr="00207F57" w:rsidRDefault="0046215C" w:rsidP="00E14DFD">
      <w:pPr>
        <w:pStyle w:val="ListParagraph"/>
        <w:numPr>
          <w:ilvl w:val="0"/>
          <w:numId w:val="103"/>
        </w:numPr>
      </w:pPr>
      <w:r w:rsidRPr="00207F57">
        <w:t>geographic distance of the port from the centres of activity such as distribution centres, retail centres, and</w:t>
      </w:r>
      <w:r w:rsidRPr="00207F57">
        <w:rPr>
          <w:spacing w:val="16"/>
        </w:rPr>
        <w:t xml:space="preserve"> </w:t>
      </w:r>
      <w:r w:rsidRPr="00207F57">
        <w:t>manufacturing</w:t>
      </w:r>
    </w:p>
    <w:p w14:paraId="5A5BB7F8" w14:textId="77777777" w:rsidR="0046215C" w:rsidRPr="00207F57" w:rsidRDefault="0046215C" w:rsidP="00E14DFD">
      <w:pPr>
        <w:pStyle w:val="ListParagraph"/>
        <w:numPr>
          <w:ilvl w:val="0"/>
          <w:numId w:val="103"/>
        </w:numPr>
      </w:pPr>
      <w:r w:rsidRPr="00207F57">
        <w:t>the requirement to locate distribution centres and warehousing on relatively low cost land adjacent to key transport</w:t>
      </w:r>
      <w:r w:rsidRPr="00207F57">
        <w:rPr>
          <w:spacing w:val="12"/>
        </w:rPr>
        <w:t xml:space="preserve"> </w:t>
      </w:r>
      <w:r w:rsidRPr="00207F57">
        <w:t>links.</w:t>
      </w:r>
    </w:p>
    <w:p w14:paraId="0BAD9591" w14:textId="77777777" w:rsidR="0046215C" w:rsidRPr="00207F57" w:rsidRDefault="0046215C" w:rsidP="00207F57">
      <w:r w:rsidRPr="00207F57">
        <w:t>A detailed assessment of these factors is available</w:t>
      </w:r>
    </w:p>
    <w:p w14:paraId="1D4F8171" w14:textId="77777777" w:rsidR="0046215C" w:rsidRPr="00207F57" w:rsidRDefault="0046215C" w:rsidP="00207F57">
      <w:r w:rsidRPr="00207F57">
        <w:t xml:space="preserve">in the Deloitte </w:t>
      </w:r>
      <w:r w:rsidRPr="00207F57">
        <w:rPr>
          <w:i/>
        </w:rPr>
        <w:t xml:space="preserve">Supply chain assessment methodology </w:t>
      </w:r>
      <w:r w:rsidRPr="00207F57">
        <w:t>report.</w:t>
      </w:r>
    </w:p>
    <w:p w14:paraId="270474C4" w14:textId="77777777" w:rsidR="00207F57" w:rsidRDefault="00207F57" w:rsidP="00207F57"/>
    <w:p w14:paraId="0E259483" w14:textId="77777777" w:rsidR="0046215C" w:rsidRPr="00207F57" w:rsidRDefault="0046215C" w:rsidP="00207F57">
      <w:r w:rsidRPr="00207F57">
        <w:t>For comparison, our supply chain model determined</w:t>
      </w:r>
    </w:p>
    <w:p w14:paraId="7446EA02" w14:textId="494990D5" w:rsidR="0046215C" w:rsidRPr="0073506B" w:rsidRDefault="0046215C" w:rsidP="00207F57">
      <w:pPr>
        <w:rPr>
          <w:rFonts w:ascii="HelveticaNeue-Light"/>
          <w:sz w:val="18"/>
        </w:rPr>
      </w:pPr>
      <w:r w:rsidRPr="00207F57">
        <w:t>the average supply chain costs for different port options. Each port location required a slightly different set of supply chains to account for the differences in land available within 0-15 kilometres of the port for staging of containers. Currently at the Port of Melbourne, about 70 per cent of import containers are staged. It is assumed a high level</w:t>
      </w:r>
      <w:r w:rsidR="00207F57">
        <w:t xml:space="preserve"> </w:t>
      </w:r>
      <w:r w:rsidRPr="00207F57">
        <w:t>of staging would continue at both Hastings and Bay West. This is due to the level of congestion likely to be present in 2046, the fact that ports are 24/7 operations but many final deliveries are due during business hours, and because many customers do not take full container loads so containers need to be unpacked before final</w:t>
      </w:r>
      <w:r w:rsidR="00207F57">
        <w:t xml:space="preserve"> </w:t>
      </w:r>
      <w:r w:rsidRPr="00207F57">
        <w:t xml:space="preserve">delivery. Full information on the supply chain modelling and staging breakdown is available in the Deloitte </w:t>
      </w:r>
      <w:r w:rsidRPr="00207F57">
        <w:rPr>
          <w:i/>
        </w:rPr>
        <w:t xml:space="preserve">Supply chain assessment methodology </w:t>
      </w:r>
      <w:r w:rsidRPr="00207F57">
        <w:t>report.</w:t>
      </w:r>
    </w:p>
    <w:p w14:paraId="5F8C4C3B" w14:textId="77777777" w:rsidR="0046215C" w:rsidRPr="0073506B" w:rsidRDefault="0046215C" w:rsidP="0046215C">
      <w:pPr>
        <w:spacing w:after="100" w:afterAutospacing="1" w:line="264" w:lineRule="auto"/>
        <w:rPr>
          <w:rFonts w:ascii="HelveticaNeue-Light"/>
          <w:sz w:val="18"/>
        </w:rPr>
        <w:sectPr w:rsidR="0046215C" w:rsidRPr="0073506B" w:rsidSect="00207F57">
          <w:type w:val="continuous"/>
          <w:pgSz w:w="11910" w:h="16840"/>
          <w:pgMar w:top="1580" w:right="711" w:bottom="280" w:left="1300" w:header="720" w:footer="720" w:gutter="0"/>
          <w:cols w:num="2" w:space="439" w:equalWidth="0">
            <w:col w:w="4512" w:space="425"/>
            <w:col w:w="5529"/>
          </w:cols>
        </w:sectPr>
      </w:pPr>
    </w:p>
    <w:p w14:paraId="245556DE" w14:textId="77777777" w:rsidR="0046215C" w:rsidRPr="0073506B" w:rsidRDefault="0046215C" w:rsidP="0046215C">
      <w:pPr>
        <w:spacing w:after="100" w:afterAutospacing="1" w:line="264" w:lineRule="auto"/>
        <w:rPr>
          <w:rFonts w:ascii="HelveticaNeue-Light"/>
          <w:sz w:val="18"/>
        </w:rPr>
        <w:sectPr w:rsidR="0046215C" w:rsidRPr="0073506B">
          <w:type w:val="continuous"/>
          <w:pgSz w:w="11910" w:h="16840"/>
          <w:pgMar w:top="1580" w:right="0" w:bottom="280" w:left="1300" w:header="720" w:footer="720" w:gutter="0"/>
          <w:cols w:space="720"/>
        </w:sectPr>
      </w:pPr>
    </w:p>
    <w:p w14:paraId="4F1087FF" w14:textId="77777777" w:rsidR="0046215C" w:rsidRPr="00207F57" w:rsidRDefault="0046215C" w:rsidP="00207F57">
      <w:pPr>
        <w:pStyle w:val="Heading4"/>
      </w:pPr>
      <w:r w:rsidRPr="00207F57">
        <w:rPr>
          <w:w w:val="115"/>
        </w:rPr>
        <w:lastRenderedPageBreak/>
        <w:t>Supply chain impact results</w:t>
      </w:r>
    </w:p>
    <w:p w14:paraId="1212A499" w14:textId="1E988EBC" w:rsidR="0046215C" w:rsidRPr="00207F57" w:rsidRDefault="0046215C" w:rsidP="00207F57">
      <w:r w:rsidRPr="00207F57">
        <w:t>Locating a port at Hastings or Bay West would prompt supply chains to adapt over time. For Bay West, much of the staging and warehousing activity already occurs</w:t>
      </w:r>
      <w:r w:rsidRPr="00207F57">
        <w:rPr>
          <w:spacing w:val="-8"/>
        </w:rPr>
        <w:t xml:space="preserve"> </w:t>
      </w:r>
      <w:r w:rsidRPr="00207F57">
        <w:t>in</w:t>
      </w:r>
      <w:r w:rsidR="00207F57">
        <w:t xml:space="preserve"> </w:t>
      </w:r>
      <w:r w:rsidRPr="00207F57">
        <w:t>the west. The scale of these activities in the north and the west is likely to increase over time with a port located at Bay West. For both ports, the change in supply chains is likely to be most evident for staging, the first move of the container after it is collected from the port.</w:t>
      </w:r>
    </w:p>
    <w:p w14:paraId="704141F1" w14:textId="77777777" w:rsidR="0046215C" w:rsidRPr="0073506B" w:rsidRDefault="0046215C" w:rsidP="0046215C">
      <w:pPr>
        <w:pStyle w:val="BodyText"/>
        <w:spacing w:after="100" w:afterAutospacing="1"/>
        <w:rPr>
          <w:rFonts w:ascii="HelveticaNeue-Light"/>
          <w:sz w:val="20"/>
        </w:rPr>
      </w:pPr>
    </w:p>
    <w:p w14:paraId="15B36DFF" w14:textId="77777777" w:rsidR="0046215C" w:rsidRPr="0073506B" w:rsidRDefault="0046215C" w:rsidP="00207F57">
      <w:pPr>
        <w:pStyle w:val="Heading3"/>
      </w:pPr>
      <w:r w:rsidRPr="0073506B">
        <w:t>Table 24. Import supply chain costs (2046)</w:t>
      </w:r>
    </w:p>
    <w:p w14:paraId="1F8F9F83" w14:textId="77777777" w:rsidR="0046215C" w:rsidRPr="0073506B" w:rsidRDefault="0046215C" w:rsidP="0046215C">
      <w:pPr>
        <w:pStyle w:val="BodyText"/>
        <w:spacing w:after="100" w:afterAutospacing="1"/>
        <w:rPr>
          <w:i/>
          <w:sz w:val="20"/>
        </w:rPr>
      </w:pPr>
    </w:p>
    <w:tbl>
      <w:tblPr>
        <w:tblW w:w="0" w:type="auto"/>
        <w:tblInd w:w="391" w:type="dxa"/>
        <w:tblLayout w:type="fixed"/>
        <w:tblCellMar>
          <w:left w:w="0" w:type="dxa"/>
          <w:right w:w="0" w:type="dxa"/>
        </w:tblCellMar>
        <w:tblLook w:val="01E0" w:firstRow="1" w:lastRow="1" w:firstColumn="1" w:lastColumn="1" w:noHBand="0" w:noVBand="0"/>
      </w:tblPr>
      <w:tblGrid>
        <w:gridCol w:w="1290"/>
        <w:gridCol w:w="1858"/>
        <w:gridCol w:w="2237"/>
      </w:tblGrid>
      <w:tr w:rsidR="0046215C" w:rsidRPr="00207F57" w14:paraId="239CB065" w14:textId="77777777" w:rsidTr="0036233E">
        <w:trPr>
          <w:trHeight w:val="400"/>
        </w:trPr>
        <w:tc>
          <w:tcPr>
            <w:tcW w:w="1290" w:type="dxa"/>
            <w:shd w:val="clear" w:color="auto" w:fill="F04937"/>
          </w:tcPr>
          <w:p w14:paraId="3730AC35" w14:textId="77777777" w:rsidR="0046215C" w:rsidRPr="00207F57" w:rsidRDefault="0046215C" w:rsidP="00207F57"/>
        </w:tc>
        <w:tc>
          <w:tcPr>
            <w:tcW w:w="1858" w:type="dxa"/>
            <w:shd w:val="clear" w:color="auto" w:fill="F04937"/>
          </w:tcPr>
          <w:p w14:paraId="614B3003" w14:textId="77777777" w:rsidR="0046215C" w:rsidRPr="00207F57" w:rsidRDefault="0046215C" w:rsidP="00207F57">
            <w:r w:rsidRPr="00207F57">
              <w:t>Bay West</w:t>
            </w:r>
          </w:p>
        </w:tc>
        <w:tc>
          <w:tcPr>
            <w:tcW w:w="2237" w:type="dxa"/>
            <w:shd w:val="clear" w:color="auto" w:fill="F04937"/>
          </w:tcPr>
          <w:p w14:paraId="1C7DDD3A" w14:textId="77777777" w:rsidR="0046215C" w:rsidRPr="00207F57" w:rsidRDefault="0046215C" w:rsidP="00207F57">
            <w:r w:rsidRPr="00207F57">
              <w:t>Hastings</w:t>
            </w:r>
          </w:p>
        </w:tc>
      </w:tr>
      <w:tr w:rsidR="0046215C" w:rsidRPr="00207F57" w14:paraId="50714A04" w14:textId="77777777" w:rsidTr="0036233E">
        <w:trPr>
          <w:trHeight w:val="380"/>
        </w:trPr>
        <w:tc>
          <w:tcPr>
            <w:tcW w:w="1290" w:type="dxa"/>
            <w:tcBorders>
              <w:bottom w:val="single" w:sz="2" w:space="0" w:color="8E8783"/>
            </w:tcBorders>
            <w:shd w:val="clear" w:color="auto" w:fill="FDE1D4"/>
          </w:tcPr>
          <w:p w14:paraId="4D27E09E" w14:textId="77777777" w:rsidR="0046215C" w:rsidRPr="00207F57" w:rsidRDefault="0046215C" w:rsidP="00207F57"/>
        </w:tc>
        <w:tc>
          <w:tcPr>
            <w:tcW w:w="1858" w:type="dxa"/>
            <w:tcBorders>
              <w:bottom w:val="single" w:sz="2" w:space="0" w:color="8E8783"/>
            </w:tcBorders>
            <w:shd w:val="clear" w:color="auto" w:fill="FDE1D4"/>
          </w:tcPr>
          <w:p w14:paraId="0DE0E3A5" w14:textId="77777777" w:rsidR="0046215C" w:rsidRPr="00207F57" w:rsidRDefault="0046215C" w:rsidP="00207F57">
            <w:r w:rsidRPr="00207F57">
              <w:t>Avg. cost per TEU</w:t>
            </w:r>
          </w:p>
        </w:tc>
        <w:tc>
          <w:tcPr>
            <w:tcW w:w="2237" w:type="dxa"/>
            <w:tcBorders>
              <w:bottom w:val="single" w:sz="2" w:space="0" w:color="8E8783"/>
            </w:tcBorders>
            <w:shd w:val="clear" w:color="auto" w:fill="FDE1D4"/>
          </w:tcPr>
          <w:p w14:paraId="0789E70B" w14:textId="77777777" w:rsidR="0046215C" w:rsidRPr="00207F57" w:rsidRDefault="0046215C" w:rsidP="00207F57">
            <w:r w:rsidRPr="00207F57">
              <w:t>Avg. cost per TEU</w:t>
            </w:r>
          </w:p>
        </w:tc>
      </w:tr>
      <w:tr w:rsidR="0046215C" w:rsidRPr="00207F57" w14:paraId="6D7825F0" w14:textId="77777777" w:rsidTr="0036233E">
        <w:trPr>
          <w:trHeight w:val="360"/>
        </w:trPr>
        <w:tc>
          <w:tcPr>
            <w:tcW w:w="1290" w:type="dxa"/>
            <w:tcBorders>
              <w:top w:val="single" w:sz="2" w:space="0" w:color="8E8783"/>
              <w:bottom w:val="single" w:sz="2" w:space="0" w:color="8E8783"/>
            </w:tcBorders>
          </w:tcPr>
          <w:p w14:paraId="25315E10" w14:textId="77777777" w:rsidR="0046215C" w:rsidRPr="00207F57" w:rsidRDefault="0046215C" w:rsidP="00207F57">
            <w:r w:rsidRPr="00207F57">
              <w:rPr>
                <w:w w:val="105"/>
              </w:rPr>
              <w:t>Metropolitan</w:t>
            </w:r>
          </w:p>
        </w:tc>
        <w:tc>
          <w:tcPr>
            <w:tcW w:w="1858" w:type="dxa"/>
            <w:tcBorders>
              <w:top w:val="single" w:sz="2" w:space="0" w:color="8E8783"/>
              <w:bottom w:val="single" w:sz="2" w:space="0" w:color="8E8783"/>
            </w:tcBorders>
          </w:tcPr>
          <w:p w14:paraId="71F240C9" w14:textId="77777777" w:rsidR="0046215C" w:rsidRPr="00207F57" w:rsidRDefault="0046215C" w:rsidP="00207F57">
            <w:r w:rsidRPr="00207F57">
              <w:t>$500</w:t>
            </w:r>
          </w:p>
        </w:tc>
        <w:tc>
          <w:tcPr>
            <w:tcW w:w="2237" w:type="dxa"/>
            <w:tcBorders>
              <w:top w:val="single" w:sz="2" w:space="0" w:color="8E8783"/>
              <w:bottom w:val="single" w:sz="2" w:space="0" w:color="8E8783"/>
            </w:tcBorders>
          </w:tcPr>
          <w:p w14:paraId="75AC48F7" w14:textId="77777777" w:rsidR="0046215C" w:rsidRPr="00207F57" w:rsidRDefault="0046215C" w:rsidP="00207F57">
            <w:r w:rsidRPr="00207F57">
              <w:t>$640</w:t>
            </w:r>
          </w:p>
        </w:tc>
      </w:tr>
      <w:tr w:rsidR="0046215C" w:rsidRPr="00207F57" w14:paraId="15CCC28C" w14:textId="77777777" w:rsidTr="0036233E">
        <w:trPr>
          <w:trHeight w:val="360"/>
        </w:trPr>
        <w:tc>
          <w:tcPr>
            <w:tcW w:w="1290" w:type="dxa"/>
            <w:tcBorders>
              <w:top w:val="single" w:sz="2" w:space="0" w:color="8E8783"/>
              <w:bottom w:val="single" w:sz="2" w:space="0" w:color="8E8783"/>
            </w:tcBorders>
          </w:tcPr>
          <w:p w14:paraId="35544BEB" w14:textId="77777777" w:rsidR="0046215C" w:rsidRPr="00207F57" w:rsidRDefault="0046215C" w:rsidP="00207F57">
            <w:r w:rsidRPr="00207F57">
              <w:rPr>
                <w:w w:val="105"/>
              </w:rPr>
              <w:t>Regional</w:t>
            </w:r>
          </w:p>
        </w:tc>
        <w:tc>
          <w:tcPr>
            <w:tcW w:w="1858" w:type="dxa"/>
            <w:tcBorders>
              <w:top w:val="single" w:sz="2" w:space="0" w:color="8E8783"/>
              <w:bottom w:val="single" w:sz="2" w:space="0" w:color="8E8783"/>
            </w:tcBorders>
          </w:tcPr>
          <w:p w14:paraId="7DF14737" w14:textId="77777777" w:rsidR="0046215C" w:rsidRPr="00207F57" w:rsidRDefault="0046215C" w:rsidP="00207F57">
            <w:r w:rsidRPr="00207F57">
              <w:t>$918</w:t>
            </w:r>
          </w:p>
        </w:tc>
        <w:tc>
          <w:tcPr>
            <w:tcW w:w="2237" w:type="dxa"/>
            <w:tcBorders>
              <w:top w:val="single" w:sz="2" w:space="0" w:color="8E8783"/>
              <w:bottom w:val="single" w:sz="2" w:space="0" w:color="8E8783"/>
            </w:tcBorders>
          </w:tcPr>
          <w:p w14:paraId="2C4608CF" w14:textId="77777777" w:rsidR="0046215C" w:rsidRPr="00207F57" w:rsidRDefault="0046215C" w:rsidP="00207F57">
            <w:r w:rsidRPr="00207F57">
              <w:t>$1,011</w:t>
            </w:r>
          </w:p>
        </w:tc>
      </w:tr>
    </w:tbl>
    <w:p w14:paraId="5DA874F2" w14:textId="77777777" w:rsidR="00207F57" w:rsidRDefault="00207F57" w:rsidP="00207F57">
      <w:pPr>
        <w:rPr>
          <w:i/>
        </w:rPr>
      </w:pPr>
    </w:p>
    <w:p w14:paraId="7C846448" w14:textId="77777777" w:rsidR="0046215C" w:rsidRPr="00207F57" w:rsidRDefault="0046215C" w:rsidP="00207F57">
      <w:pPr>
        <w:rPr>
          <w:i/>
        </w:rPr>
      </w:pPr>
      <w:r w:rsidRPr="00207F57">
        <w:rPr>
          <w:i/>
        </w:rPr>
        <w:t>Source:</w:t>
      </w:r>
      <w:r w:rsidRPr="00207F57">
        <w:rPr>
          <w:i/>
          <w:spacing w:val="-20"/>
        </w:rPr>
        <w:t xml:space="preserve"> </w:t>
      </w:r>
      <w:r w:rsidRPr="00207F57">
        <w:rPr>
          <w:i/>
        </w:rPr>
        <w:t>Deloitte,</w:t>
      </w:r>
      <w:r w:rsidRPr="00207F57">
        <w:rPr>
          <w:i/>
          <w:spacing w:val="-20"/>
        </w:rPr>
        <w:t xml:space="preserve"> </w:t>
      </w:r>
      <w:r w:rsidRPr="00207F57">
        <w:rPr>
          <w:i/>
        </w:rPr>
        <w:t>Infrastructure</w:t>
      </w:r>
      <w:r w:rsidRPr="00207F57">
        <w:rPr>
          <w:i/>
          <w:spacing w:val="-20"/>
        </w:rPr>
        <w:t xml:space="preserve"> </w:t>
      </w:r>
      <w:r w:rsidRPr="00207F57">
        <w:rPr>
          <w:i/>
        </w:rPr>
        <w:t>Victoria</w:t>
      </w:r>
      <w:r w:rsidRPr="00207F57">
        <w:rPr>
          <w:i/>
          <w:spacing w:val="-20"/>
        </w:rPr>
        <w:t xml:space="preserve"> </w:t>
      </w:r>
      <w:r w:rsidRPr="00207F57">
        <w:rPr>
          <w:i/>
        </w:rPr>
        <w:t>Second</w:t>
      </w:r>
      <w:r w:rsidRPr="00207F57">
        <w:rPr>
          <w:i/>
          <w:spacing w:val="-20"/>
        </w:rPr>
        <w:t xml:space="preserve"> </w:t>
      </w:r>
      <w:r w:rsidRPr="00207F57">
        <w:rPr>
          <w:i/>
        </w:rPr>
        <w:t>Container</w:t>
      </w:r>
      <w:r w:rsidRPr="00207F57">
        <w:rPr>
          <w:i/>
          <w:spacing w:val="-20"/>
        </w:rPr>
        <w:t xml:space="preserve"> </w:t>
      </w:r>
      <w:r w:rsidRPr="00207F57">
        <w:rPr>
          <w:i/>
        </w:rPr>
        <w:t>Port</w:t>
      </w:r>
      <w:r w:rsidRPr="00207F57">
        <w:rPr>
          <w:i/>
          <w:spacing w:val="-20"/>
        </w:rPr>
        <w:t xml:space="preserve"> </w:t>
      </w:r>
      <w:r w:rsidRPr="00207F57">
        <w:rPr>
          <w:i/>
        </w:rPr>
        <w:t>Advice supply</w:t>
      </w:r>
      <w:r w:rsidRPr="00207F57">
        <w:rPr>
          <w:i/>
          <w:spacing w:val="-20"/>
        </w:rPr>
        <w:t xml:space="preserve"> </w:t>
      </w:r>
      <w:r w:rsidRPr="00207F57">
        <w:rPr>
          <w:i/>
        </w:rPr>
        <w:t>chain</w:t>
      </w:r>
      <w:r w:rsidRPr="00207F57">
        <w:rPr>
          <w:i/>
          <w:spacing w:val="-20"/>
        </w:rPr>
        <w:t xml:space="preserve"> </w:t>
      </w:r>
      <w:r w:rsidRPr="00207F57">
        <w:rPr>
          <w:i/>
        </w:rPr>
        <w:t>assessment</w:t>
      </w:r>
      <w:r w:rsidRPr="00207F57">
        <w:rPr>
          <w:i/>
          <w:spacing w:val="-20"/>
        </w:rPr>
        <w:t xml:space="preserve"> </w:t>
      </w:r>
      <w:r w:rsidRPr="00207F57">
        <w:rPr>
          <w:i/>
        </w:rPr>
        <w:t>methodology,</w:t>
      </w:r>
      <w:r w:rsidRPr="00207F57">
        <w:rPr>
          <w:i/>
          <w:spacing w:val="-20"/>
        </w:rPr>
        <w:t xml:space="preserve"> </w:t>
      </w:r>
      <w:r w:rsidRPr="00207F57">
        <w:rPr>
          <w:i/>
        </w:rPr>
        <w:t>2017</w:t>
      </w:r>
    </w:p>
    <w:p w14:paraId="7E0822B3" w14:textId="77777777" w:rsidR="0046215C" w:rsidRPr="0073506B" w:rsidRDefault="0046215C" w:rsidP="0046215C">
      <w:pPr>
        <w:pStyle w:val="BodyText"/>
        <w:spacing w:after="100" w:afterAutospacing="1"/>
        <w:rPr>
          <w:i/>
          <w:sz w:val="16"/>
        </w:rPr>
      </w:pPr>
    </w:p>
    <w:p w14:paraId="54AFA14D" w14:textId="77777777" w:rsidR="0046215C" w:rsidRPr="0073506B" w:rsidRDefault="0046215C" w:rsidP="00207F57">
      <w:pPr>
        <w:pStyle w:val="Heading3"/>
      </w:pPr>
      <w:r w:rsidRPr="0073506B">
        <w:t>Table 25. Export supply chain costs (2046)</w:t>
      </w:r>
    </w:p>
    <w:p w14:paraId="70CBF052" w14:textId="77777777" w:rsidR="0046215C" w:rsidRPr="0073506B" w:rsidRDefault="0046215C" w:rsidP="0046215C">
      <w:pPr>
        <w:pStyle w:val="BodyText"/>
        <w:spacing w:after="100" w:afterAutospacing="1"/>
        <w:rPr>
          <w:i/>
          <w:sz w:val="20"/>
        </w:rPr>
      </w:pPr>
    </w:p>
    <w:tbl>
      <w:tblPr>
        <w:tblW w:w="0" w:type="auto"/>
        <w:tblInd w:w="390" w:type="dxa"/>
        <w:tblLayout w:type="fixed"/>
        <w:tblCellMar>
          <w:left w:w="0" w:type="dxa"/>
          <w:right w:w="0" w:type="dxa"/>
        </w:tblCellMar>
        <w:tblLook w:val="01E0" w:firstRow="1" w:lastRow="1" w:firstColumn="1" w:lastColumn="1" w:noHBand="0" w:noVBand="0"/>
      </w:tblPr>
      <w:tblGrid>
        <w:gridCol w:w="1289"/>
        <w:gridCol w:w="1409"/>
        <w:gridCol w:w="452"/>
        <w:gridCol w:w="1532"/>
        <w:gridCol w:w="452"/>
        <w:gridCol w:w="2238"/>
      </w:tblGrid>
      <w:tr w:rsidR="0046215C" w:rsidRPr="00207F57" w14:paraId="2DE09D93" w14:textId="77777777" w:rsidTr="00207F57">
        <w:trPr>
          <w:trHeight w:val="880"/>
        </w:trPr>
        <w:tc>
          <w:tcPr>
            <w:tcW w:w="3150" w:type="dxa"/>
            <w:gridSpan w:val="3"/>
            <w:shd w:val="clear" w:color="auto" w:fill="F04937"/>
          </w:tcPr>
          <w:p w14:paraId="61013FA0" w14:textId="77777777" w:rsidR="0046215C" w:rsidRPr="00207F57" w:rsidRDefault="0046215C" w:rsidP="00207F57"/>
          <w:p w14:paraId="07F2D982" w14:textId="77777777" w:rsidR="0046215C" w:rsidRPr="00207F57" w:rsidRDefault="0046215C" w:rsidP="00207F57"/>
          <w:p w14:paraId="0A8F17C9" w14:textId="77777777" w:rsidR="0046215C" w:rsidRPr="00207F57" w:rsidRDefault="0046215C" w:rsidP="00207F57">
            <w:r w:rsidRPr="00207F57">
              <w:t>Bay West</w:t>
            </w:r>
          </w:p>
        </w:tc>
        <w:tc>
          <w:tcPr>
            <w:tcW w:w="1984" w:type="dxa"/>
            <w:gridSpan w:val="2"/>
            <w:shd w:val="clear" w:color="auto" w:fill="F04937"/>
          </w:tcPr>
          <w:p w14:paraId="2E903F68" w14:textId="77777777" w:rsidR="0046215C" w:rsidRPr="00207F57" w:rsidRDefault="0046215C" w:rsidP="00207F57"/>
          <w:p w14:paraId="6EDD33E6" w14:textId="77777777" w:rsidR="0046215C" w:rsidRPr="00207F57" w:rsidRDefault="0046215C" w:rsidP="00207F57"/>
          <w:p w14:paraId="371CE475" w14:textId="77777777" w:rsidR="0046215C" w:rsidRPr="00207F57" w:rsidRDefault="0046215C" w:rsidP="00207F57">
            <w:r w:rsidRPr="00207F57">
              <w:t>Hastings</w:t>
            </w:r>
          </w:p>
        </w:tc>
        <w:tc>
          <w:tcPr>
            <w:tcW w:w="2238" w:type="dxa"/>
            <w:shd w:val="clear" w:color="auto" w:fill="F04937"/>
          </w:tcPr>
          <w:p w14:paraId="6A75378A" w14:textId="77777777" w:rsidR="0046215C" w:rsidRPr="00207F57" w:rsidRDefault="0046215C" w:rsidP="00207F57">
            <w:r w:rsidRPr="00207F57">
              <w:t>Hastings minimum rail</w:t>
            </w:r>
          </w:p>
        </w:tc>
      </w:tr>
      <w:tr w:rsidR="0046215C" w:rsidRPr="00207F57" w14:paraId="4DFC12FA" w14:textId="77777777" w:rsidTr="00207F57">
        <w:trPr>
          <w:trHeight w:val="380"/>
        </w:trPr>
        <w:tc>
          <w:tcPr>
            <w:tcW w:w="3150" w:type="dxa"/>
            <w:gridSpan w:val="3"/>
            <w:tcBorders>
              <w:bottom w:val="single" w:sz="2" w:space="0" w:color="8E8783"/>
            </w:tcBorders>
            <w:shd w:val="clear" w:color="auto" w:fill="FDE1D4"/>
          </w:tcPr>
          <w:p w14:paraId="1D09CE38" w14:textId="77777777" w:rsidR="0046215C" w:rsidRPr="00207F57" w:rsidRDefault="0046215C" w:rsidP="00207F57">
            <w:r w:rsidRPr="00207F57">
              <w:t>Avg. cost per TEU</w:t>
            </w:r>
          </w:p>
        </w:tc>
        <w:tc>
          <w:tcPr>
            <w:tcW w:w="1984" w:type="dxa"/>
            <w:gridSpan w:val="2"/>
            <w:tcBorders>
              <w:bottom w:val="single" w:sz="2" w:space="0" w:color="8E8783"/>
            </w:tcBorders>
            <w:shd w:val="clear" w:color="auto" w:fill="FDE1D4"/>
          </w:tcPr>
          <w:p w14:paraId="1C390E91" w14:textId="77777777" w:rsidR="0046215C" w:rsidRPr="00207F57" w:rsidRDefault="0046215C" w:rsidP="00207F57">
            <w:r w:rsidRPr="00207F57">
              <w:t>Avg. cost per TEU</w:t>
            </w:r>
          </w:p>
        </w:tc>
        <w:tc>
          <w:tcPr>
            <w:tcW w:w="2238" w:type="dxa"/>
            <w:tcBorders>
              <w:bottom w:val="single" w:sz="2" w:space="0" w:color="8E8783"/>
            </w:tcBorders>
            <w:shd w:val="clear" w:color="auto" w:fill="FDE1D4"/>
          </w:tcPr>
          <w:p w14:paraId="53F08A72" w14:textId="77777777" w:rsidR="0046215C" w:rsidRPr="00207F57" w:rsidRDefault="0046215C" w:rsidP="00207F57">
            <w:r w:rsidRPr="00207F57">
              <w:t>Avg. cost per TEU</w:t>
            </w:r>
          </w:p>
        </w:tc>
      </w:tr>
      <w:tr w:rsidR="0046215C" w:rsidRPr="00207F57" w14:paraId="6917CB25" w14:textId="77777777" w:rsidTr="00207F57">
        <w:trPr>
          <w:trHeight w:val="280"/>
        </w:trPr>
        <w:tc>
          <w:tcPr>
            <w:tcW w:w="1289" w:type="dxa"/>
            <w:tcBorders>
              <w:bottom w:val="single" w:sz="2" w:space="0" w:color="8E8783"/>
            </w:tcBorders>
          </w:tcPr>
          <w:p w14:paraId="364D9965" w14:textId="77777777" w:rsidR="0046215C" w:rsidRPr="00207F57" w:rsidRDefault="0046215C" w:rsidP="00207F57">
            <w:r w:rsidRPr="00207F57">
              <w:rPr>
                <w:w w:val="105"/>
              </w:rPr>
              <w:t>Metropolitan</w:t>
            </w:r>
          </w:p>
        </w:tc>
        <w:tc>
          <w:tcPr>
            <w:tcW w:w="1409" w:type="dxa"/>
            <w:tcBorders>
              <w:bottom w:val="single" w:sz="2" w:space="0" w:color="8E8783"/>
            </w:tcBorders>
          </w:tcPr>
          <w:p w14:paraId="5A028E88" w14:textId="77777777" w:rsidR="0046215C" w:rsidRPr="00207F57" w:rsidRDefault="0046215C" w:rsidP="00207F57">
            <w:r w:rsidRPr="00207F57">
              <w:t>$387</w:t>
            </w:r>
          </w:p>
        </w:tc>
        <w:tc>
          <w:tcPr>
            <w:tcW w:w="1984" w:type="dxa"/>
            <w:gridSpan w:val="2"/>
            <w:tcBorders>
              <w:bottom w:val="single" w:sz="2" w:space="0" w:color="8E8783"/>
            </w:tcBorders>
          </w:tcPr>
          <w:p w14:paraId="2F22E541" w14:textId="77777777" w:rsidR="0046215C" w:rsidRPr="00207F57" w:rsidRDefault="0046215C" w:rsidP="00207F57">
            <w:r w:rsidRPr="00207F57">
              <w:t>$501</w:t>
            </w:r>
          </w:p>
        </w:tc>
        <w:tc>
          <w:tcPr>
            <w:tcW w:w="2685" w:type="dxa"/>
            <w:gridSpan w:val="2"/>
            <w:tcBorders>
              <w:bottom w:val="single" w:sz="2" w:space="0" w:color="8E8783"/>
            </w:tcBorders>
          </w:tcPr>
          <w:p w14:paraId="68C1AD07" w14:textId="77777777" w:rsidR="0046215C" w:rsidRPr="00207F57" w:rsidRDefault="0046215C" w:rsidP="00207F57">
            <w:r w:rsidRPr="00207F57">
              <w:t>$501</w:t>
            </w:r>
          </w:p>
        </w:tc>
      </w:tr>
      <w:tr w:rsidR="0046215C" w:rsidRPr="00207F57" w14:paraId="7637230A" w14:textId="77777777" w:rsidTr="00207F57">
        <w:trPr>
          <w:trHeight w:val="360"/>
        </w:trPr>
        <w:tc>
          <w:tcPr>
            <w:tcW w:w="1289" w:type="dxa"/>
            <w:tcBorders>
              <w:top w:val="single" w:sz="2" w:space="0" w:color="8E8783"/>
              <w:bottom w:val="single" w:sz="2" w:space="0" w:color="8E8783"/>
            </w:tcBorders>
          </w:tcPr>
          <w:p w14:paraId="50D92FF8" w14:textId="77777777" w:rsidR="0046215C" w:rsidRPr="00207F57" w:rsidRDefault="0046215C" w:rsidP="00207F57">
            <w:r w:rsidRPr="00207F57">
              <w:rPr>
                <w:w w:val="105"/>
              </w:rPr>
              <w:t>Regional</w:t>
            </w:r>
          </w:p>
        </w:tc>
        <w:tc>
          <w:tcPr>
            <w:tcW w:w="1409" w:type="dxa"/>
            <w:tcBorders>
              <w:top w:val="single" w:sz="2" w:space="0" w:color="8E8783"/>
              <w:bottom w:val="single" w:sz="2" w:space="0" w:color="8E8783"/>
            </w:tcBorders>
          </w:tcPr>
          <w:p w14:paraId="37121BA7" w14:textId="77777777" w:rsidR="0046215C" w:rsidRPr="00207F57" w:rsidRDefault="0046215C" w:rsidP="00207F57">
            <w:r w:rsidRPr="00207F57">
              <w:t>$572</w:t>
            </w:r>
          </w:p>
        </w:tc>
        <w:tc>
          <w:tcPr>
            <w:tcW w:w="1984" w:type="dxa"/>
            <w:gridSpan w:val="2"/>
            <w:tcBorders>
              <w:top w:val="single" w:sz="2" w:space="0" w:color="8E8783"/>
              <w:bottom w:val="single" w:sz="2" w:space="0" w:color="8E8783"/>
            </w:tcBorders>
          </w:tcPr>
          <w:p w14:paraId="4CBBB859" w14:textId="77777777" w:rsidR="0046215C" w:rsidRPr="00207F57" w:rsidRDefault="0046215C" w:rsidP="00207F57">
            <w:r w:rsidRPr="00207F57">
              <w:t>$610</w:t>
            </w:r>
          </w:p>
        </w:tc>
        <w:tc>
          <w:tcPr>
            <w:tcW w:w="2685" w:type="dxa"/>
            <w:gridSpan w:val="2"/>
            <w:tcBorders>
              <w:top w:val="single" w:sz="2" w:space="0" w:color="8E8783"/>
              <w:bottom w:val="single" w:sz="2" w:space="0" w:color="8E8783"/>
            </w:tcBorders>
          </w:tcPr>
          <w:p w14:paraId="589C10A3" w14:textId="77777777" w:rsidR="0046215C" w:rsidRPr="00207F57" w:rsidRDefault="0046215C" w:rsidP="00207F57">
            <w:r w:rsidRPr="00207F57">
              <w:t>$817</w:t>
            </w:r>
          </w:p>
        </w:tc>
      </w:tr>
    </w:tbl>
    <w:p w14:paraId="3C483111" w14:textId="77777777" w:rsidR="0046215C" w:rsidRPr="0073506B" w:rsidRDefault="0046215C" w:rsidP="00207F57"/>
    <w:p w14:paraId="388F2B86" w14:textId="77777777" w:rsidR="0046215C" w:rsidRPr="00207F57" w:rsidRDefault="0046215C" w:rsidP="00207F57">
      <w:pPr>
        <w:rPr>
          <w:i/>
        </w:rPr>
      </w:pPr>
      <w:r w:rsidRPr="00207F57">
        <w:rPr>
          <w:i/>
        </w:rPr>
        <w:t>Source: Deloitte, Infrastructure Victoria Second Container Port Advice supply chain assessment methodology, 2017</w:t>
      </w:r>
    </w:p>
    <w:p w14:paraId="67857F0E" w14:textId="77777777" w:rsidR="0046215C" w:rsidRPr="0073506B" w:rsidRDefault="0046215C" w:rsidP="0046215C">
      <w:pPr>
        <w:spacing w:after="100" w:afterAutospacing="1"/>
        <w:rPr>
          <w:sz w:val="14"/>
        </w:rPr>
        <w:sectPr w:rsidR="0046215C" w:rsidRPr="0073506B">
          <w:headerReference w:type="even" r:id="rId286"/>
          <w:footerReference w:type="even" r:id="rId287"/>
          <w:footerReference w:type="default" r:id="rId288"/>
          <w:pgSz w:w="11910" w:h="16840"/>
          <w:pgMar w:top="1860" w:right="1680" w:bottom="600" w:left="460" w:header="1674" w:footer="405" w:gutter="0"/>
          <w:pgNumType w:start="148"/>
          <w:cols w:space="720"/>
        </w:sectPr>
      </w:pPr>
    </w:p>
    <w:p w14:paraId="166F7011" w14:textId="77777777" w:rsidR="0046215C" w:rsidRPr="0073506B" w:rsidRDefault="0046215C" w:rsidP="0046215C">
      <w:pPr>
        <w:pStyle w:val="BodyText"/>
        <w:spacing w:after="100" w:afterAutospacing="1"/>
        <w:rPr>
          <w:i/>
          <w:sz w:val="23"/>
        </w:rPr>
      </w:pPr>
    </w:p>
    <w:p w14:paraId="4C2AFD10" w14:textId="77777777" w:rsidR="0046215C" w:rsidRPr="0073506B" w:rsidRDefault="0046215C" w:rsidP="0046215C">
      <w:pPr>
        <w:spacing w:after="100" w:afterAutospacing="1"/>
        <w:rPr>
          <w:sz w:val="23"/>
        </w:rPr>
        <w:sectPr w:rsidR="0046215C" w:rsidRPr="0073506B">
          <w:headerReference w:type="default" r:id="rId289"/>
          <w:pgSz w:w="11910" w:h="16840"/>
          <w:pgMar w:top="1580" w:right="460" w:bottom="600" w:left="1300" w:header="0" w:footer="403" w:gutter="0"/>
          <w:cols w:space="720"/>
        </w:sectPr>
      </w:pPr>
    </w:p>
    <w:p w14:paraId="283B3431" w14:textId="77777777" w:rsidR="0046215C" w:rsidRPr="00207F57" w:rsidRDefault="0046215C" w:rsidP="00207F57">
      <w:r w:rsidRPr="00207F57">
        <w:lastRenderedPageBreak/>
        <w:t>The final destination of imported intermediate goods and the origin of exports are not sensitive to a port location. Their supply chains are unlikely to adapt if the port is relocated.</w:t>
      </w:r>
      <w:r w:rsidRPr="00207F57">
        <w:rPr>
          <w:spacing w:val="-12"/>
        </w:rPr>
        <w:t xml:space="preserve"> </w:t>
      </w:r>
      <w:r w:rsidRPr="00207F57">
        <w:t>See</w:t>
      </w:r>
      <w:r w:rsidRPr="00207F57">
        <w:rPr>
          <w:spacing w:val="-12"/>
        </w:rPr>
        <w:t xml:space="preserve"> </w:t>
      </w:r>
      <w:r w:rsidRPr="00207F57">
        <w:t>the</w:t>
      </w:r>
      <w:r w:rsidRPr="00207F57">
        <w:rPr>
          <w:spacing w:val="-12"/>
        </w:rPr>
        <w:t xml:space="preserve"> </w:t>
      </w:r>
      <w:r w:rsidRPr="00207F57">
        <w:t>S</w:t>
      </w:r>
      <w:r w:rsidRPr="00207F57">
        <w:rPr>
          <w:i/>
        </w:rPr>
        <w:t>upply</w:t>
      </w:r>
      <w:r w:rsidRPr="00207F57">
        <w:rPr>
          <w:i/>
          <w:spacing w:val="-12"/>
        </w:rPr>
        <w:t xml:space="preserve"> </w:t>
      </w:r>
      <w:r w:rsidRPr="00207F57">
        <w:rPr>
          <w:i/>
        </w:rPr>
        <w:t>chain</w:t>
      </w:r>
      <w:r w:rsidRPr="00207F57">
        <w:rPr>
          <w:i/>
          <w:spacing w:val="-12"/>
        </w:rPr>
        <w:t xml:space="preserve"> </w:t>
      </w:r>
      <w:r w:rsidRPr="00207F57">
        <w:rPr>
          <w:i/>
        </w:rPr>
        <w:t>assessment</w:t>
      </w:r>
      <w:r w:rsidRPr="00207F57">
        <w:rPr>
          <w:i/>
          <w:spacing w:val="-12"/>
        </w:rPr>
        <w:t xml:space="preserve"> </w:t>
      </w:r>
      <w:r w:rsidRPr="00207F57">
        <w:rPr>
          <w:i/>
        </w:rPr>
        <w:t xml:space="preserve">methodology </w:t>
      </w:r>
      <w:r w:rsidRPr="00207F57">
        <w:t>report for further information. For this reason export origins and the destination of imported intermediate goods does not change depending on the location of the port. We</w:t>
      </w:r>
      <w:r w:rsidRPr="00207F57">
        <w:rPr>
          <w:spacing w:val="-4"/>
        </w:rPr>
        <w:t xml:space="preserve"> </w:t>
      </w:r>
      <w:r w:rsidRPr="00207F57">
        <w:t xml:space="preserve">have modelled these origins and destinations as they currently occur and are measured by the </w:t>
      </w:r>
      <w:r w:rsidRPr="00207F57">
        <w:rPr>
          <w:i/>
        </w:rPr>
        <w:t>Port of Melbourne and Dynon</w:t>
      </w:r>
      <w:r w:rsidRPr="00207F57">
        <w:rPr>
          <w:i/>
          <w:spacing w:val="-17"/>
        </w:rPr>
        <w:t xml:space="preserve"> </w:t>
      </w:r>
      <w:r w:rsidRPr="00207F57">
        <w:rPr>
          <w:i/>
        </w:rPr>
        <w:t>Rail</w:t>
      </w:r>
      <w:r w:rsidRPr="00207F57">
        <w:rPr>
          <w:i/>
          <w:spacing w:val="-17"/>
        </w:rPr>
        <w:t xml:space="preserve"> </w:t>
      </w:r>
      <w:r w:rsidRPr="00207F57">
        <w:rPr>
          <w:i/>
        </w:rPr>
        <w:t>terminals:</w:t>
      </w:r>
      <w:r w:rsidRPr="00207F57">
        <w:rPr>
          <w:i/>
          <w:spacing w:val="-17"/>
        </w:rPr>
        <w:t xml:space="preserve"> </w:t>
      </w:r>
      <w:r w:rsidRPr="00207F57">
        <w:rPr>
          <w:i/>
        </w:rPr>
        <w:t>2009</w:t>
      </w:r>
      <w:r w:rsidRPr="00207F57">
        <w:rPr>
          <w:i/>
          <w:spacing w:val="-17"/>
        </w:rPr>
        <w:t xml:space="preserve"> </w:t>
      </w:r>
      <w:r w:rsidRPr="00207F57">
        <w:rPr>
          <w:i/>
        </w:rPr>
        <w:t>container</w:t>
      </w:r>
      <w:r w:rsidRPr="00207F57">
        <w:rPr>
          <w:i/>
          <w:spacing w:val="-17"/>
        </w:rPr>
        <w:t xml:space="preserve"> </w:t>
      </w:r>
      <w:r w:rsidRPr="00207F57">
        <w:rPr>
          <w:i/>
        </w:rPr>
        <w:t>logistics</w:t>
      </w:r>
      <w:r w:rsidRPr="00207F57">
        <w:rPr>
          <w:i/>
          <w:spacing w:val="-17"/>
        </w:rPr>
        <w:t xml:space="preserve"> </w:t>
      </w:r>
      <w:r w:rsidRPr="00207F57">
        <w:rPr>
          <w:i/>
        </w:rPr>
        <w:t>chain</w:t>
      </w:r>
      <w:r w:rsidRPr="00207F57">
        <w:rPr>
          <w:i/>
          <w:spacing w:val="-17"/>
        </w:rPr>
        <w:t xml:space="preserve"> </w:t>
      </w:r>
      <w:r w:rsidRPr="00207F57">
        <w:rPr>
          <w:i/>
        </w:rPr>
        <w:t xml:space="preserve">study </w:t>
      </w:r>
      <w:r w:rsidRPr="00207F57">
        <w:t>full</w:t>
      </w:r>
      <w:r w:rsidRPr="00207F57">
        <w:rPr>
          <w:spacing w:val="-4"/>
        </w:rPr>
        <w:t xml:space="preserve"> </w:t>
      </w:r>
      <w:r w:rsidRPr="00207F57">
        <w:t>report.</w:t>
      </w:r>
    </w:p>
    <w:p w14:paraId="706B2370" w14:textId="77777777" w:rsidR="00207F57" w:rsidRDefault="00207F57" w:rsidP="00207F57">
      <w:pPr>
        <w:rPr>
          <w:spacing w:val="-10"/>
        </w:rPr>
      </w:pPr>
    </w:p>
    <w:p w14:paraId="28A4BE18" w14:textId="60589ABB" w:rsidR="0046215C" w:rsidRPr="00207F57" w:rsidRDefault="0046215C" w:rsidP="00207F57">
      <w:r w:rsidRPr="00207F57">
        <w:rPr>
          <w:spacing w:val="-10"/>
        </w:rPr>
        <w:t xml:space="preserve">To </w:t>
      </w:r>
      <w:r w:rsidRPr="00207F57">
        <w:t>fully understand the supply chain cost impact, table 25 also includes results for the Hastings supply chain with minimal rail access provided for regional export rail. We considered Bay West and Hastings with full rail access,</w:t>
      </w:r>
      <w:r w:rsidRPr="00207F57">
        <w:rPr>
          <w:spacing w:val="-17"/>
        </w:rPr>
        <w:t xml:space="preserve"> </w:t>
      </w:r>
      <w:r w:rsidRPr="00207F57">
        <w:t>and Hastings with ‘minimum rail’. In the minimum rail scenario Regional Rail East is not built and port freight uses the limited capacity on the existing Frankston and Stony Point lines. In the minimum rail scenario the supply chain cost</w:t>
      </w:r>
      <w:r w:rsidR="00207F57">
        <w:t xml:space="preserve"> </w:t>
      </w:r>
      <w:r w:rsidRPr="00207F57">
        <w:t>for exporters increases by over $200 per TEU because a significant volume of regional exports are transported from the north and west of Victoria. Many of these exports are also currently transported to the port by rail. Even with a</w:t>
      </w:r>
      <w:r w:rsidRPr="00207F57">
        <w:rPr>
          <w:spacing w:val="-4"/>
        </w:rPr>
        <w:t xml:space="preserve"> </w:t>
      </w:r>
      <w:r w:rsidRPr="00207F57">
        <w:t>rail link, bringing exports from the north and west of</w:t>
      </w:r>
      <w:r w:rsidRPr="00207F57">
        <w:rPr>
          <w:spacing w:val="-3"/>
        </w:rPr>
        <w:t xml:space="preserve"> </w:t>
      </w:r>
      <w:r w:rsidRPr="00207F57">
        <w:t>Victoria</w:t>
      </w:r>
      <w:r w:rsidR="00207F57">
        <w:t xml:space="preserve"> </w:t>
      </w:r>
      <w:r w:rsidRPr="00207F57">
        <w:t>to a potential port at Hastings imposes an additional cost. This additional cost is very significant for a Hastings port without rail.</w:t>
      </w:r>
    </w:p>
    <w:p w14:paraId="4234DAFD" w14:textId="77777777" w:rsidR="00207F57" w:rsidRDefault="00207F57" w:rsidP="00207F57"/>
    <w:p w14:paraId="27739787" w14:textId="2CBB4FE3" w:rsidR="0046215C" w:rsidRPr="00207F57" w:rsidRDefault="0046215C" w:rsidP="00207F57">
      <w:r w:rsidRPr="00207F57">
        <w:t>Overall, Hastings supply chains cost more for most parts of Melbourne and for all regions except for Gippsland.</w:t>
      </w:r>
      <w:r w:rsidR="00207F57">
        <w:t xml:space="preserve"> </w:t>
      </w:r>
      <w:r w:rsidRPr="00207F57">
        <w:t>This is to be expected as distance travelled is a significant cost input and Hastings adds further distance to most supply chains. While this additional cost may not be significant for many retail import supply chains due to</w:t>
      </w:r>
    </w:p>
    <w:p w14:paraId="1888D37D" w14:textId="77777777" w:rsidR="0046215C" w:rsidRPr="00207F57" w:rsidRDefault="0046215C" w:rsidP="00207F57">
      <w:r w:rsidRPr="00207F57">
        <w:t>the value of the cargo being moved, many manufacturing supply chains (and likely most exports) are sensitive to additional costs. This is because of the lower value of goods being moved and because they are subject to greater international competition.</w:t>
      </w:r>
    </w:p>
    <w:p w14:paraId="542613C9" w14:textId="77777777" w:rsidR="0046215C" w:rsidRPr="00207F57" w:rsidRDefault="0046215C" w:rsidP="00207F57">
      <w:pPr>
        <w:pStyle w:val="Heading3"/>
      </w:pPr>
      <w:r w:rsidRPr="00207F57">
        <w:br w:type="column"/>
      </w:r>
      <w:r w:rsidRPr="00207F57">
        <w:rPr>
          <w:w w:val="115"/>
        </w:rPr>
        <w:lastRenderedPageBreak/>
        <w:t>Potential environmental impacts</w:t>
      </w:r>
    </w:p>
    <w:p w14:paraId="53D1FAC2" w14:textId="77777777" w:rsidR="0046215C" w:rsidRPr="00207F57" w:rsidRDefault="0046215C" w:rsidP="00207F57">
      <w:r w:rsidRPr="00207F57">
        <w:t>We have undertaken a desktop review of existing environmental, heritage and social assets, values and uses to identify issues that are likely to be differentiators between the Bay West and Hastings sites. We</w:t>
      </w:r>
      <w:r w:rsidRPr="00207F57">
        <w:rPr>
          <w:spacing w:val="-12"/>
        </w:rPr>
        <w:t xml:space="preserve"> </w:t>
      </w:r>
      <w:r w:rsidRPr="00207F57">
        <w:t>considered issues identified by our specialist consultants and those raised by community members and stakeholders during consultation. Our assessment considered the risks posed by the development footprint, construction and operation of the port.</w:t>
      </w:r>
    </w:p>
    <w:p w14:paraId="28F48D69" w14:textId="77777777" w:rsidR="00207F57" w:rsidRDefault="00207F57" w:rsidP="00207F57"/>
    <w:p w14:paraId="0DC53B5C" w14:textId="17BEF2F4" w:rsidR="0046215C" w:rsidRPr="00207F57" w:rsidRDefault="0046215C" w:rsidP="00207F57">
      <w:r w:rsidRPr="00207F57">
        <w:t>Our assessment is based on available data and current understanding of issues. We did not collect any new data for this study. More data collection, better</w:t>
      </w:r>
      <w:r w:rsidR="00207F57">
        <w:t xml:space="preserve"> </w:t>
      </w:r>
      <w:r w:rsidRPr="00207F57">
        <w:t>understanding of issues and more design work to mitigate the identified risks could change the risk profile of the Hastings or Bay West proposals.</w:t>
      </w:r>
    </w:p>
    <w:p w14:paraId="137B35D6" w14:textId="77777777" w:rsidR="00207F57" w:rsidRDefault="00207F57" w:rsidP="00207F57"/>
    <w:p w14:paraId="6282F3B0" w14:textId="77777777" w:rsidR="0046215C" w:rsidRPr="00207F57" w:rsidRDefault="0046215C" w:rsidP="00207F57">
      <w:r w:rsidRPr="00207F57">
        <w:t xml:space="preserve">Below we discuss the issues we consider to be major differentiators between the Bay West and Hastings concepts. For more detail on these and other issues considered, and the risk assessment methodology, see the GHD </w:t>
      </w:r>
      <w:r w:rsidRPr="00207F57">
        <w:rPr>
          <w:i/>
        </w:rPr>
        <w:t xml:space="preserve">Environment and social advice </w:t>
      </w:r>
      <w:r w:rsidRPr="00207F57">
        <w:t>report.</w:t>
      </w:r>
    </w:p>
    <w:p w14:paraId="78CD193F" w14:textId="77777777" w:rsidR="00207F57" w:rsidRDefault="00207F57" w:rsidP="00207F57"/>
    <w:p w14:paraId="21FD9717" w14:textId="320AD712" w:rsidR="0046215C" w:rsidRPr="0073506B" w:rsidRDefault="0046215C" w:rsidP="00207F57">
      <w:r w:rsidRPr="00207F57">
        <w:t>The footprint of our Hastings and Bay West concepts are overlayed on key vegetation types and Ramsar site boundaries in figures 43 and 44 respectively,</w:t>
      </w:r>
      <w:r w:rsidR="00207F57">
        <w:t xml:space="preserve"> </w:t>
      </w:r>
      <w:r w:rsidRPr="00207F57">
        <w:t>to give an indication of the habitat directly impacted.</w:t>
      </w:r>
    </w:p>
    <w:p w14:paraId="189A1C2F" w14:textId="77777777" w:rsidR="0046215C" w:rsidRPr="0073506B" w:rsidRDefault="0046215C" w:rsidP="0046215C">
      <w:pPr>
        <w:spacing w:after="100" w:afterAutospacing="1"/>
        <w:rPr>
          <w:rFonts w:ascii="HelveticaNeue-Light"/>
        </w:rPr>
        <w:sectPr w:rsidR="0046215C" w:rsidRPr="0073506B">
          <w:type w:val="continuous"/>
          <w:pgSz w:w="11910" w:h="16840"/>
          <w:pgMar w:top="1580" w:right="460" w:bottom="280" w:left="1300" w:header="720" w:footer="720" w:gutter="0"/>
          <w:cols w:num="2" w:space="720" w:equalWidth="0">
            <w:col w:w="4710" w:space="336"/>
            <w:col w:w="5104"/>
          </w:cols>
        </w:sectPr>
      </w:pPr>
    </w:p>
    <w:p w14:paraId="5BAC6F34" w14:textId="77777777" w:rsidR="0046215C" w:rsidRDefault="0046215C" w:rsidP="0046215C">
      <w:pPr>
        <w:pStyle w:val="BodyText"/>
        <w:spacing w:after="100" w:afterAutospacing="1"/>
        <w:rPr>
          <w:rFonts w:ascii="HelveticaNeue-Light"/>
          <w:sz w:val="19"/>
        </w:rPr>
      </w:pPr>
    </w:p>
    <w:p w14:paraId="1D67E944" w14:textId="77777777" w:rsidR="00207F57" w:rsidRDefault="00207F57" w:rsidP="0046215C">
      <w:pPr>
        <w:pStyle w:val="BodyText"/>
        <w:spacing w:after="100" w:afterAutospacing="1"/>
        <w:rPr>
          <w:rFonts w:ascii="HelveticaNeue-Light"/>
          <w:sz w:val="19"/>
        </w:rPr>
      </w:pPr>
    </w:p>
    <w:p w14:paraId="366CA0B5" w14:textId="77777777" w:rsidR="00207F57" w:rsidRPr="0073506B" w:rsidRDefault="00207F57" w:rsidP="0046215C">
      <w:pPr>
        <w:pStyle w:val="BodyText"/>
        <w:spacing w:after="100" w:afterAutospacing="1"/>
        <w:rPr>
          <w:rFonts w:ascii="HelveticaNeue-Light"/>
          <w:sz w:val="19"/>
        </w:rPr>
      </w:pPr>
    </w:p>
    <w:p w14:paraId="5CE98DEC" w14:textId="1D13F84A" w:rsidR="00207F57" w:rsidRDefault="00207F57" w:rsidP="00207F57">
      <w:pPr>
        <w:pStyle w:val="Heading3"/>
      </w:pPr>
      <w:r>
        <w:lastRenderedPageBreak/>
        <w:t>Figure 43</w:t>
      </w:r>
      <w:r w:rsidRPr="00F771B2">
        <w:t>. Hastings development footprint overlayed on selected habitat map and Ramsar site</w:t>
      </w:r>
    </w:p>
    <w:p w14:paraId="06F672D3" w14:textId="77777777" w:rsidR="00207F57" w:rsidRDefault="00207F57" w:rsidP="00207F57">
      <w:pPr>
        <w:pStyle w:val="Normal1"/>
        <w:ind w:firstLine="426"/>
      </w:pPr>
      <w:r>
        <w:rPr>
          <w:noProof/>
          <w:lang w:val="en-AU" w:eastAsia="en-AU"/>
        </w:rPr>
        <w:drawing>
          <wp:inline distT="0" distB="0" distL="0" distR="0" wp14:anchorId="075CE004" wp14:editId="2228FB3D">
            <wp:extent cx="5486400" cy="5013325"/>
            <wp:effectExtent l="0" t="0" r="0" b="0"/>
            <wp:docPr id="33" name="Picture 33" title="Figure 43. Hastings development footprint overlayed on selected habitat map and Ramsar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9.png"/>
                    <pic:cNvPicPr/>
                  </pic:nvPicPr>
                  <pic:blipFill>
                    <a:blip r:embed="rId290" cstate="email">
                      <a:extLst>
                        <a:ext uri="{28A0092B-C50C-407E-A947-70E740481C1C}">
                          <a14:useLocalDpi xmlns:a14="http://schemas.microsoft.com/office/drawing/2010/main"/>
                        </a:ext>
                      </a:extLst>
                    </a:blip>
                    <a:stretch>
                      <a:fillRect/>
                    </a:stretch>
                  </pic:blipFill>
                  <pic:spPr>
                    <a:xfrm>
                      <a:off x="0" y="0"/>
                      <a:ext cx="5486400" cy="5013325"/>
                    </a:xfrm>
                    <a:prstGeom prst="rect">
                      <a:avLst/>
                    </a:prstGeom>
                  </pic:spPr>
                </pic:pic>
              </a:graphicData>
            </a:graphic>
          </wp:inline>
        </w:drawing>
      </w:r>
    </w:p>
    <w:p w14:paraId="379FC532" w14:textId="77777777" w:rsidR="00207F57" w:rsidRPr="00F771B2" w:rsidRDefault="00207F57" w:rsidP="00207F57">
      <w:pPr>
        <w:pStyle w:val="Normal1"/>
        <w:rPr>
          <w:i/>
        </w:rPr>
      </w:pPr>
      <w:r w:rsidRPr="00F771B2">
        <w:rPr>
          <w:i/>
        </w:rPr>
        <w:t>Source: Adapted by Infrastructure Victoria from GHD, Second Container Port Advice – Environment &amp; Social Advice, 2017</w:t>
      </w:r>
    </w:p>
    <w:p w14:paraId="09AF193D" w14:textId="77777777" w:rsidR="00207F57" w:rsidRDefault="00207F57" w:rsidP="00207F57">
      <w:pPr>
        <w:pStyle w:val="Heading3"/>
      </w:pPr>
    </w:p>
    <w:p w14:paraId="66AF835E" w14:textId="77777777" w:rsidR="00207F57" w:rsidRDefault="00207F57" w:rsidP="00207F57">
      <w:pPr>
        <w:pStyle w:val="Heading4"/>
      </w:pPr>
    </w:p>
    <w:p w14:paraId="764FA16F" w14:textId="77777777" w:rsidR="00207F57" w:rsidRDefault="00207F57" w:rsidP="00207F57">
      <w:pPr>
        <w:pStyle w:val="Heading4"/>
      </w:pPr>
    </w:p>
    <w:p w14:paraId="67F11BEE" w14:textId="77777777" w:rsidR="00207F57" w:rsidRDefault="00207F57" w:rsidP="00207F57">
      <w:pPr>
        <w:pStyle w:val="Heading4"/>
      </w:pPr>
    </w:p>
    <w:p w14:paraId="27C95600" w14:textId="77777777" w:rsidR="00207F57" w:rsidRDefault="00207F57" w:rsidP="00207F57">
      <w:pPr>
        <w:pStyle w:val="Heading4"/>
      </w:pPr>
    </w:p>
    <w:p w14:paraId="71F4FDFC" w14:textId="77777777" w:rsidR="00207F57" w:rsidRDefault="00207F57" w:rsidP="00207F57">
      <w:pPr>
        <w:pStyle w:val="Heading4"/>
      </w:pPr>
    </w:p>
    <w:p w14:paraId="5EC0B165" w14:textId="77777777" w:rsidR="00207F57" w:rsidRDefault="00207F57" w:rsidP="00207F57">
      <w:pPr>
        <w:pStyle w:val="Heading4"/>
      </w:pPr>
    </w:p>
    <w:p w14:paraId="21624B7B" w14:textId="77777777" w:rsidR="00207F57" w:rsidRDefault="00207F57" w:rsidP="00207F57">
      <w:pPr>
        <w:pStyle w:val="Heading4"/>
      </w:pPr>
    </w:p>
    <w:p w14:paraId="52F674B7" w14:textId="77777777" w:rsidR="00207F57" w:rsidRDefault="00207F57" w:rsidP="00207F57">
      <w:pPr>
        <w:pStyle w:val="Heading4"/>
      </w:pPr>
    </w:p>
    <w:p w14:paraId="53E871D0" w14:textId="77777777" w:rsidR="00207F57" w:rsidRDefault="00207F57" w:rsidP="00207F57">
      <w:pPr>
        <w:pStyle w:val="Heading4"/>
      </w:pPr>
    </w:p>
    <w:p w14:paraId="17631088" w14:textId="77777777" w:rsidR="00207F57" w:rsidRDefault="00207F57" w:rsidP="00207F57">
      <w:pPr>
        <w:pStyle w:val="Heading4"/>
      </w:pPr>
    </w:p>
    <w:p w14:paraId="4E7DEE53" w14:textId="77777777" w:rsidR="00207F57" w:rsidRDefault="00207F57" w:rsidP="00207F57">
      <w:pPr>
        <w:pStyle w:val="Heading4"/>
      </w:pPr>
    </w:p>
    <w:p w14:paraId="502CB37A" w14:textId="77777777" w:rsidR="00207F57" w:rsidRDefault="00207F57" w:rsidP="00207F57">
      <w:pPr>
        <w:pStyle w:val="Heading4"/>
      </w:pPr>
    </w:p>
    <w:p w14:paraId="5DEE3A8B" w14:textId="77777777" w:rsidR="00207F57" w:rsidRDefault="00207F57" w:rsidP="00207F57">
      <w:pPr>
        <w:pStyle w:val="Heading4"/>
      </w:pPr>
    </w:p>
    <w:p w14:paraId="1748BD91" w14:textId="77777777" w:rsidR="00207F57" w:rsidRDefault="00207F57" w:rsidP="00207F57">
      <w:pPr>
        <w:pStyle w:val="Heading4"/>
      </w:pPr>
    </w:p>
    <w:p w14:paraId="5C9D19B3" w14:textId="77777777" w:rsidR="00207F57" w:rsidRDefault="00207F57" w:rsidP="00207F57">
      <w:pPr>
        <w:pStyle w:val="Heading4"/>
      </w:pPr>
    </w:p>
    <w:p w14:paraId="11EFC072" w14:textId="77777777" w:rsidR="00207F57" w:rsidRDefault="00207F57" w:rsidP="00207F57">
      <w:pPr>
        <w:pStyle w:val="Heading4"/>
      </w:pPr>
    </w:p>
    <w:p w14:paraId="721A5FD1" w14:textId="389CCE42" w:rsidR="00207F57" w:rsidRDefault="00207F57" w:rsidP="00207F57">
      <w:pPr>
        <w:pStyle w:val="Heading3"/>
      </w:pPr>
      <w:r>
        <w:t>Figure 4</w:t>
      </w:r>
      <w:r w:rsidRPr="00F771B2">
        <w:t>4. Bay West development footprint overlayed on selected habitat map and Ramsar site</w:t>
      </w:r>
      <w:r>
        <w:t xml:space="preserve"> </w:t>
      </w:r>
    </w:p>
    <w:p w14:paraId="78DADABF" w14:textId="77777777" w:rsidR="00207F57" w:rsidRDefault="00207F57" w:rsidP="00207F57">
      <w:pPr>
        <w:pStyle w:val="Normal1"/>
      </w:pPr>
      <w:r>
        <w:rPr>
          <w:noProof/>
          <w:lang w:val="en-AU" w:eastAsia="en-AU"/>
        </w:rPr>
        <w:drawing>
          <wp:inline distT="0" distB="0" distL="0" distR="0" wp14:anchorId="3313602E" wp14:editId="72A18115">
            <wp:extent cx="5486400" cy="4620260"/>
            <wp:effectExtent l="0" t="0" r="0" b="2540"/>
            <wp:docPr id="45" name="Picture 45" title="Figure 44. Bay West development footprint overlayed on selected habitat map and Ramsar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4.png"/>
                    <pic:cNvPicPr/>
                  </pic:nvPicPr>
                  <pic:blipFill>
                    <a:blip r:embed="rId291" cstate="email">
                      <a:extLst>
                        <a:ext uri="{28A0092B-C50C-407E-A947-70E740481C1C}">
                          <a14:useLocalDpi xmlns:a14="http://schemas.microsoft.com/office/drawing/2010/main"/>
                        </a:ext>
                      </a:extLst>
                    </a:blip>
                    <a:stretch>
                      <a:fillRect/>
                    </a:stretch>
                  </pic:blipFill>
                  <pic:spPr>
                    <a:xfrm>
                      <a:off x="0" y="0"/>
                      <a:ext cx="5486400" cy="4620260"/>
                    </a:xfrm>
                    <a:prstGeom prst="rect">
                      <a:avLst/>
                    </a:prstGeom>
                  </pic:spPr>
                </pic:pic>
              </a:graphicData>
            </a:graphic>
          </wp:inline>
        </w:drawing>
      </w:r>
    </w:p>
    <w:p w14:paraId="7F06BB1B" w14:textId="77777777" w:rsidR="00207F57" w:rsidRDefault="00207F57" w:rsidP="00207F57">
      <w:pPr>
        <w:pStyle w:val="Normal1"/>
      </w:pPr>
    </w:p>
    <w:p w14:paraId="655B13FB" w14:textId="40450666" w:rsidR="00207F57" w:rsidRDefault="00207F57" w:rsidP="00207F57">
      <w:pPr>
        <w:pStyle w:val="Heading3"/>
      </w:pPr>
      <w:r w:rsidRPr="00F771B2">
        <w:rPr>
          <w:i/>
        </w:rPr>
        <w:t>Source: Adapted by Infrastructure Victoria from GHD, Infrastructure Victoria Second Container Port Advice – Environment &amp; Social Advice, 2017</w:t>
      </w:r>
    </w:p>
    <w:p w14:paraId="2F7CE49C" w14:textId="77777777" w:rsidR="00207F57" w:rsidRPr="0073506B" w:rsidRDefault="00207F57" w:rsidP="00207F57">
      <w:pPr>
        <w:pStyle w:val="Heading3"/>
      </w:pPr>
    </w:p>
    <w:p w14:paraId="2F9889EF" w14:textId="277BC3A8" w:rsidR="0046215C" w:rsidRPr="0073506B" w:rsidRDefault="0046215C" w:rsidP="0046215C">
      <w:pPr>
        <w:spacing w:after="100" w:afterAutospacing="1"/>
        <w:ind w:left="1417"/>
        <w:rPr>
          <w:i/>
          <w:sz w:val="14"/>
        </w:rPr>
      </w:pPr>
    </w:p>
    <w:p w14:paraId="09F0755D" w14:textId="77777777" w:rsidR="0046215C" w:rsidRPr="0073506B" w:rsidRDefault="0046215C" w:rsidP="0046215C">
      <w:pPr>
        <w:spacing w:after="100" w:afterAutospacing="1"/>
        <w:rPr>
          <w:sz w:val="14"/>
        </w:rPr>
        <w:sectPr w:rsidR="0046215C" w:rsidRPr="0073506B" w:rsidSect="00207F57">
          <w:headerReference w:type="default" r:id="rId292"/>
          <w:type w:val="continuous"/>
          <w:pgSz w:w="11910" w:h="16840"/>
          <w:pgMar w:top="1580" w:right="711" w:bottom="280" w:left="567" w:header="720" w:footer="720" w:gutter="0"/>
          <w:cols w:space="720"/>
        </w:sectPr>
      </w:pPr>
    </w:p>
    <w:p w14:paraId="5AE20954" w14:textId="77777777" w:rsidR="0046215C" w:rsidRPr="0073506B" w:rsidRDefault="0046215C" w:rsidP="0046215C">
      <w:pPr>
        <w:spacing w:after="100" w:afterAutospacing="1"/>
        <w:rPr>
          <w:sz w:val="19"/>
        </w:rPr>
        <w:sectPr w:rsidR="0046215C" w:rsidRPr="0073506B">
          <w:headerReference w:type="even" r:id="rId293"/>
          <w:footerReference w:type="even" r:id="rId294"/>
          <w:footerReference w:type="default" r:id="rId295"/>
          <w:pgSz w:w="11910" w:h="16840"/>
          <w:pgMar w:top="1860" w:right="1320" w:bottom="600" w:left="460" w:header="1674" w:footer="405" w:gutter="0"/>
          <w:pgNumType w:start="152"/>
          <w:cols w:space="720"/>
        </w:sectPr>
      </w:pPr>
    </w:p>
    <w:p w14:paraId="30DC0A47" w14:textId="54967740" w:rsidR="0046215C" w:rsidRPr="00E14DFD" w:rsidRDefault="0046215C" w:rsidP="00E14DFD">
      <w:pPr>
        <w:pStyle w:val="Heading4"/>
      </w:pPr>
      <w:r w:rsidRPr="00E14DFD">
        <w:rPr>
          <w:w w:val="110"/>
        </w:rPr>
        <w:lastRenderedPageBreak/>
        <w:t>Environmental issues</w:t>
      </w:r>
      <w:r w:rsidR="00E14DFD">
        <w:rPr>
          <w:w w:val="110"/>
        </w:rPr>
        <w:t xml:space="preserve"> </w:t>
      </w:r>
      <w:r w:rsidRPr="00E14DFD">
        <w:rPr>
          <w:w w:val="110"/>
        </w:rPr>
        <w:t>–  major differentiators</w:t>
      </w:r>
    </w:p>
    <w:p w14:paraId="04831B97" w14:textId="77777777" w:rsidR="0046215C" w:rsidRPr="00E14DFD" w:rsidRDefault="0046215C" w:rsidP="00E14DFD">
      <w:r w:rsidRPr="00E14DFD">
        <w:t>In conjunction with our environmental consultants, we assessed the risk of 24 significant environmental issues, of which nine were assessed as major differentiators between the two locations:</w:t>
      </w:r>
    </w:p>
    <w:p w14:paraId="2B69C2B8" w14:textId="77777777" w:rsidR="00E14DFD" w:rsidRDefault="00E14DFD" w:rsidP="00E14DFD"/>
    <w:p w14:paraId="34C62282" w14:textId="77777777" w:rsidR="0046215C" w:rsidRPr="00E14DFD" w:rsidRDefault="0046215C" w:rsidP="00E14DFD">
      <w:pPr>
        <w:rPr>
          <w:b/>
        </w:rPr>
      </w:pPr>
      <w:r w:rsidRPr="00E14DFD">
        <w:rPr>
          <w:b/>
        </w:rPr>
        <w:t>Seagrass</w:t>
      </w:r>
    </w:p>
    <w:p w14:paraId="3026A6FA" w14:textId="77777777" w:rsidR="0046215C" w:rsidRPr="00E14DFD" w:rsidRDefault="0046215C" w:rsidP="00E14DFD">
      <w:r w:rsidRPr="00E14DFD">
        <w:t>Seagrass is a cornerstone habitat providing shelter and food for marine animals, plants and some birds.</w:t>
      </w:r>
    </w:p>
    <w:p w14:paraId="135FD8F9" w14:textId="77777777" w:rsidR="00E14DFD" w:rsidRDefault="00E14DFD" w:rsidP="00E14DFD"/>
    <w:p w14:paraId="55E07ED0" w14:textId="77777777" w:rsidR="0046215C" w:rsidRPr="00E14DFD" w:rsidRDefault="0046215C" w:rsidP="00E14DFD">
      <w:r w:rsidRPr="00E14DFD">
        <w:t>At Hastings there are high quality seagrass meadows within the port development footprint that would be lost, and other seagrass areas would be at high risk of impacts from turbidity generated during construction. Seagrass is listed as a critical ecosystem component of the Western Port Ramsar site.</w:t>
      </w:r>
    </w:p>
    <w:p w14:paraId="5F1390E9" w14:textId="77777777" w:rsidR="00E14DFD" w:rsidRDefault="00E14DFD" w:rsidP="00E14DFD"/>
    <w:p w14:paraId="32851909" w14:textId="1DF51FEA" w:rsidR="0046215C" w:rsidRPr="00E14DFD" w:rsidRDefault="0046215C" w:rsidP="00E14DFD">
      <w:r w:rsidRPr="00E14DFD">
        <w:t>At Bay West there is no significant seagrass identified within the development footprint. There are some</w:t>
      </w:r>
      <w:r w:rsidRPr="00E14DFD">
        <w:rPr>
          <w:spacing w:val="-12"/>
        </w:rPr>
        <w:t xml:space="preserve"> </w:t>
      </w:r>
      <w:r w:rsidRPr="00E14DFD">
        <w:t>scattered and sparse areas of seagrass close to the shore,</w:t>
      </w:r>
      <w:r w:rsidRPr="00E14DFD">
        <w:rPr>
          <w:spacing w:val="-8"/>
        </w:rPr>
        <w:t xml:space="preserve"> </w:t>
      </w:r>
      <w:r w:rsidRPr="00E14DFD">
        <w:t>but</w:t>
      </w:r>
      <w:r w:rsidR="00E14DFD">
        <w:t xml:space="preserve"> </w:t>
      </w:r>
      <w:r w:rsidRPr="00E14DFD">
        <w:t>these are remote from the development and we have assessed the risk of indirect impacts from turbidity during construction as low.</w:t>
      </w:r>
    </w:p>
    <w:p w14:paraId="5FD6180B" w14:textId="77777777" w:rsidR="00E14DFD" w:rsidRDefault="00E14DFD" w:rsidP="00E14DFD"/>
    <w:p w14:paraId="371E36BA" w14:textId="77777777" w:rsidR="0046215C" w:rsidRPr="00E14DFD" w:rsidRDefault="0046215C" w:rsidP="00E14DFD">
      <w:pPr>
        <w:rPr>
          <w:b/>
        </w:rPr>
      </w:pPr>
      <w:r w:rsidRPr="00E14DFD">
        <w:rPr>
          <w:b/>
        </w:rPr>
        <w:t>Saltmarsh</w:t>
      </w:r>
    </w:p>
    <w:p w14:paraId="1D2649DA" w14:textId="77777777" w:rsidR="0046215C" w:rsidRPr="00E14DFD" w:rsidRDefault="0046215C" w:rsidP="00E14DFD">
      <w:r w:rsidRPr="00E14DFD">
        <w:t>Saltmarsh is listed as a vulnerable ecological community under the Commonwealth Environment Protection and Biodiversity Conservation (EPBC) Act 1999 and impacts to saltmarsh would also need to be assessed under the Victorian Biodiversity Assessment Guidelines. It provides roosting and foraging habitat for shorebirds including the Orange Bellied Parrot.</w:t>
      </w:r>
    </w:p>
    <w:p w14:paraId="33653524" w14:textId="77777777" w:rsidR="00E14DFD" w:rsidRDefault="00E14DFD" w:rsidP="00E14DFD"/>
    <w:p w14:paraId="60EBE039" w14:textId="77777777" w:rsidR="0046215C" w:rsidRPr="00E14DFD" w:rsidRDefault="0046215C" w:rsidP="00E14DFD">
      <w:r w:rsidRPr="00E14DFD">
        <w:t>At Hastings the development footprint contains some areas of saltmarsh and we have assessed the risk of impact as medium.</w:t>
      </w:r>
    </w:p>
    <w:p w14:paraId="4CB46312" w14:textId="77777777" w:rsidR="00E14DFD" w:rsidRDefault="00E14DFD" w:rsidP="00E14DFD"/>
    <w:p w14:paraId="5405D51B" w14:textId="77777777" w:rsidR="0046215C" w:rsidRPr="00E14DFD" w:rsidRDefault="0046215C" w:rsidP="00E14DFD">
      <w:r w:rsidRPr="00E14DFD">
        <w:t>At Bay West the development footprint does not contain any known saltmarsh and we have assessed the risk of impact as negligible.</w:t>
      </w:r>
    </w:p>
    <w:p w14:paraId="7ECD43F2" w14:textId="77777777" w:rsidR="0046215C" w:rsidRPr="00E14DFD" w:rsidRDefault="0046215C" w:rsidP="00E14DFD">
      <w:pPr>
        <w:rPr>
          <w:b/>
        </w:rPr>
      </w:pPr>
      <w:r w:rsidRPr="00E14DFD">
        <w:br w:type="column"/>
      </w:r>
      <w:r w:rsidRPr="00E14DFD">
        <w:rPr>
          <w:b/>
        </w:rPr>
        <w:lastRenderedPageBreak/>
        <w:t>Mangroves</w:t>
      </w:r>
    </w:p>
    <w:p w14:paraId="23B4A4A2" w14:textId="77777777" w:rsidR="0046215C" w:rsidRPr="00E14DFD" w:rsidRDefault="0046215C" w:rsidP="00E14DFD">
      <w:r w:rsidRPr="00E14DFD">
        <w:t>Mangrove stands on the shoreline provide several environmental services including filtering pollutants, trapping sediments, protecting the shoreline from erosion and providing habitat for a number of species.</w:t>
      </w:r>
    </w:p>
    <w:p w14:paraId="3F497DD5" w14:textId="77777777" w:rsidR="00E14DFD" w:rsidRDefault="00E14DFD" w:rsidP="00E14DFD"/>
    <w:p w14:paraId="641CAF4B" w14:textId="77777777" w:rsidR="0046215C" w:rsidRPr="00E14DFD" w:rsidRDefault="0046215C" w:rsidP="00E14DFD">
      <w:r w:rsidRPr="00E14DFD">
        <w:t>At Hastings the development footprint contains some areas of mangroves and we have assessed the risk of impact as low to medium.</w:t>
      </w:r>
    </w:p>
    <w:p w14:paraId="016D3B7C" w14:textId="77777777" w:rsidR="00E14DFD" w:rsidRDefault="00E14DFD" w:rsidP="00E14DFD"/>
    <w:p w14:paraId="3B7DC549" w14:textId="77777777" w:rsidR="0046215C" w:rsidRPr="00E14DFD" w:rsidRDefault="0046215C" w:rsidP="00E14DFD">
      <w:r w:rsidRPr="00E14DFD">
        <w:t>At Bay West the development footprint and surrounding area do not contain any known mangroves.</w:t>
      </w:r>
    </w:p>
    <w:p w14:paraId="568FB520" w14:textId="77777777" w:rsidR="00E14DFD" w:rsidRDefault="00E14DFD" w:rsidP="00E14DFD"/>
    <w:p w14:paraId="630650B8" w14:textId="77777777" w:rsidR="0046215C" w:rsidRPr="00E14DFD" w:rsidRDefault="0046215C" w:rsidP="00E14DFD">
      <w:pPr>
        <w:rPr>
          <w:b/>
        </w:rPr>
      </w:pPr>
      <w:r w:rsidRPr="00E14DFD">
        <w:rPr>
          <w:b/>
        </w:rPr>
        <w:t>Shorebirds and</w:t>
      </w:r>
      <w:r w:rsidRPr="00E14DFD">
        <w:rPr>
          <w:b/>
          <w:spacing w:val="-12"/>
        </w:rPr>
        <w:t xml:space="preserve"> </w:t>
      </w:r>
      <w:r w:rsidRPr="00E14DFD">
        <w:rPr>
          <w:b/>
        </w:rPr>
        <w:t>waterbirds</w:t>
      </w:r>
    </w:p>
    <w:p w14:paraId="04537C76" w14:textId="77777777" w:rsidR="0046215C" w:rsidRPr="00E14DFD" w:rsidRDefault="0046215C" w:rsidP="00E14DFD">
      <w:r w:rsidRPr="00E14DFD">
        <w:t>The coastal areas of Western Port are an important habitats for shorebirds and waterbirds that roost and feed in the various habitats of the intertidal zone, including the saltmarsh, mangroves and mudflats.</w:t>
      </w:r>
    </w:p>
    <w:p w14:paraId="6224657D" w14:textId="77777777" w:rsidR="00E14DFD" w:rsidRDefault="00E14DFD" w:rsidP="00E14DFD"/>
    <w:p w14:paraId="11DA77A3" w14:textId="77777777" w:rsidR="0046215C" w:rsidRPr="00E14DFD" w:rsidRDefault="0046215C" w:rsidP="00E14DFD">
      <w:r w:rsidRPr="00E14DFD">
        <w:t>These habitats are recognised as critical ecosystem components in the Western Port Ramsar site. Port development at Hastings could impact directly on shorebirds through loss of habitat in the development footprint and through disturbance by noise and light associated with construction and operation of the port.  We have assessed the risk to shorebirds from the</w:t>
      </w:r>
      <w:r w:rsidRPr="00E14DFD">
        <w:rPr>
          <w:spacing w:val="-16"/>
        </w:rPr>
        <w:t xml:space="preserve"> </w:t>
      </w:r>
      <w:r w:rsidRPr="00E14DFD">
        <w:t>Hastings concept as high.</w:t>
      </w:r>
    </w:p>
    <w:p w14:paraId="2956620D" w14:textId="77777777" w:rsidR="00E14DFD" w:rsidRDefault="00E14DFD" w:rsidP="00E14DFD"/>
    <w:p w14:paraId="052C679C" w14:textId="77777777" w:rsidR="0046215C" w:rsidRPr="00E14DFD" w:rsidRDefault="0046215C" w:rsidP="00E14DFD">
      <w:r w:rsidRPr="00E14DFD">
        <w:t>The western coast of Port Phillip Bay contains important habitats for shorebirds and waterbirds that roost and feed in the various habitats of the intertidal zone, including saltmarsh and mudflats.</w:t>
      </w:r>
    </w:p>
    <w:p w14:paraId="71FC46F0" w14:textId="77777777" w:rsidR="00E14DFD" w:rsidRDefault="00E14DFD" w:rsidP="00E14DFD"/>
    <w:p w14:paraId="138F726A" w14:textId="77777777" w:rsidR="0046215C" w:rsidRPr="00E14DFD" w:rsidRDefault="0046215C" w:rsidP="00E14DFD">
      <w:r w:rsidRPr="00E14DFD">
        <w:t>At Bay West, the Western Treatment Plant and intertidal zone west of the proposed development is an important habitat for shorebirds including threatened species such as the Orange Bellied Parrot, Fairy Tern and Australian Painted Snipe. Waterbirds, invertebrates living in the mudflats, and the intertidal mud flats themselves are recognised as a critical ecosystem component in the Port Phillip Bay and Bellarine Peninsula Ramsar Wetland. The port development footprint is removed from the intertidal zone, saltmarsh and freshwater lagoons used by birds so there would be little or no direct impact. There may be some disturbance by noise and light associated with construction and operation of the port. We assessed the risk as low to medium for footprint and operation but high during construction.</w:t>
      </w:r>
    </w:p>
    <w:p w14:paraId="0124FC77"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1320" w:bottom="280" w:left="460" w:header="720" w:footer="720" w:gutter="0"/>
          <w:cols w:num="2" w:space="720" w:equalWidth="0">
            <w:col w:w="4959" w:space="87"/>
            <w:col w:w="5084"/>
          </w:cols>
        </w:sectPr>
      </w:pPr>
    </w:p>
    <w:p w14:paraId="5A394A45" w14:textId="77777777" w:rsidR="0046215C" w:rsidRPr="0073506B" w:rsidRDefault="0046215C" w:rsidP="0046215C">
      <w:pPr>
        <w:spacing w:after="100" w:afterAutospacing="1"/>
        <w:rPr>
          <w:rFonts w:ascii="HelveticaNeue-Light"/>
          <w:sz w:val="25"/>
        </w:rPr>
        <w:sectPr w:rsidR="0046215C" w:rsidRPr="0073506B" w:rsidSect="00E14DFD">
          <w:headerReference w:type="default" r:id="rId296"/>
          <w:pgSz w:w="11910" w:h="16840"/>
          <w:pgMar w:top="851" w:right="460" w:bottom="600" w:left="1300" w:header="0" w:footer="403" w:gutter="0"/>
          <w:cols w:space="720"/>
        </w:sectPr>
      </w:pPr>
    </w:p>
    <w:p w14:paraId="62E32EA1" w14:textId="77777777" w:rsidR="0046215C" w:rsidRPr="00E14DFD" w:rsidRDefault="0046215C" w:rsidP="00E14DFD">
      <w:pPr>
        <w:rPr>
          <w:b/>
        </w:rPr>
      </w:pPr>
      <w:r w:rsidRPr="00E14DFD">
        <w:rPr>
          <w:b/>
        </w:rPr>
        <w:lastRenderedPageBreak/>
        <w:t>Orange Bellied</w:t>
      </w:r>
      <w:r w:rsidRPr="00E14DFD">
        <w:rPr>
          <w:b/>
          <w:spacing w:val="-4"/>
        </w:rPr>
        <w:t xml:space="preserve"> </w:t>
      </w:r>
      <w:r w:rsidRPr="00E14DFD">
        <w:rPr>
          <w:b/>
        </w:rPr>
        <w:t>Parrot</w:t>
      </w:r>
    </w:p>
    <w:p w14:paraId="4080B01A" w14:textId="77777777" w:rsidR="0046215C" w:rsidRPr="00E14DFD" w:rsidRDefault="0046215C" w:rsidP="00E14DFD">
      <w:r w:rsidRPr="00E14DFD">
        <w:t xml:space="preserve">The Orange Bellied Parrot is listed as critically endangered under the Commonwealth </w:t>
      </w:r>
      <w:r w:rsidRPr="00E14DFD">
        <w:rPr>
          <w:i/>
        </w:rPr>
        <w:t xml:space="preserve">Environment Protection and Biodiversity (EPBC) Act 1999 </w:t>
      </w:r>
      <w:r w:rsidRPr="00E14DFD">
        <w:t xml:space="preserve">and threatened under the Victorian </w:t>
      </w:r>
      <w:r w:rsidRPr="00E14DFD">
        <w:rPr>
          <w:i/>
        </w:rPr>
        <w:t>Flora and Fauna Guarantee Act 1998</w:t>
      </w:r>
      <w:r w:rsidRPr="00E14DFD">
        <w:t>. The parrot spends most of the year in Tasmania and migrates to southern Victoria for a few months over winter, which it spends in coastal saltmarsh habitat.</w:t>
      </w:r>
    </w:p>
    <w:p w14:paraId="763A6A8F" w14:textId="77777777" w:rsidR="00E14DFD" w:rsidRDefault="00E14DFD" w:rsidP="00E14DFD"/>
    <w:p w14:paraId="64E5C527" w14:textId="191F86EC" w:rsidR="0046215C" w:rsidRPr="00E14DFD" w:rsidRDefault="0046215C" w:rsidP="00E14DFD">
      <w:r w:rsidRPr="00E14DFD">
        <w:t>Although the Orange Bellied Parrot has not been</w:t>
      </w:r>
      <w:r w:rsidRPr="00E14DFD">
        <w:rPr>
          <w:spacing w:val="-12"/>
        </w:rPr>
        <w:t xml:space="preserve"> </w:t>
      </w:r>
      <w:r w:rsidRPr="00E14DFD">
        <w:t xml:space="preserve">recorded in the Hastings area for many years, the Hastings concept does impact on the </w:t>
      </w:r>
      <w:r w:rsidRPr="00E14DFD">
        <w:rPr>
          <w:spacing w:val="-3"/>
        </w:rPr>
        <w:t xml:space="preserve">parrot’s </w:t>
      </w:r>
      <w:r w:rsidRPr="00E14DFD">
        <w:t>potential saltmarsh</w:t>
      </w:r>
      <w:r w:rsidRPr="00E14DFD">
        <w:rPr>
          <w:spacing w:val="2"/>
        </w:rPr>
        <w:t xml:space="preserve"> </w:t>
      </w:r>
      <w:r w:rsidRPr="00E14DFD">
        <w:t>habitat.</w:t>
      </w:r>
      <w:r w:rsidR="00E14DFD">
        <w:t xml:space="preserve"> </w:t>
      </w:r>
      <w:r w:rsidRPr="00E14DFD">
        <w:t>On this basis we assessed the risk at Hastings as medium.</w:t>
      </w:r>
    </w:p>
    <w:p w14:paraId="6987D46A" w14:textId="77777777" w:rsidR="00E14DFD" w:rsidRDefault="00E14DFD" w:rsidP="00E14DFD"/>
    <w:p w14:paraId="5DC95CA2" w14:textId="77777777" w:rsidR="0046215C" w:rsidRDefault="0046215C" w:rsidP="00E14DFD">
      <w:r w:rsidRPr="00E14DFD">
        <w:t>The last Orange Bellied Parrots in the wild were recorded using saltmarsh in the Western Treatment Plant as their winter habitat. The development footprint of the Bay West location avoids this area, but due to their conservation status we assess the overall risk as high.</w:t>
      </w:r>
    </w:p>
    <w:p w14:paraId="1AECC7B1" w14:textId="77777777" w:rsidR="00E14DFD" w:rsidRPr="00E14DFD" w:rsidRDefault="00E14DFD" w:rsidP="00E14DFD">
      <w:pPr>
        <w:rPr>
          <w:b/>
        </w:rPr>
      </w:pPr>
    </w:p>
    <w:p w14:paraId="10F3892C" w14:textId="77777777" w:rsidR="0046215C" w:rsidRPr="00E14DFD" w:rsidRDefault="0046215C" w:rsidP="00E14DFD">
      <w:pPr>
        <w:rPr>
          <w:b/>
        </w:rPr>
      </w:pPr>
      <w:r w:rsidRPr="00E14DFD">
        <w:rPr>
          <w:b/>
        </w:rPr>
        <w:t>Fish</w:t>
      </w:r>
    </w:p>
    <w:p w14:paraId="69E21A0C" w14:textId="77777777" w:rsidR="0046215C" w:rsidRPr="00E14DFD" w:rsidRDefault="0046215C" w:rsidP="00E14DFD">
      <w:r w:rsidRPr="00E14DFD">
        <w:t>Western Port has a high diversity of fish linked to habitat diversity and is an important breeding/nursery ground for some recreationally and commercially valuable species. Fish are listed as a critical ecosystem component of the Western Port Ramsar site. Fish may be impacted by habitat loss in the development footprint and by turbidity during construction. We have assessed the risk of impact on fish as high for the Hastings concept.</w:t>
      </w:r>
    </w:p>
    <w:p w14:paraId="08B59B55" w14:textId="77777777" w:rsidR="00E14DFD" w:rsidRDefault="00E14DFD" w:rsidP="00E14DFD"/>
    <w:p w14:paraId="220E3FFD" w14:textId="77777777" w:rsidR="0046215C" w:rsidRPr="00E14DFD" w:rsidRDefault="0046215C" w:rsidP="00E14DFD">
      <w:r w:rsidRPr="00E14DFD">
        <w:t>Port Phillip Bay has 11 protected species/groups of fish. Some of these species could be impacted through habitat loss within the footprint or turbidity during construction.</w:t>
      </w:r>
    </w:p>
    <w:p w14:paraId="17B98988" w14:textId="77777777" w:rsidR="0046215C" w:rsidRPr="00E14DFD" w:rsidRDefault="0046215C" w:rsidP="00E14DFD">
      <w:r w:rsidRPr="00E14DFD">
        <w:t>We have assessed the risk as low, as the Bay West footprint is not important habitat for listed species and has low habitat diversity.</w:t>
      </w:r>
    </w:p>
    <w:p w14:paraId="3A14D10A" w14:textId="77777777" w:rsidR="00E14DFD" w:rsidRDefault="00E14DFD" w:rsidP="00E14DFD"/>
    <w:p w14:paraId="43DDD7DC" w14:textId="77777777" w:rsidR="0046215C" w:rsidRPr="00E14DFD" w:rsidRDefault="0046215C" w:rsidP="00E14DFD">
      <w:pPr>
        <w:rPr>
          <w:b/>
        </w:rPr>
      </w:pPr>
      <w:r w:rsidRPr="00E14DFD">
        <w:rPr>
          <w:b/>
        </w:rPr>
        <w:t>Penguins</w:t>
      </w:r>
    </w:p>
    <w:p w14:paraId="30AEE844" w14:textId="77777777" w:rsidR="0046215C" w:rsidRPr="00E14DFD" w:rsidRDefault="0046215C" w:rsidP="00E14DFD">
      <w:r w:rsidRPr="00E14DFD">
        <w:t>The Bay West area in Port Phillip Bay is used as feeding grounds by penguins from St Kilda and Phillip Island rookeries. Penguin feeding habitats could be impacted by noise or turbidity, but these impacts can be managed by choice of construction techniques and use of silt curtains. The area that could be impacted is a very small proportion of the feeding grounds and overall risk to penguins from the Bay West proposal is assessed as low.</w:t>
      </w:r>
    </w:p>
    <w:p w14:paraId="76339884" w14:textId="77777777" w:rsidR="00E14DFD" w:rsidRDefault="00E14DFD" w:rsidP="00E14DFD"/>
    <w:p w14:paraId="0E77FE18" w14:textId="77777777" w:rsidR="00E14DFD" w:rsidRDefault="00E14DFD" w:rsidP="00E14DFD"/>
    <w:p w14:paraId="7566673D" w14:textId="18BBCC96" w:rsidR="0046215C" w:rsidRPr="00E14DFD" w:rsidRDefault="0046215C" w:rsidP="00E14DFD">
      <w:r w:rsidRPr="00E14DFD">
        <w:lastRenderedPageBreak/>
        <w:t>Little Penguins nest in Western Port, with the largest rookery on Phillip Island being a significant tourism drawcard. These penguins feed mainly in Bass Strait,</w:t>
      </w:r>
      <w:r w:rsidR="00E14DFD">
        <w:t xml:space="preserve"> </w:t>
      </w:r>
      <w:r w:rsidRPr="00E14DFD">
        <w:t>and to a lesser extent in Western Port and Port Phillip Bay. Impacts from turbidity during construction on penguins are potentially larger at Hastings than for Bay West because the high currents in Western Port make it much harder</w:t>
      </w:r>
      <w:r w:rsidR="00E14DFD">
        <w:t xml:space="preserve"> </w:t>
      </w:r>
      <w:r w:rsidRPr="00E14DFD">
        <w:t>to contain turbidity with silt curtains. Disposal of dredge material and dredging of sand in Bass Strait, as proposed in the Hastings concept, could also impact on penguin feeding. The proportion of the penguin feeding area impacted would be very small and the risks to penguins from the Hastings concept is assessed as medium.</w:t>
      </w:r>
    </w:p>
    <w:p w14:paraId="77A45EB8" w14:textId="77777777" w:rsidR="00E14DFD" w:rsidRDefault="00E14DFD" w:rsidP="00E14DFD"/>
    <w:p w14:paraId="749394C1" w14:textId="77777777" w:rsidR="0046215C" w:rsidRPr="00E14DFD" w:rsidRDefault="0046215C" w:rsidP="00E14DFD">
      <w:pPr>
        <w:rPr>
          <w:b/>
        </w:rPr>
      </w:pPr>
      <w:r w:rsidRPr="00E14DFD">
        <w:rPr>
          <w:b/>
        </w:rPr>
        <w:t>Marine mammals</w:t>
      </w:r>
    </w:p>
    <w:p w14:paraId="5CBEAB38" w14:textId="77777777" w:rsidR="0046215C" w:rsidRPr="00E14DFD" w:rsidRDefault="0046215C" w:rsidP="00E14DFD">
      <w:r w:rsidRPr="00E14DFD">
        <w:t>Several species of marine mammals including dolphins and seals are present in Port Phillip Bay and may be impacted by vessel strikes or noise from piling during construction. The risk to marine mammals from the Bay West proposal is assessed as low due to the distance of the project site from important feeding and breeding</w:t>
      </w:r>
      <w:r w:rsidRPr="00E14DFD">
        <w:rPr>
          <w:spacing w:val="-12"/>
        </w:rPr>
        <w:t xml:space="preserve"> </w:t>
      </w:r>
      <w:r w:rsidRPr="00E14DFD">
        <w:t>areas.</w:t>
      </w:r>
    </w:p>
    <w:p w14:paraId="77D2BCF0" w14:textId="77777777" w:rsidR="00E14DFD" w:rsidRDefault="00E14DFD" w:rsidP="00E14DFD"/>
    <w:p w14:paraId="467688C7" w14:textId="2F2A158F" w:rsidR="0046215C" w:rsidRPr="00E14DFD" w:rsidRDefault="0046215C" w:rsidP="00E14DFD">
      <w:r w:rsidRPr="00E14DFD">
        <w:t>The largest colony of Australian Fur Seals in the world is located at Seal Rocks at the entrance to Western Port. Several species of dolphins are also recorded in</w:t>
      </w:r>
      <w:r w:rsidR="00E14DFD">
        <w:t xml:space="preserve"> </w:t>
      </w:r>
      <w:r w:rsidRPr="00E14DFD">
        <w:t>Western Port and whales make occasional visits. Marine mammals may be impacted by vessel strikes or noise from piling during construction. The proposed port location</w:t>
      </w:r>
    </w:p>
    <w:p w14:paraId="4C6A1149" w14:textId="77777777" w:rsidR="0046215C" w:rsidRPr="00E14DFD" w:rsidRDefault="0046215C" w:rsidP="00E14DFD">
      <w:r w:rsidRPr="00E14DFD">
        <w:t>in the upper north arm is not commonly used by marine mammals. Impacts are more likely from vessel traffic past the seal colony or dredging operations in Bass Strait.</w:t>
      </w:r>
    </w:p>
    <w:p w14:paraId="7C89CD23" w14:textId="77777777" w:rsidR="00E14DFD" w:rsidRDefault="00E14DFD" w:rsidP="00E14DFD"/>
    <w:p w14:paraId="1C25F2F1" w14:textId="77777777" w:rsidR="0046215C" w:rsidRPr="00E14DFD" w:rsidRDefault="0046215C" w:rsidP="00E14DFD">
      <w:r w:rsidRPr="00E14DFD">
        <w:t>Overall the risk to marine mammals from the Hastings proposal is assessed as medium.</w:t>
      </w:r>
    </w:p>
    <w:p w14:paraId="4D8FAEC7" w14:textId="77777777" w:rsidR="00E14DFD" w:rsidRDefault="00E14DFD" w:rsidP="00E14DFD"/>
    <w:p w14:paraId="76E5BDB9" w14:textId="77777777" w:rsidR="0046215C" w:rsidRPr="00E14DFD" w:rsidRDefault="0046215C" w:rsidP="00E14DFD">
      <w:pPr>
        <w:rPr>
          <w:b/>
        </w:rPr>
      </w:pPr>
      <w:r w:rsidRPr="00E14DFD">
        <w:rPr>
          <w:b/>
        </w:rPr>
        <w:t>Blue carbon</w:t>
      </w:r>
    </w:p>
    <w:p w14:paraId="183DDC99" w14:textId="77777777" w:rsidR="00E14DFD" w:rsidRDefault="0046215C" w:rsidP="00E14DFD">
      <w:r w:rsidRPr="00E14DFD">
        <w:t>Coastal and shallow marine vegetation including saltmarsh, mangroves and seagrass are some of the most efficient carbon sinks in the natural world. The carbon captured and stored in these systems is known as ‘blue carbon’. The impact on blue carbon should be proportional to the area of these vegetation types lost in the development footprint.</w:t>
      </w:r>
    </w:p>
    <w:p w14:paraId="1B2EAFBE" w14:textId="77777777" w:rsidR="00E14DFD" w:rsidRDefault="00E14DFD" w:rsidP="00E14DFD"/>
    <w:p w14:paraId="75E49E41" w14:textId="77777777" w:rsidR="00E14DFD" w:rsidRDefault="0046215C" w:rsidP="00E14DFD">
      <w:r w:rsidRPr="00E14DFD">
        <w:t>At Hastings, saltmarsh, mangroves and seagrass are all present within the development footprint and we assessed the risk as high.</w:t>
      </w:r>
    </w:p>
    <w:p w14:paraId="0D18E0E2" w14:textId="77777777" w:rsidR="00E14DFD" w:rsidRDefault="00E14DFD" w:rsidP="00E14DFD"/>
    <w:p w14:paraId="144D61C8" w14:textId="5E982038" w:rsidR="0046215C" w:rsidRPr="0073506B" w:rsidRDefault="0046215C" w:rsidP="00E14DFD">
      <w:pPr>
        <w:rPr>
          <w:rFonts w:ascii="HelveticaNeue-Light"/>
        </w:rPr>
      </w:pPr>
      <w:r w:rsidRPr="00E14DFD">
        <w:t>At Bay West, very little of this vegetation occurs within the development footprint and we assessed the risk as low.</w:t>
      </w:r>
    </w:p>
    <w:p w14:paraId="77ACEDA0" w14:textId="77777777" w:rsidR="0046215C" w:rsidRPr="0073506B" w:rsidRDefault="0046215C" w:rsidP="0046215C">
      <w:pPr>
        <w:spacing w:after="100" w:afterAutospacing="1" w:line="264" w:lineRule="auto"/>
        <w:rPr>
          <w:rFonts w:ascii="HelveticaNeue-Light"/>
        </w:rPr>
        <w:sectPr w:rsidR="0046215C" w:rsidRPr="0073506B" w:rsidSect="00E14DFD">
          <w:type w:val="continuous"/>
          <w:pgSz w:w="11910" w:h="16840"/>
          <w:pgMar w:top="851" w:right="460" w:bottom="280" w:left="1300" w:header="720" w:footer="720" w:gutter="0"/>
          <w:cols w:num="2" w:space="720" w:equalWidth="0">
            <w:col w:w="4668" w:space="378"/>
            <w:col w:w="5104"/>
          </w:cols>
        </w:sectPr>
      </w:pPr>
    </w:p>
    <w:p w14:paraId="479EE52C" w14:textId="77777777" w:rsidR="0046215C" w:rsidRPr="0073506B" w:rsidRDefault="0046215C" w:rsidP="0046215C">
      <w:pPr>
        <w:spacing w:after="100" w:afterAutospacing="1"/>
        <w:rPr>
          <w:rFonts w:ascii="HelveticaNeue-Light"/>
          <w:sz w:val="17"/>
        </w:rPr>
        <w:sectPr w:rsidR="0046215C" w:rsidRPr="0073506B">
          <w:headerReference w:type="even" r:id="rId297"/>
          <w:footerReference w:type="even" r:id="rId298"/>
          <w:footerReference w:type="default" r:id="rId299"/>
          <w:pgSz w:w="11910" w:h="16840"/>
          <w:pgMar w:top="1860" w:right="1360" w:bottom="600" w:left="460" w:header="1674" w:footer="405" w:gutter="0"/>
          <w:pgNumType w:start="154"/>
          <w:cols w:space="720"/>
        </w:sectPr>
      </w:pPr>
    </w:p>
    <w:p w14:paraId="35CA9F61" w14:textId="77777777" w:rsidR="0046215C" w:rsidRPr="00E14DFD" w:rsidRDefault="0046215C" w:rsidP="00E14DFD">
      <w:pPr>
        <w:pStyle w:val="Heading4"/>
      </w:pPr>
      <w:r w:rsidRPr="00E14DFD">
        <w:rPr>
          <w:w w:val="115"/>
        </w:rPr>
        <w:lastRenderedPageBreak/>
        <w:t>Hydrodynamics and geomorphology</w:t>
      </w:r>
    </w:p>
    <w:p w14:paraId="75EA2491" w14:textId="50B691D1" w:rsidR="0046215C" w:rsidRPr="00E14DFD" w:rsidRDefault="0046215C" w:rsidP="00E14DFD">
      <w:r w:rsidRPr="00E14DFD">
        <w:t>We conducted a high level review of the potential for both the Bay West and Hastings concepts to impact on</w:t>
      </w:r>
      <w:r w:rsidR="00E14DFD">
        <w:t xml:space="preserve"> </w:t>
      </w:r>
      <w:r w:rsidRPr="00E14DFD">
        <w:t>hydrodynamics (water movement) and coastal</w:t>
      </w:r>
      <w:r w:rsidRPr="00E14DFD">
        <w:rPr>
          <w:spacing w:val="-4"/>
        </w:rPr>
        <w:t xml:space="preserve"> </w:t>
      </w:r>
      <w:r w:rsidRPr="00E14DFD">
        <w:t>morphology (land forms). Both concepts would result in changes to local water flows around the reclamation and changes to the adjacent</w:t>
      </w:r>
      <w:r w:rsidRPr="00E14DFD">
        <w:rPr>
          <w:spacing w:val="-4"/>
        </w:rPr>
        <w:t xml:space="preserve"> </w:t>
      </w:r>
      <w:r w:rsidRPr="00E14DFD">
        <w:t>shoreline.</w:t>
      </w:r>
    </w:p>
    <w:p w14:paraId="0704E55B" w14:textId="77777777" w:rsidR="00E14DFD" w:rsidRDefault="00E14DFD" w:rsidP="00E14DFD"/>
    <w:p w14:paraId="35976064" w14:textId="028D78B5" w:rsidR="0046215C" w:rsidRPr="00E14DFD" w:rsidRDefault="0046215C" w:rsidP="00E14DFD">
      <w:r w:rsidRPr="00E14DFD">
        <w:t>For both sites the potential to impact on bay-wide circulation is uncertain. At Bay West the impact on mixing of treated effluent discharged from the Western Treatment Plant needs to be investigated. At Hastings the impact</w:t>
      </w:r>
      <w:r w:rsidR="00E14DFD">
        <w:t xml:space="preserve"> </w:t>
      </w:r>
      <w:r w:rsidRPr="00E14DFD">
        <w:t>on water and sediment circulation by tidal currents needs further investigation. Due to lack of certainty we do not consider that impacts on hydrodynamics or</w:t>
      </w:r>
      <w:r w:rsidR="00E14DFD">
        <w:t xml:space="preserve"> </w:t>
      </w:r>
      <w:r w:rsidRPr="00E14DFD">
        <w:t>geomorphology to be major differentiators between the sites at this stage.</w:t>
      </w:r>
    </w:p>
    <w:p w14:paraId="085C7ABE" w14:textId="77777777" w:rsidR="00E14DFD" w:rsidRDefault="00E14DFD" w:rsidP="00E14DFD"/>
    <w:p w14:paraId="0B59ABAE" w14:textId="77777777" w:rsidR="0046215C" w:rsidRPr="00E14DFD" w:rsidRDefault="0046215C" w:rsidP="00E14DFD">
      <w:r w:rsidRPr="00E14DFD">
        <w:t>For more information on hydrodynamics and geomorphology see the following technical reports:</w:t>
      </w:r>
    </w:p>
    <w:p w14:paraId="6D556AF1" w14:textId="33D6AB09" w:rsidR="0046215C" w:rsidRPr="00E14DFD" w:rsidRDefault="0046215C" w:rsidP="00E14DFD">
      <w:pPr>
        <w:pStyle w:val="ListParagraph"/>
        <w:numPr>
          <w:ilvl w:val="0"/>
          <w:numId w:val="104"/>
        </w:numPr>
        <w:rPr>
          <w:i/>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Environment &amp; Social</w:t>
      </w:r>
      <w:r w:rsidRPr="00E14DFD">
        <w:rPr>
          <w:i/>
          <w:spacing w:val="20"/>
        </w:rPr>
        <w:t xml:space="preserve"> </w:t>
      </w:r>
      <w:r w:rsidRPr="00E14DFD">
        <w:rPr>
          <w:i/>
        </w:rPr>
        <w:t>Advice</w:t>
      </w:r>
    </w:p>
    <w:p w14:paraId="3FC78D25" w14:textId="160B0152" w:rsidR="0046215C" w:rsidRPr="00E14DFD" w:rsidRDefault="0046215C" w:rsidP="00E14DFD">
      <w:pPr>
        <w:pStyle w:val="ListParagraph"/>
        <w:numPr>
          <w:ilvl w:val="0"/>
          <w:numId w:val="104"/>
        </w:numPr>
        <w:rPr>
          <w:i/>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Hydrodynamics</w:t>
      </w:r>
      <w:r w:rsidRPr="00E14DFD">
        <w:rPr>
          <w:i/>
          <w:spacing w:val="13"/>
        </w:rPr>
        <w:t xml:space="preserve"> </w:t>
      </w:r>
      <w:r w:rsidRPr="00E14DFD">
        <w:rPr>
          <w:i/>
        </w:rPr>
        <w:t>study</w:t>
      </w:r>
    </w:p>
    <w:p w14:paraId="4496B849" w14:textId="25D7A35F" w:rsidR="0046215C" w:rsidRPr="00E14DFD" w:rsidRDefault="0046215C" w:rsidP="00E14DFD">
      <w:pPr>
        <w:pStyle w:val="ListParagraph"/>
        <w:numPr>
          <w:ilvl w:val="0"/>
          <w:numId w:val="104"/>
        </w:numPr>
        <w:rPr>
          <w:i/>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Geomorphology</w:t>
      </w:r>
    </w:p>
    <w:p w14:paraId="65289EE9" w14:textId="77777777" w:rsidR="0046215C" w:rsidRPr="00E14DFD" w:rsidRDefault="0046215C" w:rsidP="00E14DFD">
      <w:pPr>
        <w:rPr>
          <w:i/>
        </w:rPr>
      </w:pPr>
    </w:p>
    <w:p w14:paraId="62653B0A" w14:textId="77777777" w:rsidR="0046215C" w:rsidRPr="00E14DFD" w:rsidRDefault="0046215C" w:rsidP="00E14DFD">
      <w:pPr>
        <w:pStyle w:val="Heading4"/>
      </w:pPr>
      <w:r w:rsidRPr="00E14DFD">
        <w:rPr>
          <w:w w:val="115"/>
        </w:rPr>
        <w:t>Enlarging</w:t>
      </w:r>
      <w:r w:rsidRPr="00E14DFD">
        <w:rPr>
          <w:spacing w:val="-35"/>
          <w:w w:val="115"/>
        </w:rPr>
        <w:t xml:space="preserve"> </w:t>
      </w:r>
      <w:r w:rsidRPr="00E14DFD">
        <w:rPr>
          <w:w w:val="115"/>
        </w:rPr>
        <w:t>shipping</w:t>
      </w:r>
      <w:r w:rsidRPr="00E14DFD">
        <w:rPr>
          <w:spacing w:val="-35"/>
          <w:w w:val="115"/>
        </w:rPr>
        <w:t xml:space="preserve"> </w:t>
      </w:r>
      <w:r w:rsidRPr="00E14DFD">
        <w:rPr>
          <w:w w:val="115"/>
        </w:rPr>
        <w:t>channels</w:t>
      </w:r>
      <w:r w:rsidRPr="00E14DFD">
        <w:rPr>
          <w:spacing w:val="-35"/>
          <w:w w:val="115"/>
        </w:rPr>
        <w:t xml:space="preserve"> </w:t>
      </w:r>
      <w:r w:rsidRPr="00E14DFD">
        <w:rPr>
          <w:w w:val="115"/>
        </w:rPr>
        <w:t>at</w:t>
      </w:r>
      <w:r w:rsidRPr="00E14DFD">
        <w:rPr>
          <w:spacing w:val="-35"/>
          <w:w w:val="115"/>
        </w:rPr>
        <w:t xml:space="preserve"> </w:t>
      </w:r>
      <w:r w:rsidRPr="00E14DFD">
        <w:rPr>
          <w:w w:val="115"/>
        </w:rPr>
        <w:t xml:space="preserve">Port </w:t>
      </w:r>
      <w:r w:rsidRPr="00E14DFD">
        <w:rPr>
          <w:spacing w:val="-3"/>
          <w:w w:val="110"/>
        </w:rPr>
        <w:t>Phillip</w:t>
      </w:r>
      <w:r w:rsidRPr="00E14DFD">
        <w:rPr>
          <w:spacing w:val="-4"/>
          <w:w w:val="110"/>
        </w:rPr>
        <w:t xml:space="preserve"> </w:t>
      </w:r>
      <w:r w:rsidRPr="00E14DFD">
        <w:rPr>
          <w:w w:val="110"/>
        </w:rPr>
        <w:t>Heads</w:t>
      </w:r>
    </w:p>
    <w:p w14:paraId="6096EC23" w14:textId="77777777" w:rsidR="0046215C" w:rsidRPr="00E14DFD" w:rsidRDefault="0046215C" w:rsidP="00E14DFD">
      <w:r w:rsidRPr="00E14DFD">
        <w:t xml:space="preserve">As an option in the Bay West case we have considered the possibility of widening the Great Ship Channel through Port Phillip Heads from 245 to 425 metres, so that larger ships can access Port Phillip </w:t>
      </w:r>
      <w:r w:rsidRPr="00E14DFD">
        <w:rPr>
          <w:spacing w:val="-5"/>
        </w:rPr>
        <w:t xml:space="preserve">Bay. </w:t>
      </w:r>
      <w:r w:rsidRPr="00E14DFD">
        <w:t>Such a widening would require 100,00 cubic metres of dredging, which is less than 1 per cent of the total dredging volume required to accommodate 18,500 TEU vessels at Bay West. Widening of the shipping channel through the Heads may not be required, but it is a possible option that could be</w:t>
      </w:r>
      <w:r w:rsidRPr="00E14DFD">
        <w:rPr>
          <w:spacing w:val="-8"/>
        </w:rPr>
        <w:t xml:space="preserve"> </w:t>
      </w:r>
      <w:r w:rsidRPr="00E14DFD">
        <w:t>activated. It would be possible to accept ships up to 14,000 TEU at Bay West without modifying the Heads at</w:t>
      </w:r>
      <w:r w:rsidRPr="00E14DFD">
        <w:rPr>
          <w:spacing w:val="-4"/>
        </w:rPr>
        <w:t xml:space="preserve"> </w:t>
      </w:r>
      <w:r w:rsidRPr="00E14DFD">
        <w:t>all.</w:t>
      </w:r>
    </w:p>
    <w:p w14:paraId="18EDDE13" w14:textId="77777777" w:rsidR="0046215C" w:rsidRPr="00E14DFD" w:rsidRDefault="0046215C" w:rsidP="00E14DFD">
      <w:r w:rsidRPr="00E14DFD">
        <w:br w:type="column"/>
      </w:r>
      <w:r w:rsidRPr="00E14DFD">
        <w:lastRenderedPageBreak/>
        <w:t>If the channels through the Heads were to be widened under water, there are a number of environmental and social issues that would need to be considered in more detail:</w:t>
      </w:r>
    </w:p>
    <w:p w14:paraId="0F5DCE7C" w14:textId="723C3E0B" w:rsidR="0046215C" w:rsidRPr="00E14DFD" w:rsidRDefault="0046215C" w:rsidP="00E14DFD">
      <w:pPr>
        <w:pStyle w:val="ListParagraph"/>
        <w:numPr>
          <w:ilvl w:val="0"/>
          <w:numId w:val="105"/>
        </w:numPr>
      </w:pPr>
      <w:r w:rsidRPr="00E14DFD">
        <w:t>Possible impacts on beaches surrounding the Heads inside the Bay: any enlargement of the channel in  this area could allow more wave energy to enter the Bay from Bass Strait, which could lead to changes  on nearby beaches. Preliminary modelling of</w:t>
      </w:r>
      <w:r w:rsidRPr="00E14DFD">
        <w:rPr>
          <w:spacing w:val="45"/>
        </w:rPr>
        <w:t xml:space="preserve"> </w:t>
      </w:r>
      <w:r w:rsidRPr="00E14DFD">
        <w:t>the</w:t>
      </w:r>
      <w:r w:rsidR="00E14DFD">
        <w:t xml:space="preserve"> </w:t>
      </w:r>
      <w:r w:rsidRPr="00E14DFD">
        <w:t>channel widening considered for this project indicated that there would be a small increase in wave energy entering the Bay and reaching some of the beaches inside the Heads. The area most at risk would be Observatory Point on the Bay side of Point Nepean. Before any works on the shipping channel in the Heads were undertaken, more detailed assessments would be required to properly quantify the impact on surrounding beaches and identify mitigation measures to limit</w:t>
      </w:r>
      <w:r w:rsidRPr="00E14DFD">
        <w:rPr>
          <w:spacing w:val="5"/>
        </w:rPr>
        <w:t xml:space="preserve"> </w:t>
      </w:r>
      <w:r w:rsidRPr="00E14DFD">
        <w:t>impacts.</w:t>
      </w:r>
    </w:p>
    <w:p w14:paraId="1CC71C21" w14:textId="77777777" w:rsidR="0046215C" w:rsidRPr="00E14DFD" w:rsidRDefault="0046215C" w:rsidP="00E14DFD">
      <w:pPr>
        <w:pStyle w:val="ListParagraph"/>
        <w:numPr>
          <w:ilvl w:val="0"/>
          <w:numId w:val="105"/>
        </w:numPr>
      </w:pPr>
      <w:r w:rsidRPr="00E14DFD">
        <w:t>Possible impact on the reef habitat and sponge communities in the Heads: this includes in the canyon which runs across the Great Ship</w:t>
      </w:r>
      <w:r w:rsidRPr="00E14DFD">
        <w:rPr>
          <w:spacing w:val="33"/>
        </w:rPr>
        <w:t xml:space="preserve"> </w:t>
      </w:r>
      <w:r w:rsidRPr="00E14DFD">
        <w:t>Channel.</w:t>
      </w:r>
    </w:p>
    <w:p w14:paraId="1D8ED07E" w14:textId="77777777" w:rsidR="0046215C" w:rsidRPr="00E14DFD" w:rsidRDefault="0046215C" w:rsidP="00E14DFD">
      <w:pPr>
        <w:pStyle w:val="ListParagraph"/>
        <w:numPr>
          <w:ilvl w:val="0"/>
          <w:numId w:val="105"/>
        </w:numPr>
      </w:pPr>
      <w:r w:rsidRPr="00E14DFD">
        <w:t xml:space="preserve">Impact on tidal range within Port Phillip Bay: any enlargement of the channel in this area will allow  more water into the Bay on a flood tide and increase peak water levels in the </w:t>
      </w:r>
      <w:r w:rsidRPr="00E14DFD">
        <w:rPr>
          <w:spacing w:val="-3"/>
        </w:rPr>
        <w:t xml:space="preserve">Bay. </w:t>
      </w:r>
      <w:r w:rsidRPr="00E14DFD">
        <w:t xml:space="preserve">Modelling of the channel widening considered for this project indicated it could lead to a rise in high tide levels by 6 to 8 millimetres. </w:t>
      </w:r>
      <w:r w:rsidRPr="00E14DFD">
        <w:rPr>
          <w:spacing w:val="-7"/>
        </w:rPr>
        <w:t xml:space="preserve">To </w:t>
      </w:r>
      <w:r w:rsidRPr="00E14DFD">
        <w:t xml:space="preserve">put this in context, the current </w:t>
      </w:r>
      <w:r w:rsidRPr="00E14DFD">
        <w:rPr>
          <w:spacing w:val="-4"/>
        </w:rPr>
        <w:t xml:space="preserve">(2016) </w:t>
      </w:r>
      <w:r w:rsidRPr="00E14DFD">
        <w:t xml:space="preserve">rate of sea level rise measured at Williamstown is </w:t>
      </w:r>
      <w:r w:rsidRPr="00E14DFD">
        <w:rPr>
          <w:spacing w:val="-4"/>
        </w:rPr>
        <w:t xml:space="preserve">2.4 </w:t>
      </w:r>
      <w:r w:rsidRPr="00E14DFD">
        <w:t xml:space="preserve">millimetres per </w:t>
      </w:r>
      <w:r w:rsidRPr="00E14DFD">
        <w:rPr>
          <w:spacing w:val="-3"/>
        </w:rPr>
        <w:t xml:space="preserve">year. </w:t>
      </w:r>
      <w:r w:rsidRPr="00E14DFD">
        <w:t>The predicted rise due to modifying the Channel through the Heads is equivalent to about three years of sea level rise at current</w:t>
      </w:r>
      <w:r w:rsidRPr="00E14DFD">
        <w:rPr>
          <w:spacing w:val="25"/>
        </w:rPr>
        <w:t xml:space="preserve"> </w:t>
      </w:r>
      <w:r w:rsidRPr="00E14DFD">
        <w:t>rates.</w:t>
      </w:r>
    </w:p>
    <w:p w14:paraId="0AE13596" w14:textId="77777777" w:rsidR="0046215C" w:rsidRPr="00E14DFD" w:rsidRDefault="0046215C" w:rsidP="00E14DFD">
      <w:r w:rsidRPr="00E14DFD">
        <w:t>For more information on the environmental issues associated with enlarging the shipping channels through the Heads see the following technical reports:</w:t>
      </w:r>
    </w:p>
    <w:p w14:paraId="0BD1384B" w14:textId="7E1EEA46" w:rsidR="0046215C" w:rsidRPr="00E14DFD" w:rsidRDefault="0046215C" w:rsidP="00E14DFD">
      <w:pPr>
        <w:pStyle w:val="ListParagraph"/>
        <w:numPr>
          <w:ilvl w:val="0"/>
          <w:numId w:val="106"/>
        </w:numPr>
        <w:rPr>
          <w:i/>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Environment &amp; Social</w:t>
      </w:r>
      <w:r w:rsidRPr="00E14DFD">
        <w:rPr>
          <w:i/>
          <w:spacing w:val="20"/>
        </w:rPr>
        <w:t xml:space="preserve"> </w:t>
      </w:r>
      <w:r w:rsidRPr="00E14DFD">
        <w:rPr>
          <w:i/>
        </w:rPr>
        <w:t>Advice</w:t>
      </w:r>
    </w:p>
    <w:p w14:paraId="051ABE43" w14:textId="1B752C5C" w:rsidR="0046215C" w:rsidRPr="00E14DFD" w:rsidRDefault="0046215C" w:rsidP="00E14DFD">
      <w:pPr>
        <w:pStyle w:val="ListParagraph"/>
        <w:numPr>
          <w:ilvl w:val="0"/>
          <w:numId w:val="106"/>
        </w:numPr>
        <w:rPr>
          <w:i/>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Hydrodynamics</w:t>
      </w:r>
      <w:r w:rsidRPr="00E14DFD">
        <w:rPr>
          <w:i/>
          <w:spacing w:val="13"/>
        </w:rPr>
        <w:t xml:space="preserve"> </w:t>
      </w:r>
      <w:r w:rsidRPr="00E14DFD">
        <w:rPr>
          <w:i/>
        </w:rPr>
        <w:t>study</w:t>
      </w:r>
    </w:p>
    <w:p w14:paraId="57515D1C" w14:textId="29E35FE4" w:rsidR="0046215C" w:rsidRPr="00E14DFD" w:rsidRDefault="0046215C" w:rsidP="00E14DFD">
      <w:pPr>
        <w:pStyle w:val="ListParagraph"/>
        <w:numPr>
          <w:ilvl w:val="0"/>
          <w:numId w:val="106"/>
        </w:numPr>
        <w:rPr>
          <w:rFonts w:ascii="HelveticaNeue-LightItalic"/>
          <w:i/>
          <w:sz w:val="18"/>
        </w:rPr>
      </w:pPr>
      <w:r w:rsidRPr="00E14DFD">
        <w:rPr>
          <w:i/>
        </w:rPr>
        <w:t>Infrastructure Victoria Second Container Port</w:t>
      </w:r>
      <w:r w:rsidRPr="00E14DFD">
        <w:rPr>
          <w:i/>
          <w:spacing w:val="42"/>
        </w:rPr>
        <w:t xml:space="preserve"> </w:t>
      </w:r>
      <w:r w:rsidRPr="00E14DFD">
        <w:rPr>
          <w:i/>
        </w:rPr>
        <w:t>Advice</w:t>
      </w:r>
      <w:r w:rsidR="00E14DFD" w:rsidRPr="00E14DFD">
        <w:rPr>
          <w:i/>
        </w:rPr>
        <w:t xml:space="preserve"> - </w:t>
      </w:r>
      <w:r w:rsidRPr="00E14DFD">
        <w:rPr>
          <w:i/>
        </w:rPr>
        <w:t>Geomorphology</w:t>
      </w:r>
    </w:p>
    <w:p w14:paraId="676DE831" w14:textId="77777777" w:rsidR="0046215C" w:rsidRPr="0073506B" w:rsidRDefault="0046215C" w:rsidP="0046215C">
      <w:pPr>
        <w:spacing w:after="100" w:afterAutospacing="1"/>
        <w:rPr>
          <w:rFonts w:ascii="HelveticaNeue-LightItalic"/>
          <w:sz w:val="18"/>
        </w:rPr>
        <w:sectPr w:rsidR="0046215C" w:rsidRPr="0073506B">
          <w:type w:val="continuous"/>
          <w:pgSz w:w="11910" w:h="16840"/>
          <w:pgMar w:top="1580" w:right="1360" w:bottom="280" w:left="460" w:header="720" w:footer="720" w:gutter="0"/>
          <w:cols w:num="2" w:space="720" w:equalWidth="0">
            <w:col w:w="4934" w:space="104"/>
            <w:col w:w="5052"/>
          </w:cols>
        </w:sectPr>
      </w:pPr>
    </w:p>
    <w:p w14:paraId="4C6DA97B" w14:textId="77777777" w:rsidR="0046215C" w:rsidRPr="0073506B" w:rsidRDefault="0046215C" w:rsidP="0046215C">
      <w:pPr>
        <w:spacing w:after="100" w:afterAutospacing="1"/>
        <w:rPr>
          <w:rFonts w:ascii="HelveticaNeue-LightItalic"/>
          <w:sz w:val="20"/>
        </w:rPr>
        <w:sectPr w:rsidR="0046215C" w:rsidRPr="0073506B">
          <w:headerReference w:type="default" r:id="rId300"/>
          <w:pgSz w:w="11910" w:h="16840"/>
          <w:pgMar w:top="1580" w:right="460" w:bottom="600" w:left="1300" w:header="0" w:footer="403" w:gutter="0"/>
          <w:cols w:space="720"/>
        </w:sectPr>
      </w:pPr>
    </w:p>
    <w:p w14:paraId="260BAEB9" w14:textId="77777777" w:rsidR="0046215C" w:rsidRPr="0073506B" w:rsidRDefault="0046215C" w:rsidP="00E14DFD">
      <w:pPr>
        <w:pStyle w:val="Heading3"/>
      </w:pPr>
      <w:r w:rsidRPr="0073506B">
        <w:rPr>
          <w:w w:val="115"/>
        </w:rPr>
        <w:lastRenderedPageBreak/>
        <w:t>Approvals and offsets</w:t>
      </w:r>
    </w:p>
    <w:p w14:paraId="4D7C5756" w14:textId="77777777" w:rsidR="0046215C" w:rsidRPr="0073506B" w:rsidRDefault="0046215C" w:rsidP="00E14DFD">
      <w:pPr>
        <w:pStyle w:val="Heading4"/>
      </w:pPr>
      <w:r w:rsidRPr="0073506B">
        <w:rPr>
          <w:w w:val="115"/>
        </w:rPr>
        <w:t>Approvals</w:t>
      </w:r>
    </w:p>
    <w:p w14:paraId="27123090" w14:textId="6FB9BCDA" w:rsidR="0046215C" w:rsidRPr="00E14DFD" w:rsidRDefault="0046215C" w:rsidP="00E14DFD">
      <w:r w:rsidRPr="00E14DFD">
        <w:t>We have reviewed the approval requirements for the Hastings and Bay West proposals, based on current legislation. While the list of approvals required is broadly similar, there are a number of key differences in the complexity of attaining those approvals at either site.</w:t>
      </w:r>
      <w:r w:rsidR="00E14DFD">
        <w:t xml:space="preserve"> </w:t>
      </w:r>
      <w:r w:rsidRPr="00E14DFD">
        <w:t>We discuss the key differences below. For further information on approvals that could be required refer</w:t>
      </w:r>
      <w:r w:rsidR="00E14DFD">
        <w:t xml:space="preserve"> </w:t>
      </w:r>
      <w:r w:rsidRPr="00E14DFD">
        <w:t>to</w:t>
      </w:r>
      <w:r w:rsidRPr="00E14DFD">
        <w:rPr>
          <w:spacing w:val="-17"/>
        </w:rPr>
        <w:t xml:space="preserve"> </w:t>
      </w:r>
      <w:r w:rsidRPr="00E14DFD">
        <w:t>the</w:t>
      </w:r>
      <w:r w:rsidRPr="00E14DFD">
        <w:rPr>
          <w:spacing w:val="-17"/>
        </w:rPr>
        <w:t xml:space="preserve"> </w:t>
      </w:r>
      <w:r w:rsidRPr="00E14DFD">
        <w:t>GHD</w:t>
      </w:r>
      <w:r w:rsidRPr="00E14DFD">
        <w:rPr>
          <w:spacing w:val="-17"/>
        </w:rPr>
        <w:t xml:space="preserve"> </w:t>
      </w:r>
      <w:r w:rsidRPr="00E14DFD">
        <w:rPr>
          <w:i/>
        </w:rPr>
        <w:t>Infrastructure</w:t>
      </w:r>
      <w:r w:rsidRPr="00E14DFD">
        <w:rPr>
          <w:i/>
          <w:spacing w:val="-17"/>
        </w:rPr>
        <w:t xml:space="preserve"> </w:t>
      </w:r>
      <w:r w:rsidRPr="00E14DFD">
        <w:rPr>
          <w:i/>
        </w:rPr>
        <w:t>Victoria</w:t>
      </w:r>
      <w:r w:rsidRPr="00E14DFD">
        <w:rPr>
          <w:i/>
          <w:spacing w:val="-17"/>
        </w:rPr>
        <w:t xml:space="preserve"> </w:t>
      </w:r>
      <w:r w:rsidRPr="00E14DFD">
        <w:rPr>
          <w:i/>
        </w:rPr>
        <w:t>Second</w:t>
      </w:r>
      <w:r w:rsidRPr="00E14DFD">
        <w:rPr>
          <w:i/>
          <w:spacing w:val="-17"/>
        </w:rPr>
        <w:t xml:space="preserve"> </w:t>
      </w:r>
      <w:r w:rsidRPr="00E14DFD">
        <w:rPr>
          <w:i/>
        </w:rPr>
        <w:t>Container</w:t>
      </w:r>
      <w:r w:rsidRPr="00E14DFD">
        <w:rPr>
          <w:i/>
          <w:spacing w:val="-17"/>
        </w:rPr>
        <w:t xml:space="preserve"> </w:t>
      </w:r>
      <w:r w:rsidRPr="00E14DFD">
        <w:rPr>
          <w:i/>
        </w:rPr>
        <w:t>Port Advice</w:t>
      </w:r>
      <w:r w:rsidRPr="00E14DFD">
        <w:rPr>
          <w:i/>
          <w:spacing w:val="-23"/>
        </w:rPr>
        <w:t xml:space="preserve"> </w:t>
      </w:r>
      <w:r w:rsidRPr="00E14DFD">
        <w:rPr>
          <w:i/>
        </w:rPr>
        <w:t>–</w:t>
      </w:r>
      <w:r w:rsidRPr="00E14DFD">
        <w:rPr>
          <w:i/>
          <w:spacing w:val="-23"/>
        </w:rPr>
        <w:t xml:space="preserve"> </w:t>
      </w:r>
      <w:r w:rsidRPr="00E14DFD">
        <w:rPr>
          <w:i/>
        </w:rPr>
        <w:t>Environment</w:t>
      </w:r>
      <w:r w:rsidRPr="00E14DFD">
        <w:rPr>
          <w:i/>
          <w:spacing w:val="-23"/>
        </w:rPr>
        <w:t xml:space="preserve"> </w:t>
      </w:r>
      <w:r w:rsidRPr="00E14DFD">
        <w:rPr>
          <w:i/>
        </w:rPr>
        <w:t>&amp;</w:t>
      </w:r>
      <w:r w:rsidRPr="00E14DFD">
        <w:rPr>
          <w:i/>
          <w:spacing w:val="-23"/>
        </w:rPr>
        <w:t xml:space="preserve"> </w:t>
      </w:r>
      <w:r w:rsidRPr="00E14DFD">
        <w:rPr>
          <w:i/>
        </w:rPr>
        <w:t>Social</w:t>
      </w:r>
      <w:r w:rsidRPr="00E14DFD">
        <w:rPr>
          <w:i/>
          <w:spacing w:val="-23"/>
        </w:rPr>
        <w:t xml:space="preserve"> </w:t>
      </w:r>
      <w:r w:rsidRPr="00E14DFD">
        <w:rPr>
          <w:i/>
        </w:rPr>
        <w:t>Advice</w:t>
      </w:r>
      <w:r w:rsidRPr="00E14DFD">
        <w:rPr>
          <w:i/>
          <w:spacing w:val="-23"/>
        </w:rPr>
        <w:t xml:space="preserve"> </w:t>
      </w:r>
      <w:r w:rsidRPr="00E14DFD">
        <w:rPr>
          <w:i/>
        </w:rPr>
        <w:t>report</w:t>
      </w:r>
      <w:r w:rsidRPr="00E14DFD">
        <w:t>.</w:t>
      </w:r>
    </w:p>
    <w:p w14:paraId="438EDB13" w14:textId="77777777" w:rsidR="00E14DFD" w:rsidRDefault="00E14DFD" w:rsidP="00E14DFD"/>
    <w:p w14:paraId="7FDDDCCD" w14:textId="77777777" w:rsidR="0046215C" w:rsidRPr="00E14DFD" w:rsidRDefault="0046215C" w:rsidP="00E14DFD">
      <w:pPr>
        <w:pStyle w:val="ListParagraph"/>
        <w:numPr>
          <w:ilvl w:val="0"/>
          <w:numId w:val="107"/>
        </w:numPr>
      </w:pPr>
      <w:r w:rsidRPr="00E14DFD">
        <w:t>Both Bay West and Hastings would likely require</w:t>
      </w:r>
      <w:r w:rsidRPr="00E14DFD">
        <w:rPr>
          <w:spacing w:val="-16"/>
        </w:rPr>
        <w:t xml:space="preserve"> </w:t>
      </w:r>
      <w:r w:rsidRPr="00E14DFD">
        <w:t>approvals under the following legislation:</w:t>
      </w:r>
    </w:p>
    <w:p w14:paraId="7D6C922A" w14:textId="77777777" w:rsidR="0046215C" w:rsidRPr="00E14DFD" w:rsidRDefault="0046215C" w:rsidP="00E14DFD">
      <w:pPr>
        <w:pStyle w:val="ListParagraph"/>
        <w:numPr>
          <w:ilvl w:val="0"/>
          <w:numId w:val="107"/>
        </w:numPr>
      </w:pPr>
      <w:r w:rsidRPr="00E14DFD">
        <w:t xml:space="preserve">Assessment/approval through an Environment Effects Statement under the Victorian </w:t>
      </w:r>
      <w:r w:rsidRPr="00E14DFD">
        <w:rPr>
          <w:i/>
        </w:rPr>
        <w:t xml:space="preserve">Environment Effects Act </w:t>
      </w:r>
      <w:r w:rsidRPr="00E14DFD">
        <w:rPr>
          <w:i/>
          <w:spacing w:val="-7"/>
        </w:rPr>
        <w:t xml:space="preserve">1978 </w:t>
      </w:r>
      <w:r w:rsidRPr="00E14DFD">
        <w:t xml:space="preserve">or Comprehensive Impact Statement under the Victorian </w:t>
      </w:r>
      <w:r w:rsidRPr="00E14DFD">
        <w:rPr>
          <w:i/>
        </w:rPr>
        <w:t>Major Transport Project Facilitation Act</w:t>
      </w:r>
      <w:r w:rsidRPr="00E14DFD">
        <w:rPr>
          <w:i/>
          <w:spacing w:val="22"/>
        </w:rPr>
        <w:t xml:space="preserve"> </w:t>
      </w:r>
      <w:r w:rsidRPr="00E14DFD">
        <w:rPr>
          <w:i/>
        </w:rPr>
        <w:t>2009</w:t>
      </w:r>
      <w:r w:rsidRPr="00E14DFD">
        <w:t>.</w:t>
      </w:r>
    </w:p>
    <w:p w14:paraId="51EC18C4" w14:textId="79D0EE9A" w:rsidR="0046215C" w:rsidRPr="00E14DFD" w:rsidRDefault="0046215C" w:rsidP="00E14DFD">
      <w:pPr>
        <w:pStyle w:val="ListParagraph"/>
        <w:numPr>
          <w:ilvl w:val="0"/>
          <w:numId w:val="107"/>
        </w:numPr>
      </w:pPr>
      <w:r w:rsidRPr="00E14DFD">
        <w:rPr>
          <w:i/>
        </w:rPr>
        <w:t xml:space="preserve">Environment Protection and Biodiversity Conservation Act (EPBC) </w:t>
      </w:r>
      <w:r w:rsidRPr="00E14DFD">
        <w:rPr>
          <w:i/>
          <w:spacing w:val="-3"/>
        </w:rPr>
        <w:t xml:space="preserve">1999 </w:t>
      </w:r>
      <w:r w:rsidRPr="00E14DFD">
        <w:t>– a container port at</w:t>
      </w:r>
      <w:r w:rsidRPr="00E14DFD">
        <w:rPr>
          <w:spacing w:val="30"/>
        </w:rPr>
        <w:t xml:space="preserve"> </w:t>
      </w:r>
      <w:r w:rsidRPr="00E14DFD">
        <w:t>Hastings</w:t>
      </w:r>
      <w:r w:rsidR="00E14DFD">
        <w:t xml:space="preserve"> </w:t>
      </w:r>
      <w:r w:rsidRPr="00E14DFD">
        <w:t>or Bay West would likely be deemed a ‘controlled action’ and thus require approval under the Act due to the potential to impact on Matters of National</w:t>
      </w:r>
      <w:r w:rsidR="00E14DFD">
        <w:t xml:space="preserve"> </w:t>
      </w:r>
      <w:r w:rsidRPr="00E14DFD">
        <w:t>Environmental Significance, in particular Ramsar sites.</w:t>
      </w:r>
    </w:p>
    <w:p w14:paraId="697EF8AF" w14:textId="77777777" w:rsidR="0046215C" w:rsidRPr="00E14DFD" w:rsidRDefault="0046215C" w:rsidP="00E14DFD">
      <w:pPr>
        <w:pStyle w:val="ListParagraph"/>
        <w:numPr>
          <w:ilvl w:val="0"/>
          <w:numId w:val="107"/>
        </w:numPr>
      </w:pPr>
      <w:r w:rsidRPr="00E14DFD">
        <w:t xml:space="preserve">A Cultural Heritage Management Plan under the Victorian </w:t>
      </w:r>
      <w:r w:rsidRPr="00E14DFD">
        <w:rPr>
          <w:i/>
        </w:rPr>
        <w:t xml:space="preserve">Aboriginal Heritage Act 2006 </w:t>
      </w:r>
      <w:r w:rsidRPr="00E14DFD">
        <w:t>if required by the Victorian Aboriginal Heritage Regulations  2007</w:t>
      </w:r>
    </w:p>
    <w:p w14:paraId="4717377A" w14:textId="77777777" w:rsidR="0046215C" w:rsidRPr="00E14DFD" w:rsidRDefault="0046215C" w:rsidP="00E14DFD">
      <w:pPr>
        <w:pStyle w:val="ListParagraph"/>
        <w:numPr>
          <w:ilvl w:val="0"/>
          <w:numId w:val="107"/>
        </w:numPr>
      </w:pPr>
      <w:r w:rsidRPr="00E14DFD">
        <w:t xml:space="preserve">Coastal Management Act Consent under the Victorian </w:t>
      </w:r>
      <w:r w:rsidRPr="00E14DFD">
        <w:rPr>
          <w:i/>
        </w:rPr>
        <w:t xml:space="preserve">Coastal Management Act </w:t>
      </w:r>
      <w:r w:rsidRPr="00E14DFD">
        <w:rPr>
          <w:i/>
          <w:spacing w:val="-3"/>
        </w:rPr>
        <w:t xml:space="preserve">1995 </w:t>
      </w:r>
      <w:r w:rsidRPr="00E14DFD">
        <w:t>for works on coastal Crown</w:t>
      </w:r>
      <w:r w:rsidRPr="00E14DFD">
        <w:rPr>
          <w:spacing w:val="5"/>
        </w:rPr>
        <w:t xml:space="preserve"> </w:t>
      </w:r>
      <w:r w:rsidRPr="00E14DFD">
        <w:t>land</w:t>
      </w:r>
    </w:p>
    <w:p w14:paraId="12717D80" w14:textId="41F9ECAE" w:rsidR="0046215C" w:rsidRPr="00E14DFD" w:rsidRDefault="0046215C" w:rsidP="00E14DFD">
      <w:pPr>
        <w:pStyle w:val="ListParagraph"/>
        <w:numPr>
          <w:ilvl w:val="0"/>
          <w:numId w:val="107"/>
        </w:numPr>
      </w:pPr>
      <w:r w:rsidRPr="00E14DFD">
        <w:t>Planning Scheme Amendment to reserve and enable the use and development of land for</w:t>
      </w:r>
      <w:r w:rsidRPr="00E14DFD">
        <w:rPr>
          <w:spacing w:val="36"/>
        </w:rPr>
        <w:t xml:space="preserve"> </w:t>
      </w:r>
      <w:r w:rsidRPr="00E14DFD">
        <w:t>development</w:t>
      </w:r>
      <w:r w:rsidR="00E14DFD">
        <w:t xml:space="preserve"> </w:t>
      </w:r>
      <w:r w:rsidRPr="00E14DFD">
        <w:t xml:space="preserve">of the port, transport corridors and to develop associated infrastructure and port precincts, and for native vegetation removal under the Victorian </w:t>
      </w:r>
      <w:r w:rsidRPr="00E14DFD">
        <w:rPr>
          <w:i/>
        </w:rPr>
        <w:t>Planning and Environment Act 1987</w:t>
      </w:r>
      <w:r w:rsidRPr="00E14DFD">
        <w:t>.</w:t>
      </w:r>
    </w:p>
    <w:p w14:paraId="26E85551" w14:textId="77777777" w:rsidR="0046215C" w:rsidRPr="00E14DFD" w:rsidRDefault="0046215C" w:rsidP="00E14DFD"/>
    <w:p w14:paraId="3A1DD8A5" w14:textId="77777777" w:rsidR="0046215C" w:rsidRPr="00E14DFD" w:rsidRDefault="0046215C" w:rsidP="00E14DFD">
      <w:pPr>
        <w:rPr>
          <w:b/>
        </w:rPr>
      </w:pPr>
      <w:r w:rsidRPr="00E14DFD">
        <w:rPr>
          <w:b/>
        </w:rPr>
        <w:t>The Ramsar Convention on Wetlands of International Importance</w:t>
      </w:r>
    </w:p>
    <w:p w14:paraId="260D1214" w14:textId="77777777" w:rsidR="0046215C" w:rsidRPr="00E14DFD" w:rsidRDefault="0046215C" w:rsidP="00E14DFD">
      <w:r w:rsidRPr="00E14DFD">
        <w:t xml:space="preserve">The Ramsar Convention on Wetlands of International Importance is an international treaty providing a framework for the protection </w:t>
      </w:r>
      <w:r w:rsidRPr="00E14DFD">
        <w:lastRenderedPageBreak/>
        <w:t xml:space="preserve">of ecologically important wetlands, focusing on wetlands used by migratory birds. In Australia, Ramsar wetlands are managed under the </w:t>
      </w:r>
      <w:r w:rsidRPr="00E14DFD">
        <w:rPr>
          <w:i/>
        </w:rPr>
        <w:t xml:space="preserve">Commonwealth Environment Protection and Biodiversity Conservation (EPBC) Act 1999. </w:t>
      </w:r>
      <w:r w:rsidRPr="00E14DFD">
        <w:t>Each Ramsar site has an ecological character description which defines the critical ecosystem components and the limits of acceptable change as a basis for management of the wetland.</w:t>
      </w:r>
    </w:p>
    <w:p w14:paraId="20B52D7B" w14:textId="77777777" w:rsidR="00E14DFD" w:rsidRDefault="00E14DFD" w:rsidP="00E14DFD"/>
    <w:p w14:paraId="5E7B3E77" w14:textId="3F13E2A0" w:rsidR="0046215C" w:rsidRPr="00E14DFD" w:rsidRDefault="0046215C" w:rsidP="00E14DFD">
      <w:r w:rsidRPr="00E14DFD">
        <w:t>Development of a port within a Ramsar site, or impacting on a Ramsar site, would require approval of the Commonwealth Environment Minister under the Act.</w:t>
      </w:r>
    </w:p>
    <w:p w14:paraId="619E7996" w14:textId="77777777" w:rsidR="00E14DFD" w:rsidRDefault="00E14DFD" w:rsidP="00E14DFD"/>
    <w:p w14:paraId="391833B9" w14:textId="77777777" w:rsidR="0046215C" w:rsidRPr="00E14DFD" w:rsidRDefault="0046215C" w:rsidP="00E14DFD">
      <w:r w:rsidRPr="00E14DFD">
        <w:t>The presence of a Ramsar site does not mean development cannot occur, but it does make it more complicated to get a development approved. The key factor is that the development does not significantly impact on the ecological character of the Ramsar site. If the development does impact on some elements of the ecological character then approval may require the provision of offsets, such as recreating similar habitat, so the overall character is maintained.</w:t>
      </w:r>
    </w:p>
    <w:p w14:paraId="70850789" w14:textId="77777777" w:rsidR="0046215C" w:rsidRPr="00E14DFD" w:rsidRDefault="0046215C" w:rsidP="00E14DFD"/>
    <w:p w14:paraId="3A7F0FFA" w14:textId="77777777" w:rsidR="0046215C" w:rsidRPr="00E14DFD" w:rsidRDefault="0046215C" w:rsidP="00E14DFD">
      <w:pPr>
        <w:pStyle w:val="Heading4"/>
      </w:pPr>
      <w:r w:rsidRPr="00E14DFD">
        <w:rPr>
          <w:w w:val="115"/>
        </w:rPr>
        <w:t>Offsets</w:t>
      </w:r>
    </w:p>
    <w:p w14:paraId="5E659B9F" w14:textId="2100D55D" w:rsidR="0046215C" w:rsidRPr="00E14DFD" w:rsidRDefault="0046215C" w:rsidP="00E14DFD">
      <w:r w:rsidRPr="00E14DFD">
        <w:t xml:space="preserve">Offsets are likely to be required at both sites to gain approval under the </w:t>
      </w:r>
      <w:r w:rsidRPr="00E14DFD">
        <w:rPr>
          <w:i/>
        </w:rPr>
        <w:t>Environment Protection and Biodiversity Act (EPBC) 1999</w:t>
      </w:r>
      <w:r w:rsidRPr="00E14DFD">
        <w:t>, due to the impact on Ramsar sites.</w:t>
      </w:r>
      <w:r w:rsidR="00E14DFD">
        <w:t xml:space="preserve"> </w:t>
      </w:r>
      <w:r w:rsidRPr="00E14DFD">
        <w:t>Offsets may also be required under Victoria’s Native Vegetation Framework for clearing of native vegetation, based on assessed risk to biodiversity.</w:t>
      </w:r>
    </w:p>
    <w:p w14:paraId="38061725" w14:textId="77777777" w:rsidR="00E14DFD" w:rsidRDefault="00E14DFD" w:rsidP="00E14DFD"/>
    <w:p w14:paraId="2BD3C4A3" w14:textId="4128BF62" w:rsidR="0046215C" w:rsidRPr="0073506B" w:rsidRDefault="0046215C" w:rsidP="00E14DFD">
      <w:r w:rsidRPr="00E14DFD">
        <w:t>Offsets involve protection or improvement of an area of similar size and value to that impacted by the development.</w:t>
      </w:r>
      <w:r w:rsidR="00E14DFD">
        <w:t xml:space="preserve"> </w:t>
      </w:r>
      <w:r w:rsidRPr="00E14DFD">
        <w:t>More than 90 per cent of the offsets must be ‘direct offset’ which involve the protection and/or improvement of equivalent habitat. Up to 10 per cent of the offsets can be ‘indirect offsets’ which include targeted research and education. To be acceptable the offset package must deliver an overall conservation outcome that improves or maintains the viability of the aspect of the environment that is protected. For example, if the project required the removal of 3 hectares of mangroves then a direct offset</w:t>
      </w:r>
      <w:r w:rsidR="00E14DFD">
        <w:t xml:space="preserve"> </w:t>
      </w:r>
      <w:r w:rsidRPr="00E14DFD">
        <w:t>could be revegetation of a 1.5 hectare area with mangroves and protecting a further 2 hectares of existing mangroves.</w:t>
      </w:r>
    </w:p>
    <w:p w14:paraId="762B6F4A"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num="2" w:space="720" w:equalWidth="0">
            <w:col w:w="4667" w:space="379"/>
            <w:col w:w="5104"/>
          </w:cols>
        </w:sectPr>
      </w:pPr>
    </w:p>
    <w:p w14:paraId="2BE942FD" w14:textId="77777777" w:rsidR="0046215C" w:rsidRPr="0073506B" w:rsidRDefault="0046215C" w:rsidP="0046215C">
      <w:pPr>
        <w:spacing w:after="100" w:afterAutospacing="1"/>
        <w:rPr>
          <w:rFonts w:ascii="HelveticaNeue-Light"/>
          <w:sz w:val="17"/>
        </w:rPr>
        <w:sectPr w:rsidR="0046215C" w:rsidRPr="0073506B">
          <w:headerReference w:type="even" r:id="rId301"/>
          <w:footerReference w:type="even" r:id="rId302"/>
          <w:footerReference w:type="default" r:id="rId303"/>
          <w:pgSz w:w="11910" w:h="16840"/>
          <w:pgMar w:top="1860" w:right="0" w:bottom="600" w:left="460" w:header="1674" w:footer="405" w:gutter="0"/>
          <w:pgNumType w:start="156"/>
          <w:cols w:space="720"/>
        </w:sectPr>
      </w:pPr>
    </w:p>
    <w:p w14:paraId="2EBB9BF5" w14:textId="5342F774" w:rsidR="0046215C" w:rsidRPr="00E14DFD" w:rsidRDefault="0046215C" w:rsidP="00E14DFD">
      <w:pPr>
        <w:pStyle w:val="Heading4"/>
      </w:pPr>
      <w:r w:rsidRPr="00E14DFD">
        <w:rPr>
          <w:w w:val="110"/>
        </w:rPr>
        <w:lastRenderedPageBreak/>
        <w:t>Hastings approvals</w:t>
      </w:r>
    </w:p>
    <w:p w14:paraId="6E5ADABF" w14:textId="77777777" w:rsidR="0046215C" w:rsidRPr="00E14DFD" w:rsidRDefault="0046215C" w:rsidP="00E14DFD">
      <w:r w:rsidRPr="00E14DFD">
        <w:t>Gaining approval for the port development at Hastings would present significant challenges due to the level of impact on the Western Port Ramsar site.</w:t>
      </w:r>
    </w:p>
    <w:p w14:paraId="4B1C09B6" w14:textId="77777777" w:rsidR="00E14DFD" w:rsidRDefault="00E14DFD" w:rsidP="00E14DFD"/>
    <w:p w14:paraId="2E86BBF0" w14:textId="77777777" w:rsidR="0046215C" w:rsidRPr="00E14DFD" w:rsidRDefault="0046215C" w:rsidP="00E14DFD">
      <w:r w:rsidRPr="00E14DFD">
        <w:t>The Western Port Ramsar site includes most of the intertidal and sub-tidal area of Western Port, including the proposed terminal and port dredging areas as shown on figure 43.</w:t>
      </w:r>
    </w:p>
    <w:p w14:paraId="0DAD6C87" w14:textId="77777777" w:rsidR="00E14DFD" w:rsidRDefault="00E14DFD" w:rsidP="00E14DFD"/>
    <w:p w14:paraId="01E4A50E" w14:textId="77777777" w:rsidR="0046215C" w:rsidRPr="00E14DFD" w:rsidRDefault="0046215C" w:rsidP="00E14DFD">
      <w:r w:rsidRPr="00E14DFD">
        <w:t>The critical ecosystem components of the Western Port Ramsar site include:</w:t>
      </w:r>
    </w:p>
    <w:p w14:paraId="3B9CCCC6" w14:textId="77777777" w:rsidR="0046215C" w:rsidRPr="00E14DFD" w:rsidRDefault="0046215C" w:rsidP="00E14DFD">
      <w:pPr>
        <w:pStyle w:val="ListParagraph"/>
        <w:numPr>
          <w:ilvl w:val="0"/>
          <w:numId w:val="108"/>
        </w:numPr>
      </w:pPr>
      <w:r w:rsidRPr="00E14DFD">
        <w:t>wetland bathymetry – supports a range of distinct marine habitats including intertidal</w:t>
      </w:r>
      <w:r w:rsidRPr="00E14DFD">
        <w:rPr>
          <w:spacing w:val="40"/>
        </w:rPr>
        <w:t xml:space="preserve"> </w:t>
      </w:r>
      <w:r w:rsidRPr="00E14DFD">
        <w:t>mudflats</w:t>
      </w:r>
    </w:p>
    <w:p w14:paraId="096894BD" w14:textId="77777777" w:rsidR="0046215C" w:rsidRPr="00E14DFD" w:rsidRDefault="0046215C" w:rsidP="00E14DFD">
      <w:pPr>
        <w:pStyle w:val="ListParagraph"/>
        <w:numPr>
          <w:ilvl w:val="0"/>
          <w:numId w:val="108"/>
        </w:numPr>
      </w:pPr>
      <w:r w:rsidRPr="00E14DFD">
        <w:t>geomorphology and sedimentation – natural turbidity and  sedimentation</w:t>
      </w:r>
      <w:r w:rsidRPr="00E14DFD">
        <w:rPr>
          <w:spacing w:val="-20"/>
        </w:rPr>
        <w:t xml:space="preserve"> </w:t>
      </w:r>
      <w:r w:rsidRPr="00E14DFD">
        <w:t>processes</w:t>
      </w:r>
    </w:p>
    <w:p w14:paraId="0C1EC1BF" w14:textId="77777777" w:rsidR="0046215C" w:rsidRPr="00E14DFD" w:rsidRDefault="0046215C" w:rsidP="00E14DFD">
      <w:pPr>
        <w:pStyle w:val="ListParagraph"/>
        <w:numPr>
          <w:ilvl w:val="0"/>
          <w:numId w:val="108"/>
        </w:numPr>
      </w:pPr>
      <w:r w:rsidRPr="00E14DFD">
        <w:t>seagrass – four species of seagrass in intertidal and subtidal</w:t>
      </w:r>
      <w:r w:rsidRPr="00E14DFD">
        <w:rPr>
          <w:spacing w:val="13"/>
        </w:rPr>
        <w:t xml:space="preserve"> </w:t>
      </w:r>
      <w:r w:rsidRPr="00E14DFD">
        <w:t>areas</w:t>
      </w:r>
    </w:p>
    <w:p w14:paraId="12FB80E0" w14:textId="77777777" w:rsidR="0046215C" w:rsidRPr="00E14DFD" w:rsidRDefault="0046215C" w:rsidP="00E14DFD">
      <w:pPr>
        <w:pStyle w:val="ListParagraph"/>
        <w:numPr>
          <w:ilvl w:val="0"/>
          <w:numId w:val="108"/>
        </w:numPr>
      </w:pPr>
      <w:r w:rsidRPr="00E14DFD">
        <w:t>saltmarsh and mangrove</w:t>
      </w:r>
      <w:r w:rsidRPr="00E14DFD">
        <w:rPr>
          <w:spacing w:val="32"/>
        </w:rPr>
        <w:t xml:space="preserve"> </w:t>
      </w:r>
      <w:r w:rsidRPr="00E14DFD">
        <w:t>communities</w:t>
      </w:r>
    </w:p>
    <w:p w14:paraId="558BC599" w14:textId="77777777" w:rsidR="0046215C" w:rsidRPr="00E14DFD" w:rsidRDefault="0046215C" w:rsidP="00E14DFD">
      <w:pPr>
        <w:pStyle w:val="ListParagraph"/>
        <w:numPr>
          <w:ilvl w:val="0"/>
          <w:numId w:val="108"/>
        </w:numPr>
      </w:pPr>
      <w:r w:rsidRPr="00E14DFD">
        <w:t>waterbirds – high numbers including migratory and threatened</w:t>
      </w:r>
      <w:r w:rsidRPr="00E14DFD">
        <w:rPr>
          <w:spacing w:val="22"/>
        </w:rPr>
        <w:t xml:space="preserve"> </w:t>
      </w:r>
      <w:r w:rsidRPr="00E14DFD">
        <w:t>species</w:t>
      </w:r>
    </w:p>
    <w:p w14:paraId="6E286F92" w14:textId="77777777" w:rsidR="0046215C" w:rsidRPr="00E14DFD" w:rsidRDefault="0046215C" w:rsidP="00E14DFD">
      <w:pPr>
        <w:pStyle w:val="ListParagraph"/>
        <w:numPr>
          <w:ilvl w:val="0"/>
          <w:numId w:val="108"/>
        </w:numPr>
      </w:pPr>
      <w:r w:rsidRPr="00E14DFD">
        <w:t>marine invertebrates – high diversity supporting waterbirds and fish</w:t>
      </w:r>
      <w:r w:rsidRPr="00E14DFD">
        <w:rPr>
          <w:spacing w:val="22"/>
        </w:rPr>
        <w:t xml:space="preserve"> </w:t>
      </w:r>
      <w:r w:rsidRPr="00E14DFD">
        <w:t>species</w:t>
      </w:r>
    </w:p>
    <w:p w14:paraId="204D30F2" w14:textId="77777777" w:rsidR="0046215C" w:rsidRPr="00E14DFD" w:rsidRDefault="0046215C" w:rsidP="00E14DFD">
      <w:pPr>
        <w:pStyle w:val="ListParagraph"/>
        <w:numPr>
          <w:ilvl w:val="0"/>
          <w:numId w:val="108"/>
        </w:numPr>
      </w:pPr>
      <w:r w:rsidRPr="00E14DFD">
        <w:t>fish – high diversity of</w:t>
      </w:r>
      <w:r w:rsidRPr="00E14DFD">
        <w:rPr>
          <w:spacing w:val="33"/>
        </w:rPr>
        <w:t xml:space="preserve"> </w:t>
      </w:r>
      <w:r w:rsidRPr="00E14DFD">
        <w:t>species.</w:t>
      </w:r>
    </w:p>
    <w:p w14:paraId="1CC251C8" w14:textId="0F661A47" w:rsidR="0046215C" w:rsidRPr="00E14DFD" w:rsidRDefault="0046215C" w:rsidP="00E14DFD">
      <w:r w:rsidRPr="00E14DFD">
        <w:t>A container port at Hastings has the potential to have a significant impact on several of the critical ecosystem</w:t>
      </w:r>
      <w:r w:rsidR="00E14DFD">
        <w:t xml:space="preserve"> </w:t>
      </w:r>
      <w:r w:rsidRPr="00E14DFD">
        <w:t>components, mainly through direct loss of habitat in the development footprint within the Ramsar site in the order of 10 square kilometres. Indirect impacts elsewhere in the Ramsar site are also possible, for example from ship</w:t>
      </w:r>
      <w:r w:rsidR="00E14DFD">
        <w:t xml:space="preserve"> </w:t>
      </w:r>
      <w:r w:rsidRPr="00E14DFD">
        <w:t xml:space="preserve">generated waves. </w:t>
      </w:r>
      <w:r w:rsidRPr="00E14DFD">
        <w:rPr>
          <w:spacing w:val="-10"/>
        </w:rPr>
        <w:t xml:space="preserve">To </w:t>
      </w:r>
      <w:r w:rsidRPr="00E14DFD">
        <w:t xml:space="preserve">gain approval under the </w:t>
      </w:r>
      <w:r w:rsidRPr="00E14DFD">
        <w:rPr>
          <w:i/>
        </w:rPr>
        <w:t>Environment Protection and Biodiversity Act (EPBC) 1999</w:t>
      </w:r>
      <w:r w:rsidRPr="00E14DFD">
        <w:t>, it would be necessary to demonstrate that loss of habitat had been avoided and minimised where possible and residual</w:t>
      </w:r>
      <w:r w:rsidRPr="00E14DFD">
        <w:rPr>
          <w:spacing w:val="-8"/>
        </w:rPr>
        <w:t xml:space="preserve"> </w:t>
      </w:r>
      <w:r w:rsidRPr="00E14DFD">
        <w:t>losses would need to be offset, including saltmarsh, seagrass and mudflats.</w:t>
      </w:r>
    </w:p>
    <w:p w14:paraId="4C6711C2" w14:textId="472315E3" w:rsidR="0046215C" w:rsidRPr="00E14DFD" w:rsidRDefault="0046215C" w:rsidP="00E14DFD">
      <w:r w:rsidRPr="00E14DFD">
        <w:br w:type="column"/>
      </w:r>
      <w:r w:rsidRPr="00E14DFD">
        <w:lastRenderedPageBreak/>
        <w:t>We considered several alternative concepts at Hastings with the terminal positioned further out, or with the basin dug into the land, but none of these would avoid</w:t>
      </w:r>
      <w:r w:rsidR="00E14DFD">
        <w:t xml:space="preserve"> </w:t>
      </w:r>
      <w:r w:rsidRPr="00E14DFD">
        <w:t>a substantial footprint on the Ramsar site.</w:t>
      </w:r>
    </w:p>
    <w:p w14:paraId="280B75F1" w14:textId="77777777" w:rsidR="00E14DFD" w:rsidRDefault="00E14DFD" w:rsidP="00E14DFD"/>
    <w:p w14:paraId="7813F03B" w14:textId="6CA862C8" w:rsidR="0046215C" w:rsidRPr="00E14DFD" w:rsidRDefault="0046215C" w:rsidP="00E14DFD">
      <w:r w:rsidRPr="00E14DFD">
        <w:t>Potential offsets within Western Port are not readily identifiable, as equivalent habitat is in public parks, reserves or Crown land and therefore already protected. There may be suitable sites for revegetation within Western Port,</w:t>
      </w:r>
      <w:r w:rsidR="00E14DFD">
        <w:t xml:space="preserve"> </w:t>
      </w:r>
      <w:r w:rsidRPr="00E14DFD">
        <w:t>but more work is needed to identify them.</w:t>
      </w:r>
    </w:p>
    <w:p w14:paraId="12E27EC8" w14:textId="77777777" w:rsidR="00E14DFD" w:rsidRDefault="00E14DFD" w:rsidP="00E14DFD"/>
    <w:p w14:paraId="2FF3F49B" w14:textId="77777777" w:rsidR="0046215C" w:rsidRPr="00E14DFD" w:rsidRDefault="0046215C" w:rsidP="00E14DFD">
      <w:r w:rsidRPr="00E14DFD">
        <w:t>Creation of new habitat on private land adjacent to the Ramsar site or offsets in other Ramsar sites, such as Port Phillip Bay or Corner Inlet, could be considered but negotiations with the Commonwealth Department of Environment and Energy would be required to determine if these were acceptable.</w:t>
      </w:r>
    </w:p>
    <w:p w14:paraId="16267655" w14:textId="77777777" w:rsidR="00E14DFD" w:rsidRDefault="00E14DFD" w:rsidP="00E14DFD"/>
    <w:p w14:paraId="3CFBAAD0" w14:textId="77777777" w:rsidR="0046215C" w:rsidRPr="00E14DFD" w:rsidRDefault="0046215C" w:rsidP="00E14DFD">
      <w:r w:rsidRPr="00E14DFD">
        <w:t>Where offsets involve revegetation or creation of new habitat the offset needs to be developed in advance of the port development to demonstrate it is effective and sustainable. Establishing this type of offset could add additional time, up to several years,</w:t>
      </w:r>
    </w:p>
    <w:p w14:paraId="1DD4B280" w14:textId="77777777" w:rsidR="0046215C" w:rsidRPr="00E14DFD" w:rsidRDefault="0046215C" w:rsidP="00E14DFD">
      <w:r w:rsidRPr="00E14DFD">
        <w:t>to the development timeframe.</w:t>
      </w:r>
    </w:p>
    <w:p w14:paraId="5C964CC8" w14:textId="77777777" w:rsidR="00E14DFD" w:rsidRDefault="00E14DFD" w:rsidP="00E14DFD"/>
    <w:p w14:paraId="03D0902D" w14:textId="77777777" w:rsidR="0046215C" w:rsidRPr="00E14DFD" w:rsidRDefault="0046215C" w:rsidP="00E14DFD">
      <w:r w:rsidRPr="00E14DFD">
        <w:t>Dredging and disposal of dredge material in Bass Strait as proposed for Hastings would in addition require</w:t>
      </w:r>
    </w:p>
    <w:p w14:paraId="7337C03F" w14:textId="77777777" w:rsidR="0046215C" w:rsidRPr="00E14DFD" w:rsidRDefault="0046215C" w:rsidP="00E14DFD">
      <w:r w:rsidRPr="00E14DFD">
        <w:t xml:space="preserve">approval under the Commonwealth </w:t>
      </w:r>
      <w:r w:rsidRPr="00E14DFD">
        <w:rPr>
          <w:i/>
        </w:rPr>
        <w:t>Environment Protection (Sea Dumping) Act 1981</w:t>
      </w:r>
      <w:r w:rsidRPr="00E14DFD">
        <w:t>. This approval would not be required for the Bay West proposal.</w:t>
      </w:r>
    </w:p>
    <w:p w14:paraId="3CD7300A" w14:textId="77777777" w:rsidR="0046215C" w:rsidRPr="0073506B" w:rsidRDefault="0046215C" w:rsidP="0046215C">
      <w:pPr>
        <w:spacing w:after="100" w:afterAutospacing="1" w:line="264" w:lineRule="auto"/>
        <w:rPr>
          <w:rFonts w:ascii="HelveticaNeue-Light"/>
          <w:sz w:val="18"/>
        </w:rPr>
        <w:sectPr w:rsidR="0046215C" w:rsidRPr="0073506B">
          <w:type w:val="continuous"/>
          <w:pgSz w:w="11910" w:h="16840"/>
          <w:pgMar w:top="1580" w:right="0" w:bottom="280" w:left="460" w:header="720" w:footer="720" w:gutter="0"/>
          <w:cols w:num="2" w:space="720" w:equalWidth="0">
            <w:col w:w="4908" w:space="138"/>
            <w:col w:w="6404"/>
          </w:cols>
        </w:sectPr>
      </w:pPr>
    </w:p>
    <w:p w14:paraId="265AD2EA" w14:textId="77777777" w:rsidR="0046215C" w:rsidRPr="0073506B" w:rsidRDefault="0046215C" w:rsidP="0046215C">
      <w:pPr>
        <w:pStyle w:val="BodyText"/>
        <w:spacing w:after="100" w:afterAutospacing="1"/>
        <w:rPr>
          <w:rFonts w:ascii="HelveticaNeue-Light"/>
          <w:sz w:val="20"/>
        </w:rPr>
      </w:pPr>
    </w:p>
    <w:p w14:paraId="055A2856" w14:textId="77777777" w:rsidR="0046215C" w:rsidRPr="0073506B" w:rsidRDefault="0046215C" w:rsidP="0046215C">
      <w:pPr>
        <w:pStyle w:val="BodyText"/>
        <w:spacing w:after="100" w:afterAutospacing="1"/>
        <w:rPr>
          <w:rFonts w:ascii="HelveticaNeue-Light"/>
          <w:sz w:val="20"/>
        </w:rPr>
      </w:pPr>
    </w:p>
    <w:p w14:paraId="6ECA3019" w14:textId="77777777" w:rsidR="0046215C" w:rsidRPr="0073506B" w:rsidRDefault="0046215C" w:rsidP="00E14DFD">
      <w:pPr>
        <w:pStyle w:val="BodyText"/>
        <w:spacing w:after="100" w:afterAutospacing="1"/>
        <w:ind w:left="284"/>
        <w:rPr>
          <w:rFonts w:ascii="HelveticaNeue-Light"/>
          <w:sz w:val="20"/>
        </w:rPr>
      </w:pPr>
    </w:p>
    <w:p w14:paraId="5DA42C83" w14:textId="77777777" w:rsidR="0046215C" w:rsidRPr="0073506B" w:rsidRDefault="0046215C" w:rsidP="00E14DFD">
      <w:pPr>
        <w:spacing w:after="100" w:afterAutospacing="1"/>
        <w:ind w:left="284"/>
        <w:rPr>
          <w:rFonts w:ascii="HelveticaNeue-Light"/>
          <w:sz w:val="20"/>
        </w:rPr>
        <w:sectPr w:rsidR="0046215C" w:rsidRPr="0073506B">
          <w:headerReference w:type="default" r:id="rId304"/>
          <w:pgSz w:w="11910" w:h="16840"/>
          <w:pgMar w:top="1580" w:right="460" w:bottom="600" w:left="0" w:header="0" w:footer="403" w:gutter="0"/>
          <w:cols w:space="720"/>
        </w:sectPr>
      </w:pPr>
    </w:p>
    <w:p w14:paraId="7E4C7A1F" w14:textId="4DFD6BAC" w:rsidR="0046215C" w:rsidRPr="00E14DFD" w:rsidRDefault="0046215C" w:rsidP="00E14DFD">
      <w:pPr>
        <w:pStyle w:val="Heading4"/>
      </w:pPr>
      <w:r w:rsidRPr="00E14DFD">
        <w:rPr>
          <w:w w:val="110"/>
        </w:rPr>
        <w:lastRenderedPageBreak/>
        <w:t>Bay West approvals</w:t>
      </w:r>
    </w:p>
    <w:p w14:paraId="37036C75" w14:textId="5C102DE0" w:rsidR="0046215C" w:rsidRPr="00E14DFD" w:rsidRDefault="0046215C" w:rsidP="00E14DFD">
      <w:pPr>
        <w:ind w:left="284"/>
      </w:pPr>
      <w:r w:rsidRPr="00E14DFD">
        <w:t xml:space="preserve">The Port Phillip Bay and Bellarine Peninsula Ramsar Wetland includes several discrete areas on the western shoreline of Port Phillip </w:t>
      </w:r>
      <w:r w:rsidRPr="00E14DFD">
        <w:rPr>
          <w:spacing w:val="-5"/>
        </w:rPr>
        <w:t xml:space="preserve">Bay. </w:t>
      </w:r>
      <w:r w:rsidRPr="00E14DFD">
        <w:t>The Avalon area of the</w:t>
      </w:r>
      <w:r w:rsidRPr="00E14DFD">
        <w:rPr>
          <w:spacing w:val="-4"/>
        </w:rPr>
        <w:t xml:space="preserve"> </w:t>
      </w:r>
      <w:r w:rsidRPr="00E14DFD">
        <w:t xml:space="preserve">Ramsar site includes the Western </w:t>
      </w:r>
      <w:r w:rsidRPr="00E14DFD">
        <w:rPr>
          <w:spacing w:val="-3"/>
        </w:rPr>
        <w:t xml:space="preserve">Treatment </w:t>
      </w:r>
      <w:r w:rsidRPr="00E14DFD">
        <w:t>Plant and the</w:t>
      </w:r>
      <w:r w:rsidRPr="00E14DFD">
        <w:rPr>
          <w:spacing w:val="7"/>
        </w:rPr>
        <w:t xml:space="preserve"> </w:t>
      </w:r>
      <w:r w:rsidRPr="00E14DFD">
        <w:t>coast</w:t>
      </w:r>
      <w:r w:rsidR="00E14DFD">
        <w:t xml:space="preserve"> </w:t>
      </w:r>
      <w:r w:rsidRPr="00E14DFD">
        <w:t>of Port Phillip Bay to a depth of 2 metres, as shown on figure 44.</w:t>
      </w:r>
    </w:p>
    <w:p w14:paraId="73BCD7B1" w14:textId="77777777" w:rsidR="00E14DFD" w:rsidRDefault="00E14DFD" w:rsidP="00E14DFD">
      <w:pPr>
        <w:ind w:left="284"/>
      </w:pPr>
    </w:p>
    <w:p w14:paraId="196487CB" w14:textId="77777777" w:rsidR="0046215C" w:rsidRPr="00E14DFD" w:rsidRDefault="0046215C" w:rsidP="00E14DFD">
      <w:pPr>
        <w:ind w:left="284"/>
      </w:pPr>
      <w:r w:rsidRPr="00E14DFD">
        <w:t>The critical ecosystem components of the Port Phillip Bay and Bellarine Peninsula Ramsar site include:</w:t>
      </w:r>
    </w:p>
    <w:p w14:paraId="40BA2E91" w14:textId="77777777" w:rsidR="0046215C" w:rsidRPr="00E14DFD" w:rsidRDefault="0046215C" w:rsidP="00E14DFD">
      <w:pPr>
        <w:pStyle w:val="ListParagraph"/>
        <w:numPr>
          <w:ilvl w:val="0"/>
          <w:numId w:val="109"/>
        </w:numPr>
      </w:pPr>
      <w:r w:rsidRPr="00E14DFD">
        <w:t>geomorphic – intertidal mudflats, the Spit and tidal</w:t>
      </w:r>
      <w:r w:rsidRPr="00E14DFD">
        <w:rPr>
          <w:spacing w:val="15"/>
        </w:rPr>
        <w:t xml:space="preserve"> </w:t>
      </w:r>
      <w:r w:rsidRPr="00E14DFD">
        <w:t>lagoon</w:t>
      </w:r>
    </w:p>
    <w:p w14:paraId="419956E1" w14:textId="77777777" w:rsidR="0046215C" w:rsidRPr="00E14DFD" w:rsidRDefault="0046215C" w:rsidP="00E14DFD">
      <w:pPr>
        <w:pStyle w:val="ListParagraph"/>
        <w:numPr>
          <w:ilvl w:val="0"/>
          <w:numId w:val="109"/>
        </w:numPr>
      </w:pPr>
      <w:r w:rsidRPr="00E14DFD">
        <w:t>hydrology – tidal regime and maintained water levels in freshwater</w:t>
      </w:r>
      <w:r w:rsidRPr="00E14DFD">
        <w:rPr>
          <w:spacing w:val="20"/>
        </w:rPr>
        <w:t xml:space="preserve"> </w:t>
      </w:r>
      <w:r w:rsidRPr="00E14DFD">
        <w:t>lagoons</w:t>
      </w:r>
    </w:p>
    <w:p w14:paraId="32A6C64A" w14:textId="77777777" w:rsidR="0046215C" w:rsidRPr="00E14DFD" w:rsidRDefault="0046215C" w:rsidP="00E14DFD">
      <w:pPr>
        <w:pStyle w:val="ListParagraph"/>
        <w:numPr>
          <w:ilvl w:val="0"/>
          <w:numId w:val="109"/>
        </w:numPr>
      </w:pPr>
      <w:r w:rsidRPr="00E14DFD">
        <w:t>primary production – high biomass in lagoons and near shore</w:t>
      </w:r>
      <w:r w:rsidRPr="00E14DFD">
        <w:rPr>
          <w:spacing w:val="18"/>
        </w:rPr>
        <w:t xml:space="preserve"> </w:t>
      </w:r>
      <w:r w:rsidRPr="00E14DFD">
        <w:t>areas</w:t>
      </w:r>
    </w:p>
    <w:p w14:paraId="4311C279" w14:textId="77777777" w:rsidR="0046215C" w:rsidRPr="00E14DFD" w:rsidRDefault="0046215C" w:rsidP="00E14DFD">
      <w:pPr>
        <w:pStyle w:val="ListParagraph"/>
        <w:numPr>
          <w:ilvl w:val="0"/>
          <w:numId w:val="109"/>
        </w:numPr>
      </w:pPr>
      <w:r w:rsidRPr="00E14DFD">
        <w:t>vegetation – seaweed, seagrass, saltmarsh, mangrove, freshwater</w:t>
      </w:r>
      <w:r w:rsidRPr="00E14DFD">
        <w:rPr>
          <w:spacing w:val="12"/>
        </w:rPr>
        <w:t xml:space="preserve"> </w:t>
      </w:r>
      <w:r w:rsidRPr="00E14DFD">
        <w:t>vegetation</w:t>
      </w:r>
    </w:p>
    <w:p w14:paraId="1B5E81A3" w14:textId="77777777" w:rsidR="0046215C" w:rsidRPr="00E14DFD" w:rsidRDefault="0046215C" w:rsidP="00E14DFD">
      <w:pPr>
        <w:pStyle w:val="ListParagraph"/>
        <w:numPr>
          <w:ilvl w:val="0"/>
          <w:numId w:val="109"/>
        </w:numPr>
      </w:pPr>
      <w:r w:rsidRPr="00E14DFD">
        <w:t>invertebrates – worms, shellfish and snails on intertidal flats, invertebrates in freshwater, including threatened</w:t>
      </w:r>
      <w:r w:rsidRPr="00E14DFD">
        <w:rPr>
          <w:spacing w:val="20"/>
        </w:rPr>
        <w:t xml:space="preserve"> </w:t>
      </w:r>
      <w:r w:rsidRPr="00E14DFD">
        <w:t>species</w:t>
      </w:r>
    </w:p>
    <w:p w14:paraId="13A0105A" w14:textId="77777777" w:rsidR="0046215C" w:rsidRPr="00E14DFD" w:rsidRDefault="0046215C" w:rsidP="00E14DFD">
      <w:pPr>
        <w:pStyle w:val="ListParagraph"/>
        <w:numPr>
          <w:ilvl w:val="0"/>
          <w:numId w:val="109"/>
        </w:numPr>
      </w:pPr>
      <w:r w:rsidRPr="00E14DFD">
        <w:t>fish – freshwater and estuarine species, including threatened</w:t>
      </w:r>
      <w:r w:rsidRPr="00E14DFD">
        <w:rPr>
          <w:spacing w:val="20"/>
        </w:rPr>
        <w:t xml:space="preserve"> </w:t>
      </w:r>
      <w:r w:rsidRPr="00E14DFD">
        <w:t>species</w:t>
      </w:r>
    </w:p>
    <w:p w14:paraId="7EA000C4" w14:textId="77777777" w:rsidR="0046215C" w:rsidRPr="00E14DFD" w:rsidRDefault="0046215C" w:rsidP="00E14DFD">
      <w:pPr>
        <w:pStyle w:val="ListParagraph"/>
        <w:numPr>
          <w:ilvl w:val="0"/>
          <w:numId w:val="109"/>
        </w:numPr>
      </w:pPr>
      <w:r w:rsidRPr="00E14DFD">
        <w:t xml:space="preserve">waterbirds – </w:t>
      </w:r>
      <w:r w:rsidRPr="00E14DFD">
        <w:rPr>
          <w:spacing w:val="-4"/>
        </w:rPr>
        <w:t xml:space="preserve">105 </w:t>
      </w:r>
      <w:r w:rsidRPr="00E14DFD">
        <w:t>species including migratory and threatened</w:t>
      </w:r>
      <w:r w:rsidRPr="00E14DFD">
        <w:rPr>
          <w:spacing w:val="18"/>
        </w:rPr>
        <w:t xml:space="preserve"> </w:t>
      </w:r>
      <w:r w:rsidRPr="00E14DFD">
        <w:t>species.</w:t>
      </w:r>
    </w:p>
    <w:p w14:paraId="509C7AB2" w14:textId="77E2830B" w:rsidR="0046215C" w:rsidRPr="00E14DFD" w:rsidRDefault="0046215C" w:rsidP="00E14DFD">
      <w:pPr>
        <w:ind w:left="284"/>
      </w:pPr>
      <w:r w:rsidRPr="00E14DFD">
        <w:br w:type="column"/>
      </w:r>
      <w:r w:rsidRPr="00E14DFD">
        <w:lastRenderedPageBreak/>
        <w:t xml:space="preserve">The proposed terminal and channels for Bay West are located more than 1 kilometre outside the Ramsar site. The transport corridor enters the Ramsar site at the coast in a location where there are little or no intertidal mudflats, seagrass or saltmarsh, and travels for about 10 kilometres through the Ramsar site to the northern boundary at the Princes </w:t>
      </w:r>
      <w:r w:rsidRPr="00E14DFD">
        <w:rPr>
          <w:spacing w:val="-3"/>
        </w:rPr>
        <w:t xml:space="preserve">Freeway, </w:t>
      </w:r>
      <w:r w:rsidRPr="00E14DFD">
        <w:t>with a total footprint in the Ramsar site in the order of 1 square kilometre. There is a potential for some impact on critical ecosystem components along</w:t>
      </w:r>
      <w:r w:rsidR="00E14DFD">
        <w:t xml:space="preserve"> </w:t>
      </w:r>
      <w:r w:rsidRPr="00E14DFD">
        <w:t>the corridor, but we expect these could be successfully minimised and offset, as demonstrated by Melbourne Water’s continued development of sewage treatment infrastructure in this part of the site.</w:t>
      </w:r>
    </w:p>
    <w:p w14:paraId="47CA3C26" w14:textId="77777777" w:rsidR="00E14DFD" w:rsidRDefault="00E14DFD" w:rsidP="00E14DFD">
      <w:pPr>
        <w:ind w:left="284"/>
      </w:pPr>
    </w:p>
    <w:p w14:paraId="1E1BDDD3" w14:textId="77777777" w:rsidR="0046215C" w:rsidRPr="00E14DFD" w:rsidRDefault="0046215C" w:rsidP="00E14DFD">
      <w:pPr>
        <w:ind w:left="284"/>
      </w:pPr>
      <w:r w:rsidRPr="00E14DFD">
        <w:t>Potential offsets within the Western Treatment Plant</w:t>
      </w:r>
    </w:p>
    <w:p w14:paraId="2E19B55B" w14:textId="77777777" w:rsidR="0046215C" w:rsidRPr="00E14DFD" w:rsidRDefault="0046215C" w:rsidP="00E14DFD">
      <w:pPr>
        <w:ind w:left="284"/>
      </w:pPr>
      <w:r w:rsidRPr="00E14DFD">
        <w:t>are readily identifiable and could include measures such as installation of predator proof fencing to protect threatened species.</w:t>
      </w:r>
    </w:p>
    <w:p w14:paraId="34726116" w14:textId="77777777" w:rsidR="00E14DFD" w:rsidRDefault="00E14DFD" w:rsidP="00E14DFD">
      <w:pPr>
        <w:ind w:left="284"/>
      </w:pPr>
    </w:p>
    <w:p w14:paraId="2B4F2566" w14:textId="77777777" w:rsidR="0046215C" w:rsidRPr="0073506B" w:rsidRDefault="0046215C" w:rsidP="00E14DFD">
      <w:pPr>
        <w:ind w:left="284"/>
        <w:rPr>
          <w:rFonts w:ascii="HelveticaNeue-Light"/>
        </w:rPr>
      </w:pPr>
      <w:r w:rsidRPr="00E14DFD">
        <w:t>Overall, we assess that gaining approvals for the port development at Bay West would be easier than gaining approvals for Hastings, due mainly to the smaller impacts on sensitive habitat and Ramsar sites. It should be stressed however that the Bay West project would be one of the largest marine infrastructure projects ever undertaken in Victoria and the approval process would also be very long and complex.</w:t>
      </w:r>
    </w:p>
    <w:p w14:paraId="165A7C85"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0" w:header="720" w:footer="720" w:gutter="0"/>
          <w:cols w:num="2" w:space="720" w:equalWidth="0">
            <w:col w:w="5983" w:space="40"/>
            <w:col w:w="5427"/>
          </w:cols>
        </w:sectPr>
      </w:pPr>
    </w:p>
    <w:p w14:paraId="263A47D0" w14:textId="77777777" w:rsidR="0046215C" w:rsidRPr="0073506B" w:rsidRDefault="0046215C" w:rsidP="0046215C">
      <w:pPr>
        <w:spacing w:after="100" w:afterAutospacing="1"/>
        <w:rPr>
          <w:rFonts w:ascii="HelveticaNeue-Light"/>
          <w:sz w:val="17"/>
        </w:rPr>
        <w:sectPr w:rsidR="0046215C" w:rsidRPr="0073506B">
          <w:headerReference w:type="even" r:id="rId305"/>
          <w:footerReference w:type="even" r:id="rId306"/>
          <w:footerReference w:type="default" r:id="rId307"/>
          <w:pgSz w:w="11910" w:h="16840"/>
          <w:pgMar w:top="1860" w:right="1300" w:bottom="600" w:left="460" w:header="1674" w:footer="405" w:gutter="0"/>
          <w:pgNumType w:start="158"/>
          <w:cols w:space="720"/>
        </w:sectPr>
      </w:pPr>
    </w:p>
    <w:p w14:paraId="24E1B488" w14:textId="77777777" w:rsidR="0046215C" w:rsidRPr="00E14DFD" w:rsidRDefault="0046215C" w:rsidP="00E14DFD">
      <w:pPr>
        <w:pStyle w:val="Heading4"/>
      </w:pPr>
      <w:r w:rsidRPr="00E14DFD">
        <w:rPr>
          <w:w w:val="115"/>
        </w:rPr>
        <w:lastRenderedPageBreak/>
        <w:t>Working with Nature – A new approach to port development</w:t>
      </w:r>
    </w:p>
    <w:p w14:paraId="01D78134" w14:textId="77777777" w:rsidR="0046215C" w:rsidRPr="00E14DFD" w:rsidRDefault="0046215C" w:rsidP="00E14DFD">
      <w:r w:rsidRPr="00E14DFD">
        <w:t>‘Working with Nature’ is a best-practice project philosophy developed by PIANC – the World Association for Waterborne Transport Infrastructure. Working</w:t>
      </w:r>
    </w:p>
    <w:p w14:paraId="47673A2F" w14:textId="52134CA6" w:rsidR="0046215C" w:rsidRPr="00E14DFD" w:rsidRDefault="0046215C" w:rsidP="00E14DFD">
      <w:r w:rsidRPr="00E14DFD">
        <w:t>with Nature aims to identify and implement ‘win-win’ solutions for port projects that deliver project objectives as well as protecting or enhancing the environment.</w:t>
      </w:r>
      <w:r w:rsidR="00E14DFD">
        <w:t xml:space="preserve"> </w:t>
      </w:r>
      <w:r w:rsidRPr="00E14DFD">
        <w:t>Working with, rather than against, natural processes can result in more sustainable and cost effective long- term solutions.</w:t>
      </w:r>
    </w:p>
    <w:p w14:paraId="4970535F" w14:textId="77777777" w:rsidR="00E14DFD" w:rsidRDefault="00E14DFD" w:rsidP="00E14DFD"/>
    <w:p w14:paraId="5E300586" w14:textId="77777777" w:rsidR="0046215C" w:rsidRDefault="0046215C" w:rsidP="00E14DFD">
      <w:r w:rsidRPr="00E14DFD">
        <w:t>To be effective, Working with Nature needs to be implemented early in the project when flexibility is still possible. When delivered effectively, this approach has reduced stakeholder opposition and improved environmental outcomes.</w:t>
      </w:r>
    </w:p>
    <w:p w14:paraId="753B3FE5" w14:textId="77777777" w:rsidR="00E14DFD" w:rsidRPr="00E14DFD" w:rsidRDefault="00E14DFD" w:rsidP="00E14DFD"/>
    <w:p w14:paraId="7350C775" w14:textId="77777777" w:rsidR="0046215C" w:rsidRDefault="0046215C" w:rsidP="00E14DFD">
      <w:pPr>
        <w:rPr>
          <w:spacing w:val="-4"/>
        </w:rPr>
      </w:pPr>
      <w:r w:rsidRPr="00E14DFD">
        <w:rPr>
          <w:spacing w:val="-3"/>
        </w:rPr>
        <w:t xml:space="preserve">Environmental impact assessment </w:t>
      </w:r>
      <w:r w:rsidRPr="00E14DFD">
        <w:t xml:space="preserve">of </w:t>
      </w:r>
      <w:r w:rsidRPr="00E14DFD">
        <w:rPr>
          <w:spacing w:val="-3"/>
        </w:rPr>
        <w:t xml:space="preserve">projects generally happens </w:t>
      </w:r>
      <w:r w:rsidRPr="00E14DFD">
        <w:rPr>
          <w:spacing w:val="-6"/>
        </w:rPr>
        <w:t xml:space="preserve">after, </w:t>
      </w:r>
      <w:r w:rsidRPr="00E14DFD">
        <w:t xml:space="preserve">or </w:t>
      </w:r>
      <w:r w:rsidRPr="00E14DFD">
        <w:rPr>
          <w:spacing w:val="-3"/>
        </w:rPr>
        <w:t xml:space="preserve">parallel with, </w:t>
      </w:r>
      <w:r w:rsidRPr="00E14DFD">
        <w:t xml:space="preserve">the </w:t>
      </w:r>
      <w:r w:rsidRPr="00E14DFD">
        <w:rPr>
          <w:spacing w:val="-3"/>
        </w:rPr>
        <w:t xml:space="preserve">development </w:t>
      </w:r>
      <w:r w:rsidRPr="00E14DFD">
        <w:t xml:space="preserve">of a </w:t>
      </w:r>
      <w:r w:rsidRPr="00E14DFD">
        <w:rPr>
          <w:spacing w:val="-3"/>
        </w:rPr>
        <w:t xml:space="preserve">project concept design. Proponents then attempt to minimize </w:t>
      </w:r>
      <w:r w:rsidRPr="00E14DFD">
        <w:t xml:space="preserve">or </w:t>
      </w:r>
      <w:r w:rsidRPr="00E14DFD">
        <w:rPr>
          <w:spacing w:val="-3"/>
        </w:rPr>
        <w:t xml:space="preserve">mitigate </w:t>
      </w:r>
      <w:r w:rsidRPr="00E14DFD">
        <w:t xml:space="preserve">the </w:t>
      </w:r>
      <w:r w:rsidRPr="00E14DFD">
        <w:rPr>
          <w:spacing w:val="-3"/>
        </w:rPr>
        <w:t xml:space="preserve">assessed impacts </w:t>
      </w:r>
      <w:r w:rsidRPr="00E14DFD">
        <w:t xml:space="preserve">to </w:t>
      </w:r>
      <w:r w:rsidRPr="00E14DFD">
        <w:rPr>
          <w:spacing w:val="-3"/>
        </w:rPr>
        <w:t xml:space="preserve">gain environmental approvals. This approach </w:t>
      </w:r>
      <w:r w:rsidRPr="00E14DFD">
        <w:t xml:space="preserve">is </w:t>
      </w:r>
      <w:r w:rsidRPr="00E14DFD">
        <w:rPr>
          <w:spacing w:val="-3"/>
        </w:rPr>
        <w:t>becoming untenable</w:t>
      </w:r>
      <w:r w:rsidRPr="00E14DFD">
        <w:rPr>
          <w:spacing w:val="-7"/>
        </w:rPr>
        <w:t xml:space="preserve"> </w:t>
      </w:r>
      <w:r w:rsidRPr="00E14DFD">
        <w:t>for</w:t>
      </w:r>
      <w:r w:rsidRPr="00E14DFD">
        <w:rPr>
          <w:spacing w:val="-7"/>
        </w:rPr>
        <w:t xml:space="preserve"> </w:t>
      </w:r>
      <w:r w:rsidRPr="00E14DFD">
        <w:rPr>
          <w:spacing w:val="-4"/>
        </w:rPr>
        <w:t>large</w:t>
      </w:r>
      <w:r w:rsidRPr="00E14DFD">
        <w:rPr>
          <w:spacing w:val="-7"/>
        </w:rPr>
        <w:t xml:space="preserve"> </w:t>
      </w:r>
      <w:r w:rsidRPr="00E14DFD">
        <w:rPr>
          <w:spacing w:val="-3"/>
        </w:rPr>
        <w:t>port</w:t>
      </w:r>
      <w:r w:rsidRPr="00E14DFD">
        <w:rPr>
          <w:spacing w:val="-7"/>
        </w:rPr>
        <w:t xml:space="preserve"> </w:t>
      </w:r>
      <w:r w:rsidRPr="00E14DFD">
        <w:t>and</w:t>
      </w:r>
      <w:r w:rsidRPr="00E14DFD">
        <w:rPr>
          <w:spacing w:val="-7"/>
        </w:rPr>
        <w:t xml:space="preserve"> </w:t>
      </w:r>
      <w:r w:rsidRPr="00E14DFD">
        <w:rPr>
          <w:spacing w:val="-3"/>
        </w:rPr>
        <w:t>dredging</w:t>
      </w:r>
      <w:r w:rsidRPr="00E14DFD">
        <w:rPr>
          <w:spacing w:val="-7"/>
        </w:rPr>
        <w:t xml:space="preserve"> </w:t>
      </w:r>
      <w:r w:rsidRPr="00E14DFD">
        <w:rPr>
          <w:spacing w:val="-3"/>
        </w:rPr>
        <w:t>projects</w:t>
      </w:r>
      <w:r w:rsidRPr="00E14DFD">
        <w:rPr>
          <w:spacing w:val="-7"/>
        </w:rPr>
        <w:t xml:space="preserve"> </w:t>
      </w:r>
      <w:r w:rsidRPr="00E14DFD">
        <w:rPr>
          <w:spacing w:val="-3"/>
        </w:rPr>
        <w:t>because</w:t>
      </w:r>
      <w:r w:rsidRPr="00E14DFD">
        <w:rPr>
          <w:spacing w:val="-7"/>
        </w:rPr>
        <w:t xml:space="preserve"> </w:t>
      </w:r>
      <w:r w:rsidRPr="00E14DFD">
        <w:t>it</w:t>
      </w:r>
      <w:r w:rsidRPr="00E14DFD">
        <w:rPr>
          <w:spacing w:val="-7"/>
        </w:rPr>
        <w:t xml:space="preserve"> </w:t>
      </w:r>
      <w:r w:rsidRPr="00E14DFD">
        <w:rPr>
          <w:spacing w:val="-3"/>
        </w:rPr>
        <w:t xml:space="preserve">is </w:t>
      </w:r>
      <w:r w:rsidRPr="00E14DFD">
        <w:t>difficult</w:t>
      </w:r>
      <w:r w:rsidRPr="00E14DFD">
        <w:rPr>
          <w:spacing w:val="-9"/>
        </w:rPr>
        <w:t xml:space="preserve"> </w:t>
      </w:r>
      <w:r w:rsidRPr="00E14DFD">
        <w:t>to</w:t>
      </w:r>
      <w:r w:rsidRPr="00E14DFD">
        <w:rPr>
          <w:spacing w:val="-9"/>
        </w:rPr>
        <w:t xml:space="preserve"> </w:t>
      </w:r>
      <w:r w:rsidRPr="00E14DFD">
        <w:rPr>
          <w:spacing w:val="-3"/>
        </w:rPr>
        <w:t>assess</w:t>
      </w:r>
      <w:r w:rsidRPr="00E14DFD">
        <w:rPr>
          <w:spacing w:val="-9"/>
        </w:rPr>
        <w:t xml:space="preserve"> </w:t>
      </w:r>
      <w:r w:rsidRPr="00E14DFD">
        <w:rPr>
          <w:spacing w:val="-3"/>
        </w:rPr>
        <w:t>cumulative</w:t>
      </w:r>
      <w:r w:rsidRPr="00E14DFD">
        <w:rPr>
          <w:spacing w:val="-9"/>
        </w:rPr>
        <w:t xml:space="preserve"> </w:t>
      </w:r>
      <w:r w:rsidRPr="00E14DFD">
        <w:rPr>
          <w:spacing w:val="-3"/>
        </w:rPr>
        <w:t>impact,</w:t>
      </w:r>
      <w:r w:rsidRPr="00E14DFD">
        <w:rPr>
          <w:spacing w:val="-9"/>
        </w:rPr>
        <w:t xml:space="preserve"> </w:t>
      </w:r>
      <w:r w:rsidRPr="00E14DFD">
        <w:t>and</w:t>
      </w:r>
      <w:r w:rsidRPr="00E14DFD">
        <w:rPr>
          <w:spacing w:val="-9"/>
        </w:rPr>
        <w:t xml:space="preserve"> </w:t>
      </w:r>
      <w:r w:rsidRPr="00E14DFD">
        <w:rPr>
          <w:spacing w:val="-3"/>
        </w:rPr>
        <w:t>stakeholders</w:t>
      </w:r>
      <w:r w:rsidRPr="00E14DFD">
        <w:rPr>
          <w:spacing w:val="-9"/>
        </w:rPr>
        <w:t xml:space="preserve"> </w:t>
      </w:r>
      <w:r w:rsidRPr="00E14DFD">
        <w:rPr>
          <w:spacing w:val="-3"/>
        </w:rPr>
        <w:t xml:space="preserve">feel left </w:t>
      </w:r>
      <w:r w:rsidRPr="00E14DFD">
        <w:t xml:space="preserve">out of the </w:t>
      </w:r>
      <w:r w:rsidRPr="00E14DFD">
        <w:rPr>
          <w:spacing w:val="-3"/>
        </w:rPr>
        <w:t xml:space="preserve">process </w:t>
      </w:r>
      <w:r w:rsidRPr="00E14DFD">
        <w:t xml:space="preserve">or </w:t>
      </w:r>
      <w:r w:rsidRPr="00E14DFD">
        <w:rPr>
          <w:spacing w:val="-3"/>
        </w:rPr>
        <w:t xml:space="preserve">are critical </w:t>
      </w:r>
      <w:r w:rsidRPr="00E14DFD">
        <w:t xml:space="preserve">of the </w:t>
      </w:r>
      <w:r w:rsidRPr="00E14DFD">
        <w:rPr>
          <w:spacing w:val="-3"/>
        </w:rPr>
        <w:t xml:space="preserve">small amount of time available </w:t>
      </w:r>
      <w:r w:rsidRPr="00E14DFD">
        <w:t xml:space="preserve">to </w:t>
      </w:r>
      <w:r w:rsidRPr="00E14DFD">
        <w:rPr>
          <w:spacing w:val="-3"/>
        </w:rPr>
        <w:t xml:space="preserve">respond </w:t>
      </w:r>
      <w:r w:rsidRPr="00E14DFD">
        <w:t xml:space="preserve">to </w:t>
      </w:r>
      <w:r w:rsidRPr="00E14DFD">
        <w:rPr>
          <w:spacing w:val="-3"/>
        </w:rPr>
        <w:t xml:space="preserve">technical information </w:t>
      </w:r>
      <w:r w:rsidRPr="00E14DFD">
        <w:rPr>
          <w:spacing w:val="-4"/>
        </w:rPr>
        <w:t xml:space="preserve">provided </w:t>
      </w:r>
      <w:r w:rsidRPr="00E14DFD">
        <w:t xml:space="preserve">for </w:t>
      </w:r>
      <w:r w:rsidRPr="00E14DFD">
        <w:rPr>
          <w:spacing w:val="-3"/>
        </w:rPr>
        <w:t xml:space="preserve">comment during </w:t>
      </w:r>
      <w:r w:rsidRPr="00E14DFD">
        <w:t xml:space="preserve">the </w:t>
      </w:r>
      <w:r w:rsidRPr="00E14DFD">
        <w:rPr>
          <w:spacing w:val="-3"/>
        </w:rPr>
        <w:t>approvals</w:t>
      </w:r>
      <w:r w:rsidRPr="00E14DFD">
        <w:rPr>
          <w:spacing w:val="-25"/>
        </w:rPr>
        <w:t xml:space="preserve"> </w:t>
      </w:r>
      <w:r w:rsidRPr="00E14DFD">
        <w:rPr>
          <w:spacing w:val="-4"/>
        </w:rPr>
        <w:t>process.</w:t>
      </w:r>
    </w:p>
    <w:p w14:paraId="4B233AD2" w14:textId="77777777" w:rsidR="00E14DFD" w:rsidRPr="00E14DFD" w:rsidRDefault="00E14DFD" w:rsidP="00E14DFD"/>
    <w:p w14:paraId="7D00D547" w14:textId="77777777" w:rsidR="0046215C" w:rsidRPr="00E14DFD" w:rsidRDefault="0046215C" w:rsidP="00E14DFD">
      <w:r w:rsidRPr="00E14DFD">
        <w:t>Working with Nature re-orders the traditional approvals process and aims to identify scenarios that achieve positive project, as well as environmental, outcomes. The principal steps are: establish project needs and objectives; understand the environment; meaningfully engage with stakeholders to identify win-win options; and then prepare project proposals/design to achieve project objectives and benefit nature.</w:t>
      </w:r>
    </w:p>
    <w:p w14:paraId="7D0F32F7" w14:textId="77777777" w:rsidR="00E14DFD" w:rsidRDefault="00E14DFD" w:rsidP="00E14DFD"/>
    <w:p w14:paraId="2402F5B6" w14:textId="77777777" w:rsidR="0046215C" w:rsidRPr="00E14DFD" w:rsidRDefault="0046215C" w:rsidP="00E14DFD">
      <w:r w:rsidRPr="00E14DFD">
        <w:t>Working with Nature focuses on achieving project objectives in an ecosystem context. For example, for a port project at Bay West, the whole of the Port Phillip ecosystem would be considered to identify its natural values, the ecosystem services it provides, and stressors and threats to the system. This assessment would include the potential impact of the project as well as other sources, for instance the impact of urban water runoff, habitat loss or climate change.</w:t>
      </w:r>
    </w:p>
    <w:p w14:paraId="209916C5" w14:textId="77777777" w:rsidR="0046215C" w:rsidRDefault="0046215C" w:rsidP="00E14DFD">
      <w:r w:rsidRPr="00E14DFD">
        <w:br w:type="column"/>
      </w:r>
      <w:r w:rsidRPr="00E14DFD">
        <w:lastRenderedPageBreak/>
        <w:t>Solutions which deliver project objectives as well as protect, or ideally enhance, the environment could include the beneficial reuse of dredge material to create intertidal seagrass or saltmarsh habitat. Other solutions may include ‘offset’ type activities to enhance the ecosystem, but that are not directly connected with the port development, such as protecting an already eroding shoreline, or works to improve water quality.</w:t>
      </w:r>
    </w:p>
    <w:p w14:paraId="21946554" w14:textId="77777777" w:rsidR="00E14DFD" w:rsidRPr="00E14DFD" w:rsidRDefault="00E14DFD" w:rsidP="00E14DFD"/>
    <w:p w14:paraId="2C0B3A44" w14:textId="77777777" w:rsidR="0046215C" w:rsidRPr="00E14DFD" w:rsidRDefault="0046215C" w:rsidP="00E14DFD">
      <w:r w:rsidRPr="00E14DFD">
        <w:t>Early engagement by the proponent with stakeholders, including independent experts, focuses on</w:t>
      </w:r>
      <w:r w:rsidRPr="00E14DFD">
        <w:rPr>
          <w:spacing w:val="-14"/>
        </w:rPr>
        <w:t xml:space="preserve"> </w:t>
      </w:r>
      <w:r w:rsidRPr="00E14DFD">
        <w:t>environmental values, perceived threats and project concerns. These values and concerns help inform option development and feasibility investigations. For example, stakeholders who value fishing will be interested in developing options that seek to protect or enhance critical fish</w:t>
      </w:r>
      <w:r w:rsidRPr="00E14DFD">
        <w:rPr>
          <w:spacing w:val="-4"/>
        </w:rPr>
        <w:t xml:space="preserve"> </w:t>
      </w:r>
      <w:r w:rsidRPr="00E14DFD">
        <w:t>habitat.</w:t>
      </w:r>
    </w:p>
    <w:p w14:paraId="45C70D1B" w14:textId="77777777" w:rsidR="0046215C" w:rsidRDefault="0046215C" w:rsidP="00E14DFD">
      <w:r w:rsidRPr="00E14DFD">
        <w:t>Stakeholders are an ongoing part of the process through participating in data collection, analysis and the selection of preferred options.</w:t>
      </w:r>
    </w:p>
    <w:p w14:paraId="55001597" w14:textId="77777777" w:rsidR="00E14DFD" w:rsidRPr="00E14DFD" w:rsidRDefault="00E14DFD" w:rsidP="00E14DFD"/>
    <w:p w14:paraId="004EACD0" w14:textId="77777777" w:rsidR="0046215C" w:rsidRPr="0073506B" w:rsidRDefault="0046215C" w:rsidP="00E14DFD">
      <w:pPr>
        <w:rPr>
          <w:rFonts w:ascii="Helvetica Neue"/>
        </w:rPr>
      </w:pPr>
      <w:r w:rsidRPr="00E14DFD">
        <w:t>The benefit of early stakeholder engagement means stakeholders are more likely to see their ideas and concerns addressed in a meaningful way, building confidence in the process and outcomes. This makes them more likely to accept the result, even if it is not their preferred outcome, and lowers project risk from community opposition. For further information and case studies on Working with Natur</w:t>
      </w:r>
      <w:hyperlink r:id="rId308">
        <w:r w:rsidRPr="00E14DFD">
          <w:t>e, see www.PIANC.org/</w:t>
        </w:r>
      </w:hyperlink>
      <w:r w:rsidRPr="00E14DFD">
        <w:t xml:space="preserve"> workingwithnature.php.</w:t>
      </w:r>
    </w:p>
    <w:p w14:paraId="65485F88" w14:textId="77777777" w:rsidR="0046215C" w:rsidRPr="0073506B" w:rsidRDefault="0046215C" w:rsidP="0046215C">
      <w:pPr>
        <w:spacing w:after="100" w:afterAutospacing="1" w:line="268" w:lineRule="auto"/>
        <w:rPr>
          <w:rFonts w:ascii="Helvetica Neue"/>
        </w:rPr>
        <w:sectPr w:rsidR="0046215C" w:rsidRPr="0073506B">
          <w:type w:val="continuous"/>
          <w:pgSz w:w="11910" w:h="16840"/>
          <w:pgMar w:top="1580" w:right="1300" w:bottom="280" w:left="460" w:header="720" w:footer="720" w:gutter="0"/>
          <w:cols w:num="2" w:space="720" w:equalWidth="0">
            <w:col w:w="4980" w:space="66"/>
            <w:col w:w="5104"/>
          </w:cols>
        </w:sectPr>
      </w:pPr>
    </w:p>
    <w:p w14:paraId="20FF8622" w14:textId="77777777" w:rsidR="0046215C" w:rsidRPr="0073506B" w:rsidRDefault="0046215C" w:rsidP="0046215C">
      <w:pPr>
        <w:pStyle w:val="BodyText"/>
        <w:spacing w:after="100" w:afterAutospacing="1"/>
        <w:rPr>
          <w:rFonts w:ascii="Helvetica Neue"/>
          <w:sz w:val="20"/>
        </w:rPr>
      </w:pPr>
    </w:p>
    <w:p w14:paraId="05C98D03" w14:textId="77777777" w:rsidR="0046215C" w:rsidRPr="0073506B" w:rsidRDefault="0046215C" w:rsidP="0046215C">
      <w:pPr>
        <w:spacing w:after="100" w:afterAutospacing="1"/>
        <w:rPr>
          <w:rFonts w:ascii="Helvetica Neue"/>
          <w:sz w:val="20"/>
        </w:rPr>
        <w:sectPr w:rsidR="0046215C" w:rsidRPr="0073506B">
          <w:headerReference w:type="default" r:id="rId309"/>
          <w:pgSz w:w="11910" w:h="16840"/>
          <w:pgMar w:top="1580" w:right="460" w:bottom="560" w:left="1300" w:header="0" w:footer="370" w:gutter="0"/>
          <w:cols w:space="720"/>
        </w:sectPr>
      </w:pPr>
    </w:p>
    <w:p w14:paraId="6F8C9C56" w14:textId="240FF448" w:rsidR="0046215C" w:rsidRPr="00E14DFD" w:rsidRDefault="0046215C" w:rsidP="00E14DFD">
      <w:pPr>
        <w:pStyle w:val="Heading3"/>
      </w:pPr>
      <w:r w:rsidRPr="00E14DFD">
        <w:lastRenderedPageBreak/>
        <w:t>Social issues</w:t>
      </w:r>
      <w:r w:rsidR="00E14DFD">
        <w:t xml:space="preserve"> </w:t>
      </w:r>
      <w:r w:rsidR="003F2488">
        <w:t xml:space="preserve">- </w:t>
      </w:r>
      <w:r w:rsidRPr="00E14DFD">
        <w:t>major differentiators</w:t>
      </w:r>
    </w:p>
    <w:p w14:paraId="3B2B3C0A" w14:textId="77777777" w:rsidR="00E14DFD" w:rsidRDefault="00E14DFD" w:rsidP="00E14DFD">
      <w:pPr>
        <w:rPr>
          <w:b/>
        </w:rPr>
      </w:pPr>
    </w:p>
    <w:p w14:paraId="005670A7" w14:textId="77777777" w:rsidR="0046215C" w:rsidRPr="00E14DFD" w:rsidRDefault="0046215C" w:rsidP="00E14DFD">
      <w:pPr>
        <w:rPr>
          <w:b/>
        </w:rPr>
      </w:pPr>
      <w:r w:rsidRPr="00E14DFD">
        <w:rPr>
          <w:b/>
        </w:rPr>
        <w:t>Land acquisition, land access and impact on surrounding land use</w:t>
      </w:r>
    </w:p>
    <w:p w14:paraId="0F2C6F3E" w14:textId="77777777" w:rsidR="0046215C" w:rsidRPr="00E14DFD" w:rsidRDefault="0046215C" w:rsidP="00E14DFD">
      <w:r w:rsidRPr="00E14DFD">
        <w:t>The port terminal at Hastings is remote from residential areas and important community facilities such as parks and reserves. However, major impacts on surrounding uses are expected to arise from the development of the transport corridors.</w:t>
      </w:r>
    </w:p>
    <w:p w14:paraId="04AB2913" w14:textId="77777777" w:rsidR="00E14DFD" w:rsidRDefault="00E14DFD" w:rsidP="00E14DFD"/>
    <w:p w14:paraId="3F6063DC" w14:textId="5A5A28A1" w:rsidR="0046215C" w:rsidRPr="00E14DFD" w:rsidRDefault="0046215C" w:rsidP="00E14DFD">
      <w:r w:rsidRPr="00E14DFD">
        <w:t>Upgrade of the Western Port Highway is likely to involve acquisition of land on at least one side of the corridor and cause some disruption to residences, businesses</w:t>
      </w:r>
      <w:r w:rsidR="00E14DFD">
        <w:t xml:space="preserve"> </w:t>
      </w:r>
      <w:r w:rsidRPr="00E14DFD">
        <w:t>and community facilities on both sides of the corridor.</w:t>
      </w:r>
    </w:p>
    <w:p w14:paraId="4FD588B2" w14:textId="77777777" w:rsidR="00E14DFD" w:rsidRDefault="00E14DFD" w:rsidP="00E14DFD"/>
    <w:p w14:paraId="6FE3B354" w14:textId="77777777" w:rsidR="0046215C" w:rsidRPr="00E14DFD" w:rsidRDefault="0046215C" w:rsidP="00E14DFD">
      <w:r w:rsidRPr="00E14DFD">
        <w:t>The port precinct development within SUZ1 would also require acquisition of land from BlueScope and several smaller land holders, including some residences.</w:t>
      </w:r>
    </w:p>
    <w:p w14:paraId="4DE9F732" w14:textId="77777777" w:rsidR="00E14DFD" w:rsidRDefault="00E14DFD" w:rsidP="00E14DFD"/>
    <w:p w14:paraId="40B7D840" w14:textId="26BD087A" w:rsidR="0046215C" w:rsidRPr="00E14DFD" w:rsidRDefault="0046215C" w:rsidP="00E14DFD">
      <w:r w:rsidRPr="00E14DFD">
        <w:t>At Bay West the terminal is offshore and the transport corridor is located mainly within the Western Treatment Plant which is already owned by the State. The transport corridor has been designed to have minimal impact on the current and future operations of the Plant. Some private rural land would need to be purchased for the</w:t>
      </w:r>
      <w:r w:rsidR="00E14DFD">
        <w:t xml:space="preserve"> </w:t>
      </w:r>
      <w:r w:rsidRPr="00E14DFD">
        <w:t>rail marshalling yard located west of the future Outer Metropolitan Ring Road alignment, but the impact on surrounding land use in this area is expected to be relatively small due to its rural character.</w:t>
      </w:r>
    </w:p>
    <w:p w14:paraId="3CFB03A4" w14:textId="77777777" w:rsidR="00E14DFD" w:rsidRDefault="00E14DFD" w:rsidP="00E14DFD"/>
    <w:p w14:paraId="67EFE56A" w14:textId="77777777" w:rsidR="0046215C" w:rsidRPr="00E14DFD" w:rsidRDefault="0046215C" w:rsidP="00E14DFD">
      <w:r w:rsidRPr="00E14DFD">
        <w:t>Most of the land identified for Bay West transport links is currently undeveloped. This presents an opportunity to put planning protections in place now, as doing so would have a limited impact on the community and would preserve the Bay West option by ensuring the preferred transport corridors are available.</w:t>
      </w:r>
    </w:p>
    <w:p w14:paraId="04C783D2" w14:textId="77777777" w:rsidR="00E14DFD" w:rsidRDefault="00E14DFD" w:rsidP="00E14DFD"/>
    <w:p w14:paraId="79410F5C" w14:textId="77777777" w:rsidR="0046215C" w:rsidRPr="00E14DFD" w:rsidRDefault="0046215C" w:rsidP="00E14DFD">
      <w:r w:rsidRPr="00E14DFD">
        <w:t>In line with our recommendations, the most appropriate corridors should be defined, in consultation with relevant parties such as Melbourne Water, Wyndham City Council and landowners, and then the necessary planning process undertaken to apply the correct zoning.</w:t>
      </w:r>
    </w:p>
    <w:p w14:paraId="4FF7464A" w14:textId="77777777" w:rsidR="0046215C" w:rsidRPr="00E14DFD" w:rsidRDefault="0046215C" w:rsidP="00E14DFD">
      <w:pPr>
        <w:rPr>
          <w:b/>
        </w:rPr>
      </w:pPr>
      <w:r w:rsidRPr="00E14DFD">
        <w:br w:type="column"/>
      </w:r>
      <w:r w:rsidRPr="00E14DFD">
        <w:rPr>
          <w:b/>
        </w:rPr>
        <w:lastRenderedPageBreak/>
        <w:t>Tourism</w:t>
      </w:r>
    </w:p>
    <w:p w14:paraId="2EB2D4E2" w14:textId="635A9BF8" w:rsidR="0046215C" w:rsidRPr="00E14DFD" w:rsidRDefault="0046215C" w:rsidP="00E14DFD">
      <w:r w:rsidRPr="00E14DFD">
        <w:t>The major tourism area in the vicinity of the Bay West port site is the Werribee Park Tourism Precinct, an area on either side of the Werribee River south of the Princes</w:t>
      </w:r>
      <w:r w:rsidR="00E14DFD">
        <w:t xml:space="preserve"> </w:t>
      </w:r>
      <w:r w:rsidRPr="00E14DFD">
        <w:t>Freeway including the Werribee Open Range Zoo, Werribee Mansion, National Equestrian Centre, a winery and golf club. The proposed east-bound transport corridor is</w:t>
      </w:r>
      <w:r w:rsidR="00E14DFD">
        <w:t xml:space="preserve"> </w:t>
      </w:r>
      <w:r w:rsidRPr="00E14DFD">
        <w:t>within 1 to 2 kilometres of this precinct, but impacts are expected to be small and manageable by measures such as landscaping and noise walls.</w:t>
      </w:r>
    </w:p>
    <w:p w14:paraId="261E72B4" w14:textId="77777777" w:rsidR="00E14DFD" w:rsidRDefault="00E14DFD" w:rsidP="00E14DFD"/>
    <w:p w14:paraId="1D9DB3ED" w14:textId="77777777" w:rsidR="0046215C" w:rsidRPr="00E14DFD" w:rsidRDefault="0046215C" w:rsidP="00E14DFD">
      <w:r w:rsidRPr="00E14DFD">
        <w:t>Phillip Island in Western Port is a major tourism destination, with nature based attractions including the penguin parade, seal colony, surf beaches on the south of the island and sheltered beaches on the north. The Phillip Island and San Remo Visitor Strategy 2035 by Bass Coast Shire Council states that the tourism economy on Phillip Island provides 3,100 direct full time jobs and is responsible for 40 per cent of the Bass Coast’s gross regional product.</w:t>
      </w:r>
    </w:p>
    <w:p w14:paraId="792335A9" w14:textId="77777777" w:rsidR="00E14DFD" w:rsidRDefault="00E14DFD" w:rsidP="00E14DFD"/>
    <w:p w14:paraId="60CEC7CB" w14:textId="4AF16851" w:rsidR="0046215C" w:rsidRPr="00E14DFD" w:rsidRDefault="0046215C" w:rsidP="00E14DFD">
      <w:r w:rsidRPr="00E14DFD">
        <w:t>Development of a container port at Hastings has the potential to impact on the tourism industry at Phillip Island directly through visual amenity and noise from increased ships numbers in the channel or anchorage. Construction of the port could also impact on penguins and seals as discussed in the environment section above, although</w:t>
      </w:r>
      <w:r w:rsidR="00E14DFD">
        <w:t xml:space="preserve"> </w:t>
      </w:r>
      <w:r w:rsidRPr="00E14DFD">
        <w:t>the risk is not high.</w:t>
      </w:r>
    </w:p>
    <w:p w14:paraId="2A3BC125" w14:textId="77777777" w:rsidR="00E14DFD" w:rsidRDefault="00E14DFD" w:rsidP="00E14DFD"/>
    <w:p w14:paraId="77D3A99C" w14:textId="77777777" w:rsidR="0046215C" w:rsidRPr="00E14DFD" w:rsidRDefault="0046215C" w:rsidP="00E14DFD">
      <w:r w:rsidRPr="00E14DFD">
        <w:t>The extent to which any of these factors would actually impact on Phillip Island tourism is unknown, but these issues warrant thorough investigation if the Hastings proposal was to progress, given the industry’s critical importance to the local economy and community.</w:t>
      </w:r>
    </w:p>
    <w:p w14:paraId="516D7A7D" w14:textId="77777777" w:rsidR="00E14DFD" w:rsidRDefault="00E14DFD" w:rsidP="00E14DFD"/>
    <w:p w14:paraId="0E1EB0F9" w14:textId="77777777" w:rsidR="0046215C" w:rsidRPr="00E14DFD" w:rsidRDefault="0046215C" w:rsidP="00E14DFD">
      <w:pPr>
        <w:rPr>
          <w:b/>
        </w:rPr>
      </w:pPr>
      <w:r w:rsidRPr="00E14DFD">
        <w:rPr>
          <w:b/>
        </w:rPr>
        <w:t>Congestion</w:t>
      </w:r>
    </w:p>
    <w:p w14:paraId="4A77F821" w14:textId="77777777" w:rsidR="0046215C" w:rsidRPr="00E14DFD" w:rsidRDefault="0046215C" w:rsidP="00E14DFD">
      <w:r w:rsidRPr="00E14DFD">
        <w:t>Although port traffic is only a small proportion of metropolitan traffic it does impact on congestion and on other road users. The findings of our VITM traffic modelling for both locations are discussed in the Economic evidence section.</w:t>
      </w:r>
    </w:p>
    <w:p w14:paraId="7000E346" w14:textId="77777777" w:rsidR="00E14DFD" w:rsidRDefault="00E14DFD" w:rsidP="00E14DFD"/>
    <w:p w14:paraId="7776E240" w14:textId="77777777" w:rsidR="0046215C" w:rsidRPr="00E14DFD" w:rsidRDefault="0046215C" w:rsidP="00E14DFD">
      <w:r w:rsidRPr="00E14DFD">
        <w:t>Locating the port at Hastings leads to a greater number of truck kilometres and truck hours for port related traffic than Bay West.</w:t>
      </w:r>
    </w:p>
    <w:p w14:paraId="26D2B068" w14:textId="77777777" w:rsidR="0046215C" w:rsidRPr="00E14DFD" w:rsidRDefault="0046215C" w:rsidP="00E14DFD">
      <w:pPr>
        <w:sectPr w:rsidR="0046215C" w:rsidRPr="00E14DFD">
          <w:type w:val="continuous"/>
          <w:pgSz w:w="11910" w:h="16840"/>
          <w:pgMar w:top="1580" w:right="460" w:bottom="280" w:left="1300" w:header="720" w:footer="720" w:gutter="0"/>
          <w:cols w:num="2" w:space="720" w:equalWidth="0">
            <w:col w:w="4639" w:space="406"/>
            <w:col w:w="5105"/>
          </w:cols>
        </w:sectPr>
      </w:pPr>
    </w:p>
    <w:p w14:paraId="7FF99A5A" w14:textId="77777777" w:rsidR="0046215C" w:rsidRPr="00E14DFD" w:rsidRDefault="0046215C" w:rsidP="00E14DFD"/>
    <w:p w14:paraId="25A359EB" w14:textId="77777777" w:rsidR="0046215C" w:rsidRPr="00E14DFD" w:rsidRDefault="0046215C" w:rsidP="00E14DFD">
      <w:pPr>
        <w:sectPr w:rsidR="0046215C" w:rsidRPr="00E14DFD">
          <w:headerReference w:type="even" r:id="rId310"/>
          <w:footerReference w:type="even" r:id="rId311"/>
          <w:footerReference w:type="default" r:id="rId312"/>
          <w:pgSz w:w="11910" w:h="16840"/>
          <w:pgMar w:top="1860" w:right="1400" w:bottom="600" w:left="460" w:header="1674" w:footer="405" w:gutter="0"/>
          <w:pgNumType w:start="160"/>
          <w:cols w:space="720"/>
        </w:sectPr>
      </w:pPr>
    </w:p>
    <w:p w14:paraId="06BD6384" w14:textId="77777777" w:rsidR="0046215C" w:rsidRPr="001B656F" w:rsidRDefault="0046215C" w:rsidP="00E14DFD">
      <w:pPr>
        <w:rPr>
          <w:b/>
        </w:rPr>
      </w:pPr>
      <w:r w:rsidRPr="001B656F">
        <w:rPr>
          <w:b/>
        </w:rPr>
        <w:lastRenderedPageBreak/>
        <w:t>Recreational fishing</w:t>
      </w:r>
    </w:p>
    <w:p w14:paraId="2A9F7BF2" w14:textId="77777777" w:rsidR="0046215C" w:rsidRPr="00E14DFD" w:rsidRDefault="0046215C" w:rsidP="00E14DFD">
      <w:r w:rsidRPr="00E14DFD">
        <w:t>The North Arm of Western Port around Hastings is a popular area for recreational fishing and the proposed port expansion footprint at Hastings includes a valued recreational fishing location known as Tyabb Bank.</w:t>
      </w:r>
    </w:p>
    <w:p w14:paraId="25D2050D" w14:textId="77777777" w:rsidR="001B656F" w:rsidRDefault="001B656F" w:rsidP="00E14DFD"/>
    <w:p w14:paraId="3F81235B" w14:textId="19EBEB4F" w:rsidR="0046215C" w:rsidRPr="00E14DFD" w:rsidRDefault="0046215C" w:rsidP="00E14DFD">
      <w:r w:rsidRPr="00E14DFD">
        <w:t>Currently at the Port of Hastings fishing is allowed in the port waters and in shipping channels (anchoring is</w:t>
      </w:r>
      <w:r w:rsidR="001B656F">
        <w:t xml:space="preserve"> </w:t>
      </w:r>
      <w:r w:rsidRPr="00E14DFD">
        <w:t>prohibited in the channels) but not in the exclusion zones around jetties. If a container port were developed there would be an increase in commercial shipping traffic and the channels would likely become ‘transit only zones’ similar to the channels in Port Phillip Bay where fishing is effectively restricted. Fishing should still be allowed in port waters outside the channels, as it is in Port Phillip Bay. The waterway area that may be lost to fishing due to container port development is estimated at about 2,100 hectares,</w:t>
      </w:r>
    </w:p>
    <w:p w14:paraId="58363180" w14:textId="77777777" w:rsidR="0046215C" w:rsidRPr="00E14DFD" w:rsidRDefault="0046215C" w:rsidP="00E14DFD">
      <w:r w:rsidRPr="00E14DFD">
        <w:t>or 5 per cent of the low tide area of Western Port.</w:t>
      </w:r>
    </w:p>
    <w:p w14:paraId="0AAEFCE2" w14:textId="77777777" w:rsidR="001B656F" w:rsidRDefault="001B656F" w:rsidP="00E14DFD"/>
    <w:p w14:paraId="0A80DDF6" w14:textId="7F39A372" w:rsidR="0046215C" w:rsidRPr="00E14DFD" w:rsidRDefault="0046215C" w:rsidP="00E14DFD">
      <w:r w:rsidRPr="00E14DFD">
        <w:t>Port Phillip Bay is a very popular waterbody for recreational fishing, but the Bay West site itself is not thought to be</w:t>
      </w:r>
      <w:r w:rsidR="001B656F">
        <w:t xml:space="preserve"> </w:t>
      </w:r>
      <w:r w:rsidRPr="00E14DFD">
        <w:t>a particularly valued fishing ground. There is a large boat ramp at Werribee South, and the proposed port could increase travel times from this ramp to the fishing grounds of Corio Bay. This impact could be mitigated by providing additional boat launching facilities to the west of the port.</w:t>
      </w:r>
    </w:p>
    <w:p w14:paraId="614056CE" w14:textId="77777777" w:rsidR="001B656F" w:rsidRDefault="001B656F" w:rsidP="00E14DFD"/>
    <w:p w14:paraId="0CCFE89B" w14:textId="77777777" w:rsidR="0046215C" w:rsidRPr="00E14DFD" w:rsidRDefault="0046215C" w:rsidP="00E14DFD">
      <w:r w:rsidRPr="00E14DFD">
        <w:t>The waterway area that may be lost to recreational fishing is estimated at about 880 hectares, or less than 1 per cent of the area of Port Phillip Bay, consisting of the Bay West terminal, exclusion zone and the new Bay West Channel. Existing channels in Port Phillip Bay are not included as they are already ‘transit only’ zones where anchoring and drifting are not allowed, effectively restricting fishing.</w:t>
      </w:r>
    </w:p>
    <w:p w14:paraId="1F1B4BAA" w14:textId="77777777" w:rsidR="0046215C" w:rsidRPr="001B656F" w:rsidRDefault="0046215C" w:rsidP="00E14DFD">
      <w:pPr>
        <w:rPr>
          <w:b/>
        </w:rPr>
      </w:pPr>
      <w:r w:rsidRPr="001B656F">
        <w:rPr>
          <w:b/>
        </w:rPr>
        <w:br w:type="column"/>
      </w:r>
      <w:r w:rsidRPr="001B656F">
        <w:rPr>
          <w:b/>
        </w:rPr>
        <w:lastRenderedPageBreak/>
        <w:t>Aboriginal and historic cultural heritage</w:t>
      </w:r>
    </w:p>
    <w:p w14:paraId="3770CBCF" w14:textId="290F0194" w:rsidR="0046215C" w:rsidRPr="00E14DFD" w:rsidRDefault="0046215C" w:rsidP="00E14DFD">
      <w:r w:rsidRPr="00E14DFD">
        <w:t>There is potential for disturbance of items of Aboriginal cultural significance at both Hastings and Bay West.</w:t>
      </w:r>
      <w:r w:rsidR="001B656F">
        <w:t xml:space="preserve"> </w:t>
      </w:r>
      <w:r w:rsidRPr="00E14DFD">
        <w:t>A larger number of significant items and sites have been identified at Bay West but further disturbance of the most important known sites can be avoided. Overall risk to heritage could be managed and we do not consider</w:t>
      </w:r>
      <w:r w:rsidR="001B656F">
        <w:t xml:space="preserve"> </w:t>
      </w:r>
      <w:r w:rsidRPr="00E14DFD">
        <w:t>it a major differentiator between the two locations.</w:t>
      </w:r>
    </w:p>
    <w:p w14:paraId="7D479E69" w14:textId="77777777" w:rsidR="0046215C" w:rsidRPr="00E14DFD" w:rsidRDefault="0046215C" w:rsidP="00E14DFD"/>
    <w:p w14:paraId="3F9516A9" w14:textId="77777777" w:rsidR="0046215C" w:rsidRPr="00E14DFD" w:rsidRDefault="0046215C" w:rsidP="001B656F">
      <w:pPr>
        <w:pStyle w:val="Heading4"/>
      </w:pPr>
      <w:r w:rsidRPr="00E14DFD">
        <w:t>Which technical reports should I look at for more information?</w:t>
      </w:r>
    </w:p>
    <w:p w14:paraId="55931641" w14:textId="77777777" w:rsidR="0046215C" w:rsidRPr="001B656F" w:rsidRDefault="0046215C" w:rsidP="001B656F">
      <w:pPr>
        <w:pStyle w:val="ListParagraph"/>
        <w:numPr>
          <w:ilvl w:val="0"/>
          <w:numId w:val="110"/>
        </w:numPr>
        <w:rPr>
          <w:i/>
        </w:rPr>
      </w:pPr>
      <w:r w:rsidRPr="001B656F">
        <w:rPr>
          <w:i/>
        </w:rPr>
        <w:t>GHD, Infrastructure Victoria Second Container Port Advice – Concept Options – Bay West and Hastings, 2017</w:t>
      </w:r>
    </w:p>
    <w:p w14:paraId="06C992AF" w14:textId="77777777" w:rsidR="0046215C" w:rsidRPr="001B656F" w:rsidRDefault="0046215C" w:rsidP="001B656F">
      <w:pPr>
        <w:pStyle w:val="ListParagraph"/>
        <w:numPr>
          <w:ilvl w:val="0"/>
          <w:numId w:val="110"/>
        </w:numPr>
        <w:rPr>
          <w:i/>
        </w:rPr>
      </w:pPr>
      <w:r w:rsidRPr="001B656F">
        <w:rPr>
          <w:i/>
        </w:rPr>
        <w:t>GHD, Infrastructure Victoria Second Container Port Advice – Environment &amp; Social Advice, 2017</w:t>
      </w:r>
    </w:p>
    <w:p w14:paraId="7E0CF998" w14:textId="77777777" w:rsidR="0046215C" w:rsidRPr="001B656F" w:rsidRDefault="0046215C" w:rsidP="001B656F">
      <w:pPr>
        <w:pStyle w:val="ListParagraph"/>
        <w:numPr>
          <w:ilvl w:val="0"/>
          <w:numId w:val="110"/>
        </w:numPr>
        <w:rPr>
          <w:i/>
        </w:rPr>
      </w:pPr>
      <w:r w:rsidRPr="001B656F">
        <w:rPr>
          <w:i/>
        </w:rPr>
        <w:t>Cardno, Infrastructure Victoria Second Container Port Advice – Hydrodynamics, 2017</w:t>
      </w:r>
    </w:p>
    <w:p w14:paraId="52D03AFF" w14:textId="77777777" w:rsidR="0046215C" w:rsidRPr="001B656F" w:rsidRDefault="0046215C" w:rsidP="001B656F">
      <w:pPr>
        <w:pStyle w:val="ListParagraph"/>
        <w:numPr>
          <w:ilvl w:val="0"/>
          <w:numId w:val="110"/>
        </w:numPr>
        <w:rPr>
          <w:i/>
        </w:rPr>
      </w:pPr>
      <w:r w:rsidRPr="001B656F">
        <w:rPr>
          <w:i/>
        </w:rPr>
        <w:t>AECOM, Infrastructure Victoria Second Container Port Advice – Navigation Study, 2017</w:t>
      </w:r>
    </w:p>
    <w:p w14:paraId="19742F5E" w14:textId="77777777" w:rsidR="0046215C" w:rsidRPr="001B656F" w:rsidRDefault="0046215C" w:rsidP="001B656F">
      <w:pPr>
        <w:pStyle w:val="ListParagraph"/>
        <w:numPr>
          <w:ilvl w:val="0"/>
          <w:numId w:val="110"/>
        </w:numPr>
        <w:rPr>
          <w:i/>
        </w:rPr>
      </w:pPr>
      <w:r w:rsidRPr="001B656F">
        <w:rPr>
          <w:i/>
        </w:rPr>
        <w:t>Baggerman Associates, Ports Planning Advice Engineering Services – Dredging and Reclamation, 2017</w:t>
      </w:r>
    </w:p>
    <w:p w14:paraId="1949DDC0" w14:textId="77777777" w:rsidR="0046215C" w:rsidRPr="001B656F" w:rsidRDefault="0046215C" w:rsidP="001B656F">
      <w:pPr>
        <w:pStyle w:val="ListParagraph"/>
        <w:numPr>
          <w:ilvl w:val="0"/>
          <w:numId w:val="110"/>
        </w:numPr>
        <w:rPr>
          <w:i/>
        </w:rPr>
      </w:pPr>
      <w:r w:rsidRPr="001B656F">
        <w:rPr>
          <w:i/>
        </w:rPr>
        <w:t>Environmental Geosurveys, Infrastructure Victoria Second Container Port Advice – Geomorphology, 2017</w:t>
      </w:r>
    </w:p>
    <w:p w14:paraId="41CCD5DB" w14:textId="77777777" w:rsidR="0046215C" w:rsidRPr="001B656F" w:rsidRDefault="0046215C" w:rsidP="001B656F">
      <w:pPr>
        <w:pStyle w:val="ListParagraph"/>
        <w:numPr>
          <w:ilvl w:val="0"/>
          <w:numId w:val="110"/>
        </w:numPr>
        <w:rPr>
          <w:i/>
        </w:rPr>
      </w:pPr>
      <w:r w:rsidRPr="001B656F">
        <w:rPr>
          <w:i/>
        </w:rPr>
        <w:t>Raylink Consulting, Regional Rail East and Hastings Rail Link – Concept of Operations Report, 2017</w:t>
      </w:r>
    </w:p>
    <w:p w14:paraId="6A351ADB" w14:textId="77777777" w:rsidR="0046215C" w:rsidRPr="001B656F" w:rsidRDefault="0046215C" w:rsidP="001B656F">
      <w:pPr>
        <w:pStyle w:val="ListParagraph"/>
        <w:numPr>
          <w:ilvl w:val="0"/>
          <w:numId w:val="110"/>
        </w:numPr>
        <w:rPr>
          <w:i/>
        </w:rPr>
      </w:pPr>
      <w:r w:rsidRPr="001B656F">
        <w:rPr>
          <w:i/>
        </w:rPr>
        <w:t>Guy Holdgate and Associates, Bay West Preliminary Geotechnical Investigation, 2016</w:t>
      </w:r>
    </w:p>
    <w:p w14:paraId="12543DC5" w14:textId="77777777" w:rsidR="0046215C" w:rsidRPr="001B656F" w:rsidRDefault="0046215C" w:rsidP="001B656F">
      <w:pPr>
        <w:pStyle w:val="ListParagraph"/>
        <w:numPr>
          <w:ilvl w:val="0"/>
          <w:numId w:val="110"/>
        </w:numPr>
        <w:rPr>
          <w:i/>
        </w:rPr>
      </w:pPr>
      <w:r w:rsidRPr="001B656F">
        <w:rPr>
          <w:i/>
        </w:rPr>
        <w:t>GHD, Bay West Project Geophysical Investigation, 2016</w:t>
      </w:r>
    </w:p>
    <w:p w14:paraId="44D26BDC" w14:textId="77777777" w:rsidR="0046215C" w:rsidRPr="001B656F" w:rsidRDefault="0046215C" w:rsidP="001B656F">
      <w:pPr>
        <w:pStyle w:val="ListParagraph"/>
        <w:numPr>
          <w:ilvl w:val="0"/>
          <w:numId w:val="110"/>
        </w:numPr>
        <w:rPr>
          <w:i/>
          <w:sz w:val="18"/>
        </w:rPr>
      </w:pPr>
      <w:r w:rsidRPr="001B656F">
        <w:rPr>
          <w:i/>
        </w:rPr>
        <w:t>Deloitte, Infrastructure Victoria Second Container Port Advice supply chain assessment methodology, 2017</w:t>
      </w:r>
    </w:p>
    <w:p w14:paraId="5780A0BA" w14:textId="77777777" w:rsidR="0046215C" w:rsidRPr="0073506B" w:rsidRDefault="0046215C" w:rsidP="0046215C">
      <w:pPr>
        <w:spacing w:after="100" w:afterAutospacing="1" w:line="254" w:lineRule="auto"/>
        <w:rPr>
          <w:sz w:val="18"/>
        </w:rPr>
        <w:sectPr w:rsidR="0046215C" w:rsidRPr="0073506B">
          <w:type w:val="continuous"/>
          <w:pgSz w:w="11910" w:h="16840"/>
          <w:pgMar w:top="1580" w:right="1400" w:bottom="280" w:left="460" w:header="720" w:footer="720" w:gutter="0"/>
          <w:cols w:num="2" w:space="720" w:equalWidth="0">
            <w:col w:w="4939" w:space="107"/>
            <w:col w:w="5004"/>
          </w:cols>
        </w:sectPr>
      </w:pPr>
    </w:p>
    <w:p w14:paraId="0EF1E9CE" w14:textId="77777777" w:rsidR="0046215C" w:rsidRPr="0073506B" w:rsidRDefault="0046215C" w:rsidP="0046215C">
      <w:pPr>
        <w:spacing w:after="100" w:afterAutospacing="1"/>
        <w:rPr>
          <w:sz w:val="23"/>
        </w:rPr>
        <w:sectPr w:rsidR="0046215C" w:rsidRPr="0073506B">
          <w:headerReference w:type="default" r:id="rId313"/>
          <w:pgSz w:w="11910" w:h="16840"/>
          <w:pgMar w:top="1580" w:right="460" w:bottom="600" w:left="1300" w:header="0" w:footer="403" w:gutter="0"/>
          <w:cols w:space="720"/>
        </w:sectPr>
      </w:pPr>
    </w:p>
    <w:p w14:paraId="71A34971" w14:textId="77777777" w:rsidR="0046215C" w:rsidRPr="0073506B" w:rsidRDefault="0046215C" w:rsidP="001B656F">
      <w:pPr>
        <w:pStyle w:val="Heading3"/>
      </w:pPr>
      <w:r w:rsidRPr="0073506B">
        <w:rPr>
          <w:w w:val="110"/>
        </w:rPr>
        <w:lastRenderedPageBreak/>
        <w:t>Multi-criteria</w:t>
      </w:r>
      <w:r w:rsidRPr="0073506B">
        <w:rPr>
          <w:spacing w:val="65"/>
          <w:w w:val="110"/>
        </w:rPr>
        <w:t xml:space="preserve"> </w:t>
      </w:r>
      <w:r w:rsidRPr="0073506B">
        <w:rPr>
          <w:w w:val="110"/>
        </w:rPr>
        <w:t>assessment</w:t>
      </w:r>
    </w:p>
    <w:p w14:paraId="2211243B" w14:textId="77777777" w:rsidR="0046215C" w:rsidRPr="0073506B" w:rsidRDefault="0046215C" w:rsidP="001B656F">
      <w:pPr>
        <w:pStyle w:val="Heading4"/>
      </w:pPr>
      <w:r w:rsidRPr="0073506B">
        <w:rPr>
          <w:w w:val="115"/>
        </w:rPr>
        <w:t>Recommending the location of Victoria’s second container port</w:t>
      </w:r>
    </w:p>
    <w:p w14:paraId="5783C483" w14:textId="77777777" w:rsidR="001B656F" w:rsidRDefault="001B656F" w:rsidP="001B656F"/>
    <w:p w14:paraId="06A7A13C" w14:textId="77777777" w:rsidR="0046215C" w:rsidRPr="001B656F" w:rsidRDefault="0046215C" w:rsidP="001B656F">
      <w:r w:rsidRPr="001B656F">
        <w:t>Based on the outcomes of our multi-criteria assessment of two port options at either Bay West or Hastings, Infrastructure Victoria recommends Bay West as the most suitable location for a second container port.</w:t>
      </w:r>
    </w:p>
    <w:p w14:paraId="7516B412" w14:textId="77777777" w:rsidR="001B656F" w:rsidRDefault="001B656F" w:rsidP="001B656F"/>
    <w:p w14:paraId="4720296D" w14:textId="42482576" w:rsidR="0046215C" w:rsidRPr="001B656F" w:rsidRDefault="0046215C" w:rsidP="001B656F">
      <w:r w:rsidRPr="001B656F">
        <w:t>Infrastructure Victoria recommends Bay West on the basis that it is preferred to Hastings, and also because it is a good location for a second container port independent</w:t>
      </w:r>
      <w:r w:rsidR="001B656F">
        <w:t xml:space="preserve"> </w:t>
      </w:r>
      <w:r w:rsidRPr="001B656F">
        <w:t>of the comparison with Hastings.</w:t>
      </w:r>
    </w:p>
    <w:p w14:paraId="64D20552" w14:textId="77777777" w:rsidR="001B656F" w:rsidRDefault="001B656F" w:rsidP="001B656F"/>
    <w:p w14:paraId="7736DE5B" w14:textId="232BD257" w:rsidR="0046215C" w:rsidRPr="001B656F" w:rsidRDefault="0046215C" w:rsidP="001B656F">
      <w:r w:rsidRPr="001B656F">
        <w:t>Bay West is an attractive site because it is close to current and planned transport links, has ample and growing industrial land in the north and the west of Melbourne,</w:t>
      </w:r>
      <w:r w:rsidR="001B656F">
        <w:t xml:space="preserve"> </w:t>
      </w:r>
      <w:r w:rsidRPr="001B656F">
        <w:t>is proximate for exporters in the north and the west of Victoria, and presents the ability to manage environmental impacts. The size of ships able to access Bay West is sufficient given the size of the Australian market.</w:t>
      </w:r>
    </w:p>
    <w:p w14:paraId="63310FFF" w14:textId="77777777" w:rsidR="001B656F" w:rsidRDefault="001B656F" w:rsidP="001B656F"/>
    <w:p w14:paraId="0EFD48D1" w14:textId="77777777" w:rsidR="0046215C" w:rsidRPr="001B656F" w:rsidRDefault="0046215C" w:rsidP="001B656F">
      <w:r w:rsidRPr="001B656F">
        <w:t>At Bay West, we have assessed an island port,</w:t>
      </w:r>
      <w:r w:rsidRPr="001B656F">
        <w:rPr>
          <w:spacing w:val="-4"/>
        </w:rPr>
        <w:t xml:space="preserve"> </w:t>
      </w:r>
      <w:r w:rsidRPr="001B656F">
        <w:t xml:space="preserve">connected to land via a causeway, just south of the Werribee </w:t>
      </w:r>
      <w:r w:rsidRPr="001B656F">
        <w:rPr>
          <w:spacing w:val="-3"/>
        </w:rPr>
        <w:t xml:space="preserve">River, </w:t>
      </w:r>
      <w:r w:rsidRPr="001B656F">
        <w:t>as shown in figure 37. This is one of a number of possible options within the Bay West study area. Government and a future project proponent will need to consider the exact configuration and location of the Bay West port closer to the time at which the port is</w:t>
      </w:r>
      <w:r w:rsidRPr="001B656F">
        <w:rPr>
          <w:spacing w:val="-8"/>
        </w:rPr>
        <w:t xml:space="preserve"> </w:t>
      </w:r>
      <w:r w:rsidRPr="001B656F">
        <w:t>required.</w:t>
      </w:r>
    </w:p>
    <w:p w14:paraId="6C3F92E9" w14:textId="77777777" w:rsidR="001B656F" w:rsidRDefault="001B656F" w:rsidP="001B656F">
      <w:pPr>
        <w:rPr>
          <w:spacing w:val="-3"/>
        </w:rPr>
      </w:pPr>
    </w:p>
    <w:p w14:paraId="25DF21DD" w14:textId="77777777" w:rsidR="0046215C" w:rsidRPr="001B656F" w:rsidRDefault="0046215C" w:rsidP="001B656F">
      <w:r w:rsidRPr="001B656F">
        <w:rPr>
          <w:spacing w:val="-3"/>
        </w:rPr>
        <w:t xml:space="preserve">More </w:t>
      </w:r>
      <w:r w:rsidRPr="001B656F">
        <w:rPr>
          <w:spacing w:val="-4"/>
        </w:rPr>
        <w:t xml:space="preserve">immediately, </w:t>
      </w:r>
      <w:r w:rsidRPr="001B656F">
        <w:rPr>
          <w:spacing w:val="-3"/>
        </w:rPr>
        <w:t xml:space="preserve">there </w:t>
      </w:r>
      <w:r w:rsidRPr="001B656F">
        <w:t xml:space="preserve">is a need for the Government to decide whether it wishes to confirm a single Bay </w:t>
      </w:r>
      <w:r w:rsidRPr="001B656F">
        <w:rPr>
          <w:spacing w:val="-3"/>
        </w:rPr>
        <w:t xml:space="preserve">West </w:t>
      </w:r>
      <w:r w:rsidRPr="001B656F">
        <w:t xml:space="preserve">site as the </w:t>
      </w:r>
      <w:r w:rsidRPr="001B656F">
        <w:rPr>
          <w:spacing w:val="-3"/>
        </w:rPr>
        <w:t xml:space="preserve">preferred </w:t>
      </w:r>
      <w:r w:rsidRPr="001B656F">
        <w:t xml:space="preserve">location or leave </w:t>
      </w:r>
      <w:r w:rsidRPr="001B656F">
        <w:rPr>
          <w:spacing w:val="-3"/>
        </w:rPr>
        <w:t xml:space="preserve">more </w:t>
      </w:r>
      <w:r w:rsidRPr="001B656F">
        <w:t>than one location option</w:t>
      </w:r>
      <w:r w:rsidRPr="001B656F">
        <w:rPr>
          <w:spacing w:val="-13"/>
        </w:rPr>
        <w:t xml:space="preserve"> </w:t>
      </w:r>
      <w:r w:rsidRPr="001B656F">
        <w:t>open.</w:t>
      </w:r>
      <w:r w:rsidRPr="001B656F">
        <w:rPr>
          <w:spacing w:val="-13"/>
        </w:rPr>
        <w:t xml:space="preserve"> </w:t>
      </w:r>
      <w:r w:rsidRPr="001B656F">
        <w:t>This</w:t>
      </w:r>
      <w:r w:rsidRPr="001B656F">
        <w:rPr>
          <w:spacing w:val="-13"/>
        </w:rPr>
        <w:t xml:space="preserve"> </w:t>
      </w:r>
      <w:r w:rsidRPr="001B656F">
        <w:t>decision</w:t>
      </w:r>
      <w:r w:rsidRPr="001B656F">
        <w:rPr>
          <w:spacing w:val="-13"/>
        </w:rPr>
        <w:t xml:space="preserve"> </w:t>
      </w:r>
      <w:r w:rsidRPr="001B656F">
        <w:t>will</w:t>
      </w:r>
      <w:r w:rsidRPr="001B656F">
        <w:rPr>
          <w:spacing w:val="-13"/>
        </w:rPr>
        <w:t xml:space="preserve"> </w:t>
      </w:r>
      <w:r w:rsidRPr="001B656F">
        <w:t>have</w:t>
      </w:r>
      <w:r w:rsidRPr="001B656F">
        <w:rPr>
          <w:spacing w:val="-13"/>
        </w:rPr>
        <w:t xml:space="preserve"> </w:t>
      </w:r>
      <w:r w:rsidRPr="001B656F">
        <w:t>implications</w:t>
      </w:r>
      <w:r w:rsidRPr="001B656F">
        <w:rPr>
          <w:spacing w:val="-13"/>
        </w:rPr>
        <w:t xml:space="preserve"> </w:t>
      </w:r>
      <w:r w:rsidRPr="001B656F">
        <w:t>for</w:t>
      </w:r>
      <w:r w:rsidRPr="001B656F">
        <w:rPr>
          <w:spacing w:val="-13"/>
        </w:rPr>
        <w:t xml:space="preserve"> </w:t>
      </w:r>
      <w:r w:rsidRPr="001B656F">
        <w:t>land</w:t>
      </w:r>
      <w:r w:rsidRPr="001B656F">
        <w:rPr>
          <w:spacing w:val="-13"/>
        </w:rPr>
        <w:t xml:space="preserve"> </w:t>
      </w:r>
      <w:r w:rsidRPr="001B656F">
        <w:rPr>
          <w:spacing w:val="-2"/>
        </w:rPr>
        <w:t xml:space="preserve">use </w:t>
      </w:r>
      <w:r w:rsidRPr="001B656F">
        <w:t>and zoning changes which need to take place as soon as possible</w:t>
      </w:r>
      <w:r w:rsidRPr="001B656F">
        <w:rPr>
          <w:spacing w:val="-12"/>
        </w:rPr>
        <w:t xml:space="preserve"> </w:t>
      </w:r>
      <w:r w:rsidRPr="001B656F">
        <w:t>to</w:t>
      </w:r>
      <w:r w:rsidRPr="001B656F">
        <w:rPr>
          <w:spacing w:val="-12"/>
        </w:rPr>
        <w:t xml:space="preserve"> </w:t>
      </w:r>
      <w:r w:rsidRPr="001B656F">
        <w:rPr>
          <w:spacing w:val="-3"/>
        </w:rPr>
        <w:t>reflect</w:t>
      </w:r>
      <w:r w:rsidRPr="001B656F">
        <w:rPr>
          <w:spacing w:val="-12"/>
        </w:rPr>
        <w:t xml:space="preserve"> </w:t>
      </w:r>
      <w:r w:rsidRPr="001B656F">
        <w:t>the</w:t>
      </w:r>
      <w:r w:rsidRPr="001B656F">
        <w:rPr>
          <w:spacing w:val="-12"/>
        </w:rPr>
        <w:t xml:space="preserve"> </w:t>
      </w:r>
      <w:r w:rsidRPr="001B656F">
        <w:t>port</w:t>
      </w:r>
      <w:r w:rsidRPr="001B656F">
        <w:rPr>
          <w:spacing w:val="-12"/>
        </w:rPr>
        <w:t xml:space="preserve"> </w:t>
      </w:r>
      <w:r w:rsidRPr="001B656F">
        <w:rPr>
          <w:spacing w:val="-3"/>
        </w:rPr>
        <w:t>area</w:t>
      </w:r>
      <w:r w:rsidRPr="001B656F">
        <w:rPr>
          <w:spacing w:val="-12"/>
        </w:rPr>
        <w:t xml:space="preserve"> </w:t>
      </w:r>
      <w:r w:rsidRPr="001B656F">
        <w:t>footprint,</w:t>
      </w:r>
      <w:r w:rsidRPr="001B656F">
        <w:rPr>
          <w:spacing w:val="-12"/>
        </w:rPr>
        <w:t xml:space="preserve"> </w:t>
      </w:r>
      <w:r w:rsidRPr="001B656F">
        <w:t>transport</w:t>
      </w:r>
      <w:r w:rsidRPr="001B656F">
        <w:rPr>
          <w:spacing w:val="-12"/>
        </w:rPr>
        <w:t xml:space="preserve"> </w:t>
      </w:r>
      <w:r w:rsidRPr="001B656F">
        <w:t>corridors and</w:t>
      </w:r>
      <w:r w:rsidRPr="001B656F">
        <w:rPr>
          <w:spacing w:val="-9"/>
        </w:rPr>
        <w:t xml:space="preserve"> </w:t>
      </w:r>
      <w:r w:rsidRPr="001B656F">
        <w:rPr>
          <w:spacing w:val="-3"/>
        </w:rPr>
        <w:t>broader</w:t>
      </w:r>
      <w:r w:rsidRPr="001B656F">
        <w:rPr>
          <w:spacing w:val="-9"/>
        </w:rPr>
        <w:t xml:space="preserve"> </w:t>
      </w:r>
      <w:r w:rsidRPr="001B656F">
        <w:t>land</w:t>
      </w:r>
      <w:r w:rsidRPr="001B656F">
        <w:rPr>
          <w:spacing w:val="-9"/>
        </w:rPr>
        <w:t xml:space="preserve"> </w:t>
      </w:r>
      <w:r w:rsidRPr="001B656F">
        <w:t>use</w:t>
      </w:r>
      <w:r w:rsidRPr="001B656F">
        <w:rPr>
          <w:spacing w:val="-9"/>
        </w:rPr>
        <w:t xml:space="preserve"> </w:t>
      </w:r>
      <w:r w:rsidRPr="001B656F">
        <w:t>planning</w:t>
      </w:r>
      <w:r w:rsidRPr="001B656F">
        <w:rPr>
          <w:spacing w:val="-9"/>
        </w:rPr>
        <w:t xml:space="preserve"> </w:t>
      </w:r>
      <w:r w:rsidRPr="001B656F">
        <w:t>in</w:t>
      </w:r>
      <w:r w:rsidRPr="001B656F">
        <w:rPr>
          <w:spacing w:val="-9"/>
        </w:rPr>
        <w:t xml:space="preserve"> </w:t>
      </w:r>
      <w:r w:rsidRPr="001B656F">
        <w:t>the</w:t>
      </w:r>
      <w:r w:rsidRPr="001B656F">
        <w:rPr>
          <w:spacing w:val="-9"/>
        </w:rPr>
        <w:t xml:space="preserve"> </w:t>
      </w:r>
      <w:r w:rsidRPr="001B656F">
        <w:t>Wyndham</w:t>
      </w:r>
      <w:r w:rsidRPr="001B656F">
        <w:rPr>
          <w:spacing w:val="-9"/>
        </w:rPr>
        <w:t xml:space="preserve"> </w:t>
      </w:r>
      <w:r w:rsidRPr="001B656F">
        <w:rPr>
          <w:spacing w:val="-3"/>
        </w:rPr>
        <w:t>area.</w:t>
      </w:r>
    </w:p>
    <w:p w14:paraId="7C22EE01" w14:textId="77777777" w:rsidR="0046215C" w:rsidRPr="001B656F" w:rsidRDefault="0046215C" w:rsidP="001B656F">
      <w:r w:rsidRPr="001B656F">
        <w:br w:type="column"/>
      </w:r>
      <w:r w:rsidRPr="001B656F">
        <w:lastRenderedPageBreak/>
        <w:t>The Special Minister of State’s Terms of Reference requested that Infrastructure Victoria consider the environmental, economic and social impacts of locating a second container port at either Hastings or Bay West, including the impact of complementary infrastructure on existing local communities.</w:t>
      </w:r>
    </w:p>
    <w:p w14:paraId="5DF3D659" w14:textId="77777777" w:rsidR="001B656F" w:rsidRDefault="001B656F" w:rsidP="001B656F"/>
    <w:p w14:paraId="63118A95" w14:textId="77777777" w:rsidR="0046215C" w:rsidRPr="001B656F" w:rsidRDefault="0046215C" w:rsidP="001B656F">
      <w:r w:rsidRPr="001B656F">
        <w:t>To be able to fulfil this request, we have had to evaluate quantitative, as well as qualitative or non-monetised impacts for both locations.</w:t>
      </w:r>
    </w:p>
    <w:p w14:paraId="6E730F23" w14:textId="77777777" w:rsidR="001B656F" w:rsidRDefault="001B656F" w:rsidP="001B656F"/>
    <w:p w14:paraId="32FE5776" w14:textId="77777777" w:rsidR="0046215C" w:rsidRPr="001B656F" w:rsidRDefault="0046215C" w:rsidP="001B656F">
      <w:r w:rsidRPr="001B656F">
        <w:t>We used a multi-criteria assessment tool, because it allowed us to integrate quantitative and qualitative criteria into our evaluation of economic, technical, environmental and social impacts of a second container port at either Hastings or Bay West.</w:t>
      </w:r>
    </w:p>
    <w:p w14:paraId="4F18A6C1" w14:textId="77777777" w:rsidR="001B656F" w:rsidRDefault="001B656F" w:rsidP="001B656F"/>
    <w:p w14:paraId="3614CBA9" w14:textId="51F1DB6B" w:rsidR="0046215C" w:rsidRPr="001B656F" w:rsidRDefault="0046215C" w:rsidP="001B656F">
      <w:r w:rsidRPr="001B656F">
        <w:t>Another approach we could have taken was a traditional cost benefit analysis, based on monetised impacts alone. This approach was not used because it would not give appropriate weight and consideration to non- monetised impacts, particularly social and</w:t>
      </w:r>
      <w:r w:rsidRPr="001B656F">
        <w:rPr>
          <w:spacing w:val="-4"/>
        </w:rPr>
        <w:t xml:space="preserve"> </w:t>
      </w:r>
      <w:r w:rsidRPr="001B656F">
        <w:t>environmental</w:t>
      </w:r>
      <w:r w:rsidR="001B656F">
        <w:t xml:space="preserve"> </w:t>
      </w:r>
      <w:r w:rsidRPr="001B656F">
        <w:t>costs, which stakeholders emphasised during consultation as being very important.</w:t>
      </w:r>
    </w:p>
    <w:p w14:paraId="56D5DFB8" w14:textId="77777777" w:rsidR="0046215C" w:rsidRPr="001B656F" w:rsidRDefault="0046215C" w:rsidP="001B656F">
      <w:pPr>
        <w:rPr>
          <w:sz w:val="23"/>
        </w:rPr>
      </w:pPr>
    </w:p>
    <w:p w14:paraId="65F48110" w14:textId="77777777" w:rsidR="0046215C" w:rsidRPr="001B656F" w:rsidRDefault="0046215C" w:rsidP="001B656F">
      <w:pPr>
        <w:pStyle w:val="Heading4"/>
      </w:pPr>
      <w:r w:rsidRPr="001B656F">
        <w:rPr>
          <w:w w:val="115"/>
        </w:rPr>
        <w:t>Scoring the multi-criteria assessment</w:t>
      </w:r>
    </w:p>
    <w:p w14:paraId="7008403D" w14:textId="77777777" w:rsidR="0046215C" w:rsidRPr="001B656F" w:rsidRDefault="0046215C" w:rsidP="001B656F">
      <w:r w:rsidRPr="001B656F">
        <w:t>The multi-criteria assessment was conducted during a workshop attended by the Infrastructure Victoria officers and experts in navigation, port engineering, hydrodynamics, the environment, social amenity, transport and commercial evaluation from AECOM, Cardno, GHD and Deloitte.</w:t>
      </w:r>
    </w:p>
    <w:p w14:paraId="467B72E9" w14:textId="77777777" w:rsidR="001B656F" w:rsidRDefault="001B656F" w:rsidP="001B656F"/>
    <w:p w14:paraId="079566EA" w14:textId="77777777" w:rsidR="0046215C" w:rsidRPr="001B656F" w:rsidRDefault="0046215C" w:rsidP="001B656F">
      <w:r w:rsidRPr="001B656F">
        <w:t>During the workshop the key findings were presented by the relevant expert for evidence-based assessment of each criterion in selecting a preferred second container port location. Following the presentation and discussion of each criteria group, attendees were asked to score each port location against the relevant criteria presented.</w:t>
      </w:r>
    </w:p>
    <w:p w14:paraId="0999D123" w14:textId="77777777" w:rsidR="0046215C" w:rsidRPr="0073506B" w:rsidRDefault="0046215C" w:rsidP="0046215C">
      <w:pPr>
        <w:spacing w:after="100" w:afterAutospacing="1" w:line="264" w:lineRule="auto"/>
        <w:rPr>
          <w:rFonts w:ascii="HelveticaNeue-Light"/>
        </w:rPr>
        <w:sectPr w:rsidR="0046215C" w:rsidRPr="0073506B">
          <w:type w:val="continuous"/>
          <w:pgSz w:w="11910" w:h="16840"/>
          <w:pgMar w:top="1580" w:right="460" w:bottom="280" w:left="1300" w:header="720" w:footer="720" w:gutter="0"/>
          <w:cols w:num="2" w:space="720" w:equalWidth="0">
            <w:col w:w="4660" w:space="372"/>
            <w:col w:w="5118"/>
          </w:cols>
        </w:sectPr>
      </w:pPr>
    </w:p>
    <w:tbl>
      <w:tblPr>
        <w:tblpPr w:leftFromText="180" w:rightFromText="180" w:vertAnchor="page" w:horzAnchor="page" w:tblpX="1001" w:tblpY="4381"/>
        <w:tblW w:w="0" w:type="auto"/>
        <w:tblLayout w:type="fixed"/>
        <w:tblCellMar>
          <w:left w:w="0" w:type="dxa"/>
          <w:right w:w="0" w:type="dxa"/>
        </w:tblCellMar>
        <w:tblLook w:val="01E0" w:firstRow="1" w:lastRow="1" w:firstColumn="1" w:lastColumn="1" w:noHBand="0" w:noVBand="0"/>
      </w:tblPr>
      <w:tblGrid>
        <w:gridCol w:w="4595"/>
        <w:gridCol w:w="1067"/>
        <w:gridCol w:w="1448"/>
      </w:tblGrid>
      <w:tr w:rsidR="0046215C" w:rsidRPr="001B656F" w14:paraId="403C524F" w14:textId="77777777" w:rsidTr="001B656F">
        <w:trPr>
          <w:trHeight w:val="580"/>
        </w:trPr>
        <w:tc>
          <w:tcPr>
            <w:tcW w:w="4595" w:type="dxa"/>
            <w:tcBorders>
              <w:bottom w:val="single" w:sz="2" w:space="0" w:color="8E8783"/>
            </w:tcBorders>
            <w:shd w:val="clear" w:color="auto" w:fill="F04937"/>
          </w:tcPr>
          <w:p w14:paraId="13F920D5" w14:textId="77777777" w:rsidR="0046215C" w:rsidRPr="001B656F" w:rsidRDefault="0046215C" w:rsidP="001B656F"/>
          <w:p w14:paraId="576D34AA" w14:textId="77777777" w:rsidR="0046215C" w:rsidRPr="001B656F" w:rsidRDefault="0046215C" w:rsidP="001B656F">
            <w:r w:rsidRPr="001B656F">
              <w:t>Criteria</w:t>
            </w:r>
            <w:r w:rsidRPr="001B656F">
              <w:tab/>
              <w:t>Hastings</w:t>
            </w:r>
          </w:p>
        </w:tc>
        <w:tc>
          <w:tcPr>
            <w:tcW w:w="1067" w:type="dxa"/>
            <w:tcBorders>
              <w:bottom w:val="single" w:sz="2" w:space="0" w:color="8E8783"/>
            </w:tcBorders>
            <w:shd w:val="clear" w:color="auto" w:fill="F04937"/>
          </w:tcPr>
          <w:p w14:paraId="138A3AD2" w14:textId="77777777" w:rsidR="0046215C" w:rsidRPr="001B656F" w:rsidRDefault="0046215C" w:rsidP="001B656F"/>
          <w:p w14:paraId="38FF54B2" w14:textId="77777777" w:rsidR="0046215C" w:rsidRPr="001B656F" w:rsidRDefault="0046215C" w:rsidP="001B656F">
            <w:r w:rsidRPr="001B656F">
              <w:t>Bay West</w:t>
            </w:r>
          </w:p>
        </w:tc>
        <w:tc>
          <w:tcPr>
            <w:tcW w:w="1448" w:type="dxa"/>
            <w:tcBorders>
              <w:bottom w:val="single" w:sz="2" w:space="0" w:color="8E8783"/>
            </w:tcBorders>
            <w:shd w:val="clear" w:color="auto" w:fill="F04937"/>
          </w:tcPr>
          <w:p w14:paraId="3660F24D" w14:textId="77777777" w:rsidR="0046215C" w:rsidRPr="001B656F" w:rsidRDefault="0046215C" w:rsidP="001B656F">
            <w:r w:rsidRPr="001B656F">
              <w:t>Percentage difference</w:t>
            </w:r>
          </w:p>
        </w:tc>
      </w:tr>
      <w:tr w:rsidR="0046215C" w:rsidRPr="001B656F" w14:paraId="0490FFA7" w14:textId="77777777" w:rsidTr="001B656F">
        <w:trPr>
          <w:trHeight w:val="360"/>
        </w:trPr>
        <w:tc>
          <w:tcPr>
            <w:tcW w:w="4595" w:type="dxa"/>
            <w:tcBorders>
              <w:top w:val="single" w:sz="2" w:space="0" w:color="8E8783"/>
              <w:bottom w:val="single" w:sz="2" w:space="0" w:color="8E8783"/>
            </w:tcBorders>
          </w:tcPr>
          <w:p w14:paraId="652E6E79" w14:textId="77777777" w:rsidR="0046215C" w:rsidRPr="001B656F" w:rsidRDefault="0046215C" w:rsidP="001B656F">
            <w:r w:rsidRPr="001B656F">
              <w:t>Economic</w:t>
            </w:r>
            <w:r w:rsidRPr="001B656F">
              <w:tab/>
              <w:t>1.8</w:t>
            </w:r>
          </w:p>
        </w:tc>
        <w:tc>
          <w:tcPr>
            <w:tcW w:w="1067" w:type="dxa"/>
            <w:tcBorders>
              <w:top w:val="single" w:sz="2" w:space="0" w:color="8E8783"/>
              <w:bottom w:val="single" w:sz="2" w:space="0" w:color="8E8783"/>
            </w:tcBorders>
          </w:tcPr>
          <w:p w14:paraId="415106A0" w14:textId="77777777" w:rsidR="0046215C" w:rsidRPr="001B656F" w:rsidRDefault="0046215C" w:rsidP="001B656F">
            <w:r w:rsidRPr="001B656F">
              <w:t>3.7</w:t>
            </w:r>
          </w:p>
        </w:tc>
        <w:tc>
          <w:tcPr>
            <w:tcW w:w="1448" w:type="dxa"/>
            <w:tcBorders>
              <w:top w:val="single" w:sz="2" w:space="0" w:color="8E8783"/>
              <w:bottom w:val="single" w:sz="2" w:space="0" w:color="8E8783"/>
            </w:tcBorders>
          </w:tcPr>
          <w:p w14:paraId="5C780CD4" w14:textId="77777777" w:rsidR="0046215C" w:rsidRPr="001B656F" w:rsidRDefault="0046215C" w:rsidP="001B656F">
            <w:r w:rsidRPr="001B656F">
              <w:t>106%</w:t>
            </w:r>
          </w:p>
        </w:tc>
      </w:tr>
      <w:tr w:rsidR="0046215C" w:rsidRPr="001B656F" w14:paraId="28B5101C" w14:textId="77777777" w:rsidTr="001B656F">
        <w:trPr>
          <w:trHeight w:val="360"/>
        </w:trPr>
        <w:tc>
          <w:tcPr>
            <w:tcW w:w="4595" w:type="dxa"/>
            <w:tcBorders>
              <w:top w:val="single" w:sz="2" w:space="0" w:color="8E8783"/>
              <w:bottom w:val="single" w:sz="2" w:space="0" w:color="8E8783"/>
            </w:tcBorders>
          </w:tcPr>
          <w:p w14:paraId="49AC6CF4" w14:textId="77777777" w:rsidR="0046215C" w:rsidRPr="001B656F" w:rsidRDefault="0046215C" w:rsidP="001B656F">
            <w:r w:rsidRPr="001B656F">
              <w:t>Technical</w:t>
            </w:r>
            <w:r w:rsidRPr="001B656F">
              <w:tab/>
              <w:t>2.5</w:t>
            </w:r>
          </w:p>
        </w:tc>
        <w:tc>
          <w:tcPr>
            <w:tcW w:w="1067" w:type="dxa"/>
            <w:tcBorders>
              <w:top w:val="single" w:sz="2" w:space="0" w:color="8E8783"/>
              <w:bottom w:val="single" w:sz="2" w:space="0" w:color="8E8783"/>
            </w:tcBorders>
          </w:tcPr>
          <w:p w14:paraId="76DCAAD3" w14:textId="77777777" w:rsidR="0046215C" w:rsidRPr="001B656F" w:rsidRDefault="0046215C" w:rsidP="001B656F">
            <w:r w:rsidRPr="001B656F">
              <w:t>3.7</w:t>
            </w:r>
          </w:p>
        </w:tc>
        <w:tc>
          <w:tcPr>
            <w:tcW w:w="1448" w:type="dxa"/>
            <w:tcBorders>
              <w:top w:val="single" w:sz="2" w:space="0" w:color="8E8783"/>
              <w:bottom w:val="single" w:sz="2" w:space="0" w:color="8E8783"/>
            </w:tcBorders>
          </w:tcPr>
          <w:p w14:paraId="0A9246DC" w14:textId="77777777" w:rsidR="0046215C" w:rsidRPr="001B656F" w:rsidRDefault="0046215C" w:rsidP="001B656F">
            <w:r w:rsidRPr="001B656F">
              <w:t>52%</w:t>
            </w:r>
          </w:p>
        </w:tc>
      </w:tr>
      <w:tr w:rsidR="0046215C" w:rsidRPr="001B656F" w14:paraId="733DC337" w14:textId="77777777" w:rsidTr="001B656F">
        <w:trPr>
          <w:trHeight w:val="360"/>
        </w:trPr>
        <w:tc>
          <w:tcPr>
            <w:tcW w:w="4595" w:type="dxa"/>
            <w:tcBorders>
              <w:top w:val="single" w:sz="2" w:space="0" w:color="8E8783"/>
              <w:bottom w:val="single" w:sz="2" w:space="0" w:color="8E8783"/>
            </w:tcBorders>
          </w:tcPr>
          <w:p w14:paraId="4537BFC3" w14:textId="77777777" w:rsidR="0046215C" w:rsidRPr="001B656F" w:rsidRDefault="0046215C" w:rsidP="001B656F">
            <w:r w:rsidRPr="001B656F">
              <w:t>Environmental</w:t>
            </w:r>
            <w:r w:rsidRPr="001B656F">
              <w:tab/>
              <w:t>1.7</w:t>
            </w:r>
          </w:p>
        </w:tc>
        <w:tc>
          <w:tcPr>
            <w:tcW w:w="1067" w:type="dxa"/>
            <w:tcBorders>
              <w:top w:val="single" w:sz="2" w:space="0" w:color="8E8783"/>
              <w:bottom w:val="single" w:sz="2" w:space="0" w:color="8E8783"/>
            </w:tcBorders>
          </w:tcPr>
          <w:p w14:paraId="06C48185" w14:textId="77777777" w:rsidR="0046215C" w:rsidRPr="001B656F" w:rsidRDefault="0046215C" w:rsidP="001B656F">
            <w:r w:rsidRPr="001B656F">
              <w:t>3.3</w:t>
            </w:r>
          </w:p>
        </w:tc>
        <w:tc>
          <w:tcPr>
            <w:tcW w:w="1448" w:type="dxa"/>
            <w:tcBorders>
              <w:top w:val="single" w:sz="2" w:space="0" w:color="8E8783"/>
              <w:bottom w:val="single" w:sz="2" w:space="0" w:color="8E8783"/>
            </w:tcBorders>
          </w:tcPr>
          <w:p w14:paraId="3BA99173" w14:textId="77777777" w:rsidR="0046215C" w:rsidRPr="001B656F" w:rsidRDefault="0046215C" w:rsidP="001B656F">
            <w:r w:rsidRPr="001B656F">
              <w:t>94%</w:t>
            </w:r>
          </w:p>
        </w:tc>
      </w:tr>
      <w:tr w:rsidR="0046215C" w:rsidRPr="001B656F" w14:paraId="1361526D" w14:textId="77777777" w:rsidTr="001B656F">
        <w:trPr>
          <w:trHeight w:val="360"/>
        </w:trPr>
        <w:tc>
          <w:tcPr>
            <w:tcW w:w="4595" w:type="dxa"/>
            <w:tcBorders>
              <w:top w:val="single" w:sz="2" w:space="0" w:color="8E8783"/>
              <w:bottom w:val="single" w:sz="2" w:space="0" w:color="8E8783"/>
            </w:tcBorders>
          </w:tcPr>
          <w:p w14:paraId="2376F80A" w14:textId="77777777" w:rsidR="0046215C" w:rsidRPr="001B656F" w:rsidRDefault="0046215C" w:rsidP="001B656F">
            <w:r w:rsidRPr="001B656F">
              <w:t>Social</w:t>
            </w:r>
            <w:r w:rsidRPr="001B656F">
              <w:tab/>
              <w:t>2.5</w:t>
            </w:r>
          </w:p>
        </w:tc>
        <w:tc>
          <w:tcPr>
            <w:tcW w:w="1067" w:type="dxa"/>
            <w:tcBorders>
              <w:top w:val="single" w:sz="2" w:space="0" w:color="8E8783"/>
              <w:bottom w:val="single" w:sz="2" w:space="0" w:color="8E8783"/>
            </w:tcBorders>
          </w:tcPr>
          <w:p w14:paraId="26165035" w14:textId="77777777" w:rsidR="0046215C" w:rsidRPr="001B656F" w:rsidRDefault="0046215C" w:rsidP="001B656F">
            <w:r w:rsidRPr="001B656F">
              <w:t>3.1</w:t>
            </w:r>
          </w:p>
        </w:tc>
        <w:tc>
          <w:tcPr>
            <w:tcW w:w="1448" w:type="dxa"/>
            <w:tcBorders>
              <w:top w:val="single" w:sz="2" w:space="0" w:color="8E8783"/>
              <w:bottom w:val="single" w:sz="2" w:space="0" w:color="8E8783"/>
            </w:tcBorders>
          </w:tcPr>
          <w:p w14:paraId="410FBA0D" w14:textId="77777777" w:rsidR="0046215C" w:rsidRPr="001B656F" w:rsidRDefault="0046215C" w:rsidP="001B656F">
            <w:r w:rsidRPr="001B656F">
              <w:t>24%</w:t>
            </w:r>
          </w:p>
        </w:tc>
      </w:tr>
      <w:tr w:rsidR="0046215C" w:rsidRPr="001B656F" w14:paraId="0816287D" w14:textId="77777777" w:rsidTr="001B656F">
        <w:trPr>
          <w:trHeight w:val="360"/>
        </w:trPr>
        <w:tc>
          <w:tcPr>
            <w:tcW w:w="4595" w:type="dxa"/>
            <w:tcBorders>
              <w:top w:val="single" w:sz="2" w:space="0" w:color="8E8783"/>
              <w:bottom w:val="single" w:sz="2" w:space="0" w:color="8E8783"/>
            </w:tcBorders>
            <w:shd w:val="clear" w:color="auto" w:fill="FEEAE1"/>
          </w:tcPr>
          <w:p w14:paraId="17A3E0F0" w14:textId="77777777" w:rsidR="0046215C" w:rsidRPr="001B656F" w:rsidRDefault="0046215C" w:rsidP="001B656F">
            <w:r w:rsidRPr="001B656F">
              <w:rPr>
                <w:spacing w:val="-3"/>
              </w:rPr>
              <w:t>TOTAL</w:t>
            </w:r>
            <w:r w:rsidRPr="001B656F">
              <w:rPr>
                <w:spacing w:val="-3"/>
              </w:rPr>
              <w:tab/>
            </w:r>
            <w:r w:rsidRPr="001B656F">
              <w:t>2.1</w:t>
            </w:r>
          </w:p>
        </w:tc>
        <w:tc>
          <w:tcPr>
            <w:tcW w:w="1067" w:type="dxa"/>
            <w:tcBorders>
              <w:top w:val="single" w:sz="2" w:space="0" w:color="8E8783"/>
              <w:bottom w:val="single" w:sz="2" w:space="0" w:color="8E8783"/>
            </w:tcBorders>
            <w:shd w:val="clear" w:color="auto" w:fill="FEEAE1"/>
          </w:tcPr>
          <w:p w14:paraId="04F919A7" w14:textId="77777777" w:rsidR="0046215C" w:rsidRPr="001B656F" w:rsidRDefault="0046215C" w:rsidP="001B656F">
            <w:r w:rsidRPr="001B656F">
              <w:t>3.5</w:t>
            </w:r>
          </w:p>
        </w:tc>
        <w:tc>
          <w:tcPr>
            <w:tcW w:w="1448" w:type="dxa"/>
            <w:tcBorders>
              <w:top w:val="single" w:sz="2" w:space="0" w:color="8E8783"/>
              <w:bottom w:val="single" w:sz="2" w:space="0" w:color="8E8783"/>
            </w:tcBorders>
            <w:shd w:val="clear" w:color="auto" w:fill="FEEAE1"/>
          </w:tcPr>
          <w:p w14:paraId="6359D390" w14:textId="77777777" w:rsidR="0046215C" w:rsidRPr="001B656F" w:rsidRDefault="0046215C" w:rsidP="001B656F">
            <w:r w:rsidRPr="001B656F">
              <w:t>67%</w:t>
            </w:r>
          </w:p>
        </w:tc>
      </w:tr>
    </w:tbl>
    <w:p w14:paraId="551BE979" w14:textId="3DF37436" w:rsidR="0046215C" w:rsidRDefault="001B656F" w:rsidP="001B656F">
      <w:pPr>
        <w:pStyle w:val="Heading4"/>
      </w:pPr>
      <w:r>
        <w:t>Multi-criteria assessment</w:t>
      </w:r>
    </w:p>
    <w:p w14:paraId="6249A2B2" w14:textId="77C05866" w:rsidR="001B656F" w:rsidRDefault="001B656F" w:rsidP="001B656F">
      <w:r>
        <w:t xml:space="preserve">We assessed the two locations against 19 criteria, grouped into 4 categories. The summary results showin in table 26 demonstrate Bay West achieved a higher schore in all categories than Hastings based on equal weighting of the criteria. </w:t>
      </w:r>
    </w:p>
    <w:p w14:paraId="469D175B" w14:textId="77777777" w:rsidR="001B656F" w:rsidRDefault="001B656F" w:rsidP="001B656F"/>
    <w:p w14:paraId="57B74122" w14:textId="2C4AA4B2" w:rsidR="001B656F" w:rsidRDefault="001B656F" w:rsidP="001B656F">
      <w:pPr>
        <w:pStyle w:val="Heading3"/>
      </w:pPr>
      <w:r>
        <w:t>Table 26. Multi-criteria assessment</w:t>
      </w:r>
    </w:p>
    <w:p w14:paraId="348648D4" w14:textId="77777777" w:rsidR="001B656F" w:rsidRDefault="001B656F" w:rsidP="001B656F">
      <w:pPr>
        <w:rPr>
          <w:i/>
        </w:rPr>
      </w:pPr>
    </w:p>
    <w:p w14:paraId="1EA4C8F4" w14:textId="77777777" w:rsidR="001B656F" w:rsidRDefault="001B656F" w:rsidP="001B656F">
      <w:pPr>
        <w:rPr>
          <w:i/>
        </w:rPr>
      </w:pPr>
    </w:p>
    <w:p w14:paraId="32BE0D9C" w14:textId="77777777" w:rsidR="001B656F" w:rsidRDefault="001B656F" w:rsidP="001B656F">
      <w:pPr>
        <w:rPr>
          <w:i/>
        </w:rPr>
      </w:pPr>
    </w:p>
    <w:p w14:paraId="401CF2C3" w14:textId="77777777" w:rsidR="001B656F" w:rsidRDefault="001B656F" w:rsidP="001B656F">
      <w:pPr>
        <w:rPr>
          <w:i/>
        </w:rPr>
      </w:pPr>
    </w:p>
    <w:p w14:paraId="3199FB8E" w14:textId="77777777" w:rsidR="001B656F" w:rsidRDefault="001B656F" w:rsidP="001B656F">
      <w:pPr>
        <w:rPr>
          <w:i/>
        </w:rPr>
      </w:pPr>
    </w:p>
    <w:p w14:paraId="7B5452D2" w14:textId="77777777" w:rsidR="001B656F" w:rsidRDefault="001B656F" w:rsidP="001B656F">
      <w:pPr>
        <w:rPr>
          <w:i/>
        </w:rPr>
      </w:pPr>
    </w:p>
    <w:p w14:paraId="6CFA3321" w14:textId="77777777" w:rsidR="001B656F" w:rsidRDefault="001B656F" w:rsidP="001B656F">
      <w:pPr>
        <w:rPr>
          <w:i/>
        </w:rPr>
      </w:pPr>
    </w:p>
    <w:p w14:paraId="5588681B" w14:textId="77777777" w:rsidR="001B656F" w:rsidRDefault="001B656F" w:rsidP="001B656F">
      <w:pPr>
        <w:rPr>
          <w:i/>
        </w:rPr>
      </w:pPr>
    </w:p>
    <w:p w14:paraId="6D0EBC08" w14:textId="77777777" w:rsidR="001B656F" w:rsidRDefault="001B656F" w:rsidP="001B656F">
      <w:pPr>
        <w:rPr>
          <w:i/>
        </w:rPr>
      </w:pPr>
    </w:p>
    <w:p w14:paraId="69507225" w14:textId="77777777" w:rsidR="001B656F" w:rsidRDefault="001B656F" w:rsidP="001B656F">
      <w:pPr>
        <w:rPr>
          <w:i/>
        </w:rPr>
      </w:pPr>
    </w:p>
    <w:p w14:paraId="1395DDF8" w14:textId="77777777" w:rsidR="001B656F" w:rsidRDefault="001B656F" w:rsidP="001B656F">
      <w:pPr>
        <w:rPr>
          <w:i/>
        </w:rPr>
      </w:pPr>
    </w:p>
    <w:p w14:paraId="777139C0" w14:textId="77777777" w:rsidR="001B656F" w:rsidRDefault="001B656F" w:rsidP="001B656F">
      <w:pPr>
        <w:rPr>
          <w:i/>
        </w:rPr>
      </w:pPr>
    </w:p>
    <w:p w14:paraId="4DC15F9A" w14:textId="77777777" w:rsidR="001B656F" w:rsidRDefault="001B656F" w:rsidP="001B656F">
      <w:pPr>
        <w:rPr>
          <w:i/>
        </w:rPr>
      </w:pPr>
    </w:p>
    <w:p w14:paraId="2AD8AB4A" w14:textId="77777777" w:rsidR="0046215C" w:rsidRPr="001B656F" w:rsidRDefault="0046215C" w:rsidP="001B656F">
      <w:pPr>
        <w:rPr>
          <w:i/>
        </w:rPr>
      </w:pPr>
      <w:r w:rsidRPr="001B656F">
        <w:rPr>
          <w:i/>
        </w:rPr>
        <w:t>Source: Deloitte, Infrastructure Victoria Second Container Port Advice multi-criteria assessment (MCA), 2017</w:t>
      </w:r>
    </w:p>
    <w:p w14:paraId="552FF1AD" w14:textId="77777777" w:rsidR="0046215C" w:rsidRPr="0073506B" w:rsidRDefault="0046215C" w:rsidP="0046215C">
      <w:pPr>
        <w:pStyle w:val="BodyText"/>
        <w:spacing w:after="100" w:afterAutospacing="1"/>
        <w:rPr>
          <w:i/>
          <w:sz w:val="16"/>
        </w:rPr>
      </w:pPr>
    </w:p>
    <w:p w14:paraId="4C9338C4" w14:textId="05C834AA" w:rsidR="0046215C" w:rsidRPr="0073506B" w:rsidRDefault="0046215C" w:rsidP="00DC3F86">
      <w:r w:rsidRPr="0073506B">
        <w:t>Of the 19 criteria, Hastings only scored significantly higher than Bay West on one, ‘marine accessibility and operability’. For four other criteria the Hastings and Bay</w:t>
      </w:r>
      <w:r w:rsidR="00DC3F86">
        <w:t xml:space="preserve"> </w:t>
      </w:r>
      <w:r w:rsidRPr="0073506B">
        <w:t>West scores were very close: ‘hydrodynamics and coastal geomorphology’, ‘aboriginal and historic heritage’, ‘amenity (lifestyle impacts)’ and ‘amenity (commercial)’.</w:t>
      </w:r>
      <w:r w:rsidR="00DC3F86">
        <w:t xml:space="preserve"> </w:t>
      </w:r>
      <w:r w:rsidRPr="0073506B">
        <w:t>On all other criteria Bay West scored higher than Hastings.</w:t>
      </w:r>
    </w:p>
    <w:p w14:paraId="0FC0C9B5" w14:textId="77777777" w:rsidR="00DC3F86" w:rsidRDefault="00DC3F86" w:rsidP="00DC3F86"/>
    <w:p w14:paraId="15ADB06C" w14:textId="0B93C1C1" w:rsidR="0046215C" w:rsidRPr="0073506B" w:rsidRDefault="0046215C" w:rsidP="00DC3F86">
      <w:r w:rsidRPr="0073506B">
        <w:t>Adjusting criteria weightings does not change the</w:t>
      </w:r>
      <w:r w:rsidR="00DC3F86">
        <w:t xml:space="preserve"> </w:t>
      </w:r>
      <w:r w:rsidRPr="0073506B">
        <w:t>multi-criteria assessment result because Bay West was assessed as neutral, preferred, or strongly preferred in every category and all but one criterion. For Hastings to be assessed as the preferred location it would be necessary to only evaluate marine accessibility in the multi-criteria assessment. Even so, while Bay West was not assessed as favourable as Hastings on this one criteria, Bay West</w:t>
      </w:r>
      <w:r w:rsidR="00DC3F86">
        <w:t xml:space="preserve"> </w:t>
      </w:r>
      <w:r w:rsidRPr="0073506B">
        <w:t xml:space="preserve">is still feasible and would operate with restrictions that are common at other large ports globally. You can find more information on the sensitivity testing of different weightings in the Deloitte, </w:t>
      </w:r>
      <w:r w:rsidRPr="0073506B">
        <w:rPr>
          <w:i/>
        </w:rPr>
        <w:t xml:space="preserve">Multi-criteria assessment </w:t>
      </w:r>
      <w:r w:rsidRPr="0073506B">
        <w:t>report.</w:t>
      </w:r>
    </w:p>
    <w:p w14:paraId="3E7CD0D2" w14:textId="77777777" w:rsidR="00DC3F86" w:rsidRDefault="00DC3F86" w:rsidP="00DC3F86"/>
    <w:p w14:paraId="4355CAD8" w14:textId="77777777" w:rsidR="0046215C" w:rsidRPr="0073506B" w:rsidRDefault="0046215C" w:rsidP="00DC3F86">
      <w:r w:rsidRPr="0073506B">
        <w:t xml:space="preserve">Table 27 describes the economic, technical, environmental criteria we assessed, as well as the result and justification for each result. For more detail on the multi-criteria assessment process, expert opinion on each criteria, and the different sensitivities we applied to test the result see the Deloitte </w:t>
      </w:r>
      <w:r w:rsidRPr="0073506B">
        <w:rPr>
          <w:i/>
        </w:rPr>
        <w:t xml:space="preserve">Multi-criteria assessment </w:t>
      </w:r>
      <w:r w:rsidRPr="0073506B">
        <w:t>report.</w:t>
      </w:r>
    </w:p>
    <w:p w14:paraId="4D538F5E" w14:textId="77777777" w:rsidR="0046215C" w:rsidRPr="0073506B" w:rsidRDefault="0046215C" w:rsidP="0046215C">
      <w:pPr>
        <w:spacing w:after="100" w:afterAutospacing="1" w:line="264" w:lineRule="auto"/>
        <w:rPr>
          <w:rFonts w:ascii="HelveticaNeue-Light"/>
        </w:rPr>
        <w:sectPr w:rsidR="0046215C" w:rsidRPr="0073506B">
          <w:headerReference w:type="even" r:id="rId314"/>
          <w:footerReference w:type="even" r:id="rId315"/>
          <w:footerReference w:type="default" r:id="rId316"/>
          <w:pgSz w:w="11910" w:h="16840"/>
          <w:pgMar w:top="1860" w:right="1680" w:bottom="600" w:left="460" w:header="1674" w:footer="405" w:gutter="0"/>
          <w:pgNumType w:start="162"/>
          <w:cols w:space="720"/>
        </w:sectPr>
      </w:pPr>
    </w:p>
    <w:p w14:paraId="2AF4398A" w14:textId="77777777" w:rsidR="0046215C" w:rsidRPr="0073506B" w:rsidRDefault="0046215C" w:rsidP="0046215C">
      <w:pPr>
        <w:pStyle w:val="BodyText"/>
        <w:spacing w:after="100" w:afterAutospacing="1"/>
        <w:rPr>
          <w:rFonts w:ascii="HelveticaNeue-Light"/>
          <w:sz w:val="27"/>
        </w:rPr>
      </w:pPr>
    </w:p>
    <w:p w14:paraId="76503E51" w14:textId="77777777" w:rsidR="0046215C" w:rsidRPr="0073506B" w:rsidRDefault="0046215C" w:rsidP="00F445B9">
      <w:pPr>
        <w:pStyle w:val="Heading3"/>
      </w:pPr>
      <w:r w:rsidRPr="00F445B9">
        <w:t>Table 27. Individual multi-criteria assessment criterion results</w:t>
      </w:r>
    </w:p>
    <w:p w14:paraId="434ADA6B" w14:textId="77777777" w:rsidR="0046215C" w:rsidRDefault="0046215C" w:rsidP="0046215C">
      <w:pPr>
        <w:pStyle w:val="BodyText"/>
        <w:spacing w:after="100" w:afterAutospacing="1"/>
        <w:rPr>
          <w:rFonts w:ascii="HelveticaNeue-Light"/>
          <w:sz w:val="20"/>
        </w:rPr>
      </w:pPr>
    </w:p>
    <w:tbl>
      <w:tblPr>
        <w:tblStyle w:val="TableGrid"/>
        <w:tblW w:w="0" w:type="auto"/>
        <w:tblLook w:val="04A0" w:firstRow="1" w:lastRow="0" w:firstColumn="1" w:lastColumn="0" w:noHBand="0" w:noVBand="1"/>
      </w:tblPr>
      <w:tblGrid>
        <w:gridCol w:w="2596"/>
        <w:gridCol w:w="2596"/>
        <w:gridCol w:w="2597"/>
        <w:gridCol w:w="2597"/>
      </w:tblGrid>
      <w:tr w:rsidR="00F445B9" w:rsidRPr="00F445B9" w14:paraId="3D87B54E" w14:textId="77777777" w:rsidTr="00F445B9">
        <w:tc>
          <w:tcPr>
            <w:tcW w:w="2596" w:type="dxa"/>
          </w:tcPr>
          <w:p w14:paraId="6A14B11D" w14:textId="35C88AFF" w:rsidR="00F445B9" w:rsidRPr="00F445B9" w:rsidRDefault="00F445B9" w:rsidP="0046215C">
            <w:pPr>
              <w:pStyle w:val="BodyText"/>
              <w:spacing w:after="100" w:afterAutospacing="1"/>
              <w:rPr>
                <w:b/>
                <w:sz w:val="22"/>
                <w:szCs w:val="22"/>
              </w:rPr>
            </w:pPr>
            <w:r w:rsidRPr="00F445B9">
              <w:rPr>
                <w:b/>
                <w:sz w:val="22"/>
                <w:szCs w:val="22"/>
              </w:rPr>
              <w:t>Criteria</w:t>
            </w:r>
          </w:p>
        </w:tc>
        <w:tc>
          <w:tcPr>
            <w:tcW w:w="2596" w:type="dxa"/>
          </w:tcPr>
          <w:p w14:paraId="36DB95DB" w14:textId="69891973" w:rsidR="00F445B9" w:rsidRPr="00F445B9" w:rsidRDefault="00F445B9" w:rsidP="0046215C">
            <w:pPr>
              <w:pStyle w:val="BodyText"/>
              <w:spacing w:after="100" w:afterAutospacing="1"/>
              <w:rPr>
                <w:b/>
                <w:sz w:val="22"/>
                <w:szCs w:val="22"/>
              </w:rPr>
            </w:pPr>
            <w:r w:rsidRPr="00F445B9">
              <w:rPr>
                <w:b/>
                <w:sz w:val="22"/>
                <w:szCs w:val="22"/>
              </w:rPr>
              <w:t>Description and assessment methodology</w:t>
            </w:r>
          </w:p>
        </w:tc>
        <w:tc>
          <w:tcPr>
            <w:tcW w:w="2597" w:type="dxa"/>
          </w:tcPr>
          <w:p w14:paraId="2110B0C0" w14:textId="4BA22F30" w:rsidR="00F445B9" w:rsidRPr="00F445B9" w:rsidRDefault="00F445B9" w:rsidP="0046215C">
            <w:pPr>
              <w:pStyle w:val="BodyText"/>
              <w:spacing w:after="100" w:afterAutospacing="1"/>
              <w:rPr>
                <w:b/>
                <w:sz w:val="22"/>
                <w:szCs w:val="22"/>
              </w:rPr>
            </w:pPr>
            <w:r w:rsidRPr="00F445B9">
              <w:rPr>
                <w:b/>
                <w:sz w:val="22"/>
                <w:szCs w:val="22"/>
              </w:rPr>
              <w:t>MCA result</w:t>
            </w:r>
          </w:p>
        </w:tc>
        <w:tc>
          <w:tcPr>
            <w:tcW w:w="2597" w:type="dxa"/>
          </w:tcPr>
          <w:p w14:paraId="18598673" w14:textId="27F9192F" w:rsidR="00F445B9" w:rsidRPr="00F445B9" w:rsidRDefault="00F445B9" w:rsidP="0046215C">
            <w:pPr>
              <w:pStyle w:val="BodyText"/>
              <w:spacing w:after="100" w:afterAutospacing="1"/>
              <w:rPr>
                <w:b/>
                <w:sz w:val="22"/>
                <w:szCs w:val="22"/>
              </w:rPr>
            </w:pPr>
            <w:r w:rsidRPr="00F445B9">
              <w:rPr>
                <w:b/>
                <w:sz w:val="22"/>
                <w:szCs w:val="22"/>
              </w:rPr>
              <w:t>Summary justification</w:t>
            </w:r>
          </w:p>
        </w:tc>
      </w:tr>
      <w:tr w:rsidR="00F445B9" w:rsidRPr="00F445B9" w14:paraId="16CC2B27" w14:textId="77777777" w:rsidTr="00F445B9">
        <w:trPr>
          <w:trHeight w:val="590"/>
        </w:trPr>
        <w:tc>
          <w:tcPr>
            <w:tcW w:w="10386" w:type="dxa"/>
            <w:gridSpan w:val="4"/>
          </w:tcPr>
          <w:p w14:paraId="1C9EE537" w14:textId="1920A2AE" w:rsidR="00F445B9" w:rsidRPr="00F445B9" w:rsidRDefault="00F445B9" w:rsidP="0046215C">
            <w:pPr>
              <w:pStyle w:val="BodyText"/>
              <w:spacing w:after="100" w:afterAutospacing="1"/>
              <w:rPr>
                <w:sz w:val="22"/>
                <w:szCs w:val="22"/>
              </w:rPr>
            </w:pPr>
            <w:r>
              <w:rPr>
                <w:sz w:val="22"/>
                <w:szCs w:val="22"/>
              </w:rPr>
              <w:t>Economic</w:t>
            </w:r>
          </w:p>
        </w:tc>
      </w:tr>
      <w:tr w:rsidR="00F445B9" w:rsidRPr="00F445B9" w14:paraId="50821878" w14:textId="77777777" w:rsidTr="00F445B9">
        <w:tc>
          <w:tcPr>
            <w:tcW w:w="2596" w:type="dxa"/>
          </w:tcPr>
          <w:p w14:paraId="31A0252D" w14:textId="140DA376" w:rsidR="00F445B9" w:rsidRPr="00F445B9" w:rsidRDefault="00F445B9" w:rsidP="0046215C">
            <w:pPr>
              <w:pStyle w:val="BodyText"/>
              <w:spacing w:after="100" w:afterAutospacing="1"/>
              <w:rPr>
                <w:sz w:val="22"/>
                <w:szCs w:val="22"/>
              </w:rPr>
            </w:pPr>
            <w:r>
              <w:rPr>
                <w:sz w:val="22"/>
                <w:szCs w:val="22"/>
              </w:rPr>
              <w:t>Cost effectiveness</w:t>
            </w:r>
          </w:p>
        </w:tc>
        <w:tc>
          <w:tcPr>
            <w:tcW w:w="2596" w:type="dxa"/>
          </w:tcPr>
          <w:p w14:paraId="34D6987A" w14:textId="77777777" w:rsidR="00F445B9" w:rsidRDefault="00B60B5D" w:rsidP="00F445B9">
            <w:pPr>
              <w:adjustRightInd w:val="0"/>
              <w:spacing w:after="240" w:line="280" w:lineRule="atLeast"/>
            </w:pPr>
            <w:r>
              <w:t xml:space="preserve">Estimate the total economic cost of providing container capacity at either location. Considers not only upfront capital and operating costs, but also supply chain and transport costs, and environmental and externality costs of transport. </w:t>
            </w:r>
          </w:p>
          <w:p w14:paraId="662C73B0" w14:textId="77777777" w:rsidR="00B60B5D" w:rsidRDefault="00B60B5D" w:rsidP="00F445B9">
            <w:pPr>
              <w:adjustRightInd w:val="0"/>
              <w:spacing w:after="240" w:line="280" w:lineRule="atLeast"/>
            </w:pPr>
          </w:p>
          <w:p w14:paraId="525F0978" w14:textId="77777777" w:rsidR="00B60B5D" w:rsidRDefault="00B60B5D" w:rsidP="00F445B9">
            <w:pPr>
              <w:adjustRightInd w:val="0"/>
              <w:spacing w:after="240" w:line="280" w:lineRule="atLeast"/>
            </w:pPr>
            <w:r>
              <w:t xml:space="preserve">Tested with different discount rates – 4,7 and 10 per cent. </w:t>
            </w:r>
          </w:p>
          <w:p w14:paraId="15600F71" w14:textId="77777777" w:rsidR="00B60B5D" w:rsidRDefault="00B60B5D" w:rsidP="00F445B9">
            <w:pPr>
              <w:adjustRightInd w:val="0"/>
              <w:spacing w:after="240" w:line="280" w:lineRule="atLeast"/>
            </w:pPr>
          </w:p>
          <w:p w14:paraId="67BEF70D" w14:textId="2885DD99" w:rsidR="00B60B5D" w:rsidRPr="00F445B9" w:rsidRDefault="00B60B5D" w:rsidP="00F445B9">
            <w:pPr>
              <w:adjustRightInd w:val="0"/>
              <w:spacing w:after="240" w:line="280" w:lineRule="atLeast"/>
            </w:pPr>
            <w:r>
              <w:t>Hastings is considered with and without rail, to understand if this significant capital cost affects the assessment.</w:t>
            </w:r>
          </w:p>
        </w:tc>
        <w:tc>
          <w:tcPr>
            <w:tcW w:w="2597" w:type="dxa"/>
          </w:tcPr>
          <w:p w14:paraId="2418A769" w14:textId="329301D0" w:rsidR="00F445B9" w:rsidRPr="00F445B9" w:rsidRDefault="00B60B5D" w:rsidP="0046215C">
            <w:pPr>
              <w:pStyle w:val="BodyText"/>
              <w:spacing w:after="100" w:afterAutospacing="1"/>
              <w:rPr>
                <w:sz w:val="22"/>
                <w:szCs w:val="22"/>
              </w:rPr>
            </w:pPr>
            <w:r>
              <w:rPr>
                <w:sz w:val="22"/>
                <w:szCs w:val="22"/>
              </w:rPr>
              <w:t>Bay West preferred</w:t>
            </w:r>
          </w:p>
        </w:tc>
        <w:tc>
          <w:tcPr>
            <w:tcW w:w="2597" w:type="dxa"/>
          </w:tcPr>
          <w:p w14:paraId="60DB1A05" w14:textId="23195858" w:rsidR="00F445B9" w:rsidRPr="00F445B9" w:rsidRDefault="00C670F9" w:rsidP="0046215C">
            <w:pPr>
              <w:pStyle w:val="BodyText"/>
              <w:spacing w:after="100" w:afterAutospacing="1"/>
              <w:rPr>
                <w:sz w:val="22"/>
                <w:szCs w:val="22"/>
              </w:rPr>
            </w:pPr>
            <w:r>
              <w:rPr>
                <w:sz w:val="22"/>
                <w:szCs w:val="22"/>
              </w:rPr>
              <w:t xml:space="preserve">Bay West has lower total operating costs than Hastings for transport and externality costs, mainly due to the shorter transport trips needed for most customers to use Bay West compared to Hastings. </w:t>
            </w:r>
          </w:p>
        </w:tc>
      </w:tr>
      <w:tr w:rsidR="00F445B9" w:rsidRPr="00F445B9" w14:paraId="56CED089" w14:textId="77777777" w:rsidTr="00F445B9">
        <w:tc>
          <w:tcPr>
            <w:tcW w:w="2596" w:type="dxa"/>
          </w:tcPr>
          <w:p w14:paraId="29F18797" w14:textId="1E5EF23A" w:rsidR="00F445B9" w:rsidRPr="00F445B9" w:rsidRDefault="00C670F9" w:rsidP="0046215C">
            <w:pPr>
              <w:pStyle w:val="BodyText"/>
              <w:spacing w:after="100" w:afterAutospacing="1"/>
              <w:rPr>
                <w:sz w:val="22"/>
                <w:szCs w:val="22"/>
              </w:rPr>
            </w:pPr>
            <w:r>
              <w:rPr>
                <w:sz w:val="22"/>
                <w:szCs w:val="22"/>
              </w:rPr>
              <w:t>Gross State Product (GSP)</w:t>
            </w:r>
          </w:p>
        </w:tc>
        <w:tc>
          <w:tcPr>
            <w:tcW w:w="2596" w:type="dxa"/>
          </w:tcPr>
          <w:p w14:paraId="31EB7716" w14:textId="7BDC9A0D" w:rsidR="00F445B9" w:rsidRPr="00F445B9" w:rsidRDefault="00C670F9" w:rsidP="00C670F9">
            <w:pPr>
              <w:pStyle w:val="BodyText"/>
              <w:spacing w:after="100" w:afterAutospacing="1"/>
              <w:rPr>
                <w:sz w:val="22"/>
                <w:szCs w:val="22"/>
              </w:rPr>
            </w:pPr>
            <w:r>
              <w:rPr>
                <w:sz w:val="22"/>
                <w:szCs w:val="22"/>
              </w:rPr>
              <w:t>GSP is the measure of a state’s overall economic output. It is the market value of all final goods and services made within the state in a year. This is used as an indicator within the economic analysis and was calculated using Computable general Equilibrium modeling of each port option.</w:t>
            </w:r>
          </w:p>
        </w:tc>
        <w:tc>
          <w:tcPr>
            <w:tcW w:w="2597" w:type="dxa"/>
          </w:tcPr>
          <w:p w14:paraId="3144488E" w14:textId="09967F59" w:rsidR="00F445B9" w:rsidRPr="00F445B9" w:rsidRDefault="00C670F9" w:rsidP="0046215C">
            <w:pPr>
              <w:pStyle w:val="BodyText"/>
              <w:spacing w:after="100" w:afterAutospacing="1"/>
              <w:rPr>
                <w:sz w:val="22"/>
                <w:szCs w:val="22"/>
              </w:rPr>
            </w:pPr>
            <w:r>
              <w:rPr>
                <w:sz w:val="22"/>
                <w:szCs w:val="22"/>
              </w:rPr>
              <w:t>Bay West strongly preferred</w:t>
            </w:r>
          </w:p>
        </w:tc>
        <w:tc>
          <w:tcPr>
            <w:tcW w:w="2597" w:type="dxa"/>
          </w:tcPr>
          <w:p w14:paraId="23A046F4" w14:textId="341A9BED" w:rsidR="00F445B9" w:rsidRPr="00F445B9" w:rsidRDefault="00C670F9" w:rsidP="00C670F9">
            <w:pPr>
              <w:pStyle w:val="BodyText"/>
              <w:spacing w:after="100" w:afterAutospacing="1"/>
              <w:rPr>
                <w:sz w:val="22"/>
                <w:szCs w:val="22"/>
              </w:rPr>
            </w:pPr>
            <w:r>
              <w:rPr>
                <w:sz w:val="22"/>
                <w:szCs w:val="22"/>
              </w:rPr>
              <w:t xml:space="preserve">Average supply chain costs were smaller at Bay West than Hastings for all average supply chains assessed. </w:t>
            </w:r>
          </w:p>
        </w:tc>
      </w:tr>
      <w:tr w:rsidR="00F445B9" w:rsidRPr="00F445B9" w14:paraId="061CBE9D" w14:textId="77777777" w:rsidTr="00F445B9">
        <w:tc>
          <w:tcPr>
            <w:tcW w:w="2596" w:type="dxa"/>
          </w:tcPr>
          <w:p w14:paraId="57230610" w14:textId="31C6BA49" w:rsidR="00F445B9" w:rsidRPr="00F445B9" w:rsidRDefault="00C670F9" w:rsidP="0046215C">
            <w:pPr>
              <w:pStyle w:val="BodyText"/>
              <w:spacing w:after="100" w:afterAutospacing="1"/>
              <w:rPr>
                <w:sz w:val="22"/>
                <w:szCs w:val="22"/>
              </w:rPr>
            </w:pPr>
            <w:r>
              <w:rPr>
                <w:sz w:val="22"/>
                <w:szCs w:val="22"/>
              </w:rPr>
              <w:t>Supply chain impact</w:t>
            </w:r>
          </w:p>
        </w:tc>
        <w:tc>
          <w:tcPr>
            <w:tcW w:w="2596" w:type="dxa"/>
          </w:tcPr>
          <w:p w14:paraId="0FC097AB" w14:textId="77777777" w:rsidR="00F445B9" w:rsidRDefault="00C670F9" w:rsidP="0046215C">
            <w:pPr>
              <w:pStyle w:val="BodyText"/>
              <w:spacing w:after="100" w:afterAutospacing="1"/>
              <w:rPr>
                <w:sz w:val="22"/>
                <w:szCs w:val="22"/>
              </w:rPr>
            </w:pPr>
            <w:r>
              <w:rPr>
                <w:sz w:val="22"/>
                <w:szCs w:val="22"/>
              </w:rPr>
              <w:t xml:space="preserve">Supply chain costs are the costs associated with the movement of freight. This is </w:t>
            </w:r>
            <w:r>
              <w:rPr>
                <w:sz w:val="22"/>
                <w:szCs w:val="22"/>
              </w:rPr>
              <w:lastRenderedPageBreak/>
              <w:t xml:space="preserve">quantified as an average cost per container for transport between port and point of consumption (imports) or origin (exports). </w:t>
            </w:r>
          </w:p>
          <w:p w14:paraId="60FEFF23" w14:textId="77777777" w:rsidR="00C670F9" w:rsidRDefault="00C670F9" w:rsidP="0046215C">
            <w:pPr>
              <w:pStyle w:val="BodyText"/>
              <w:spacing w:after="100" w:afterAutospacing="1"/>
              <w:rPr>
                <w:sz w:val="22"/>
                <w:szCs w:val="22"/>
              </w:rPr>
            </w:pPr>
          </w:p>
          <w:p w14:paraId="4F4D3F43" w14:textId="5EF54BA9" w:rsidR="00C670F9" w:rsidRDefault="00C670F9" w:rsidP="0046215C">
            <w:pPr>
              <w:pStyle w:val="BodyText"/>
              <w:spacing w:after="100" w:afterAutospacing="1"/>
              <w:rPr>
                <w:sz w:val="22"/>
                <w:szCs w:val="22"/>
              </w:rPr>
            </w:pPr>
            <w:r>
              <w:rPr>
                <w:sz w:val="22"/>
                <w:szCs w:val="22"/>
              </w:rPr>
              <w:t xml:space="preserve">For the purpose of this analysis, supply chain costs include landside freight transport costs (road and rail) for each of the port options (Hastings and Bay West) at 2046. </w:t>
            </w:r>
          </w:p>
          <w:p w14:paraId="240725A7" w14:textId="77777777" w:rsidR="00C670F9" w:rsidRDefault="00C670F9" w:rsidP="0046215C">
            <w:pPr>
              <w:pStyle w:val="BodyText"/>
              <w:spacing w:after="100" w:afterAutospacing="1"/>
              <w:rPr>
                <w:sz w:val="22"/>
                <w:szCs w:val="22"/>
              </w:rPr>
            </w:pPr>
          </w:p>
          <w:p w14:paraId="75AC7C09" w14:textId="5B244898" w:rsidR="00C670F9" w:rsidRPr="00F445B9" w:rsidRDefault="00C670F9" w:rsidP="00C670F9">
            <w:pPr>
              <w:pStyle w:val="BodyText"/>
              <w:spacing w:after="100" w:afterAutospacing="1"/>
              <w:rPr>
                <w:sz w:val="22"/>
                <w:szCs w:val="22"/>
              </w:rPr>
            </w:pPr>
            <w:r>
              <w:rPr>
                <w:sz w:val="22"/>
                <w:szCs w:val="22"/>
              </w:rPr>
              <w:t xml:space="preserve">Costs were assessed for metropolitan and regional import and export supply chains. Origins (exports) and destinations (important) were fixes, but interim steps such as staging and distribution centres varied between port options. </w:t>
            </w:r>
          </w:p>
        </w:tc>
        <w:tc>
          <w:tcPr>
            <w:tcW w:w="2597" w:type="dxa"/>
          </w:tcPr>
          <w:p w14:paraId="751F5882" w14:textId="52904A4B" w:rsidR="00F445B9" w:rsidRPr="00F445B9" w:rsidRDefault="00C670F9" w:rsidP="0046215C">
            <w:pPr>
              <w:pStyle w:val="BodyText"/>
              <w:spacing w:after="100" w:afterAutospacing="1"/>
              <w:rPr>
                <w:sz w:val="22"/>
                <w:szCs w:val="22"/>
              </w:rPr>
            </w:pPr>
            <w:r>
              <w:rPr>
                <w:sz w:val="22"/>
                <w:szCs w:val="22"/>
              </w:rPr>
              <w:lastRenderedPageBreak/>
              <w:t>Bay West strongly preferred</w:t>
            </w:r>
          </w:p>
        </w:tc>
        <w:tc>
          <w:tcPr>
            <w:tcW w:w="2597" w:type="dxa"/>
          </w:tcPr>
          <w:p w14:paraId="4E935B27" w14:textId="047F0886" w:rsidR="00F445B9" w:rsidRPr="00F445B9" w:rsidRDefault="00C670F9" w:rsidP="0046215C">
            <w:pPr>
              <w:pStyle w:val="BodyText"/>
              <w:spacing w:after="100" w:afterAutospacing="1"/>
              <w:rPr>
                <w:sz w:val="22"/>
                <w:szCs w:val="22"/>
              </w:rPr>
            </w:pPr>
            <w:r>
              <w:rPr>
                <w:sz w:val="22"/>
                <w:szCs w:val="22"/>
              </w:rPr>
              <w:t xml:space="preserve">Average supply chain costs were smaller at Bay West than Hastings for all average supply </w:t>
            </w:r>
            <w:r>
              <w:rPr>
                <w:sz w:val="22"/>
                <w:szCs w:val="22"/>
              </w:rPr>
              <w:lastRenderedPageBreak/>
              <w:t xml:space="preserve">chains assessed. </w:t>
            </w:r>
          </w:p>
        </w:tc>
      </w:tr>
      <w:tr w:rsidR="00F445B9" w:rsidRPr="00F445B9" w14:paraId="484BBEDA" w14:textId="77777777" w:rsidTr="00F445B9">
        <w:tc>
          <w:tcPr>
            <w:tcW w:w="2596" w:type="dxa"/>
          </w:tcPr>
          <w:p w14:paraId="17C93F8A" w14:textId="1876B807" w:rsidR="00F445B9" w:rsidRPr="00F445B9" w:rsidRDefault="00C670F9" w:rsidP="0046215C">
            <w:pPr>
              <w:pStyle w:val="BodyText"/>
              <w:spacing w:after="100" w:afterAutospacing="1"/>
              <w:rPr>
                <w:sz w:val="22"/>
                <w:szCs w:val="22"/>
              </w:rPr>
            </w:pPr>
            <w:r>
              <w:rPr>
                <w:sz w:val="22"/>
                <w:szCs w:val="22"/>
              </w:rPr>
              <w:lastRenderedPageBreak/>
              <w:t>Employment</w:t>
            </w:r>
          </w:p>
        </w:tc>
        <w:tc>
          <w:tcPr>
            <w:tcW w:w="2596" w:type="dxa"/>
          </w:tcPr>
          <w:p w14:paraId="1E9754F2" w14:textId="6563E5B3" w:rsidR="00F445B9" w:rsidRPr="00F445B9" w:rsidRDefault="00C670F9" w:rsidP="0046215C">
            <w:pPr>
              <w:pStyle w:val="BodyText"/>
              <w:spacing w:after="100" w:afterAutospacing="1"/>
              <w:rPr>
                <w:sz w:val="22"/>
                <w:szCs w:val="22"/>
              </w:rPr>
            </w:pPr>
            <w:r>
              <w:rPr>
                <w:sz w:val="22"/>
                <w:szCs w:val="22"/>
              </w:rPr>
              <w:t xml:space="preserve">A decision to build a second port will have an effect on the state’s employment. This will occur during the planning and construction of the new port as well as sustained change in employment due to improved productivity and port related activity. This was calculated using Computable General Equilibrium modelling of each port option. </w:t>
            </w:r>
          </w:p>
        </w:tc>
        <w:tc>
          <w:tcPr>
            <w:tcW w:w="2597" w:type="dxa"/>
          </w:tcPr>
          <w:p w14:paraId="2EA28A27" w14:textId="446FE5A9" w:rsidR="00F445B9" w:rsidRPr="00F445B9" w:rsidRDefault="00C670F9" w:rsidP="0046215C">
            <w:pPr>
              <w:pStyle w:val="BodyText"/>
              <w:spacing w:after="100" w:afterAutospacing="1"/>
              <w:rPr>
                <w:sz w:val="22"/>
                <w:szCs w:val="22"/>
              </w:rPr>
            </w:pPr>
            <w:r>
              <w:rPr>
                <w:sz w:val="22"/>
                <w:szCs w:val="22"/>
              </w:rPr>
              <w:t>Bay West preferred</w:t>
            </w:r>
          </w:p>
        </w:tc>
        <w:tc>
          <w:tcPr>
            <w:tcW w:w="2597" w:type="dxa"/>
          </w:tcPr>
          <w:p w14:paraId="13CA51E0" w14:textId="77777777" w:rsidR="00F445B9" w:rsidRDefault="00C670F9" w:rsidP="0046215C">
            <w:pPr>
              <w:pStyle w:val="BodyText"/>
              <w:spacing w:after="100" w:afterAutospacing="1"/>
              <w:rPr>
                <w:sz w:val="22"/>
                <w:szCs w:val="22"/>
              </w:rPr>
            </w:pPr>
            <w:r>
              <w:rPr>
                <w:sz w:val="22"/>
                <w:szCs w:val="22"/>
              </w:rPr>
              <w:t xml:space="preserve">Building a new port at either location will create around 2000 direct jobs and thousands more in the region. </w:t>
            </w:r>
          </w:p>
          <w:p w14:paraId="2EAC9606" w14:textId="77777777" w:rsidR="00C670F9" w:rsidRDefault="00C670F9" w:rsidP="0046215C">
            <w:pPr>
              <w:pStyle w:val="BodyText"/>
              <w:spacing w:after="100" w:afterAutospacing="1"/>
              <w:rPr>
                <w:sz w:val="22"/>
                <w:szCs w:val="22"/>
              </w:rPr>
            </w:pPr>
          </w:p>
          <w:p w14:paraId="2C9AC386" w14:textId="2E044151" w:rsidR="00C670F9" w:rsidRPr="00F445B9" w:rsidRDefault="00C670F9" w:rsidP="0046215C">
            <w:pPr>
              <w:pStyle w:val="BodyText"/>
              <w:spacing w:after="100" w:afterAutospacing="1"/>
              <w:rPr>
                <w:sz w:val="22"/>
                <w:szCs w:val="22"/>
              </w:rPr>
            </w:pPr>
            <w:r>
              <w:rPr>
                <w:sz w:val="22"/>
                <w:szCs w:val="22"/>
              </w:rPr>
              <w:t xml:space="preserve">Bay West increases total job numbers annually statewide while Hastings slightly reduces statewide job umbers due to supply chain inefficiencies. </w:t>
            </w:r>
          </w:p>
        </w:tc>
      </w:tr>
      <w:tr w:rsidR="00C670F9" w:rsidRPr="00F445B9" w14:paraId="4A683A76" w14:textId="77777777" w:rsidTr="00C670F9">
        <w:tc>
          <w:tcPr>
            <w:tcW w:w="10386" w:type="dxa"/>
            <w:gridSpan w:val="4"/>
          </w:tcPr>
          <w:p w14:paraId="3FDE3371" w14:textId="2011E727" w:rsidR="00C670F9" w:rsidRPr="00F445B9" w:rsidRDefault="00C670F9" w:rsidP="0046215C">
            <w:pPr>
              <w:pStyle w:val="BodyText"/>
              <w:spacing w:after="100" w:afterAutospacing="1"/>
              <w:rPr>
                <w:sz w:val="22"/>
                <w:szCs w:val="22"/>
              </w:rPr>
            </w:pPr>
            <w:r>
              <w:rPr>
                <w:sz w:val="22"/>
                <w:szCs w:val="22"/>
              </w:rPr>
              <w:t>Technical</w:t>
            </w:r>
          </w:p>
        </w:tc>
      </w:tr>
      <w:tr w:rsidR="00F445B9" w:rsidRPr="00F445B9" w14:paraId="29529BD8" w14:textId="77777777" w:rsidTr="00F445B9">
        <w:tc>
          <w:tcPr>
            <w:tcW w:w="2596" w:type="dxa"/>
          </w:tcPr>
          <w:p w14:paraId="1B97947D" w14:textId="69DD9477" w:rsidR="00F445B9" w:rsidRPr="00F445B9" w:rsidRDefault="00C670F9" w:rsidP="0046215C">
            <w:pPr>
              <w:pStyle w:val="BodyText"/>
              <w:spacing w:after="100" w:afterAutospacing="1"/>
              <w:rPr>
                <w:sz w:val="22"/>
                <w:szCs w:val="22"/>
              </w:rPr>
            </w:pPr>
            <w:r>
              <w:rPr>
                <w:sz w:val="22"/>
                <w:szCs w:val="22"/>
              </w:rPr>
              <w:t>Scalability</w:t>
            </w:r>
          </w:p>
        </w:tc>
        <w:tc>
          <w:tcPr>
            <w:tcW w:w="2596" w:type="dxa"/>
          </w:tcPr>
          <w:p w14:paraId="74957623" w14:textId="77777777" w:rsidR="00F445B9" w:rsidRDefault="00C670F9" w:rsidP="0046215C">
            <w:pPr>
              <w:pStyle w:val="BodyText"/>
              <w:spacing w:after="100" w:afterAutospacing="1"/>
              <w:rPr>
                <w:sz w:val="22"/>
                <w:szCs w:val="22"/>
              </w:rPr>
            </w:pPr>
            <w:r>
              <w:rPr>
                <w:sz w:val="22"/>
                <w:szCs w:val="22"/>
              </w:rPr>
              <w:t xml:space="preserve">The flexibility of development staging at each location. Can the staging be easily adjusted to meet demand, so the state does not over or under </w:t>
            </w:r>
            <w:r>
              <w:rPr>
                <w:sz w:val="22"/>
                <w:szCs w:val="22"/>
              </w:rPr>
              <w:lastRenderedPageBreak/>
              <w:t xml:space="preserve">invest? Assessed at 3 million, 6 million and 9 million TEU per year capacity. </w:t>
            </w:r>
          </w:p>
          <w:p w14:paraId="12D5259A" w14:textId="77777777" w:rsidR="00C670F9" w:rsidRDefault="00C670F9" w:rsidP="0046215C">
            <w:pPr>
              <w:pStyle w:val="BodyText"/>
              <w:spacing w:after="100" w:afterAutospacing="1"/>
              <w:rPr>
                <w:sz w:val="22"/>
                <w:szCs w:val="22"/>
              </w:rPr>
            </w:pPr>
          </w:p>
          <w:p w14:paraId="16104324" w14:textId="77777777" w:rsidR="00C670F9" w:rsidRDefault="00C670F9" w:rsidP="0046215C">
            <w:pPr>
              <w:pStyle w:val="BodyText"/>
              <w:spacing w:after="100" w:afterAutospacing="1"/>
              <w:rPr>
                <w:sz w:val="22"/>
                <w:szCs w:val="22"/>
              </w:rPr>
            </w:pPr>
            <w:r>
              <w:rPr>
                <w:sz w:val="22"/>
                <w:szCs w:val="22"/>
              </w:rPr>
              <w:t xml:space="preserve">Consider the ability to bring forward or defer stages to mirror demand. </w:t>
            </w:r>
          </w:p>
          <w:p w14:paraId="7021BC08" w14:textId="77777777" w:rsidR="00C670F9" w:rsidRDefault="00C670F9" w:rsidP="0046215C">
            <w:pPr>
              <w:pStyle w:val="BodyText"/>
              <w:spacing w:after="100" w:afterAutospacing="1"/>
              <w:rPr>
                <w:sz w:val="22"/>
                <w:szCs w:val="22"/>
              </w:rPr>
            </w:pPr>
          </w:p>
          <w:p w14:paraId="21284E29" w14:textId="2F5B7C4D" w:rsidR="00C670F9" w:rsidRPr="00F445B9" w:rsidRDefault="00C670F9" w:rsidP="0046215C">
            <w:pPr>
              <w:pStyle w:val="BodyText"/>
              <w:spacing w:after="100" w:afterAutospacing="1"/>
              <w:rPr>
                <w:sz w:val="22"/>
                <w:szCs w:val="22"/>
              </w:rPr>
            </w:pPr>
            <w:r>
              <w:rPr>
                <w:sz w:val="22"/>
                <w:szCs w:val="22"/>
              </w:rPr>
              <w:t>Is each capacity tranche ‘stand alone’, both efficient and able to be operated if no further stages were delivered?</w:t>
            </w:r>
          </w:p>
        </w:tc>
        <w:tc>
          <w:tcPr>
            <w:tcW w:w="2597" w:type="dxa"/>
          </w:tcPr>
          <w:p w14:paraId="224B5110" w14:textId="63BC6B2A" w:rsidR="00F445B9" w:rsidRPr="00F445B9" w:rsidRDefault="00C670F9" w:rsidP="0046215C">
            <w:pPr>
              <w:pStyle w:val="BodyText"/>
              <w:spacing w:after="100" w:afterAutospacing="1"/>
              <w:rPr>
                <w:sz w:val="22"/>
                <w:szCs w:val="22"/>
              </w:rPr>
            </w:pPr>
            <w:r>
              <w:rPr>
                <w:sz w:val="22"/>
                <w:szCs w:val="22"/>
              </w:rPr>
              <w:lastRenderedPageBreak/>
              <w:t>Bay West preferred</w:t>
            </w:r>
          </w:p>
        </w:tc>
        <w:tc>
          <w:tcPr>
            <w:tcW w:w="2597" w:type="dxa"/>
          </w:tcPr>
          <w:p w14:paraId="25341EA2" w14:textId="77777777" w:rsidR="00F445B9" w:rsidRDefault="00C670F9" w:rsidP="0046215C">
            <w:pPr>
              <w:pStyle w:val="BodyText"/>
              <w:spacing w:after="100" w:afterAutospacing="1"/>
              <w:rPr>
                <w:sz w:val="22"/>
                <w:szCs w:val="22"/>
              </w:rPr>
            </w:pPr>
            <w:r>
              <w:rPr>
                <w:sz w:val="22"/>
                <w:szCs w:val="22"/>
              </w:rPr>
              <w:t xml:space="preserve">At Bay West the island construction and dredging are all carried out in stage one. Once these are in place it is relatively easy to modify, advance or </w:t>
            </w:r>
            <w:r>
              <w:rPr>
                <w:sz w:val="22"/>
                <w:szCs w:val="22"/>
              </w:rPr>
              <w:lastRenderedPageBreak/>
              <w:t xml:space="preserve">defer tranches of capacity. </w:t>
            </w:r>
          </w:p>
          <w:p w14:paraId="5B88045E" w14:textId="77777777" w:rsidR="00C670F9" w:rsidRDefault="00C670F9" w:rsidP="0046215C">
            <w:pPr>
              <w:pStyle w:val="BodyText"/>
              <w:spacing w:after="100" w:afterAutospacing="1"/>
              <w:rPr>
                <w:sz w:val="22"/>
                <w:szCs w:val="22"/>
              </w:rPr>
            </w:pPr>
          </w:p>
          <w:p w14:paraId="3E71A84E" w14:textId="0E38E7C4" w:rsidR="00C670F9" w:rsidRPr="00F445B9" w:rsidRDefault="00C670F9" w:rsidP="0046215C">
            <w:pPr>
              <w:pStyle w:val="BodyText"/>
              <w:spacing w:after="100" w:afterAutospacing="1"/>
              <w:rPr>
                <w:sz w:val="22"/>
                <w:szCs w:val="22"/>
              </w:rPr>
            </w:pPr>
            <w:r>
              <w:rPr>
                <w:sz w:val="22"/>
                <w:szCs w:val="22"/>
              </w:rPr>
              <w:t xml:space="preserve">Hasting scored lower because each stage requires additional dredging and significant environmental approvals. Also the create of Regional Rail East to provide freight rail access to Hastings is a very large investment that cannot be staged. </w:t>
            </w:r>
          </w:p>
        </w:tc>
      </w:tr>
      <w:tr w:rsidR="00F445B9" w:rsidRPr="00F445B9" w14:paraId="05440B99" w14:textId="77777777" w:rsidTr="00F445B9">
        <w:tc>
          <w:tcPr>
            <w:tcW w:w="2596" w:type="dxa"/>
          </w:tcPr>
          <w:p w14:paraId="61316956" w14:textId="033FEE5E" w:rsidR="00F445B9" w:rsidRPr="00F445B9" w:rsidRDefault="00C21385" w:rsidP="0046215C">
            <w:pPr>
              <w:pStyle w:val="BodyText"/>
              <w:spacing w:after="100" w:afterAutospacing="1"/>
              <w:rPr>
                <w:sz w:val="22"/>
                <w:szCs w:val="22"/>
              </w:rPr>
            </w:pPr>
            <w:r>
              <w:rPr>
                <w:sz w:val="22"/>
                <w:szCs w:val="22"/>
              </w:rPr>
              <w:lastRenderedPageBreak/>
              <w:t>Long-term flexibility</w:t>
            </w:r>
          </w:p>
        </w:tc>
        <w:tc>
          <w:tcPr>
            <w:tcW w:w="2596" w:type="dxa"/>
          </w:tcPr>
          <w:p w14:paraId="2D4CAB39" w14:textId="77777777" w:rsidR="00F445B9" w:rsidRDefault="00C21385" w:rsidP="0046215C">
            <w:pPr>
              <w:pStyle w:val="BodyText"/>
              <w:spacing w:after="100" w:afterAutospacing="1"/>
              <w:rPr>
                <w:sz w:val="22"/>
                <w:szCs w:val="22"/>
              </w:rPr>
            </w:pPr>
            <w:r>
              <w:rPr>
                <w:sz w:val="22"/>
                <w:szCs w:val="22"/>
              </w:rPr>
              <w:t xml:space="preserve">Whether the second port has the ability to become the State’s primary port in the future and whether each option has the capacity to expand to meet long-term demand and accommodate alternative trades. </w:t>
            </w:r>
          </w:p>
          <w:p w14:paraId="5DA6953F" w14:textId="77777777" w:rsidR="00C21385" w:rsidRDefault="00C21385" w:rsidP="0046215C">
            <w:pPr>
              <w:pStyle w:val="BodyText"/>
              <w:spacing w:after="100" w:afterAutospacing="1"/>
              <w:rPr>
                <w:sz w:val="22"/>
                <w:szCs w:val="22"/>
              </w:rPr>
            </w:pPr>
          </w:p>
          <w:p w14:paraId="5AB886D9" w14:textId="77777777" w:rsidR="00C21385" w:rsidRDefault="00C21385" w:rsidP="0046215C">
            <w:pPr>
              <w:pStyle w:val="BodyText"/>
              <w:spacing w:after="100" w:afterAutospacing="1"/>
              <w:rPr>
                <w:sz w:val="22"/>
                <w:szCs w:val="22"/>
              </w:rPr>
            </w:pPr>
            <w:r>
              <w:rPr>
                <w:sz w:val="22"/>
                <w:szCs w:val="22"/>
              </w:rPr>
              <w:t xml:space="preserve">We considered whether there was flexibility to: </w:t>
            </w:r>
          </w:p>
          <w:p w14:paraId="008342C1" w14:textId="77777777" w:rsidR="00C21385" w:rsidRDefault="00C21385" w:rsidP="00C21385">
            <w:pPr>
              <w:pStyle w:val="BodyText"/>
              <w:numPr>
                <w:ilvl w:val="0"/>
                <w:numId w:val="111"/>
              </w:numPr>
              <w:spacing w:after="100" w:afterAutospacing="1"/>
              <w:rPr>
                <w:sz w:val="22"/>
                <w:szCs w:val="22"/>
              </w:rPr>
            </w:pPr>
            <w:r>
              <w:rPr>
                <w:sz w:val="22"/>
                <w:szCs w:val="22"/>
              </w:rPr>
              <w:t>Expand capacity beyond 9 million TEU (to 12 or 15 million TEU)</w:t>
            </w:r>
          </w:p>
          <w:p w14:paraId="3265F5E3" w14:textId="08FD1E14" w:rsidR="00C21385" w:rsidRDefault="00C21385" w:rsidP="00C21385">
            <w:pPr>
              <w:pStyle w:val="BodyText"/>
              <w:numPr>
                <w:ilvl w:val="0"/>
                <w:numId w:val="111"/>
              </w:numPr>
              <w:spacing w:after="100" w:afterAutospacing="1"/>
              <w:rPr>
                <w:sz w:val="22"/>
                <w:szCs w:val="22"/>
              </w:rPr>
            </w:pPr>
            <w:r>
              <w:rPr>
                <w:sz w:val="22"/>
                <w:szCs w:val="22"/>
              </w:rPr>
              <w:t>Allow changes to the port location and layout in design development phase (to mitigate impacts)</w:t>
            </w:r>
          </w:p>
          <w:p w14:paraId="06451E4F" w14:textId="77777777" w:rsidR="00C21385" w:rsidRDefault="00C21385" w:rsidP="00C21385">
            <w:pPr>
              <w:pStyle w:val="BodyText"/>
              <w:numPr>
                <w:ilvl w:val="0"/>
                <w:numId w:val="111"/>
              </w:numPr>
              <w:spacing w:after="100" w:afterAutospacing="1"/>
              <w:rPr>
                <w:sz w:val="22"/>
                <w:szCs w:val="22"/>
              </w:rPr>
            </w:pPr>
            <w:r>
              <w:rPr>
                <w:sz w:val="22"/>
                <w:szCs w:val="22"/>
              </w:rPr>
              <w:t>Adapt to unforeseen change/new technology</w:t>
            </w:r>
          </w:p>
          <w:p w14:paraId="48FEB4EF" w14:textId="25584D9E" w:rsidR="00C21385" w:rsidRDefault="00C21385" w:rsidP="00C21385">
            <w:pPr>
              <w:pStyle w:val="BodyText"/>
              <w:numPr>
                <w:ilvl w:val="0"/>
                <w:numId w:val="111"/>
              </w:numPr>
              <w:spacing w:after="100" w:afterAutospacing="1"/>
              <w:rPr>
                <w:sz w:val="22"/>
                <w:szCs w:val="22"/>
              </w:rPr>
            </w:pPr>
            <w:r>
              <w:rPr>
                <w:sz w:val="22"/>
                <w:szCs w:val="22"/>
              </w:rPr>
              <w:t>Readily accommodate a world class intermodal (rail) facility</w:t>
            </w:r>
          </w:p>
          <w:p w14:paraId="3FA2E71A" w14:textId="23BBEA4F" w:rsidR="00C21385" w:rsidRPr="00F445B9" w:rsidRDefault="00C21385" w:rsidP="00C21385">
            <w:pPr>
              <w:pStyle w:val="BodyText"/>
              <w:numPr>
                <w:ilvl w:val="0"/>
                <w:numId w:val="111"/>
              </w:numPr>
              <w:spacing w:after="100" w:afterAutospacing="1"/>
              <w:rPr>
                <w:sz w:val="22"/>
                <w:szCs w:val="22"/>
              </w:rPr>
            </w:pPr>
            <w:r>
              <w:rPr>
                <w:sz w:val="22"/>
                <w:szCs w:val="22"/>
              </w:rPr>
              <w:lastRenderedPageBreak/>
              <w:t>Readily accommodate large areas of land for logistics and other port related uses.</w:t>
            </w:r>
          </w:p>
        </w:tc>
        <w:tc>
          <w:tcPr>
            <w:tcW w:w="2597" w:type="dxa"/>
          </w:tcPr>
          <w:p w14:paraId="6788A8A2" w14:textId="7B188F3E" w:rsidR="00F445B9" w:rsidRPr="00F445B9" w:rsidRDefault="00C21385" w:rsidP="0046215C">
            <w:pPr>
              <w:pStyle w:val="BodyText"/>
              <w:spacing w:after="100" w:afterAutospacing="1"/>
              <w:rPr>
                <w:sz w:val="22"/>
                <w:szCs w:val="22"/>
              </w:rPr>
            </w:pPr>
            <w:r>
              <w:rPr>
                <w:sz w:val="22"/>
                <w:szCs w:val="22"/>
              </w:rPr>
              <w:lastRenderedPageBreak/>
              <w:t>Bay West preferred</w:t>
            </w:r>
          </w:p>
        </w:tc>
        <w:tc>
          <w:tcPr>
            <w:tcW w:w="2597" w:type="dxa"/>
          </w:tcPr>
          <w:p w14:paraId="51F0A253" w14:textId="0D5CAB39" w:rsidR="00F445B9" w:rsidRDefault="00C21385" w:rsidP="0046215C">
            <w:pPr>
              <w:pStyle w:val="BodyText"/>
              <w:spacing w:after="100" w:afterAutospacing="1"/>
              <w:rPr>
                <w:sz w:val="22"/>
                <w:szCs w:val="22"/>
              </w:rPr>
            </w:pPr>
            <w:r>
              <w:rPr>
                <w:sz w:val="22"/>
                <w:szCs w:val="22"/>
              </w:rPr>
              <w:t xml:space="preserve">Bay West scored higher because there is more room to expand port footprint and good transport connections which allow a much larger ultimate container capacity as well as room for other trades if required. </w:t>
            </w:r>
          </w:p>
          <w:p w14:paraId="12BE368C" w14:textId="77777777" w:rsidR="00C21385" w:rsidRDefault="00C21385" w:rsidP="0046215C">
            <w:pPr>
              <w:pStyle w:val="BodyText"/>
              <w:spacing w:after="100" w:afterAutospacing="1"/>
              <w:rPr>
                <w:sz w:val="22"/>
                <w:szCs w:val="22"/>
              </w:rPr>
            </w:pPr>
          </w:p>
          <w:p w14:paraId="00BA470A" w14:textId="14AA9524" w:rsidR="00C21385" w:rsidRPr="00F445B9" w:rsidRDefault="00C21385" w:rsidP="0046215C">
            <w:pPr>
              <w:pStyle w:val="BodyText"/>
              <w:spacing w:after="100" w:afterAutospacing="1"/>
              <w:rPr>
                <w:sz w:val="22"/>
                <w:szCs w:val="22"/>
              </w:rPr>
            </w:pPr>
            <w:r>
              <w:rPr>
                <w:sz w:val="22"/>
                <w:szCs w:val="22"/>
              </w:rPr>
              <w:t>Hastings does have more land available close to the port for logistics use, but it would be difficult to expand the terminal beyond 9 million TEU.</w:t>
            </w:r>
          </w:p>
        </w:tc>
      </w:tr>
      <w:tr w:rsidR="00F445B9" w:rsidRPr="00F445B9" w14:paraId="24387E69" w14:textId="77777777" w:rsidTr="00F445B9">
        <w:tc>
          <w:tcPr>
            <w:tcW w:w="2596" w:type="dxa"/>
          </w:tcPr>
          <w:p w14:paraId="1E7DB292" w14:textId="26EDD226" w:rsidR="00F445B9" w:rsidRPr="00F445B9" w:rsidRDefault="002340FF" w:rsidP="0046215C">
            <w:pPr>
              <w:pStyle w:val="BodyText"/>
              <w:spacing w:after="100" w:afterAutospacing="1"/>
              <w:rPr>
                <w:sz w:val="22"/>
                <w:szCs w:val="22"/>
              </w:rPr>
            </w:pPr>
            <w:r>
              <w:rPr>
                <w:sz w:val="22"/>
                <w:szCs w:val="22"/>
              </w:rPr>
              <w:lastRenderedPageBreak/>
              <w:t>Marine accessibility and operability</w:t>
            </w:r>
          </w:p>
        </w:tc>
        <w:tc>
          <w:tcPr>
            <w:tcW w:w="2596" w:type="dxa"/>
          </w:tcPr>
          <w:p w14:paraId="0CA3B5A7" w14:textId="77777777" w:rsidR="00F445B9" w:rsidRDefault="002340FF" w:rsidP="0046215C">
            <w:pPr>
              <w:pStyle w:val="BodyText"/>
              <w:spacing w:after="100" w:afterAutospacing="1"/>
              <w:rPr>
                <w:sz w:val="22"/>
                <w:szCs w:val="22"/>
              </w:rPr>
            </w:pPr>
            <w:r>
              <w:rPr>
                <w:sz w:val="22"/>
                <w:szCs w:val="22"/>
              </w:rPr>
              <w:t>The flexibility and reliability of marine access to the port site, including the ability to accept very large ships in future.</w:t>
            </w:r>
          </w:p>
          <w:p w14:paraId="66DA7D1C" w14:textId="77777777" w:rsidR="002340FF" w:rsidRDefault="002340FF" w:rsidP="0046215C">
            <w:pPr>
              <w:pStyle w:val="BodyText"/>
              <w:spacing w:after="100" w:afterAutospacing="1"/>
              <w:rPr>
                <w:sz w:val="22"/>
                <w:szCs w:val="22"/>
              </w:rPr>
            </w:pPr>
          </w:p>
          <w:p w14:paraId="57383CAC" w14:textId="66FE8964" w:rsidR="002340FF" w:rsidRPr="00F445B9" w:rsidRDefault="002340FF" w:rsidP="0046215C">
            <w:pPr>
              <w:pStyle w:val="BodyText"/>
              <w:spacing w:after="100" w:afterAutospacing="1"/>
              <w:rPr>
                <w:sz w:val="22"/>
                <w:szCs w:val="22"/>
              </w:rPr>
            </w:pPr>
            <w:r>
              <w:rPr>
                <w:sz w:val="22"/>
                <w:szCs w:val="22"/>
              </w:rPr>
              <w:t>We considered the ability of the location to accommodate very large ships in the future up to 26,000 TEU capacity with a length of 460 metres and a beam of 63 metres.</w:t>
            </w:r>
          </w:p>
        </w:tc>
        <w:tc>
          <w:tcPr>
            <w:tcW w:w="2597" w:type="dxa"/>
          </w:tcPr>
          <w:p w14:paraId="237C84CA" w14:textId="6E5A0F8C" w:rsidR="00F445B9" w:rsidRPr="00F445B9" w:rsidRDefault="002340FF" w:rsidP="0046215C">
            <w:pPr>
              <w:pStyle w:val="BodyText"/>
              <w:spacing w:after="100" w:afterAutospacing="1"/>
              <w:rPr>
                <w:sz w:val="22"/>
                <w:szCs w:val="22"/>
              </w:rPr>
            </w:pPr>
            <w:r>
              <w:rPr>
                <w:sz w:val="22"/>
                <w:szCs w:val="22"/>
              </w:rPr>
              <w:t>Hastings preferred</w:t>
            </w:r>
          </w:p>
        </w:tc>
        <w:tc>
          <w:tcPr>
            <w:tcW w:w="2597" w:type="dxa"/>
          </w:tcPr>
          <w:p w14:paraId="7DFA5068" w14:textId="45DF7E46" w:rsidR="00F445B9" w:rsidRDefault="002340FF" w:rsidP="0046215C">
            <w:pPr>
              <w:pStyle w:val="BodyText"/>
              <w:spacing w:after="100" w:afterAutospacing="1"/>
              <w:rPr>
                <w:sz w:val="22"/>
                <w:szCs w:val="22"/>
              </w:rPr>
            </w:pPr>
            <w:r>
              <w:rPr>
                <w:sz w:val="22"/>
                <w:szCs w:val="22"/>
              </w:rPr>
              <w:t xml:space="preserve">Hastings scored higher because the channel can readily accommodate vessels up to 18,000 TEU and can be expanded for much larger vessels. Navigation to the port is lower risk than entering Port Phillip Bay. </w:t>
            </w:r>
          </w:p>
          <w:p w14:paraId="16FB60F0" w14:textId="77777777" w:rsidR="002340FF" w:rsidRDefault="002340FF" w:rsidP="0046215C">
            <w:pPr>
              <w:pStyle w:val="BodyText"/>
              <w:spacing w:after="100" w:afterAutospacing="1"/>
              <w:rPr>
                <w:sz w:val="22"/>
                <w:szCs w:val="22"/>
              </w:rPr>
            </w:pPr>
          </w:p>
          <w:p w14:paraId="7AFF038F" w14:textId="7087E748" w:rsidR="002340FF" w:rsidRPr="00F445B9" w:rsidRDefault="002340FF" w:rsidP="002340FF">
            <w:pPr>
              <w:pStyle w:val="BodyText"/>
              <w:spacing w:after="100" w:afterAutospacing="1"/>
              <w:rPr>
                <w:sz w:val="22"/>
                <w:szCs w:val="22"/>
              </w:rPr>
            </w:pPr>
            <w:r>
              <w:rPr>
                <w:sz w:val="22"/>
                <w:szCs w:val="22"/>
              </w:rPr>
              <w:t xml:space="preserve">Port Phillip Heads limit the size of chips accessing Bay West to 14,000 TEU. Widening the channel through the heads for larger vessels is feasibly. Even with the widened channel navigation through Port Phillip Heads, while safe, is still more complex than navigating the channel to Hastings. </w:t>
            </w:r>
          </w:p>
        </w:tc>
      </w:tr>
      <w:tr w:rsidR="00F445B9" w:rsidRPr="00F445B9" w14:paraId="61A72FE6" w14:textId="77777777" w:rsidTr="00F445B9">
        <w:tc>
          <w:tcPr>
            <w:tcW w:w="2596" w:type="dxa"/>
          </w:tcPr>
          <w:p w14:paraId="2656468E" w14:textId="19BBBFAB" w:rsidR="00F445B9" w:rsidRPr="00F445B9" w:rsidRDefault="00382D9D" w:rsidP="0046215C">
            <w:pPr>
              <w:pStyle w:val="BodyText"/>
              <w:spacing w:after="100" w:afterAutospacing="1"/>
              <w:rPr>
                <w:sz w:val="22"/>
                <w:szCs w:val="22"/>
              </w:rPr>
            </w:pPr>
            <w:r>
              <w:rPr>
                <w:sz w:val="22"/>
                <w:szCs w:val="22"/>
              </w:rPr>
              <w:t xml:space="preserve">Ability to connect to the future rail network. </w:t>
            </w:r>
          </w:p>
        </w:tc>
        <w:tc>
          <w:tcPr>
            <w:tcW w:w="2596" w:type="dxa"/>
          </w:tcPr>
          <w:p w14:paraId="56DD8934" w14:textId="52B4C32F" w:rsidR="00F445B9" w:rsidRPr="00F445B9" w:rsidRDefault="00382D9D" w:rsidP="0046215C">
            <w:pPr>
              <w:pStyle w:val="BodyText"/>
              <w:spacing w:after="100" w:afterAutospacing="1"/>
              <w:rPr>
                <w:sz w:val="22"/>
                <w:szCs w:val="22"/>
              </w:rPr>
            </w:pPr>
            <w:r>
              <w:rPr>
                <w:sz w:val="22"/>
                <w:szCs w:val="22"/>
              </w:rPr>
              <w:t xml:space="preserve">Identify current restrictions and enabling works required to connect both ports to the future rail network. We considered the complexity of enabling rail capacity to each port option, including capital cost, network upgrades and level of disrupting to the existing network. </w:t>
            </w:r>
          </w:p>
        </w:tc>
        <w:tc>
          <w:tcPr>
            <w:tcW w:w="2597" w:type="dxa"/>
          </w:tcPr>
          <w:p w14:paraId="0BE58502" w14:textId="2C852679" w:rsidR="00F445B9" w:rsidRPr="00F445B9" w:rsidRDefault="00382D9D" w:rsidP="0046215C">
            <w:pPr>
              <w:pStyle w:val="BodyText"/>
              <w:spacing w:after="100" w:afterAutospacing="1"/>
              <w:rPr>
                <w:sz w:val="22"/>
                <w:szCs w:val="22"/>
              </w:rPr>
            </w:pPr>
            <w:r>
              <w:rPr>
                <w:sz w:val="22"/>
                <w:szCs w:val="22"/>
              </w:rPr>
              <w:t>Bay West strongly preferred</w:t>
            </w:r>
          </w:p>
        </w:tc>
        <w:tc>
          <w:tcPr>
            <w:tcW w:w="2597" w:type="dxa"/>
          </w:tcPr>
          <w:p w14:paraId="3350C397" w14:textId="15CCA23B" w:rsidR="00F445B9" w:rsidRDefault="00382D9D" w:rsidP="0046215C">
            <w:pPr>
              <w:pStyle w:val="BodyText"/>
              <w:spacing w:after="100" w:afterAutospacing="1"/>
              <w:rPr>
                <w:sz w:val="22"/>
                <w:szCs w:val="22"/>
              </w:rPr>
            </w:pPr>
            <w:r>
              <w:rPr>
                <w:sz w:val="22"/>
                <w:szCs w:val="22"/>
              </w:rPr>
              <w:t xml:space="preserve">Bay West scored higher because it has a shorter corridor to the existing rail network, as well as good connection to the proposed Western Intermodal freight Terminal and Inland Rail system. Rail access at Bay West can be staged (first one track then two). </w:t>
            </w:r>
          </w:p>
          <w:p w14:paraId="20AF808C" w14:textId="77777777" w:rsidR="00382D9D" w:rsidRDefault="00382D9D" w:rsidP="0046215C">
            <w:pPr>
              <w:pStyle w:val="BodyText"/>
              <w:spacing w:after="100" w:afterAutospacing="1"/>
              <w:rPr>
                <w:sz w:val="22"/>
                <w:szCs w:val="22"/>
              </w:rPr>
            </w:pPr>
          </w:p>
          <w:p w14:paraId="7F2C4D87" w14:textId="70DAEA9F" w:rsidR="00382D9D" w:rsidRPr="00F445B9" w:rsidRDefault="00382D9D" w:rsidP="0046215C">
            <w:pPr>
              <w:pStyle w:val="BodyText"/>
              <w:spacing w:after="100" w:afterAutospacing="1"/>
              <w:rPr>
                <w:sz w:val="22"/>
                <w:szCs w:val="22"/>
              </w:rPr>
            </w:pPr>
            <w:r>
              <w:rPr>
                <w:sz w:val="22"/>
                <w:szCs w:val="22"/>
              </w:rPr>
              <w:t xml:space="preserve">Hasting requires very costly and disruptive upgrades to add two tracks to the Dandenong corridor. This work is difficult to stage because the solution for one track is very different to two </w:t>
            </w:r>
            <w:r>
              <w:rPr>
                <w:sz w:val="22"/>
                <w:szCs w:val="22"/>
              </w:rPr>
              <w:lastRenderedPageBreak/>
              <w:t xml:space="preserve">tracks. </w:t>
            </w:r>
          </w:p>
        </w:tc>
      </w:tr>
      <w:tr w:rsidR="00F445B9" w:rsidRPr="00F445B9" w14:paraId="30CD4620" w14:textId="77777777" w:rsidTr="00F445B9">
        <w:tc>
          <w:tcPr>
            <w:tcW w:w="2596" w:type="dxa"/>
          </w:tcPr>
          <w:p w14:paraId="65E56E22" w14:textId="2E77438D" w:rsidR="00F445B9" w:rsidRPr="00773464" w:rsidRDefault="00773464" w:rsidP="0046215C">
            <w:pPr>
              <w:pStyle w:val="BodyText"/>
              <w:spacing w:after="100" w:afterAutospacing="1"/>
              <w:rPr>
                <w:sz w:val="22"/>
                <w:szCs w:val="22"/>
              </w:rPr>
            </w:pPr>
            <w:r>
              <w:rPr>
                <w:sz w:val="22"/>
                <w:szCs w:val="22"/>
              </w:rPr>
              <w:lastRenderedPageBreak/>
              <w:t xml:space="preserve">Alignment with Government’s land policies (e.g. </w:t>
            </w:r>
            <w:r>
              <w:rPr>
                <w:i/>
                <w:sz w:val="22"/>
                <w:szCs w:val="22"/>
              </w:rPr>
              <w:t>Plan Melbourne</w:t>
            </w:r>
            <w:r>
              <w:rPr>
                <w:sz w:val="22"/>
                <w:szCs w:val="22"/>
              </w:rPr>
              <w:t>)</w:t>
            </w:r>
          </w:p>
        </w:tc>
        <w:tc>
          <w:tcPr>
            <w:tcW w:w="2596" w:type="dxa"/>
          </w:tcPr>
          <w:p w14:paraId="2DBEF78D" w14:textId="5411F6E9" w:rsidR="00F445B9" w:rsidRPr="00F445B9" w:rsidRDefault="00773464" w:rsidP="0046215C">
            <w:pPr>
              <w:pStyle w:val="BodyText"/>
              <w:spacing w:after="100" w:afterAutospacing="1"/>
              <w:rPr>
                <w:sz w:val="22"/>
                <w:szCs w:val="22"/>
              </w:rPr>
            </w:pPr>
            <w:r>
              <w:rPr>
                <w:sz w:val="22"/>
                <w:szCs w:val="22"/>
              </w:rPr>
              <w:t xml:space="preserve">Identify the alignment with current land use policies both now and in the future. In particular we made a qualitative assessment of available industrial land (for manufacturing and logistics (based on forecast population growth patterns and planned land use, for both port options’ locations. </w:t>
            </w:r>
          </w:p>
        </w:tc>
        <w:tc>
          <w:tcPr>
            <w:tcW w:w="2597" w:type="dxa"/>
          </w:tcPr>
          <w:p w14:paraId="122BB6F7" w14:textId="503A20AF" w:rsidR="00F445B9" w:rsidRPr="00F445B9" w:rsidRDefault="00773464" w:rsidP="0046215C">
            <w:pPr>
              <w:pStyle w:val="BodyText"/>
              <w:spacing w:after="100" w:afterAutospacing="1"/>
              <w:rPr>
                <w:sz w:val="22"/>
                <w:szCs w:val="22"/>
              </w:rPr>
            </w:pPr>
            <w:r>
              <w:rPr>
                <w:sz w:val="22"/>
                <w:szCs w:val="22"/>
              </w:rPr>
              <w:t>Bay West preferred</w:t>
            </w:r>
          </w:p>
        </w:tc>
        <w:tc>
          <w:tcPr>
            <w:tcW w:w="2597" w:type="dxa"/>
          </w:tcPr>
          <w:p w14:paraId="7732AC0B" w14:textId="77777777" w:rsidR="00F445B9" w:rsidRDefault="00773464" w:rsidP="0046215C">
            <w:pPr>
              <w:pStyle w:val="BodyText"/>
              <w:spacing w:after="100" w:afterAutospacing="1"/>
              <w:rPr>
                <w:sz w:val="22"/>
                <w:szCs w:val="22"/>
              </w:rPr>
            </w:pPr>
            <w:r>
              <w:rPr>
                <w:sz w:val="22"/>
                <w:szCs w:val="22"/>
              </w:rPr>
              <w:t xml:space="preserve">Bay West scored higher because it is closer to industrial precincts in the western suburb, northern suburbs and Geelong. These precincts all have amply room to grow. </w:t>
            </w:r>
          </w:p>
          <w:p w14:paraId="6DFF22A5" w14:textId="77777777" w:rsidR="00773464" w:rsidRDefault="00773464" w:rsidP="0046215C">
            <w:pPr>
              <w:pStyle w:val="BodyText"/>
              <w:spacing w:after="100" w:afterAutospacing="1"/>
              <w:rPr>
                <w:sz w:val="22"/>
                <w:szCs w:val="22"/>
              </w:rPr>
            </w:pPr>
          </w:p>
          <w:p w14:paraId="3216D3EF" w14:textId="6C65A0B5" w:rsidR="00773464" w:rsidRPr="00F445B9" w:rsidRDefault="00773464" w:rsidP="0046215C">
            <w:pPr>
              <w:pStyle w:val="BodyText"/>
              <w:spacing w:after="100" w:afterAutospacing="1"/>
              <w:rPr>
                <w:sz w:val="22"/>
                <w:szCs w:val="22"/>
              </w:rPr>
            </w:pPr>
            <w:r>
              <w:rPr>
                <w:sz w:val="22"/>
                <w:szCs w:val="22"/>
              </w:rPr>
              <w:t xml:space="preserve">Hastings is closest to the major industrial precinct at Dandenong south but this precinct has limited land availability for further growth. </w:t>
            </w:r>
          </w:p>
        </w:tc>
      </w:tr>
      <w:tr w:rsidR="00773464" w:rsidRPr="00F445B9" w14:paraId="717127DE" w14:textId="77777777" w:rsidTr="003D6491">
        <w:tc>
          <w:tcPr>
            <w:tcW w:w="10386" w:type="dxa"/>
            <w:gridSpan w:val="4"/>
          </w:tcPr>
          <w:p w14:paraId="114DD1AA" w14:textId="4B40A921" w:rsidR="00773464" w:rsidRPr="00556DF2" w:rsidRDefault="00773464" w:rsidP="0046215C">
            <w:pPr>
              <w:pStyle w:val="BodyText"/>
              <w:spacing w:after="100" w:afterAutospacing="1"/>
              <w:rPr>
                <w:sz w:val="22"/>
                <w:szCs w:val="22"/>
              </w:rPr>
            </w:pPr>
            <w:r w:rsidRPr="00556DF2">
              <w:rPr>
                <w:sz w:val="22"/>
                <w:szCs w:val="22"/>
              </w:rPr>
              <w:t>Environment</w:t>
            </w:r>
          </w:p>
        </w:tc>
      </w:tr>
      <w:tr w:rsidR="00F445B9" w:rsidRPr="00F445B9" w14:paraId="7BD0DF85" w14:textId="77777777" w:rsidTr="00F445B9">
        <w:tc>
          <w:tcPr>
            <w:tcW w:w="2596" w:type="dxa"/>
          </w:tcPr>
          <w:p w14:paraId="1D1369EF" w14:textId="7E8A42BD" w:rsidR="00F445B9" w:rsidRPr="00F445B9" w:rsidRDefault="00556DF2" w:rsidP="0046215C">
            <w:pPr>
              <w:pStyle w:val="BodyText"/>
              <w:spacing w:after="100" w:afterAutospacing="1"/>
              <w:rPr>
                <w:sz w:val="22"/>
                <w:szCs w:val="22"/>
              </w:rPr>
            </w:pPr>
            <w:r>
              <w:rPr>
                <w:sz w:val="22"/>
                <w:szCs w:val="22"/>
              </w:rPr>
              <w:t>Environmental approvals</w:t>
            </w:r>
          </w:p>
        </w:tc>
        <w:tc>
          <w:tcPr>
            <w:tcW w:w="2596" w:type="dxa"/>
          </w:tcPr>
          <w:p w14:paraId="0CD3BA16" w14:textId="50942105" w:rsidR="00F445B9" w:rsidRPr="00F445B9" w:rsidRDefault="00556DF2" w:rsidP="0046215C">
            <w:pPr>
              <w:pStyle w:val="BodyText"/>
              <w:spacing w:after="100" w:afterAutospacing="1"/>
              <w:rPr>
                <w:sz w:val="22"/>
                <w:szCs w:val="22"/>
              </w:rPr>
            </w:pPr>
            <w:r>
              <w:rPr>
                <w:sz w:val="22"/>
                <w:szCs w:val="22"/>
              </w:rPr>
              <w:t>The key environmental approvals identified including assessment process, key values, environmental offsets and the time expected for the approval process.</w:t>
            </w:r>
          </w:p>
        </w:tc>
        <w:tc>
          <w:tcPr>
            <w:tcW w:w="2597" w:type="dxa"/>
          </w:tcPr>
          <w:p w14:paraId="3196A3AD" w14:textId="45FDD388" w:rsidR="00F445B9" w:rsidRPr="00F445B9" w:rsidRDefault="00556DF2" w:rsidP="0046215C">
            <w:pPr>
              <w:pStyle w:val="BodyText"/>
              <w:spacing w:after="100" w:afterAutospacing="1"/>
              <w:rPr>
                <w:sz w:val="22"/>
                <w:szCs w:val="22"/>
              </w:rPr>
            </w:pPr>
            <w:r>
              <w:rPr>
                <w:sz w:val="22"/>
                <w:szCs w:val="22"/>
              </w:rPr>
              <w:t>Bay West preferred</w:t>
            </w:r>
          </w:p>
        </w:tc>
        <w:tc>
          <w:tcPr>
            <w:tcW w:w="2597" w:type="dxa"/>
          </w:tcPr>
          <w:p w14:paraId="7573E28A" w14:textId="77777777" w:rsidR="00F445B9" w:rsidRDefault="00556DF2" w:rsidP="0046215C">
            <w:pPr>
              <w:pStyle w:val="BodyText"/>
              <w:spacing w:after="100" w:afterAutospacing="1"/>
              <w:rPr>
                <w:sz w:val="22"/>
                <w:szCs w:val="22"/>
              </w:rPr>
            </w:pPr>
            <w:r>
              <w:rPr>
                <w:sz w:val="22"/>
                <w:szCs w:val="22"/>
              </w:rPr>
              <w:t xml:space="preserve">Although the approvals required at each site are very similar and would be complex, Bay West scored higher because it has less environmental impact on sensitive habitats and Ramsar sites so obtaining approvals is likely to be simpler. </w:t>
            </w:r>
          </w:p>
          <w:p w14:paraId="582EB1F0" w14:textId="77777777" w:rsidR="00556DF2" w:rsidRDefault="00556DF2" w:rsidP="0046215C">
            <w:pPr>
              <w:pStyle w:val="BodyText"/>
              <w:spacing w:after="100" w:afterAutospacing="1"/>
              <w:rPr>
                <w:sz w:val="22"/>
                <w:szCs w:val="22"/>
              </w:rPr>
            </w:pPr>
          </w:p>
          <w:p w14:paraId="4F2D655A" w14:textId="5D7D3277" w:rsidR="00556DF2" w:rsidRDefault="00556DF2" w:rsidP="0046215C">
            <w:pPr>
              <w:pStyle w:val="BodyText"/>
              <w:spacing w:after="100" w:afterAutospacing="1"/>
              <w:rPr>
                <w:sz w:val="22"/>
                <w:szCs w:val="22"/>
              </w:rPr>
            </w:pPr>
            <w:r>
              <w:rPr>
                <w:sz w:val="22"/>
                <w:szCs w:val="22"/>
              </w:rPr>
              <w:t xml:space="preserve">Hastings has a larger impact on the Ramsar sites and there is uncertainty about the ability to create suitable offset, making approvals very challenging. </w:t>
            </w:r>
          </w:p>
          <w:p w14:paraId="6712D843" w14:textId="77777777" w:rsidR="00556DF2" w:rsidRDefault="00556DF2" w:rsidP="0046215C">
            <w:pPr>
              <w:pStyle w:val="BodyText"/>
              <w:spacing w:after="100" w:afterAutospacing="1"/>
              <w:rPr>
                <w:sz w:val="22"/>
                <w:szCs w:val="22"/>
              </w:rPr>
            </w:pPr>
          </w:p>
          <w:p w14:paraId="7B11FAD6" w14:textId="5E32A43A" w:rsidR="00556DF2" w:rsidRPr="00F445B9" w:rsidRDefault="00556DF2" w:rsidP="00556DF2">
            <w:pPr>
              <w:pStyle w:val="BodyText"/>
              <w:spacing w:after="100" w:afterAutospacing="1"/>
              <w:rPr>
                <w:sz w:val="22"/>
                <w:szCs w:val="22"/>
              </w:rPr>
            </w:pPr>
            <w:r>
              <w:rPr>
                <w:sz w:val="22"/>
                <w:szCs w:val="22"/>
              </w:rPr>
              <w:t xml:space="preserve">Hasting also requires additional Commonwealth approvals for disposal of spoil and dredging of sand from Bass Strait. </w:t>
            </w:r>
          </w:p>
        </w:tc>
      </w:tr>
      <w:tr w:rsidR="00F445B9" w:rsidRPr="00F445B9" w14:paraId="195B98C5" w14:textId="77777777" w:rsidTr="00F445B9">
        <w:tc>
          <w:tcPr>
            <w:tcW w:w="2596" w:type="dxa"/>
          </w:tcPr>
          <w:p w14:paraId="171BF438" w14:textId="03379074" w:rsidR="00F445B9" w:rsidRPr="00F445B9" w:rsidRDefault="00556DF2" w:rsidP="00556DF2">
            <w:pPr>
              <w:pStyle w:val="BodyText"/>
              <w:spacing w:after="100" w:afterAutospacing="1"/>
              <w:rPr>
                <w:sz w:val="22"/>
                <w:szCs w:val="22"/>
              </w:rPr>
            </w:pPr>
            <w:r>
              <w:rPr>
                <w:sz w:val="22"/>
                <w:szCs w:val="22"/>
              </w:rPr>
              <w:t>Risk to ecological character</w:t>
            </w:r>
          </w:p>
        </w:tc>
        <w:tc>
          <w:tcPr>
            <w:tcW w:w="2596" w:type="dxa"/>
          </w:tcPr>
          <w:p w14:paraId="7B9D0A70" w14:textId="77777777" w:rsidR="00F445B9" w:rsidRDefault="00556DF2" w:rsidP="0046215C">
            <w:pPr>
              <w:pStyle w:val="BodyText"/>
              <w:spacing w:after="100" w:afterAutospacing="1"/>
              <w:rPr>
                <w:sz w:val="22"/>
                <w:szCs w:val="22"/>
              </w:rPr>
            </w:pPr>
            <w:r>
              <w:rPr>
                <w:sz w:val="22"/>
                <w:szCs w:val="22"/>
              </w:rPr>
              <w:t xml:space="preserve">Assessment of each component of the ecological character for both Ramsar sites based on port footprint and construction and </w:t>
            </w:r>
            <w:r>
              <w:rPr>
                <w:sz w:val="22"/>
                <w:szCs w:val="22"/>
              </w:rPr>
              <w:lastRenderedPageBreak/>
              <w:t xml:space="preserve">operation impacts. </w:t>
            </w:r>
          </w:p>
          <w:p w14:paraId="52A66798" w14:textId="77777777" w:rsidR="00556DF2" w:rsidRDefault="00556DF2" w:rsidP="0046215C">
            <w:pPr>
              <w:pStyle w:val="BodyText"/>
              <w:spacing w:after="100" w:afterAutospacing="1"/>
              <w:rPr>
                <w:sz w:val="22"/>
                <w:szCs w:val="22"/>
              </w:rPr>
            </w:pPr>
          </w:p>
          <w:p w14:paraId="54E10444" w14:textId="77777777" w:rsidR="00556DF2" w:rsidRDefault="00556DF2" w:rsidP="0046215C">
            <w:pPr>
              <w:pStyle w:val="BodyText"/>
              <w:spacing w:after="100" w:afterAutospacing="1"/>
              <w:rPr>
                <w:sz w:val="22"/>
                <w:szCs w:val="22"/>
              </w:rPr>
            </w:pPr>
            <w:r>
              <w:rPr>
                <w:sz w:val="22"/>
                <w:szCs w:val="22"/>
              </w:rPr>
              <w:t xml:space="preserve">Consider loss of habitat and species impacted. </w:t>
            </w:r>
          </w:p>
          <w:p w14:paraId="1E041306" w14:textId="77777777" w:rsidR="00556DF2" w:rsidRDefault="00556DF2" w:rsidP="0046215C">
            <w:pPr>
              <w:pStyle w:val="BodyText"/>
              <w:spacing w:after="100" w:afterAutospacing="1"/>
              <w:rPr>
                <w:sz w:val="22"/>
                <w:szCs w:val="22"/>
              </w:rPr>
            </w:pPr>
          </w:p>
          <w:p w14:paraId="2674C869" w14:textId="1D5A9ACF" w:rsidR="00556DF2" w:rsidRPr="00F445B9" w:rsidRDefault="00556DF2" w:rsidP="0046215C">
            <w:pPr>
              <w:pStyle w:val="BodyText"/>
              <w:spacing w:after="100" w:afterAutospacing="1"/>
              <w:rPr>
                <w:sz w:val="22"/>
                <w:szCs w:val="22"/>
              </w:rPr>
            </w:pPr>
            <w:r>
              <w:rPr>
                <w:sz w:val="22"/>
                <w:szCs w:val="22"/>
              </w:rPr>
              <w:t xml:space="preserve">Impacts outside of the Ramsar site are included in the Marine or Terrestrial assessment. </w:t>
            </w:r>
          </w:p>
        </w:tc>
        <w:tc>
          <w:tcPr>
            <w:tcW w:w="2597" w:type="dxa"/>
          </w:tcPr>
          <w:p w14:paraId="6939233B" w14:textId="37F1B192" w:rsidR="00F445B9" w:rsidRPr="00F445B9" w:rsidRDefault="00556DF2" w:rsidP="0046215C">
            <w:pPr>
              <w:pStyle w:val="BodyText"/>
              <w:spacing w:after="100" w:afterAutospacing="1"/>
              <w:rPr>
                <w:sz w:val="22"/>
                <w:szCs w:val="22"/>
              </w:rPr>
            </w:pPr>
            <w:r>
              <w:rPr>
                <w:sz w:val="22"/>
                <w:szCs w:val="22"/>
              </w:rPr>
              <w:lastRenderedPageBreak/>
              <w:t>Bay West strongly preferred</w:t>
            </w:r>
          </w:p>
        </w:tc>
        <w:tc>
          <w:tcPr>
            <w:tcW w:w="2597" w:type="dxa"/>
          </w:tcPr>
          <w:p w14:paraId="4E39A6E2" w14:textId="77777777" w:rsidR="00F445B9" w:rsidRDefault="00556DF2" w:rsidP="0046215C">
            <w:pPr>
              <w:pStyle w:val="BodyText"/>
              <w:spacing w:after="100" w:afterAutospacing="1"/>
              <w:rPr>
                <w:sz w:val="22"/>
                <w:szCs w:val="22"/>
              </w:rPr>
            </w:pPr>
            <w:r>
              <w:rPr>
                <w:sz w:val="22"/>
                <w:szCs w:val="22"/>
              </w:rPr>
              <w:t xml:space="preserve">Bay West scored higher because impacts on the ecological character are relatively small and there is more potential to avoid critical </w:t>
            </w:r>
            <w:r>
              <w:rPr>
                <w:sz w:val="22"/>
                <w:szCs w:val="22"/>
              </w:rPr>
              <w:lastRenderedPageBreak/>
              <w:t xml:space="preserve">elements through design. </w:t>
            </w:r>
          </w:p>
          <w:p w14:paraId="406F515A" w14:textId="77777777" w:rsidR="00556DF2" w:rsidRDefault="00556DF2" w:rsidP="0046215C">
            <w:pPr>
              <w:pStyle w:val="BodyText"/>
              <w:spacing w:after="100" w:afterAutospacing="1"/>
              <w:rPr>
                <w:sz w:val="22"/>
                <w:szCs w:val="22"/>
              </w:rPr>
            </w:pPr>
          </w:p>
          <w:p w14:paraId="50098C63" w14:textId="5564B755" w:rsidR="00556DF2" w:rsidRPr="00F445B9" w:rsidRDefault="00556DF2" w:rsidP="0046215C">
            <w:pPr>
              <w:pStyle w:val="BodyText"/>
              <w:spacing w:after="100" w:afterAutospacing="1"/>
              <w:rPr>
                <w:sz w:val="22"/>
                <w:szCs w:val="22"/>
              </w:rPr>
            </w:pPr>
            <w:r>
              <w:rPr>
                <w:sz w:val="22"/>
                <w:szCs w:val="22"/>
              </w:rPr>
              <w:t xml:space="preserve">At Hastings impacts on ecological character are significant and cannot be avoided. </w:t>
            </w:r>
          </w:p>
        </w:tc>
      </w:tr>
      <w:tr w:rsidR="00F445B9" w:rsidRPr="00F445B9" w14:paraId="52E6E187" w14:textId="77777777" w:rsidTr="00F445B9">
        <w:tc>
          <w:tcPr>
            <w:tcW w:w="2596" w:type="dxa"/>
          </w:tcPr>
          <w:p w14:paraId="6A007922" w14:textId="2AFBC9AC" w:rsidR="00F445B9" w:rsidRPr="00F445B9" w:rsidRDefault="00556DF2" w:rsidP="00556DF2">
            <w:pPr>
              <w:pStyle w:val="BodyText"/>
              <w:spacing w:after="100" w:afterAutospacing="1"/>
              <w:rPr>
                <w:sz w:val="22"/>
                <w:szCs w:val="22"/>
              </w:rPr>
            </w:pPr>
            <w:r>
              <w:rPr>
                <w:sz w:val="22"/>
                <w:szCs w:val="22"/>
              </w:rPr>
              <w:lastRenderedPageBreak/>
              <w:t>Marine impacts</w:t>
            </w:r>
          </w:p>
        </w:tc>
        <w:tc>
          <w:tcPr>
            <w:tcW w:w="2596" w:type="dxa"/>
          </w:tcPr>
          <w:p w14:paraId="04F2A66D" w14:textId="77777777" w:rsidR="00F445B9" w:rsidRDefault="00556DF2" w:rsidP="0046215C">
            <w:pPr>
              <w:pStyle w:val="BodyText"/>
              <w:spacing w:after="100" w:afterAutospacing="1"/>
              <w:rPr>
                <w:sz w:val="22"/>
                <w:szCs w:val="22"/>
              </w:rPr>
            </w:pPr>
            <w:r>
              <w:rPr>
                <w:sz w:val="22"/>
                <w:szCs w:val="22"/>
              </w:rPr>
              <w:t xml:space="preserve">Potential impacts to inshore waters and surrounding port. </w:t>
            </w:r>
          </w:p>
          <w:p w14:paraId="2734CC5C" w14:textId="77777777" w:rsidR="00556DF2" w:rsidRDefault="00556DF2" w:rsidP="0046215C">
            <w:pPr>
              <w:pStyle w:val="BodyText"/>
              <w:spacing w:after="100" w:afterAutospacing="1"/>
              <w:rPr>
                <w:sz w:val="22"/>
                <w:szCs w:val="22"/>
              </w:rPr>
            </w:pPr>
          </w:p>
          <w:p w14:paraId="2F33F6B4" w14:textId="54782EBD" w:rsidR="00556DF2" w:rsidRPr="00F445B9" w:rsidRDefault="00556DF2" w:rsidP="0046215C">
            <w:pPr>
              <w:pStyle w:val="BodyText"/>
              <w:spacing w:after="100" w:afterAutospacing="1"/>
              <w:rPr>
                <w:sz w:val="22"/>
                <w:szCs w:val="22"/>
              </w:rPr>
            </w:pPr>
            <w:r>
              <w:rPr>
                <w:sz w:val="22"/>
                <w:szCs w:val="22"/>
              </w:rPr>
              <w:t xml:space="preserve">Assessment of proportion of habitat loss in Port Phillip Bay and Western Port bay from footprint. Also consider risk of indirect impact from construction activities, e.g. noise, turbidity. </w:t>
            </w:r>
          </w:p>
        </w:tc>
        <w:tc>
          <w:tcPr>
            <w:tcW w:w="2597" w:type="dxa"/>
          </w:tcPr>
          <w:p w14:paraId="778C19B3" w14:textId="21A5E99F" w:rsidR="00F445B9" w:rsidRPr="00F445B9" w:rsidRDefault="00556DF2" w:rsidP="0046215C">
            <w:pPr>
              <w:pStyle w:val="BodyText"/>
              <w:spacing w:after="100" w:afterAutospacing="1"/>
              <w:rPr>
                <w:sz w:val="22"/>
                <w:szCs w:val="22"/>
              </w:rPr>
            </w:pPr>
            <w:r>
              <w:rPr>
                <w:sz w:val="22"/>
                <w:szCs w:val="22"/>
              </w:rPr>
              <w:t>Bay West strongly preferred</w:t>
            </w:r>
          </w:p>
        </w:tc>
        <w:tc>
          <w:tcPr>
            <w:tcW w:w="2597" w:type="dxa"/>
          </w:tcPr>
          <w:p w14:paraId="22ED2EFD" w14:textId="6A6A54C5" w:rsidR="00F445B9" w:rsidRDefault="00556DF2" w:rsidP="0046215C">
            <w:pPr>
              <w:pStyle w:val="BodyText"/>
              <w:spacing w:after="100" w:afterAutospacing="1"/>
              <w:rPr>
                <w:sz w:val="22"/>
                <w:szCs w:val="22"/>
              </w:rPr>
            </w:pPr>
            <w:r>
              <w:rPr>
                <w:sz w:val="22"/>
                <w:szCs w:val="22"/>
              </w:rPr>
              <w:t xml:space="preserve">Bay West scored higher because it has very little or no impact on seagrass, saltmarsh or mangroves. Bay West was also assessed as having lower risk of impact on penguins, marine mammals and fish. </w:t>
            </w:r>
          </w:p>
          <w:p w14:paraId="5C93A540" w14:textId="77777777" w:rsidR="00556DF2" w:rsidRDefault="00556DF2" w:rsidP="0046215C">
            <w:pPr>
              <w:pStyle w:val="BodyText"/>
              <w:spacing w:after="100" w:afterAutospacing="1"/>
              <w:rPr>
                <w:sz w:val="22"/>
                <w:szCs w:val="22"/>
              </w:rPr>
            </w:pPr>
          </w:p>
          <w:p w14:paraId="54C2DEB6" w14:textId="7DE6F544" w:rsidR="00556DF2" w:rsidRPr="00F445B9" w:rsidRDefault="00556DF2" w:rsidP="0046215C">
            <w:pPr>
              <w:pStyle w:val="BodyText"/>
              <w:spacing w:after="100" w:afterAutospacing="1"/>
              <w:rPr>
                <w:sz w:val="22"/>
                <w:szCs w:val="22"/>
              </w:rPr>
            </w:pPr>
            <w:r>
              <w:rPr>
                <w:sz w:val="22"/>
                <w:szCs w:val="22"/>
              </w:rPr>
              <w:t xml:space="preserve">Hastings has greater impact on seagrass, mangroves and saltmarsh, and a higher risk of impacts on penguins, marine mammals and fish. </w:t>
            </w:r>
          </w:p>
        </w:tc>
      </w:tr>
      <w:tr w:rsidR="00F445B9" w:rsidRPr="00F445B9" w14:paraId="592DBC48" w14:textId="77777777" w:rsidTr="00F445B9">
        <w:tc>
          <w:tcPr>
            <w:tcW w:w="2596" w:type="dxa"/>
          </w:tcPr>
          <w:p w14:paraId="7E66EA15" w14:textId="63556AA4" w:rsidR="00F445B9" w:rsidRPr="00F445B9" w:rsidRDefault="00556DF2" w:rsidP="0046215C">
            <w:pPr>
              <w:pStyle w:val="BodyText"/>
              <w:spacing w:after="100" w:afterAutospacing="1"/>
              <w:rPr>
                <w:sz w:val="22"/>
                <w:szCs w:val="22"/>
              </w:rPr>
            </w:pPr>
            <w:r>
              <w:rPr>
                <w:sz w:val="22"/>
                <w:szCs w:val="22"/>
              </w:rPr>
              <w:t>Terrestrial impacts</w:t>
            </w:r>
          </w:p>
        </w:tc>
        <w:tc>
          <w:tcPr>
            <w:tcW w:w="2596" w:type="dxa"/>
          </w:tcPr>
          <w:p w14:paraId="4D2F1300" w14:textId="113660C4" w:rsidR="00F445B9" w:rsidRPr="00F445B9" w:rsidRDefault="00556DF2" w:rsidP="00556DF2">
            <w:pPr>
              <w:pStyle w:val="BodyText"/>
              <w:spacing w:after="100" w:afterAutospacing="1"/>
              <w:rPr>
                <w:sz w:val="22"/>
                <w:szCs w:val="22"/>
              </w:rPr>
            </w:pPr>
            <w:r>
              <w:rPr>
                <w:sz w:val="22"/>
                <w:szCs w:val="22"/>
              </w:rPr>
              <w:t>Potential impacts to terrestrial habitats, flora and fauna, including the proportion of habitat loss and associated species in land areas within or adjacent to footprint, or the construction impact (temporary or permanent loss) on breeding/roosting sites.</w:t>
            </w:r>
          </w:p>
        </w:tc>
        <w:tc>
          <w:tcPr>
            <w:tcW w:w="2597" w:type="dxa"/>
          </w:tcPr>
          <w:p w14:paraId="21F8CC15" w14:textId="34914002" w:rsidR="00F445B9" w:rsidRPr="00F445B9" w:rsidRDefault="00556DF2" w:rsidP="0046215C">
            <w:pPr>
              <w:pStyle w:val="BodyText"/>
              <w:spacing w:after="100" w:afterAutospacing="1"/>
              <w:rPr>
                <w:sz w:val="22"/>
                <w:szCs w:val="22"/>
              </w:rPr>
            </w:pPr>
            <w:r>
              <w:rPr>
                <w:sz w:val="22"/>
                <w:szCs w:val="22"/>
              </w:rPr>
              <w:t>Bay West preferred</w:t>
            </w:r>
          </w:p>
        </w:tc>
        <w:tc>
          <w:tcPr>
            <w:tcW w:w="2597" w:type="dxa"/>
          </w:tcPr>
          <w:p w14:paraId="2D1596FF" w14:textId="77777777" w:rsidR="00F445B9" w:rsidRDefault="00556DF2" w:rsidP="0046215C">
            <w:pPr>
              <w:pStyle w:val="BodyText"/>
              <w:spacing w:after="100" w:afterAutospacing="1"/>
              <w:rPr>
                <w:sz w:val="22"/>
                <w:szCs w:val="22"/>
              </w:rPr>
            </w:pPr>
            <w:r>
              <w:rPr>
                <w:sz w:val="22"/>
                <w:szCs w:val="22"/>
              </w:rPr>
              <w:t xml:space="preserve">Bay West scored higher because impacts on important terrestrial habitat and species can be largely avoided. </w:t>
            </w:r>
          </w:p>
          <w:p w14:paraId="4D8F3497" w14:textId="77777777" w:rsidR="00556DF2" w:rsidRDefault="00556DF2" w:rsidP="0046215C">
            <w:pPr>
              <w:pStyle w:val="BodyText"/>
              <w:spacing w:after="100" w:afterAutospacing="1"/>
              <w:rPr>
                <w:sz w:val="22"/>
                <w:szCs w:val="22"/>
              </w:rPr>
            </w:pPr>
          </w:p>
          <w:p w14:paraId="60B9F660" w14:textId="543BA0DF" w:rsidR="00556DF2" w:rsidRPr="00F445B9" w:rsidRDefault="00556DF2" w:rsidP="00556DF2">
            <w:pPr>
              <w:pStyle w:val="BodyText"/>
              <w:spacing w:after="100" w:afterAutospacing="1"/>
              <w:rPr>
                <w:sz w:val="22"/>
                <w:szCs w:val="22"/>
              </w:rPr>
            </w:pPr>
            <w:r>
              <w:rPr>
                <w:sz w:val="22"/>
                <w:szCs w:val="22"/>
              </w:rPr>
              <w:t xml:space="preserve">Hastings has greater impact on habitat for shore birds and migratory birds. </w:t>
            </w:r>
          </w:p>
        </w:tc>
      </w:tr>
      <w:tr w:rsidR="00F445B9" w:rsidRPr="00F445B9" w14:paraId="3C89C183" w14:textId="77777777" w:rsidTr="00F445B9">
        <w:tc>
          <w:tcPr>
            <w:tcW w:w="2596" w:type="dxa"/>
          </w:tcPr>
          <w:p w14:paraId="4A9CF637" w14:textId="0E977D6E" w:rsidR="00F445B9" w:rsidRPr="00F445B9" w:rsidRDefault="00556DF2" w:rsidP="0046215C">
            <w:pPr>
              <w:pStyle w:val="BodyText"/>
              <w:spacing w:after="100" w:afterAutospacing="1"/>
              <w:rPr>
                <w:sz w:val="22"/>
                <w:szCs w:val="22"/>
              </w:rPr>
            </w:pPr>
            <w:r>
              <w:rPr>
                <w:sz w:val="22"/>
                <w:szCs w:val="22"/>
              </w:rPr>
              <w:t>Hydrodynamic/coastal geomorphology</w:t>
            </w:r>
          </w:p>
        </w:tc>
        <w:tc>
          <w:tcPr>
            <w:tcW w:w="2596" w:type="dxa"/>
          </w:tcPr>
          <w:p w14:paraId="029E7094" w14:textId="7761465D" w:rsidR="00F445B9" w:rsidRPr="00F445B9" w:rsidRDefault="00556DF2" w:rsidP="0046215C">
            <w:pPr>
              <w:pStyle w:val="BodyText"/>
              <w:spacing w:after="100" w:afterAutospacing="1"/>
              <w:rPr>
                <w:sz w:val="22"/>
                <w:szCs w:val="22"/>
              </w:rPr>
            </w:pPr>
            <w:r>
              <w:rPr>
                <w:sz w:val="22"/>
                <w:szCs w:val="22"/>
              </w:rPr>
              <w:t xml:space="preserve">Changes to coastal geomorphic processes from footprint that impact values and uses. We assess areas of likely change. Magnitude of change was not assessed. </w:t>
            </w:r>
          </w:p>
        </w:tc>
        <w:tc>
          <w:tcPr>
            <w:tcW w:w="2597" w:type="dxa"/>
          </w:tcPr>
          <w:p w14:paraId="13519404" w14:textId="6A681411" w:rsidR="00F445B9" w:rsidRPr="00F445B9" w:rsidRDefault="00556DF2" w:rsidP="0046215C">
            <w:pPr>
              <w:pStyle w:val="BodyText"/>
              <w:spacing w:after="100" w:afterAutospacing="1"/>
              <w:rPr>
                <w:sz w:val="22"/>
                <w:szCs w:val="22"/>
              </w:rPr>
            </w:pPr>
            <w:r>
              <w:rPr>
                <w:sz w:val="22"/>
                <w:szCs w:val="22"/>
              </w:rPr>
              <w:t>Neutral</w:t>
            </w:r>
          </w:p>
        </w:tc>
        <w:tc>
          <w:tcPr>
            <w:tcW w:w="2597" w:type="dxa"/>
          </w:tcPr>
          <w:p w14:paraId="4716E32C" w14:textId="77777777" w:rsidR="00F445B9" w:rsidRDefault="00556DF2" w:rsidP="0046215C">
            <w:pPr>
              <w:pStyle w:val="BodyText"/>
              <w:spacing w:after="100" w:afterAutospacing="1"/>
              <w:rPr>
                <w:sz w:val="22"/>
                <w:szCs w:val="22"/>
              </w:rPr>
            </w:pPr>
            <w:r>
              <w:rPr>
                <w:sz w:val="22"/>
                <w:szCs w:val="22"/>
              </w:rPr>
              <w:t xml:space="preserve">Hastings scored higher, although the scores are very close. </w:t>
            </w:r>
          </w:p>
          <w:p w14:paraId="6701FECA" w14:textId="77777777" w:rsidR="00556DF2" w:rsidRDefault="00556DF2" w:rsidP="0046215C">
            <w:pPr>
              <w:pStyle w:val="BodyText"/>
              <w:spacing w:after="100" w:afterAutospacing="1"/>
              <w:rPr>
                <w:sz w:val="22"/>
                <w:szCs w:val="22"/>
              </w:rPr>
            </w:pPr>
          </w:p>
          <w:p w14:paraId="3D80F595" w14:textId="77777777" w:rsidR="00556DF2" w:rsidRDefault="00556DF2" w:rsidP="0046215C">
            <w:pPr>
              <w:pStyle w:val="BodyText"/>
              <w:spacing w:after="100" w:afterAutospacing="1"/>
              <w:rPr>
                <w:sz w:val="22"/>
                <w:szCs w:val="22"/>
              </w:rPr>
            </w:pPr>
            <w:r>
              <w:rPr>
                <w:sz w:val="22"/>
                <w:szCs w:val="22"/>
              </w:rPr>
              <w:t xml:space="preserve">At both sites there would be significant changes to water flow and the shoreline close </w:t>
            </w:r>
            <w:r>
              <w:rPr>
                <w:sz w:val="22"/>
                <w:szCs w:val="22"/>
              </w:rPr>
              <w:lastRenderedPageBreak/>
              <w:t xml:space="preserve">to the port. </w:t>
            </w:r>
          </w:p>
          <w:p w14:paraId="175A3783" w14:textId="77777777" w:rsidR="00556DF2" w:rsidRDefault="00556DF2" w:rsidP="0046215C">
            <w:pPr>
              <w:pStyle w:val="BodyText"/>
              <w:spacing w:after="100" w:afterAutospacing="1"/>
              <w:rPr>
                <w:sz w:val="22"/>
                <w:szCs w:val="22"/>
              </w:rPr>
            </w:pPr>
          </w:p>
          <w:p w14:paraId="3BA8246A" w14:textId="2659D8EE" w:rsidR="00556DF2" w:rsidRPr="00F445B9" w:rsidRDefault="00556DF2" w:rsidP="00556DF2">
            <w:pPr>
              <w:pStyle w:val="BodyText"/>
              <w:spacing w:after="100" w:afterAutospacing="1"/>
              <w:rPr>
                <w:sz w:val="22"/>
                <w:szCs w:val="22"/>
              </w:rPr>
            </w:pPr>
            <w:r>
              <w:rPr>
                <w:sz w:val="22"/>
                <w:szCs w:val="22"/>
              </w:rPr>
              <w:t xml:space="preserve">There would need to be a very detailed assessment if the channel through the heads was widened as part of the bay West project to ensure impacts to beaches close to the heads are managed. There would be small changes in water levels within the bay. </w:t>
            </w:r>
          </w:p>
        </w:tc>
      </w:tr>
      <w:tr w:rsidR="00556DF2" w:rsidRPr="00F445B9" w14:paraId="54598AEB" w14:textId="77777777" w:rsidTr="003D6491">
        <w:tc>
          <w:tcPr>
            <w:tcW w:w="10386" w:type="dxa"/>
            <w:gridSpan w:val="4"/>
          </w:tcPr>
          <w:p w14:paraId="6EE4A34C" w14:textId="73DE5B35" w:rsidR="00556DF2" w:rsidRPr="00F445B9" w:rsidRDefault="00556DF2" w:rsidP="0046215C">
            <w:pPr>
              <w:pStyle w:val="BodyText"/>
              <w:spacing w:after="100" w:afterAutospacing="1"/>
              <w:rPr>
                <w:sz w:val="22"/>
                <w:szCs w:val="22"/>
              </w:rPr>
            </w:pPr>
            <w:r>
              <w:rPr>
                <w:sz w:val="22"/>
                <w:szCs w:val="22"/>
              </w:rPr>
              <w:lastRenderedPageBreak/>
              <w:t>Social</w:t>
            </w:r>
          </w:p>
        </w:tc>
      </w:tr>
      <w:tr w:rsidR="00F445B9" w:rsidRPr="00F445B9" w14:paraId="11C95DA6" w14:textId="77777777" w:rsidTr="00F445B9">
        <w:tc>
          <w:tcPr>
            <w:tcW w:w="2596" w:type="dxa"/>
          </w:tcPr>
          <w:p w14:paraId="0A332EB8" w14:textId="345DFB83" w:rsidR="00F445B9" w:rsidRPr="00F445B9" w:rsidRDefault="00556DF2" w:rsidP="0046215C">
            <w:pPr>
              <w:pStyle w:val="BodyText"/>
              <w:spacing w:after="100" w:afterAutospacing="1"/>
              <w:rPr>
                <w:sz w:val="22"/>
                <w:szCs w:val="22"/>
              </w:rPr>
            </w:pPr>
            <w:r>
              <w:rPr>
                <w:sz w:val="22"/>
                <w:szCs w:val="22"/>
              </w:rPr>
              <w:t>Land use impacts and impacts on private property</w:t>
            </w:r>
          </w:p>
        </w:tc>
        <w:tc>
          <w:tcPr>
            <w:tcW w:w="2596" w:type="dxa"/>
          </w:tcPr>
          <w:p w14:paraId="6893F80C" w14:textId="42368B11" w:rsidR="00F445B9" w:rsidRPr="00F445B9" w:rsidRDefault="00556DF2" w:rsidP="0046215C">
            <w:pPr>
              <w:pStyle w:val="BodyText"/>
              <w:spacing w:after="100" w:afterAutospacing="1"/>
              <w:rPr>
                <w:sz w:val="22"/>
                <w:szCs w:val="22"/>
              </w:rPr>
            </w:pPr>
            <w:r>
              <w:rPr>
                <w:sz w:val="22"/>
                <w:szCs w:val="22"/>
              </w:rPr>
              <w:t xml:space="preserve">These are the impacts of land acquisition, changes in land zoning and planning controls. This may also include other industry consequences. </w:t>
            </w:r>
          </w:p>
        </w:tc>
        <w:tc>
          <w:tcPr>
            <w:tcW w:w="2597" w:type="dxa"/>
          </w:tcPr>
          <w:p w14:paraId="0F9FCED6" w14:textId="62FBE73F" w:rsidR="00F445B9" w:rsidRPr="00F445B9" w:rsidRDefault="00556DF2" w:rsidP="0046215C">
            <w:pPr>
              <w:pStyle w:val="BodyText"/>
              <w:spacing w:after="100" w:afterAutospacing="1"/>
              <w:rPr>
                <w:sz w:val="22"/>
                <w:szCs w:val="22"/>
              </w:rPr>
            </w:pPr>
            <w:r>
              <w:rPr>
                <w:sz w:val="22"/>
                <w:szCs w:val="22"/>
              </w:rPr>
              <w:t>Bay West preferred</w:t>
            </w:r>
          </w:p>
        </w:tc>
        <w:tc>
          <w:tcPr>
            <w:tcW w:w="2597" w:type="dxa"/>
          </w:tcPr>
          <w:p w14:paraId="4A7620F4" w14:textId="7D50DBE2" w:rsidR="00F445B9" w:rsidRDefault="00556DF2" w:rsidP="0046215C">
            <w:pPr>
              <w:pStyle w:val="BodyText"/>
              <w:spacing w:after="100" w:afterAutospacing="1"/>
              <w:rPr>
                <w:sz w:val="22"/>
                <w:szCs w:val="22"/>
              </w:rPr>
            </w:pPr>
            <w:r>
              <w:rPr>
                <w:sz w:val="22"/>
                <w:szCs w:val="22"/>
              </w:rPr>
              <w:t xml:space="preserve">Bay </w:t>
            </w:r>
            <w:r w:rsidR="003D6491">
              <w:rPr>
                <w:sz w:val="22"/>
                <w:szCs w:val="22"/>
              </w:rPr>
              <w:t xml:space="preserve">West scored higher because it does not require any acquisition of residences. It would have some impact on the Western treatment Plant including temporary occupation of land during construction. </w:t>
            </w:r>
          </w:p>
          <w:p w14:paraId="5E86FE58" w14:textId="77777777" w:rsidR="003D6491" w:rsidRDefault="003D6491" w:rsidP="0046215C">
            <w:pPr>
              <w:pStyle w:val="BodyText"/>
              <w:spacing w:after="100" w:afterAutospacing="1"/>
              <w:rPr>
                <w:sz w:val="22"/>
                <w:szCs w:val="22"/>
              </w:rPr>
            </w:pPr>
          </w:p>
          <w:p w14:paraId="00CE9F7E" w14:textId="0A11BB73" w:rsidR="003D6491" w:rsidRPr="00F445B9" w:rsidRDefault="003D6491" w:rsidP="0046215C">
            <w:pPr>
              <w:pStyle w:val="BodyText"/>
              <w:spacing w:after="100" w:afterAutospacing="1"/>
              <w:rPr>
                <w:sz w:val="22"/>
                <w:szCs w:val="22"/>
              </w:rPr>
            </w:pPr>
            <w:r>
              <w:rPr>
                <w:sz w:val="22"/>
                <w:szCs w:val="22"/>
              </w:rPr>
              <w:t xml:space="preserve">The hasting transport corridors require significant private land acquisition including residences and businesses. </w:t>
            </w:r>
          </w:p>
        </w:tc>
      </w:tr>
      <w:tr w:rsidR="00F445B9" w:rsidRPr="00F445B9" w14:paraId="29802F7B" w14:textId="77777777" w:rsidTr="00F445B9">
        <w:tc>
          <w:tcPr>
            <w:tcW w:w="2596" w:type="dxa"/>
          </w:tcPr>
          <w:p w14:paraId="751A579C" w14:textId="30DB0CCE" w:rsidR="00F445B9" w:rsidRPr="00F445B9" w:rsidRDefault="00556DF2" w:rsidP="0046215C">
            <w:pPr>
              <w:pStyle w:val="BodyText"/>
              <w:spacing w:after="100" w:afterAutospacing="1"/>
              <w:rPr>
                <w:sz w:val="22"/>
                <w:szCs w:val="22"/>
              </w:rPr>
            </w:pPr>
            <w:r>
              <w:rPr>
                <w:sz w:val="22"/>
                <w:szCs w:val="22"/>
              </w:rPr>
              <w:t>Amenity (lifestyle impacts)</w:t>
            </w:r>
          </w:p>
        </w:tc>
        <w:tc>
          <w:tcPr>
            <w:tcW w:w="2596" w:type="dxa"/>
          </w:tcPr>
          <w:p w14:paraId="0E9FEAC2" w14:textId="6279B852" w:rsidR="00F445B9" w:rsidRPr="00F445B9" w:rsidRDefault="00556DF2" w:rsidP="0046215C">
            <w:pPr>
              <w:pStyle w:val="BodyText"/>
              <w:spacing w:after="100" w:afterAutospacing="1"/>
              <w:rPr>
                <w:sz w:val="22"/>
                <w:szCs w:val="22"/>
              </w:rPr>
            </w:pPr>
            <w:r>
              <w:rPr>
                <w:sz w:val="22"/>
                <w:szCs w:val="22"/>
              </w:rPr>
              <w:t xml:space="preserve">Proximity to the port option locations, and post triggered infrastructure and its impact on amenity and lifestyle of the area. </w:t>
            </w:r>
          </w:p>
        </w:tc>
        <w:tc>
          <w:tcPr>
            <w:tcW w:w="2597" w:type="dxa"/>
          </w:tcPr>
          <w:p w14:paraId="27FDBFB6" w14:textId="45929502" w:rsidR="00F445B9" w:rsidRPr="00F445B9" w:rsidRDefault="00556DF2" w:rsidP="0046215C">
            <w:pPr>
              <w:pStyle w:val="BodyText"/>
              <w:spacing w:after="100" w:afterAutospacing="1"/>
              <w:rPr>
                <w:sz w:val="22"/>
                <w:szCs w:val="22"/>
              </w:rPr>
            </w:pPr>
            <w:r>
              <w:rPr>
                <w:sz w:val="22"/>
                <w:szCs w:val="22"/>
              </w:rPr>
              <w:t>Neutral</w:t>
            </w:r>
          </w:p>
        </w:tc>
        <w:tc>
          <w:tcPr>
            <w:tcW w:w="2597" w:type="dxa"/>
          </w:tcPr>
          <w:p w14:paraId="388BB277" w14:textId="77777777" w:rsidR="00F445B9" w:rsidRDefault="003D6491" w:rsidP="0046215C">
            <w:pPr>
              <w:pStyle w:val="BodyText"/>
              <w:spacing w:after="100" w:afterAutospacing="1"/>
              <w:rPr>
                <w:sz w:val="22"/>
                <w:szCs w:val="22"/>
              </w:rPr>
            </w:pPr>
            <w:r>
              <w:rPr>
                <w:sz w:val="22"/>
                <w:szCs w:val="22"/>
              </w:rPr>
              <w:t xml:space="preserve">Bay West scored higher, although the scores are close. </w:t>
            </w:r>
          </w:p>
          <w:p w14:paraId="5A3C2E38" w14:textId="77777777" w:rsidR="003D6491" w:rsidRDefault="003D6491" w:rsidP="0046215C">
            <w:pPr>
              <w:pStyle w:val="BodyText"/>
              <w:spacing w:after="100" w:afterAutospacing="1"/>
              <w:rPr>
                <w:sz w:val="22"/>
                <w:szCs w:val="22"/>
              </w:rPr>
            </w:pPr>
          </w:p>
          <w:p w14:paraId="51C5EEB6" w14:textId="77777777" w:rsidR="003D6491" w:rsidRDefault="003D6491" w:rsidP="0046215C">
            <w:pPr>
              <w:pStyle w:val="BodyText"/>
              <w:spacing w:after="100" w:afterAutospacing="1"/>
              <w:rPr>
                <w:sz w:val="22"/>
                <w:szCs w:val="22"/>
              </w:rPr>
            </w:pPr>
            <w:r>
              <w:rPr>
                <w:sz w:val="22"/>
                <w:szCs w:val="22"/>
              </w:rPr>
              <w:t xml:space="preserve">Both port options would reduce the waterway area available for recreational fishing, but the area lost at Hastings is though to be more valuable. </w:t>
            </w:r>
          </w:p>
          <w:p w14:paraId="5784C6C2" w14:textId="77777777" w:rsidR="003D6491" w:rsidRDefault="003D6491" w:rsidP="0046215C">
            <w:pPr>
              <w:pStyle w:val="BodyText"/>
              <w:spacing w:after="100" w:afterAutospacing="1"/>
              <w:rPr>
                <w:sz w:val="22"/>
                <w:szCs w:val="22"/>
              </w:rPr>
            </w:pPr>
          </w:p>
          <w:p w14:paraId="4CB07B8A" w14:textId="32BA7459" w:rsidR="003D6491" w:rsidRPr="00F445B9" w:rsidRDefault="003D6491" w:rsidP="0046215C">
            <w:pPr>
              <w:pStyle w:val="BodyText"/>
              <w:spacing w:after="100" w:afterAutospacing="1"/>
              <w:rPr>
                <w:sz w:val="22"/>
                <w:szCs w:val="22"/>
              </w:rPr>
            </w:pPr>
            <w:r>
              <w:rPr>
                <w:sz w:val="22"/>
                <w:szCs w:val="22"/>
              </w:rPr>
              <w:t xml:space="preserve">The Hastings port and transport corridors are closer to residential </w:t>
            </w:r>
            <w:r>
              <w:rPr>
                <w:sz w:val="22"/>
                <w:szCs w:val="22"/>
              </w:rPr>
              <w:lastRenderedPageBreak/>
              <w:t xml:space="preserve">areas. </w:t>
            </w:r>
          </w:p>
        </w:tc>
      </w:tr>
      <w:tr w:rsidR="00F445B9" w:rsidRPr="00F445B9" w14:paraId="3FB992E2" w14:textId="77777777" w:rsidTr="00F445B9">
        <w:tc>
          <w:tcPr>
            <w:tcW w:w="2596" w:type="dxa"/>
          </w:tcPr>
          <w:p w14:paraId="35AA4D10" w14:textId="3163AA30" w:rsidR="00F445B9" w:rsidRPr="00F445B9" w:rsidRDefault="00556DF2" w:rsidP="0046215C">
            <w:pPr>
              <w:pStyle w:val="BodyText"/>
              <w:spacing w:after="100" w:afterAutospacing="1"/>
              <w:rPr>
                <w:sz w:val="22"/>
                <w:szCs w:val="22"/>
              </w:rPr>
            </w:pPr>
            <w:r>
              <w:rPr>
                <w:sz w:val="22"/>
                <w:szCs w:val="22"/>
              </w:rPr>
              <w:lastRenderedPageBreak/>
              <w:t>Aboriginal and historic heritage</w:t>
            </w:r>
          </w:p>
        </w:tc>
        <w:tc>
          <w:tcPr>
            <w:tcW w:w="2596" w:type="dxa"/>
          </w:tcPr>
          <w:p w14:paraId="615B2E4F" w14:textId="53C33439" w:rsidR="00F445B9" w:rsidRPr="00F445B9" w:rsidRDefault="00556DF2" w:rsidP="0046215C">
            <w:pPr>
              <w:pStyle w:val="BodyText"/>
              <w:spacing w:after="100" w:afterAutospacing="1"/>
              <w:rPr>
                <w:sz w:val="22"/>
                <w:szCs w:val="22"/>
              </w:rPr>
            </w:pPr>
            <w:r>
              <w:rPr>
                <w:sz w:val="22"/>
                <w:szCs w:val="22"/>
              </w:rPr>
              <w:t xml:space="preserve">This criteria relates to the risk of impact on Aboriginal, cultural and historical heritage at each site. </w:t>
            </w:r>
          </w:p>
        </w:tc>
        <w:tc>
          <w:tcPr>
            <w:tcW w:w="2597" w:type="dxa"/>
          </w:tcPr>
          <w:p w14:paraId="020C8231" w14:textId="61332E3E" w:rsidR="00F445B9" w:rsidRPr="00F445B9" w:rsidRDefault="00556DF2" w:rsidP="0046215C">
            <w:pPr>
              <w:pStyle w:val="BodyText"/>
              <w:spacing w:after="100" w:afterAutospacing="1"/>
              <w:rPr>
                <w:sz w:val="22"/>
                <w:szCs w:val="22"/>
              </w:rPr>
            </w:pPr>
            <w:r>
              <w:rPr>
                <w:sz w:val="22"/>
                <w:szCs w:val="22"/>
              </w:rPr>
              <w:t>Neutral</w:t>
            </w:r>
          </w:p>
        </w:tc>
        <w:tc>
          <w:tcPr>
            <w:tcW w:w="2597" w:type="dxa"/>
          </w:tcPr>
          <w:p w14:paraId="035A28ED" w14:textId="77777777" w:rsidR="00F445B9" w:rsidRDefault="003D6491" w:rsidP="0046215C">
            <w:pPr>
              <w:pStyle w:val="BodyText"/>
              <w:spacing w:after="100" w:afterAutospacing="1"/>
              <w:rPr>
                <w:sz w:val="22"/>
                <w:szCs w:val="22"/>
              </w:rPr>
            </w:pPr>
            <w:r>
              <w:rPr>
                <w:sz w:val="22"/>
                <w:szCs w:val="22"/>
              </w:rPr>
              <w:t xml:space="preserve">Score is the same for both sites. </w:t>
            </w:r>
          </w:p>
          <w:p w14:paraId="2A733AFC" w14:textId="77777777" w:rsidR="003D6491" w:rsidRDefault="003D6491" w:rsidP="0046215C">
            <w:pPr>
              <w:pStyle w:val="BodyText"/>
              <w:spacing w:after="100" w:afterAutospacing="1"/>
              <w:rPr>
                <w:sz w:val="22"/>
                <w:szCs w:val="22"/>
              </w:rPr>
            </w:pPr>
          </w:p>
          <w:p w14:paraId="34EB3E16" w14:textId="21AAA26D" w:rsidR="003D6491" w:rsidRPr="00F445B9" w:rsidRDefault="003D6491" w:rsidP="0046215C">
            <w:pPr>
              <w:pStyle w:val="BodyText"/>
              <w:spacing w:after="100" w:afterAutospacing="1"/>
              <w:rPr>
                <w:sz w:val="22"/>
                <w:szCs w:val="22"/>
              </w:rPr>
            </w:pPr>
            <w:r>
              <w:rPr>
                <w:sz w:val="22"/>
                <w:szCs w:val="22"/>
              </w:rPr>
              <w:t xml:space="preserve">There are more identified Aboriginal and heritage sites identified in the Bay West are, but these can be avoided. </w:t>
            </w:r>
          </w:p>
        </w:tc>
      </w:tr>
      <w:tr w:rsidR="00F445B9" w:rsidRPr="00F445B9" w14:paraId="5C13B3A2" w14:textId="77777777" w:rsidTr="00F445B9">
        <w:tc>
          <w:tcPr>
            <w:tcW w:w="2596" w:type="dxa"/>
          </w:tcPr>
          <w:p w14:paraId="4D44BE1E" w14:textId="34E0ADAB" w:rsidR="00F445B9" w:rsidRPr="00F445B9" w:rsidRDefault="00556DF2" w:rsidP="0046215C">
            <w:pPr>
              <w:pStyle w:val="BodyText"/>
              <w:spacing w:after="100" w:afterAutospacing="1"/>
              <w:rPr>
                <w:sz w:val="22"/>
                <w:szCs w:val="22"/>
              </w:rPr>
            </w:pPr>
            <w:r>
              <w:rPr>
                <w:sz w:val="22"/>
                <w:szCs w:val="22"/>
              </w:rPr>
              <w:t>Amenity (commercial)</w:t>
            </w:r>
          </w:p>
        </w:tc>
        <w:tc>
          <w:tcPr>
            <w:tcW w:w="2596" w:type="dxa"/>
          </w:tcPr>
          <w:p w14:paraId="613E72D1" w14:textId="4C98281B" w:rsidR="00F445B9" w:rsidRPr="00F445B9" w:rsidRDefault="00556DF2" w:rsidP="0046215C">
            <w:pPr>
              <w:pStyle w:val="BodyText"/>
              <w:spacing w:after="100" w:afterAutospacing="1"/>
              <w:rPr>
                <w:sz w:val="22"/>
                <w:szCs w:val="22"/>
              </w:rPr>
            </w:pPr>
            <w:r>
              <w:rPr>
                <w:sz w:val="22"/>
                <w:szCs w:val="22"/>
              </w:rPr>
              <w:t xml:space="preserve">Proximity to the port option locations, and port triggered infrastructure and its impact on tourism/commercial activity in the surrounding areas, e.g. aquaculture. </w:t>
            </w:r>
          </w:p>
        </w:tc>
        <w:tc>
          <w:tcPr>
            <w:tcW w:w="2597" w:type="dxa"/>
          </w:tcPr>
          <w:p w14:paraId="33C7A7AC" w14:textId="634112E4" w:rsidR="00F445B9" w:rsidRPr="00F445B9" w:rsidRDefault="00556DF2" w:rsidP="0046215C">
            <w:pPr>
              <w:pStyle w:val="BodyText"/>
              <w:spacing w:after="100" w:afterAutospacing="1"/>
              <w:rPr>
                <w:sz w:val="22"/>
                <w:szCs w:val="22"/>
              </w:rPr>
            </w:pPr>
            <w:r>
              <w:rPr>
                <w:sz w:val="22"/>
                <w:szCs w:val="22"/>
              </w:rPr>
              <w:t xml:space="preserve">Neutral </w:t>
            </w:r>
          </w:p>
        </w:tc>
        <w:tc>
          <w:tcPr>
            <w:tcW w:w="2597" w:type="dxa"/>
          </w:tcPr>
          <w:p w14:paraId="2A25F103" w14:textId="41E90BED" w:rsidR="00F445B9" w:rsidRDefault="003D6491" w:rsidP="0046215C">
            <w:pPr>
              <w:pStyle w:val="BodyText"/>
              <w:spacing w:after="100" w:afterAutospacing="1"/>
              <w:rPr>
                <w:sz w:val="22"/>
                <w:szCs w:val="22"/>
              </w:rPr>
            </w:pPr>
            <w:r>
              <w:rPr>
                <w:sz w:val="22"/>
                <w:szCs w:val="22"/>
              </w:rPr>
              <w:t xml:space="preserve">Bay West scores higher, although the scores are close. </w:t>
            </w:r>
          </w:p>
          <w:p w14:paraId="4F8ECD74" w14:textId="77777777" w:rsidR="003D6491" w:rsidRDefault="003D6491" w:rsidP="0046215C">
            <w:pPr>
              <w:pStyle w:val="BodyText"/>
              <w:spacing w:after="100" w:afterAutospacing="1"/>
              <w:rPr>
                <w:sz w:val="22"/>
                <w:szCs w:val="22"/>
              </w:rPr>
            </w:pPr>
          </w:p>
          <w:p w14:paraId="346CC8B0" w14:textId="6159EA2D" w:rsidR="003D6491" w:rsidRDefault="003D6491" w:rsidP="0046215C">
            <w:pPr>
              <w:pStyle w:val="BodyText"/>
              <w:spacing w:after="100" w:afterAutospacing="1"/>
              <w:rPr>
                <w:sz w:val="22"/>
                <w:szCs w:val="22"/>
              </w:rPr>
            </w:pPr>
            <w:r>
              <w:rPr>
                <w:sz w:val="22"/>
                <w:szCs w:val="22"/>
              </w:rPr>
              <w:t xml:space="preserve">Bay West will have some impact on the Western Treatment Plant. There is low risk of impact to the Werribee Tourism Precinct. </w:t>
            </w:r>
          </w:p>
          <w:p w14:paraId="0D7852F8" w14:textId="2FE0F7B5" w:rsidR="003D6491" w:rsidRPr="00F445B9" w:rsidRDefault="003D6491" w:rsidP="003D6491">
            <w:pPr>
              <w:pStyle w:val="BodyText"/>
              <w:spacing w:after="100" w:afterAutospacing="1"/>
              <w:rPr>
                <w:sz w:val="22"/>
                <w:szCs w:val="22"/>
              </w:rPr>
            </w:pPr>
            <w:r>
              <w:rPr>
                <w:sz w:val="22"/>
                <w:szCs w:val="22"/>
              </w:rPr>
              <w:t xml:space="preserve">The Hastinsg option has the potential to impact on greater number of businesses, primarily along the transport corridor. There is also the potential for impact to the tourism industry of Philip Island from passing ships. </w:t>
            </w:r>
          </w:p>
        </w:tc>
      </w:tr>
    </w:tbl>
    <w:p w14:paraId="00C9EE56" w14:textId="4C5BD0D8" w:rsidR="00C21E10" w:rsidRPr="0073506B" w:rsidRDefault="00C21E10" w:rsidP="0046215C">
      <w:pPr>
        <w:pStyle w:val="BodyText"/>
        <w:spacing w:after="100" w:afterAutospacing="1"/>
        <w:rPr>
          <w:rFonts w:ascii="HelveticaNeue-Light"/>
          <w:sz w:val="20"/>
        </w:rPr>
      </w:pPr>
    </w:p>
    <w:p w14:paraId="05DFCD33" w14:textId="77777777" w:rsidR="0046215C" w:rsidRPr="0073506B" w:rsidRDefault="0046215C" w:rsidP="003F2927">
      <w:pPr>
        <w:pStyle w:val="Heading3"/>
      </w:pPr>
      <w:r w:rsidRPr="0073506B">
        <w:rPr>
          <w:w w:val="115"/>
        </w:rPr>
        <w:t xml:space="preserve">The </w:t>
      </w:r>
      <w:r w:rsidRPr="0073506B">
        <w:rPr>
          <w:spacing w:val="-4"/>
          <w:w w:val="115"/>
        </w:rPr>
        <w:t xml:space="preserve">evolution </w:t>
      </w:r>
      <w:r w:rsidRPr="0073506B">
        <w:rPr>
          <w:spacing w:val="-3"/>
          <w:w w:val="115"/>
        </w:rPr>
        <w:t xml:space="preserve">path </w:t>
      </w:r>
      <w:r w:rsidRPr="0073506B">
        <w:rPr>
          <w:w w:val="115"/>
        </w:rPr>
        <w:t xml:space="preserve">and trigger points </w:t>
      </w:r>
      <w:r w:rsidRPr="0073506B">
        <w:rPr>
          <w:spacing w:val="-6"/>
          <w:w w:val="115"/>
        </w:rPr>
        <w:t xml:space="preserve">to </w:t>
      </w:r>
      <w:r w:rsidRPr="0073506B">
        <w:rPr>
          <w:spacing w:val="-4"/>
          <w:w w:val="115"/>
        </w:rPr>
        <w:t xml:space="preserve">investing </w:t>
      </w:r>
      <w:r w:rsidRPr="0073506B">
        <w:rPr>
          <w:w w:val="115"/>
        </w:rPr>
        <w:t xml:space="preserve">in </w:t>
      </w:r>
      <w:r w:rsidRPr="0073506B">
        <w:rPr>
          <w:spacing w:val="-3"/>
          <w:w w:val="115"/>
        </w:rPr>
        <w:t xml:space="preserve">Bay </w:t>
      </w:r>
      <w:r w:rsidRPr="0073506B">
        <w:rPr>
          <w:spacing w:val="-4"/>
          <w:w w:val="115"/>
        </w:rPr>
        <w:t>West</w:t>
      </w:r>
    </w:p>
    <w:p w14:paraId="6BAB61E6" w14:textId="77777777" w:rsidR="003F2927" w:rsidRDefault="003F2927" w:rsidP="003F2927"/>
    <w:p w14:paraId="75CFC084" w14:textId="77777777" w:rsidR="0046215C" w:rsidRPr="0073506B" w:rsidRDefault="0046215C" w:rsidP="003F2927">
      <w:r w:rsidRPr="0073506B">
        <w:t>As discussed previously, it is assumed that Victoria will always seek to provide port capacity when demand requires it due to the strong economic benefit provided by ports. Port planning does not happen in isolation but decisions are made in the context of supply chains. Ports are not the destination for freight. Freight moves though ports as part of supply chains that get freight to its final destination. Supply chains are a means to an end to get our goods to market and to where we want to use them.</w:t>
      </w:r>
    </w:p>
    <w:p w14:paraId="738963DC" w14:textId="7210F854" w:rsidR="0046215C" w:rsidRPr="0073506B" w:rsidRDefault="0046215C" w:rsidP="003F2927">
      <w:r w:rsidRPr="0073506B">
        <w:rPr>
          <w:rFonts w:hAnsi="HelveticaNeue-Light"/>
        </w:rPr>
        <w:t>The businesses of Victoria</w:t>
      </w:r>
      <w:r w:rsidRPr="0073506B">
        <w:rPr>
          <w:rFonts w:hAnsi="HelveticaNeue-Light"/>
        </w:rPr>
        <w:t>’</w:t>
      </w:r>
      <w:r w:rsidRPr="0073506B">
        <w:rPr>
          <w:rFonts w:hAnsi="HelveticaNeue-Light"/>
        </w:rPr>
        <w:t>s exporters are particularly sensitive to supply chain cost increases as they compete in global markets against other suppliers with different</w:t>
      </w:r>
      <w:r w:rsidR="003F2927">
        <w:rPr>
          <w:rFonts w:hAnsi="HelveticaNeue-Light"/>
        </w:rPr>
        <w:t xml:space="preserve"> </w:t>
      </w:r>
      <w:r w:rsidRPr="0073506B">
        <w:t>cost drivers. Supply chain costs are a key driver in port planning decisions.</w:t>
      </w:r>
    </w:p>
    <w:p w14:paraId="1013B3BE" w14:textId="77777777" w:rsidR="003F2927" w:rsidRDefault="003F2927" w:rsidP="003F2927"/>
    <w:p w14:paraId="78C8EBC0" w14:textId="77777777" w:rsidR="0046215C" w:rsidRPr="0073506B" w:rsidRDefault="0046215C" w:rsidP="003F2927">
      <w:r w:rsidRPr="0073506B">
        <w:t>While demand fluctuates and can have peaks and troughs, in the long term it tends to follow gradual growth. Much port capacity is provided by large capital projects which create large tranches of capacity that may not be fully utilised for years. Port managers are always seeking to balance the issue of demand to capacity. Figure 45 shows the pattern of an indicative investment pathway across the port of Melbourne and Bay West.</w:t>
      </w:r>
    </w:p>
    <w:p w14:paraId="2AA80FBD" w14:textId="77777777" w:rsidR="0046215C" w:rsidRPr="0073506B" w:rsidRDefault="0046215C" w:rsidP="0046215C">
      <w:pPr>
        <w:pStyle w:val="BodyText"/>
        <w:spacing w:after="100" w:afterAutospacing="1"/>
        <w:rPr>
          <w:rFonts w:ascii="HelveticaNeue-Light"/>
          <w:sz w:val="15"/>
        </w:rPr>
      </w:pPr>
    </w:p>
    <w:p w14:paraId="0C7081C2" w14:textId="77777777" w:rsidR="0046215C" w:rsidRPr="0073506B" w:rsidRDefault="0046215C" w:rsidP="003F2927">
      <w:pPr>
        <w:pStyle w:val="Heading3"/>
      </w:pPr>
      <w:r w:rsidRPr="0073506B">
        <w:lastRenderedPageBreak/>
        <w:t>Figure 45. Chart overlaying demand with new capacity coming on line</w:t>
      </w:r>
    </w:p>
    <w:p w14:paraId="532E9683" w14:textId="77777777" w:rsidR="0046215C" w:rsidRPr="0073506B" w:rsidRDefault="0046215C" w:rsidP="0046215C">
      <w:pPr>
        <w:pStyle w:val="BodyText"/>
        <w:spacing w:after="100" w:afterAutospacing="1"/>
        <w:rPr>
          <w:i/>
          <w:sz w:val="16"/>
        </w:rPr>
      </w:pPr>
    </w:p>
    <w:p w14:paraId="3D5111C8" w14:textId="77777777" w:rsidR="0046215C" w:rsidRPr="0073506B" w:rsidRDefault="0046215C" w:rsidP="0046215C">
      <w:pPr>
        <w:spacing w:after="100" w:afterAutospacing="1"/>
        <w:rPr>
          <w:sz w:val="16"/>
        </w:rPr>
        <w:sectPr w:rsidR="0046215C" w:rsidRPr="0073506B">
          <w:headerReference w:type="default" r:id="rId317"/>
          <w:pgSz w:w="11910" w:h="16840"/>
          <w:pgMar w:top="1580" w:right="460" w:bottom="600" w:left="1280" w:header="0" w:footer="403" w:gutter="0"/>
          <w:cols w:space="720"/>
        </w:sectPr>
      </w:pPr>
    </w:p>
    <w:p w14:paraId="623D368F" w14:textId="68876860" w:rsidR="003F2927" w:rsidRDefault="003F2927" w:rsidP="0046215C">
      <w:pPr>
        <w:spacing w:after="100" w:afterAutospacing="1"/>
        <w:ind w:left="107"/>
        <w:rPr>
          <w:i/>
          <w:sz w:val="14"/>
        </w:rPr>
      </w:pPr>
      <w:r>
        <w:rPr>
          <w:i/>
          <w:noProof/>
          <w:sz w:val="14"/>
          <w:lang w:val="en-AU" w:eastAsia="en-AU"/>
        </w:rPr>
        <w:lastRenderedPageBreak/>
        <w:drawing>
          <wp:inline distT="0" distB="0" distL="0" distR="0" wp14:anchorId="2DBC0CA8" wp14:editId="42793406">
            <wp:extent cx="6457950" cy="4495165"/>
            <wp:effectExtent l="0" t="0" r="0" b="635"/>
            <wp:docPr id="30" name="Picture 30" descr="Capex Swanson Dock: peaks at over $300 million per year in 2047 Capex Bay West: peaks at $900 million per year in 2055 Capacity Bay West: reaches 6M TEU per year in 2016 Throughput Webb Dock and Swanson Dock: Increases gradually to 8M TEU per year in 2057 &#10;Victorian container demand: increases gradually to over 12M TEU per year in 2073&#10;Capex Webb Dock: peaks at $600 million in 2029&#10;Capacity Webb Dock and Swanson Dock: increases to over 8M TEU per year in 2057 &#10;Throughput Bay West: increases to 4M TEU per year in 2073&#10;Total capacity (Webb Dock, Swanson Dock, Bay West): Increases stepwise to over 14M TEU per year in 2073&#10;" title="Figure 45. Chart overlaying demand with new capacity coming on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9 at 9.51.04 am.png"/>
                    <pic:cNvPicPr/>
                  </pic:nvPicPr>
                  <pic:blipFill>
                    <a:blip r:embed="rId318" cstate="email">
                      <a:extLst>
                        <a:ext uri="{28A0092B-C50C-407E-A947-70E740481C1C}">
                          <a14:useLocalDpi xmlns:a14="http://schemas.microsoft.com/office/drawing/2010/main"/>
                        </a:ext>
                      </a:extLst>
                    </a:blip>
                    <a:stretch>
                      <a:fillRect/>
                    </a:stretch>
                  </pic:blipFill>
                  <pic:spPr>
                    <a:xfrm>
                      <a:off x="0" y="0"/>
                      <a:ext cx="6457950" cy="4495165"/>
                    </a:xfrm>
                    <a:prstGeom prst="rect">
                      <a:avLst/>
                    </a:prstGeom>
                  </pic:spPr>
                </pic:pic>
              </a:graphicData>
            </a:graphic>
          </wp:inline>
        </w:drawing>
      </w:r>
    </w:p>
    <w:p w14:paraId="270C5B96" w14:textId="77777777" w:rsidR="0046215C" w:rsidRPr="003F2927" w:rsidRDefault="0046215C" w:rsidP="003F2927">
      <w:pPr>
        <w:rPr>
          <w:i/>
        </w:rPr>
      </w:pPr>
      <w:r w:rsidRPr="003F2927">
        <w:rPr>
          <w:i/>
        </w:rPr>
        <w:t>Source: Deloitte, Infrastructure Victoria Second Container Port Advice economic advice, 2017</w:t>
      </w:r>
    </w:p>
    <w:p w14:paraId="20225B2B" w14:textId="77777777" w:rsidR="0046215C" w:rsidRPr="0073506B" w:rsidRDefault="0046215C" w:rsidP="0046215C">
      <w:pPr>
        <w:spacing w:after="100" w:afterAutospacing="1"/>
        <w:rPr>
          <w:sz w:val="14"/>
        </w:rPr>
        <w:sectPr w:rsidR="0046215C" w:rsidRPr="0073506B">
          <w:type w:val="continuous"/>
          <w:pgSz w:w="11910" w:h="16840"/>
          <w:pgMar w:top="1580" w:right="460" w:bottom="280" w:left="1280" w:header="720" w:footer="720" w:gutter="0"/>
          <w:cols w:space="720"/>
        </w:sectPr>
      </w:pPr>
    </w:p>
    <w:p w14:paraId="48046E29" w14:textId="77777777" w:rsidR="0046215C" w:rsidRPr="004B27E6" w:rsidRDefault="0046215C" w:rsidP="004B27E6">
      <w:r w:rsidRPr="004B27E6">
        <w:lastRenderedPageBreak/>
        <w:t>Government should allow 15 years for planning, approvals and construction of a second container port.</w:t>
      </w:r>
    </w:p>
    <w:p w14:paraId="6CC4CC9B" w14:textId="77777777" w:rsidR="004B27E6" w:rsidRDefault="004B27E6" w:rsidP="004B27E6"/>
    <w:p w14:paraId="235FD9E5" w14:textId="3B4265B7" w:rsidR="0046215C" w:rsidRPr="004B27E6" w:rsidRDefault="0046215C" w:rsidP="004B27E6">
      <w:r w:rsidRPr="004B27E6">
        <w:t>We need to understand how long it is likely to take to plan, approve and construct a new port to support our analysis of when a second port will be needed. We consider that</w:t>
      </w:r>
      <w:r w:rsidR="004B27E6">
        <w:t xml:space="preserve"> </w:t>
      </w:r>
      <w:r w:rsidRPr="004B27E6">
        <w:t>it will take about 15 years between the decision to invest in a second port and the port opening. Our view is based on the concept procurement and construction program developed for Bay West and benchmarking against similar projects in Australia and</w:t>
      </w:r>
      <w:r w:rsidRPr="004B27E6">
        <w:rPr>
          <w:spacing w:val="-4"/>
        </w:rPr>
        <w:t xml:space="preserve"> </w:t>
      </w:r>
      <w:r w:rsidRPr="004B27E6">
        <w:t>overseas.</w:t>
      </w:r>
    </w:p>
    <w:p w14:paraId="7D44FFA2" w14:textId="77777777" w:rsidR="004B27E6" w:rsidRDefault="004B27E6" w:rsidP="004B27E6"/>
    <w:p w14:paraId="6B3FCDA1" w14:textId="1F957106" w:rsidR="0046215C" w:rsidRPr="004B27E6" w:rsidRDefault="0046215C" w:rsidP="004B27E6">
      <w:r w:rsidRPr="004B27E6">
        <w:t>Developing a second container port at Bay West would be a large and complex task involving dredging, reclamation and construction of land transport connections. The complexity of developing a Bay West port can be compared to combining the Port Botany Expansion or Channel Deepening Project with the EastLink road project. From government announcement</w:t>
      </w:r>
      <w:r w:rsidR="004B27E6">
        <w:t xml:space="preserve"> </w:t>
      </w:r>
      <w:r w:rsidRPr="004B27E6">
        <w:t>to completion these projects took between 8 and 12 years with some feasibility studies occurring before this period, as shown in figure 46 below.</w:t>
      </w:r>
    </w:p>
    <w:p w14:paraId="486DC694" w14:textId="77777777" w:rsidR="004B27E6" w:rsidRDefault="004B27E6" w:rsidP="004B27E6"/>
    <w:p w14:paraId="270CFADA" w14:textId="03071D6A" w:rsidR="0046215C" w:rsidRPr="004B27E6" w:rsidRDefault="0046215C" w:rsidP="004B27E6">
      <w:r w:rsidRPr="004B27E6">
        <w:t>The design development, planning and environmental approvals phase for the Channel Deepening Project and Port Botany Expansion took five to six years, which</w:t>
      </w:r>
      <w:r w:rsidR="004B27E6">
        <w:t xml:space="preserve"> </w:t>
      </w:r>
      <w:r w:rsidRPr="004B27E6">
        <w:t>reflects the complexity of impact assessments and granting of approvals for projects in the marine environment.</w:t>
      </w:r>
      <w:r w:rsidR="004B27E6">
        <w:t xml:space="preserve"> </w:t>
      </w:r>
      <w:r w:rsidRPr="004B27E6">
        <w:t>Environmental approvals for both projects had various delays, which contributed significantly to the length</w:t>
      </w:r>
      <w:r w:rsidR="004B27E6">
        <w:t xml:space="preserve"> </w:t>
      </w:r>
      <w:r w:rsidRPr="004B27E6">
        <w:t>of the approvals period.</w:t>
      </w:r>
    </w:p>
    <w:p w14:paraId="38004E6B" w14:textId="77777777" w:rsidR="0046215C" w:rsidRPr="0073506B" w:rsidRDefault="0046215C" w:rsidP="0046215C">
      <w:pPr>
        <w:pStyle w:val="BodyText"/>
        <w:spacing w:after="100" w:afterAutospacing="1"/>
        <w:rPr>
          <w:rFonts w:ascii="HelveticaNeue-Light"/>
          <w:sz w:val="20"/>
        </w:rPr>
      </w:pPr>
    </w:p>
    <w:p w14:paraId="0A8626C5" w14:textId="7F638455" w:rsidR="0046215C" w:rsidRDefault="004B27E6" w:rsidP="004B27E6">
      <w:pPr>
        <w:pStyle w:val="Heading3"/>
      </w:pPr>
      <w:r>
        <w:rPr>
          <w:noProof/>
          <w:lang w:val="en-AU" w:eastAsia="en-AU"/>
        </w:rPr>
        <w:drawing>
          <wp:anchor distT="0" distB="0" distL="114300" distR="114300" simplePos="0" relativeHeight="252946432" behindDoc="0" locked="0" layoutInCell="1" allowOverlap="1" wp14:anchorId="0753BAAA" wp14:editId="47F4C8BD">
            <wp:simplePos x="0" y="0"/>
            <wp:positionH relativeFrom="column">
              <wp:posOffset>114300</wp:posOffset>
            </wp:positionH>
            <wp:positionV relativeFrom="paragraph">
              <wp:posOffset>410210</wp:posOffset>
            </wp:positionV>
            <wp:extent cx="6203950" cy="2865120"/>
            <wp:effectExtent l="0" t="0" r="0" b="5080"/>
            <wp:wrapTopAndBottom/>
            <wp:docPr id="32" name="Picture 32" descr="Channel Deepening Project (VIC): feasibility and options assessment 12-9 years out, government announces project 8 years out, design development, planning and environment aprovals 8-2 years out, procurement, construction and commissioning 2-1 year out.&#10;EastLink (VIC): feasibility and options assessment 8-7 years out, government announces project 8 years out, design development, planning and environment aprovals 6-5 years out, procurement, construction and commissioning 4-1 year out.&#10;Port Botany Expansion Project (NSW): feasibility and options assessment 12-11 years out, government announces project 11 years out, design development, planning and environment aprovals 11-7 years out, procurement, construction and commissioning 5-1 year out.&#10;Maasvlakte 2 (Netherlands): feasibility and options assessment 12-9 years out, government announces project 9 years out, design development, planning and environment aprovals 8-6 years out, procurement, construction and commissioning 5-1 year out." title="Figure 46. Approvals timelines for previous pro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9 at 9.56.12 am.png"/>
                    <pic:cNvPicPr/>
                  </pic:nvPicPr>
                  <pic:blipFill>
                    <a:blip r:embed="rId319" cstate="email">
                      <a:extLst>
                        <a:ext uri="{28A0092B-C50C-407E-A947-70E740481C1C}">
                          <a14:useLocalDpi xmlns:a14="http://schemas.microsoft.com/office/drawing/2010/main"/>
                        </a:ext>
                      </a:extLst>
                    </a:blip>
                    <a:stretch>
                      <a:fillRect/>
                    </a:stretch>
                  </pic:blipFill>
                  <pic:spPr>
                    <a:xfrm>
                      <a:off x="0" y="0"/>
                      <a:ext cx="6203950" cy="2865120"/>
                    </a:xfrm>
                    <a:prstGeom prst="rect">
                      <a:avLst/>
                    </a:prstGeom>
                  </pic:spPr>
                </pic:pic>
              </a:graphicData>
            </a:graphic>
            <wp14:sizeRelH relativeFrom="page">
              <wp14:pctWidth>0</wp14:pctWidth>
            </wp14:sizeRelH>
            <wp14:sizeRelV relativeFrom="page">
              <wp14:pctHeight>0</wp14:pctHeight>
            </wp14:sizeRelV>
          </wp:anchor>
        </w:drawing>
      </w:r>
      <w:r w:rsidR="0046215C" w:rsidRPr="0073506B">
        <w:t>Figure 46. Approvals timelines for previous projects</w:t>
      </w:r>
    </w:p>
    <w:p w14:paraId="578A18B9" w14:textId="769CFB59" w:rsidR="0046215C" w:rsidRPr="004B27E6" w:rsidRDefault="0046215C" w:rsidP="004B27E6">
      <w:pPr>
        <w:rPr>
          <w:i/>
        </w:rPr>
      </w:pPr>
      <w:r w:rsidRPr="004B27E6">
        <w:rPr>
          <w:i/>
        </w:rPr>
        <w:t>Source: Infrastructure Victoria, 2017</w:t>
      </w:r>
    </w:p>
    <w:p w14:paraId="67E36425" w14:textId="77777777" w:rsidR="0046215C" w:rsidRPr="0073506B" w:rsidRDefault="0046215C" w:rsidP="0046215C">
      <w:pPr>
        <w:spacing w:after="100" w:afterAutospacing="1"/>
        <w:rPr>
          <w:sz w:val="14"/>
        </w:rPr>
        <w:sectPr w:rsidR="0046215C" w:rsidRPr="0073506B">
          <w:headerReference w:type="even" r:id="rId320"/>
          <w:footerReference w:type="even" r:id="rId321"/>
          <w:footerReference w:type="default" r:id="rId322"/>
          <w:pgSz w:w="11910" w:h="16840"/>
          <w:pgMar w:top="1860" w:right="1680" w:bottom="600" w:left="460" w:header="1674" w:footer="405" w:gutter="0"/>
          <w:pgNumType w:start="168"/>
          <w:cols w:space="720"/>
        </w:sectPr>
      </w:pPr>
    </w:p>
    <w:p w14:paraId="41DECCC6" w14:textId="6485150E" w:rsidR="0046215C" w:rsidRPr="0073506B" w:rsidRDefault="0046215C" w:rsidP="005F6B3F">
      <w:r w:rsidRPr="0073506B">
        <w:lastRenderedPageBreak/>
        <w:t xml:space="preserve">Assessment and approval of a second container port at Bay West is likely to take a similarly long time. The </w:t>
      </w:r>
      <w:r w:rsidRPr="0073506B">
        <w:rPr>
          <w:spacing w:val="-3"/>
        </w:rPr>
        <w:t xml:space="preserve">project’s </w:t>
      </w:r>
      <w:r w:rsidRPr="0073506B">
        <w:t>interaction with sensitive coastal habitat and the Western Port Phillip Bay and Bellarine Peninsula Ramsar wetland is likely to lead to an extended and complex approvals</w:t>
      </w:r>
      <w:r w:rsidRPr="0073506B">
        <w:rPr>
          <w:spacing w:val="-4"/>
        </w:rPr>
        <w:t xml:space="preserve"> </w:t>
      </w:r>
      <w:r w:rsidRPr="0073506B">
        <w:t>phase.</w:t>
      </w:r>
      <w:r w:rsidR="005F6B3F">
        <w:t xml:space="preserve"> </w:t>
      </w:r>
      <w:r w:rsidRPr="0073506B">
        <w:t>Infrastructure Victoria recommends a ‘Working with Nature’ approach to the possible future Bay West port development, to try and improve environmental outcomes and reduce approvals risk. The ‘Working with Nature’ a</w:t>
      </w:r>
      <w:r w:rsidR="00B6335F">
        <w:t>pproach is explained on page 170</w:t>
      </w:r>
      <w:r w:rsidRPr="0073506B">
        <w:t>.</w:t>
      </w:r>
    </w:p>
    <w:p w14:paraId="23EDC89B" w14:textId="77777777" w:rsidR="005F6B3F" w:rsidRDefault="005F6B3F" w:rsidP="005F6B3F">
      <w:pPr>
        <w:rPr>
          <w:spacing w:val="-4"/>
        </w:rPr>
      </w:pPr>
    </w:p>
    <w:p w14:paraId="2F4152A2" w14:textId="4884CA5A" w:rsidR="0046215C" w:rsidRPr="0073506B" w:rsidRDefault="0046215C" w:rsidP="005F6B3F">
      <w:r w:rsidRPr="0073506B">
        <w:rPr>
          <w:spacing w:val="-4"/>
        </w:rPr>
        <w:t xml:space="preserve">Taking </w:t>
      </w:r>
      <w:r w:rsidRPr="0073506B">
        <w:t>a ‘Working with Nature’ approach would increase the length of the feasibility and options assessment phase due to increased early stakeholder involvement. The addition of time early in the project should be recovered by shortening the length of the environmental approvals phase by avoiding delays and would provide improved environmental and social outcomes. The length of the feasibility stage could be reduced by ongoing environmental monitoring to provide a robust understanding of the natural systems before the</w:t>
      </w:r>
      <w:r w:rsidR="005F6B3F">
        <w:t xml:space="preserve"> </w:t>
      </w:r>
      <w:r w:rsidRPr="0073506B">
        <w:t>project commences.</w:t>
      </w:r>
    </w:p>
    <w:p w14:paraId="4B91C07B" w14:textId="77777777" w:rsidR="005F6B3F" w:rsidRDefault="005F6B3F" w:rsidP="005F6B3F"/>
    <w:p w14:paraId="780BCD3E" w14:textId="77777777" w:rsidR="0046215C" w:rsidRPr="0073506B" w:rsidRDefault="0046215C" w:rsidP="005F6B3F">
      <w:r w:rsidRPr="0073506B">
        <w:t>Figure 47 below sets out an indicative time line for stage one of the Bay West project, assuming a ‘Working with Nature’ approach.</w:t>
      </w:r>
    </w:p>
    <w:p w14:paraId="286AEFE4" w14:textId="77777777" w:rsidR="0046215C" w:rsidRPr="0073506B" w:rsidRDefault="0046215C" w:rsidP="0046215C">
      <w:pPr>
        <w:pStyle w:val="BodyText"/>
        <w:spacing w:after="100" w:afterAutospacing="1"/>
        <w:rPr>
          <w:rFonts w:ascii="HelveticaNeue-Light"/>
          <w:sz w:val="22"/>
        </w:rPr>
      </w:pPr>
    </w:p>
    <w:p w14:paraId="757AC9F2" w14:textId="1FF86CE9" w:rsidR="0046215C" w:rsidRDefault="0046215C" w:rsidP="00BC42D5">
      <w:pPr>
        <w:pStyle w:val="Heading3"/>
      </w:pPr>
      <w:r w:rsidRPr="0073506B">
        <w:t>Figure 47. Theoretical timeline of a Bay West port project</w:t>
      </w:r>
    </w:p>
    <w:p w14:paraId="1876F147" w14:textId="77777777" w:rsidR="00BC42D5" w:rsidRDefault="00BC42D5" w:rsidP="00BC42D5">
      <w:pPr>
        <w:pStyle w:val="Heading3"/>
      </w:pPr>
    </w:p>
    <w:p w14:paraId="2612E0F9" w14:textId="2953AFEB" w:rsidR="00BC42D5" w:rsidRPr="0073506B" w:rsidRDefault="00BC42D5" w:rsidP="00BC42D5">
      <w:pPr>
        <w:pStyle w:val="Heading3"/>
        <w:rPr>
          <w:i/>
          <w:sz w:val="26"/>
        </w:rPr>
      </w:pPr>
      <w:r>
        <w:rPr>
          <w:i/>
          <w:noProof/>
          <w:sz w:val="26"/>
          <w:lang w:val="en-AU" w:eastAsia="en-AU"/>
        </w:rPr>
        <w:drawing>
          <wp:anchor distT="0" distB="0" distL="114300" distR="114300" simplePos="0" relativeHeight="252947456" behindDoc="0" locked="0" layoutInCell="1" allowOverlap="1" wp14:anchorId="16BC7974" wp14:editId="1AB17437">
            <wp:simplePos x="0" y="0"/>
            <wp:positionH relativeFrom="column">
              <wp:posOffset>114300</wp:posOffset>
            </wp:positionH>
            <wp:positionV relativeFrom="paragraph">
              <wp:posOffset>135890</wp:posOffset>
            </wp:positionV>
            <wp:extent cx="6445250" cy="2380615"/>
            <wp:effectExtent l="0" t="0" r="6350" b="6985"/>
            <wp:wrapTopAndBottom/>
            <wp:docPr id="36" name="Picture 36" descr="In years until port opens:&#10;&#10;Ongoing baseline monitoring: 17-1&#10;Establish project team: 15&#10;feasibility and options assessment with stakeholder involvement: 14-10&#10;Design development and environmental approvals: 11-9&#10;Procurement, construction and commissioning: 9-1" title="Figure 47. Theoretical timeline of a Bay West port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29 at 10.01.36 am.png"/>
                    <pic:cNvPicPr/>
                  </pic:nvPicPr>
                  <pic:blipFill>
                    <a:blip r:embed="rId323" cstate="email">
                      <a:extLst>
                        <a:ext uri="{28A0092B-C50C-407E-A947-70E740481C1C}">
                          <a14:useLocalDpi xmlns:a14="http://schemas.microsoft.com/office/drawing/2010/main"/>
                        </a:ext>
                      </a:extLst>
                    </a:blip>
                    <a:stretch>
                      <a:fillRect/>
                    </a:stretch>
                  </pic:blipFill>
                  <pic:spPr>
                    <a:xfrm>
                      <a:off x="0" y="0"/>
                      <a:ext cx="6445250" cy="2380615"/>
                    </a:xfrm>
                    <a:prstGeom prst="rect">
                      <a:avLst/>
                    </a:prstGeom>
                  </pic:spPr>
                </pic:pic>
              </a:graphicData>
            </a:graphic>
            <wp14:sizeRelH relativeFrom="page">
              <wp14:pctWidth>0</wp14:pctWidth>
            </wp14:sizeRelH>
            <wp14:sizeRelV relativeFrom="page">
              <wp14:pctHeight>0</wp14:pctHeight>
            </wp14:sizeRelV>
          </wp:anchor>
        </w:drawing>
      </w:r>
    </w:p>
    <w:p w14:paraId="24B3EE7A" w14:textId="77777777" w:rsidR="0046215C" w:rsidRPr="00BC42D5" w:rsidRDefault="0046215C" w:rsidP="00BC42D5">
      <w:pPr>
        <w:rPr>
          <w:i/>
        </w:rPr>
      </w:pPr>
      <w:r w:rsidRPr="00BC42D5">
        <w:rPr>
          <w:i/>
        </w:rPr>
        <w:t>Source: Infrastructure Victoria, 2017</w:t>
      </w:r>
    </w:p>
    <w:p w14:paraId="25D0904C" w14:textId="77777777" w:rsidR="0046215C" w:rsidRPr="00BC42D5" w:rsidRDefault="0046215C" w:rsidP="00BC42D5">
      <w:pPr>
        <w:rPr>
          <w:i/>
        </w:rPr>
        <w:sectPr w:rsidR="0046215C" w:rsidRPr="00BC42D5">
          <w:headerReference w:type="default" r:id="rId324"/>
          <w:pgSz w:w="11910" w:h="16840"/>
          <w:pgMar w:top="1580" w:right="460" w:bottom="600" w:left="1300" w:header="0" w:footer="403" w:gutter="0"/>
          <w:cols w:space="720"/>
        </w:sectPr>
      </w:pPr>
    </w:p>
    <w:p w14:paraId="231A53D8" w14:textId="77777777" w:rsidR="0046215C" w:rsidRPr="0073506B" w:rsidRDefault="0046215C" w:rsidP="0046215C">
      <w:pPr>
        <w:pStyle w:val="BodyText"/>
        <w:spacing w:after="100" w:afterAutospacing="1"/>
        <w:rPr>
          <w:i/>
          <w:sz w:val="16"/>
        </w:rPr>
      </w:pPr>
    </w:p>
    <w:p w14:paraId="440F538B" w14:textId="77777777" w:rsidR="0046215C" w:rsidRPr="0073506B" w:rsidRDefault="0046215C" w:rsidP="0046215C">
      <w:pPr>
        <w:spacing w:after="100" w:afterAutospacing="1"/>
        <w:rPr>
          <w:sz w:val="16"/>
        </w:rPr>
        <w:sectPr w:rsidR="0046215C" w:rsidRPr="0073506B">
          <w:headerReference w:type="even" r:id="rId325"/>
          <w:footerReference w:type="even" r:id="rId326"/>
          <w:pgSz w:w="11910" w:h="16840"/>
          <w:pgMar w:top="1860" w:right="1380" w:bottom="600" w:left="460" w:header="1674" w:footer="405" w:gutter="0"/>
          <w:pgNumType w:start="170"/>
          <w:cols w:space="720"/>
        </w:sectPr>
      </w:pPr>
    </w:p>
    <w:p w14:paraId="1B04DFAE" w14:textId="77777777" w:rsidR="0046215C" w:rsidRPr="0073506B" w:rsidRDefault="0046215C" w:rsidP="00BC42D5">
      <w:pPr>
        <w:pStyle w:val="Heading3"/>
      </w:pPr>
      <w:r w:rsidRPr="0073506B">
        <w:rPr>
          <w:w w:val="115"/>
        </w:rPr>
        <w:lastRenderedPageBreak/>
        <w:t xml:space="preserve">A </w:t>
      </w:r>
      <w:r w:rsidRPr="0073506B">
        <w:rPr>
          <w:spacing w:val="-3"/>
          <w:w w:val="115"/>
        </w:rPr>
        <w:t xml:space="preserve">hypothetical </w:t>
      </w:r>
      <w:r w:rsidRPr="0073506B">
        <w:rPr>
          <w:w w:val="115"/>
        </w:rPr>
        <w:t xml:space="preserve">look back on how </w:t>
      </w:r>
      <w:r w:rsidRPr="0073506B">
        <w:rPr>
          <w:spacing w:val="-3"/>
          <w:w w:val="115"/>
        </w:rPr>
        <w:t xml:space="preserve">Bay </w:t>
      </w:r>
      <w:r w:rsidRPr="0073506B">
        <w:rPr>
          <w:spacing w:val="-4"/>
          <w:w w:val="115"/>
        </w:rPr>
        <w:t xml:space="preserve">West </w:t>
      </w:r>
      <w:r w:rsidRPr="0073506B">
        <w:rPr>
          <w:w w:val="115"/>
        </w:rPr>
        <w:t>could be</w:t>
      </w:r>
      <w:r w:rsidRPr="0073506B">
        <w:rPr>
          <w:spacing w:val="-53"/>
          <w:w w:val="115"/>
        </w:rPr>
        <w:t xml:space="preserve"> </w:t>
      </w:r>
      <w:r w:rsidRPr="0073506B">
        <w:rPr>
          <w:spacing w:val="-3"/>
          <w:w w:val="115"/>
        </w:rPr>
        <w:t>delivered</w:t>
      </w:r>
    </w:p>
    <w:p w14:paraId="2505C412" w14:textId="77777777" w:rsidR="0046215C" w:rsidRPr="0073506B" w:rsidRDefault="0046215C" w:rsidP="00BC42D5">
      <w:r w:rsidRPr="0073506B">
        <w:t>It is now mid-century.</w:t>
      </w:r>
    </w:p>
    <w:p w14:paraId="24C422DF" w14:textId="77777777" w:rsidR="00BC42D5" w:rsidRDefault="00BC42D5" w:rsidP="00BC42D5"/>
    <w:p w14:paraId="19902CD5" w14:textId="0CA27D45" w:rsidR="0046215C" w:rsidRPr="0073506B" w:rsidRDefault="0046215C" w:rsidP="00BC42D5">
      <w:r w:rsidRPr="0073506B">
        <w:t>Demand has grown at a slow steady rate of 2-3 per cent. Growth rates from before the Global Financial Crisis</w:t>
      </w:r>
      <w:r w:rsidRPr="0073506B">
        <w:rPr>
          <w:spacing w:val="-12"/>
        </w:rPr>
        <w:t xml:space="preserve"> </w:t>
      </w:r>
      <w:r w:rsidRPr="0073506B">
        <w:t>have not re-occurred, although there have been</w:t>
      </w:r>
      <w:r w:rsidRPr="0073506B">
        <w:rPr>
          <w:spacing w:val="-12"/>
        </w:rPr>
        <w:t xml:space="preserve"> </w:t>
      </w:r>
      <w:r w:rsidRPr="0073506B">
        <w:t>fluctuations</w:t>
      </w:r>
      <w:r w:rsidR="00BC42D5">
        <w:t xml:space="preserve"> </w:t>
      </w:r>
      <w:r w:rsidRPr="0073506B">
        <w:t>in demand. Freight optimisation has continued so more</w:t>
      </w:r>
      <w:r w:rsidR="00BC42D5">
        <w:t xml:space="preserve"> </w:t>
      </w:r>
      <w:r w:rsidRPr="0073506B">
        <w:t>cargo is moved in each container.</w:t>
      </w:r>
    </w:p>
    <w:p w14:paraId="50AC8693" w14:textId="77777777" w:rsidR="00BC42D5" w:rsidRDefault="00BC42D5" w:rsidP="00BC42D5"/>
    <w:p w14:paraId="737F52F5" w14:textId="541AF43D" w:rsidR="0046215C" w:rsidRPr="0073506B" w:rsidRDefault="0046215C" w:rsidP="00BC42D5">
      <w:r w:rsidRPr="0073506B">
        <w:t>The Port of Melbourne and stevedores have continued to invest incrementally to provide greater efficiency and more capacity. Ships visiting Melbourne have grown with vessels in the 8,500-14,000 TEU range calling</w:t>
      </w:r>
      <w:r w:rsidR="00BC42D5">
        <w:t xml:space="preserve"> </w:t>
      </w:r>
      <w:r w:rsidRPr="0073506B">
        <w:t>at Webb Dock and ships up to 7,500 TEU calling at Swanson Dock.</w:t>
      </w:r>
    </w:p>
    <w:p w14:paraId="2918A8D2" w14:textId="77777777" w:rsidR="00BC42D5" w:rsidRDefault="00BC42D5" w:rsidP="00BC42D5"/>
    <w:p w14:paraId="769E6ED9" w14:textId="77777777" w:rsidR="0046215C" w:rsidRPr="0073506B" w:rsidRDefault="0046215C" w:rsidP="00BC42D5">
      <w:r w:rsidRPr="0073506B">
        <w:t>The use of technology and HPFVs has seen average TEU per truck at the port increase from 1.2 to 1.5 TEU per truck. Half of truck movements are now at night to maximise road capacity. Most truck moves are staged through transport yards. Investment in metropolitan rail freight has occurred and there are intermodal terminals at Lyndhurst, Somerton and Altona. Empty containers are also held at those terminals to provide a more efficient back load system. The Western Interstate Freight Terminal has been built and linked to the Inland Rail Project and Dynon Intermodal Terminal is now only used for port related rail freight.</w:t>
      </w:r>
    </w:p>
    <w:p w14:paraId="32113FE8" w14:textId="77777777" w:rsidR="00BC42D5" w:rsidRDefault="00BC42D5" w:rsidP="00BC42D5"/>
    <w:p w14:paraId="63D98917" w14:textId="1458E80E" w:rsidR="0046215C" w:rsidRPr="0073506B" w:rsidRDefault="0046215C" w:rsidP="00BC42D5">
      <w:r w:rsidRPr="0073506B">
        <w:t xml:space="preserve">The </w:t>
      </w:r>
      <w:r w:rsidRPr="0073506B">
        <w:rPr>
          <w:spacing w:val="-3"/>
        </w:rPr>
        <w:t xml:space="preserve">West </w:t>
      </w:r>
      <w:r w:rsidRPr="0073506B">
        <w:t xml:space="preserve">Gate </w:t>
      </w:r>
      <w:r w:rsidRPr="0073506B">
        <w:rPr>
          <w:spacing w:val="-3"/>
        </w:rPr>
        <w:t xml:space="preserve">Tunnel </w:t>
      </w:r>
      <w:r w:rsidRPr="0073506B">
        <w:t>is complete and land use conflicts in the inner west streets have been resolved by implementing a range of measures, including noise and emission standards for freight vehicles;</w:t>
      </w:r>
      <w:r w:rsidRPr="0073506B">
        <w:rPr>
          <w:spacing w:val="-8"/>
        </w:rPr>
        <w:t xml:space="preserve"> </w:t>
      </w:r>
      <w:r w:rsidRPr="0073506B">
        <w:t>designation of key road corridors for port related vehicles;</w:t>
      </w:r>
      <w:r w:rsidRPr="0073506B">
        <w:rPr>
          <w:spacing w:val="-12"/>
        </w:rPr>
        <w:t xml:space="preserve"> </w:t>
      </w:r>
      <w:r w:rsidRPr="0073506B">
        <w:t>review</w:t>
      </w:r>
      <w:r w:rsidR="00BC42D5">
        <w:t xml:space="preserve"> </w:t>
      </w:r>
      <w:r w:rsidRPr="0073506B">
        <w:t>of permitted land uses in the Inner West; and transition of freight and container transport companies to sites with good road and rail transport access and ample industrial land that does not conflict with residential uses. Swanson Dock now handles about 4 million TEU per year and Webb Dock rail has been built and is now handling just over 5 million TEU. The automobile trade has moved to Hastings and Bass Strait trade has moved from Webb Dock up river to Swanson or Appleton Dock.</w:t>
      </w:r>
    </w:p>
    <w:p w14:paraId="13C90ADD" w14:textId="587BB77D" w:rsidR="0046215C" w:rsidRPr="0073506B" w:rsidRDefault="0046215C" w:rsidP="00BC42D5">
      <w:r w:rsidRPr="0073506B">
        <w:br w:type="column"/>
      </w:r>
      <w:r w:rsidRPr="0073506B">
        <w:lastRenderedPageBreak/>
        <w:t>Freeway network investment has progressed and beyond 2046 there is a full orbital and cross city freeway network. The Outer Metropolitan Ring Road, North-East Link and cross city capacity have been built. All are built to 109 tonne standards to allow HPFV use to support supply chain efficiency. The Outer Metropolitan</w:t>
      </w:r>
      <w:r w:rsidR="00BC42D5">
        <w:t xml:space="preserve"> </w:t>
      </w:r>
      <w:r w:rsidRPr="0073506B">
        <w:t>Ring Road has particularly attracted much industrial development along this corridor, including warehousing given the direct link to Bay West.</w:t>
      </w:r>
    </w:p>
    <w:p w14:paraId="1D3B284E" w14:textId="77777777" w:rsidR="00BC42D5" w:rsidRDefault="00BC42D5" w:rsidP="00BC42D5"/>
    <w:p w14:paraId="22B275F0" w14:textId="77777777" w:rsidR="0046215C" w:rsidRPr="0073506B" w:rsidRDefault="0046215C" w:rsidP="00BC42D5">
      <w:r w:rsidRPr="0073506B">
        <w:t xml:space="preserve">Freight Link will not be built and investment in Bay </w:t>
      </w:r>
      <w:r w:rsidRPr="0073506B">
        <w:rPr>
          <w:spacing w:val="-3"/>
        </w:rPr>
        <w:t xml:space="preserve">West </w:t>
      </w:r>
      <w:r w:rsidRPr="0073506B">
        <w:t xml:space="preserve">has been determined as the next container port. This was decided 15 years prior to Freight Link being required. Bay </w:t>
      </w:r>
      <w:r w:rsidRPr="0073506B">
        <w:rPr>
          <w:spacing w:val="-3"/>
        </w:rPr>
        <w:t xml:space="preserve">West </w:t>
      </w:r>
      <w:r w:rsidRPr="0073506B">
        <w:t xml:space="preserve">opens as an overflow port and the closure of the Dynon rail precinct and Swanson Dock is now planned. This area will be used for urban renewal as Fishermans Bend is now developed. Coode Island facilities need to move to Bay </w:t>
      </w:r>
      <w:r w:rsidRPr="0073506B">
        <w:rPr>
          <w:spacing w:val="-3"/>
        </w:rPr>
        <w:t xml:space="preserve">West </w:t>
      </w:r>
      <w:r w:rsidRPr="0073506B">
        <w:t xml:space="preserve">or Hastings to allow Swanson Dock redevelopment. The other trades that are handled further up the </w:t>
      </w:r>
      <w:r w:rsidRPr="0073506B">
        <w:rPr>
          <w:spacing w:val="-4"/>
        </w:rPr>
        <w:t xml:space="preserve">Yarra </w:t>
      </w:r>
      <w:r w:rsidRPr="0073506B">
        <w:t xml:space="preserve">will move to Bay </w:t>
      </w:r>
      <w:r w:rsidRPr="0073506B">
        <w:rPr>
          <w:spacing w:val="-3"/>
        </w:rPr>
        <w:t xml:space="preserve">West, </w:t>
      </w:r>
      <w:r w:rsidRPr="0073506B">
        <w:t>Geelong, Portland and Hastings, depending on their supply chain requirements at the</w:t>
      </w:r>
      <w:r w:rsidRPr="0073506B">
        <w:rPr>
          <w:spacing w:val="-8"/>
        </w:rPr>
        <w:t xml:space="preserve"> </w:t>
      </w:r>
      <w:r w:rsidRPr="0073506B">
        <w:t>time.</w:t>
      </w:r>
    </w:p>
    <w:p w14:paraId="0185EF6A" w14:textId="77777777" w:rsidR="00BC42D5" w:rsidRDefault="00BC42D5" w:rsidP="00BC42D5"/>
    <w:p w14:paraId="33632DC3" w14:textId="77777777" w:rsidR="0046215C" w:rsidRPr="0073506B" w:rsidRDefault="0046215C" w:rsidP="00BC42D5">
      <w:r w:rsidRPr="0073506B">
        <w:t>Early planning for Bay West to eventually become</w:t>
      </w:r>
    </w:p>
    <w:p w14:paraId="7EDF66CE" w14:textId="77777777" w:rsidR="0046215C" w:rsidRPr="0073506B" w:rsidRDefault="0046215C" w:rsidP="00BC42D5">
      <w:r w:rsidRPr="0073506B">
        <w:t>the container port for Victoria commences.</w:t>
      </w:r>
    </w:p>
    <w:p w14:paraId="5B77EC4A" w14:textId="77777777" w:rsidR="0046215C" w:rsidRPr="0073506B" w:rsidRDefault="0046215C" w:rsidP="0046215C">
      <w:pPr>
        <w:spacing w:after="100" w:afterAutospacing="1"/>
        <w:rPr>
          <w:rFonts w:ascii="Helvetica Neue"/>
        </w:rPr>
        <w:sectPr w:rsidR="0046215C" w:rsidRPr="0073506B">
          <w:type w:val="continuous"/>
          <w:pgSz w:w="11910" w:h="16840"/>
          <w:pgMar w:top="1580" w:right="1380" w:bottom="280" w:left="460" w:header="720" w:footer="720" w:gutter="0"/>
          <w:cols w:num="2" w:space="720" w:equalWidth="0">
            <w:col w:w="5013" w:space="40"/>
            <w:col w:w="5017"/>
          </w:cols>
        </w:sectPr>
      </w:pPr>
    </w:p>
    <w:p w14:paraId="64DFC073" w14:textId="495F6F93" w:rsidR="0046215C" w:rsidRPr="0073506B" w:rsidRDefault="0046215C" w:rsidP="0046215C">
      <w:pPr>
        <w:pStyle w:val="BodyText"/>
        <w:spacing w:after="100" w:afterAutospacing="1"/>
        <w:rPr>
          <w:rFonts w:ascii="Times New Roman"/>
          <w:sz w:val="20"/>
        </w:rPr>
      </w:pPr>
    </w:p>
    <w:p w14:paraId="76E6D982" w14:textId="77777777" w:rsidR="0046215C" w:rsidRPr="0073506B" w:rsidRDefault="0046215C" w:rsidP="0046215C">
      <w:pPr>
        <w:pStyle w:val="BodyText"/>
        <w:spacing w:after="100" w:afterAutospacing="1"/>
        <w:rPr>
          <w:rFonts w:ascii="Times New Roman"/>
          <w:sz w:val="20"/>
        </w:rPr>
      </w:pPr>
    </w:p>
    <w:p w14:paraId="11335959" w14:textId="77777777" w:rsidR="0046215C" w:rsidRPr="0073506B" w:rsidRDefault="0046215C" w:rsidP="00BC42D5">
      <w:pPr>
        <w:pStyle w:val="Heading4"/>
      </w:pPr>
      <w:r w:rsidRPr="0073506B">
        <w:rPr>
          <w:w w:val="115"/>
        </w:rPr>
        <w:t>Recommendations</w:t>
      </w:r>
    </w:p>
    <w:p w14:paraId="79F76E64" w14:textId="32B79E08" w:rsidR="0046215C" w:rsidRPr="0073506B" w:rsidRDefault="00BC42D5" w:rsidP="00BC42D5">
      <w:pPr>
        <w:pStyle w:val="Heading4"/>
      </w:pPr>
      <w:r>
        <w:rPr>
          <w:w w:val="115"/>
        </w:rPr>
        <w:t xml:space="preserve">8 </w:t>
      </w:r>
      <w:r w:rsidR="0046215C" w:rsidRPr="0073506B">
        <w:rPr>
          <w:w w:val="115"/>
        </w:rPr>
        <w:t>Detailed</w:t>
      </w:r>
      <w:r w:rsidR="0046215C" w:rsidRPr="0073506B">
        <w:rPr>
          <w:spacing w:val="-17"/>
          <w:w w:val="115"/>
        </w:rPr>
        <w:t xml:space="preserve"> </w:t>
      </w:r>
      <w:r w:rsidR="0046215C" w:rsidRPr="0073506B">
        <w:rPr>
          <w:w w:val="115"/>
        </w:rPr>
        <w:t>planning</w:t>
      </w:r>
      <w:r w:rsidR="0046215C" w:rsidRPr="0073506B">
        <w:rPr>
          <w:spacing w:val="-17"/>
          <w:w w:val="115"/>
        </w:rPr>
        <w:t xml:space="preserve"> </w:t>
      </w:r>
      <w:r w:rsidR="0046215C" w:rsidRPr="0073506B">
        <w:rPr>
          <w:w w:val="115"/>
        </w:rPr>
        <w:t>for</w:t>
      </w:r>
      <w:r w:rsidR="0046215C" w:rsidRPr="0073506B">
        <w:rPr>
          <w:spacing w:val="-17"/>
          <w:w w:val="115"/>
        </w:rPr>
        <w:t xml:space="preserve"> </w:t>
      </w:r>
      <w:r w:rsidR="0046215C" w:rsidRPr="0073506B">
        <w:rPr>
          <w:w w:val="115"/>
        </w:rPr>
        <w:t>development</w:t>
      </w:r>
      <w:r w:rsidR="0046215C" w:rsidRPr="0073506B">
        <w:rPr>
          <w:spacing w:val="-17"/>
          <w:w w:val="115"/>
        </w:rPr>
        <w:t xml:space="preserve"> </w:t>
      </w:r>
      <w:r w:rsidR="0046215C" w:rsidRPr="0073506B">
        <w:rPr>
          <w:w w:val="115"/>
        </w:rPr>
        <w:t>of</w:t>
      </w:r>
      <w:r w:rsidR="0046215C" w:rsidRPr="0073506B">
        <w:rPr>
          <w:spacing w:val="-17"/>
          <w:w w:val="115"/>
        </w:rPr>
        <w:t xml:space="preserve"> </w:t>
      </w:r>
      <w:r w:rsidR="0046215C" w:rsidRPr="0073506B">
        <w:rPr>
          <w:w w:val="115"/>
        </w:rPr>
        <w:t>a</w:t>
      </w:r>
      <w:r w:rsidR="0046215C" w:rsidRPr="0073506B">
        <w:rPr>
          <w:spacing w:val="-17"/>
          <w:w w:val="115"/>
        </w:rPr>
        <w:t xml:space="preserve"> </w:t>
      </w:r>
      <w:r w:rsidR="0046215C" w:rsidRPr="0073506B">
        <w:rPr>
          <w:w w:val="115"/>
        </w:rPr>
        <w:t>second</w:t>
      </w:r>
      <w:r w:rsidR="0046215C" w:rsidRPr="0073506B">
        <w:rPr>
          <w:spacing w:val="-17"/>
          <w:w w:val="115"/>
        </w:rPr>
        <w:t xml:space="preserve"> </w:t>
      </w:r>
      <w:r w:rsidR="0046215C" w:rsidRPr="0073506B">
        <w:rPr>
          <w:w w:val="115"/>
        </w:rPr>
        <w:t>major</w:t>
      </w:r>
      <w:r w:rsidR="0046215C" w:rsidRPr="0073506B">
        <w:rPr>
          <w:spacing w:val="-17"/>
          <w:w w:val="115"/>
        </w:rPr>
        <w:t xml:space="preserve"> </w:t>
      </w:r>
      <w:r w:rsidR="0046215C" w:rsidRPr="0073506B">
        <w:rPr>
          <w:w w:val="115"/>
        </w:rPr>
        <w:t>container</w:t>
      </w:r>
      <w:r w:rsidR="0046215C" w:rsidRPr="0073506B">
        <w:rPr>
          <w:spacing w:val="-17"/>
          <w:w w:val="115"/>
        </w:rPr>
        <w:t xml:space="preserve"> </w:t>
      </w:r>
      <w:r w:rsidR="0046215C" w:rsidRPr="0073506B">
        <w:rPr>
          <w:w w:val="115"/>
        </w:rPr>
        <w:t xml:space="preserve">port at </w:t>
      </w:r>
      <w:r w:rsidR="0046215C" w:rsidRPr="0073506B">
        <w:rPr>
          <w:spacing w:val="-3"/>
          <w:w w:val="115"/>
        </w:rPr>
        <w:t xml:space="preserve">Bay </w:t>
      </w:r>
      <w:r w:rsidR="0046215C" w:rsidRPr="0073506B">
        <w:rPr>
          <w:spacing w:val="-4"/>
          <w:w w:val="115"/>
        </w:rPr>
        <w:t xml:space="preserve">West </w:t>
      </w:r>
      <w:r w:rsidR="0046215C" w:rsidRPr="0073506B">
        <w:rPr>
          <w:w w:val="115"/>
        </w:rPr>
        <w:t xml:space="preserve">should begin </w:t>
      </w:r>
      <w:r w:rsidR="0046215C" w:rsidRPr="0073506B">
        <w:rPr>
          <w:spacing w:val="-4"/>
          <w:w w:val="115"/>
        </w:rPr>
        <w:t xml:space="preserve">approximately </w:t>
      </w:r>
      <w:r w:rsidR="0046215C" w:rsidRPr="0073506B">
        <w:rPr>
          <w:w w:val="115"/>
        </w:rPr>
        <w:t xml:space="preserve">15 </w:t>
      </w:r>
      <w:r w:rsidR="0046215C" w:rsidRPr="0073506B">
        <w:rPr>
          <w:spacing w:val="-3"/>
          <w:w w:val="115"/>
        </w:rPr>
        <w:t xml:space="preserve">years </w:t>
      </w:r>
      <w:r w:rsidR="0046215C" w:rsidRPr="0073506B">
        <w:rPr>
          <w:w w:val="115"/>
        </w:rPr>
        <w:t xml:space="preserve">prior </w:t>
      </w:r>
      <w:r w:rsidR="0046215C" w:rsidRPr="0073506B">
        <w:rPr>
          <w:spacing w:val="-5"/>
          <w:w w:val="115"/>
        </w:rPr>
        <w:t xml:space="preserve">to </w:t>
      </w:r>
      <w:r w:rsidR="0046215C" w:rsidRPr="0073506B">
        <w:rPr>
          <w:w w:val="115"/>
        </w:rPr>
        <w:t>when the Port</w:t>
      </w:r>
      <w:r w:rsidR="0046215C" w:rsidRPr="0073506B">
        <w:rPr>
          <w:spacing w:val="-25"/>
          <w:w w:val="115"/>
        </w:rPr>
        <w:t xml:space="preserve"> </w:t>
      </w:r>
      <w:r w:rsidR="0046215C" w:rsidRPr="0073506B">
        <w:rPr>
          <w:w w:val="115"/>
        </w:rPr>
        <w:t>of</w:t>
      </w:r>
      <w:r w:rsidR="0046215C" w:rsidRPr="0073506B">
        <w:rPr>
          <w:spacing w:val="-25"/>
          <w:w w:val="115"/>
        </w:rPr>
        <w:t xml:space="preserve"> </w:t>
      </w:r>
      <w:r w:rsidR="0046215C" w:rsidRPr="0073506B">
        <w:rPr>
          <w:w w:val="115"/>
        </w:rPr>
        <w:t>Melbourne</w:t>
      </w:r>
      <w:r w:rsidR="0046215C" w:rsidRPr="0073506B">
        <w:rPr>
          <w:spacing w:val="-25"/>
          <w:w w:val="115"/>
        </w:rPr>
        <w:t xml:space="preserve"> </w:t>
      </w:r>
      <w:r w:rsidR="0046215C" w:rsidRPr="0073506B">
        <w:rPr>
          <w:w w:val="115"/>
        </w:rPr>
        <w:t>reaches</w:t>
      </w:r>
      <w:r w:rsidR="0046215C" w:rsidRPr="0073506B">
        <w:rPr>
          <w:spacing w:val="-25"/>
          <w:w w:val="115"/>
        </w:rPr>
        <w:t xml:space="preserve"> </w:t>
      </w:r>
      <w:r w:rsidR="0046215C" w:rsidRPr="0073506B">
        <w:rPr>
          <w:w w:val="115"/>
        </w:rPr>
        <w:t>a</w:t>
      </w:r>
      <w:r w:rsidR="0046215C" w:rsidRPr="0073506B">
        <w:rPr>
          <w:spacing w:val="-25"/>
          <w:w w:val="115"/>
        </w:rPr>
        <w:t xml:space="preserve"> </w:t>
      </w:r>
      <w:r w:rsidR="0046215C" w:rsidRPr="0073506B">
        <w:rPr>
          <w:w w:val="115"/>
        </w:rPr>
        <w:t>capacity</w:t>
      </w:r>
      <w:r w:rsidR="0046215C" w:rsidRPr="0073506B">
        <w:rPr>
          <w:spacing w:val="-25"/>
          <w:w w:val="115"/>
        </w:rPr>
        <w:t xml:space="preserve"> </w:t>
      </w:r>
      <w:r w:rsidR="0046215C" w:rsidRPr="0073506B">
        <w:rPr>
          <w:w w:val="115"/>
        </w:rPr>
        <w:t>of</w:t>
      </w:r>
      <w:r w:rsidR="0046215C" w:rsidRPr="0073506B">
        <w:rPr>
          <w:spacing w:val="-25"/>
          <w:w w:val="115"/>
        </w:rPr>
        <w:t xml:space="preserve"> </w:t>
      </w:r>
      <w:r w:rsidR="0046215C" w:rsidRPr="0073506B">
        <w:rPr>
          <w:w w:val="115"/>
        </w:rPr>
        <w:t>8</w:t>
      </w:r>
      <w:r w:rsidR="0046215C" w:rsidRPr="0073506B">
        <w:rPr>
          <w:spacing w:val="-25"/>
          <w:w w:val="115"/>
        </w:rPr>
        <w:t xml:space="preserve"> </w:t>
      </w:r>
      <w:r w:rsidR="0046215C" w:rsidRPr="0073506B">
        <w:rPr>
          <w:spacing w:val="-3"/>
          <w:w w:val="115"/>
        </w:rPr>
        <w:t>million</w:t>
      </w:r>
      <w:r w:rsidR="0046215C" w:rsidRPr="0073506B">
        <w:rPr>
          <w:spacing w:val="-25"/>
          <w:w w:val="115"/>
        </w:rPr>
        <w:t xml:space="preserve"> </w:t>
      </w:r>
      <w:r w:rsidR="0046215C" w:rsidRPr="0073506B">
        <w:rPr>
          <w:w w:val="115"/>
        </w:rPr>
        <w:t>TEU</w:t>
      </w:r>
      <w:r w:rsidR="0046215C" w:rsidRPr="0073506B">
        <w:rPr>
          <w:spacing w:val="-25"/>
          <w:w w:val="115"/>
        </w:rPr>
        <w:t xml:space="preserve"> </w:t>
      </w:r>
      <w:r w:rsidR="0046215C" w:rsidRPr="0073506B">
        <w:rPr>
          <w:w w:val="115"/>
        </w:rPr>
        <w:t>per</w:t>
      </w:r>
      <w:r w:rsidR="0046215C" w:rsidRPr="0073506B">
        <w:rPr>
          <w:spacing w:val="-25"/>
          <w:w w:val="115"/>
        </w:rPr>
        <w:t xml:space="preserve"> </w:t>
      </w:r>
      <w:r w:rsidR="0046215C" w:rsidRPr="0073506B">
        <w:rPr>
          <w:w w:val="115"/>
        </w:rPr>
        <w:t>annum.</w:t>
      </w:r>
    </w:p>
    <w:p w14:paraId="493679DD" w14:textId="77777777" w:rsidR="00BC42D5" w:rsidRDefault="00BC42D5" w:rsidP="00BC42D5"/>
    <w:p w14:paraId="2452E1F9" w14:textId="77777777" w:rsidR="0046215C" w:rsidRPr="0073506B" w:rsidRDefault="0046215C" w:rsidP="00BC42D5">
      <w:r w:rsidRPr="0073506B">
        <w:t>Based on current analysis and projections, detailed planning for a second major container port should begin around 2040, with the new port to begin operation around 2055.</w:t>
      </w:r>
    </w:p>
    <w:p w14:paraId="1AB3D9D0" w14:textId="77777777" w:rsidR="0046215C" w:rsidRPr="0073506B" w:rsidRDefault="0046215C" w:rsidP="0046215C">
      <w:pPr>
        <w:pStyle w:val="BodyText"/>
        <w:spacing w:after="100" w:afterAutospacing="1"/>
        <w:rPr>
          <w:rFonts w:ascii="HelveticaNeue-Light"/>
          <w:sz w:val="23"/>
        </w:rPr>
      </w:pPr>
    </w:p>
    <w:p w14:paraId="00B7B790" w14:textId="49EDEEC6" w:rsidR="0046215C" w:rsidRPr="0073506B" w:rsidRDefault="00BC42D5" w:rsidP="00BC42D5">
      <w:pPr>
        <w:pStyle w:val="Heading4"/>
      </w:pPr>
      <w:r>
        <w:rPr>
          <w:w w:val="115"/>
        </w:rPr>
        <w:t xml:space="preserve">9 </w:t>
      </w:r>
      <w:r w:rsidR="0046215C" w:rsidRPr="0073506B">
        <w:rPr>
          <w:w w:val="115"/>
        </w:rPr>
        <w:t>The</w:t>
      </w:r>
      <w:r w:rsidR="0046215C" w:rsidRPr="0073506B">
        <w:rPr>
          <w:spacing w:val="-35"/>
          <w:w w:val="115"/>
        </w:rPr>
        <w:t xml:space="preserve"> </w:t>
      </w:r>
      <w:r w:rsidR="0046215C" w:rsidRPr="0073506B">
        <w:rPr>
          <w:spacing w:val="-3"/>
          <w:w w:val="115"/>
        </w:rPr>
        <w:t>Victorian</w:t>
      </w:r>
      <w:r w:rsidR="0046215C" w:rsidRPr="0073506B">
        <w:rPr>
          <w:spacing w:val="-35"/>
          <w:w w:val="115"/>
        </w:rPr>
        <w:t xml:space="preserve"> </w:t>
      </w:r>
      <w:r w:rsidR="0046215C" w:rsidRPr="0073506B">
        <w:rPr>
          <w:w w:val="115"/>
        </w:rPr>
        <w:t>Government</w:t>
      </w:r>
      <w:r w:rsidR="0046215C" w:rsidRPr="0073506B">
        <w:rPr>
          <w:spacing w:val="-35"/>
          <w:w w:val="115"/>
        </w:rPr>
        <w:t xml:space="preserve"> </w:t>
      </w:r>
      <w:r w:rsidR="0046215C" w:rsidRPr="0073506B">
        <w:rPr>
          <w:w w:val="115"/>
        </w:rPr>
        <w:t>should</w:t>
      </w:r>
      <w:r w:rsidR="0046215C" w:rsidRPr="0073506B">
        <w:rPr>
          <w:spacing w:val="-35"/>
          <w:w w:val="115"/>
        </w:rPr>
        <w:t xml:space="preserve"> </w:t>
      </w:r>
      <w:r w:rsidR="0046215C" w:rsidRPr="0073506B">
        <w:rPr>
          <w:w w:val="115"/>
        </w:rPr>
        <w:t>make</w:t>
      </w:r>
      <w:r w:rsidR="0046215C" w:rsidRPr="0073506B">
        <w:rPr>
          <w:spacing w:val="-35"/>
          <w:w w:val="115"/>
        </w:rPr>
        <w:t xml:space="preserve"> </w:t>
      </w:r>
      <w:r w:rsidR="0046215C" w:rsidRPr="0073506B">
        <w:rPr>
          <w:w w:val="115"/>
        </w:rPr>
        <w:t>necessary</w:t>
      </w:r>
      <w:r w:rsidR="0046215C" w:rsidRPr="0073506B">
        <w:rPr>
          <w:spacing w:val="-35"/>
          <w:w w:val="115"/>
        </w:rPr>
        <w:t xml:space="preserve"> </w:t>
      </w:r>
      <w:r w:rsidR="0046215C" w:rsidRPr="0073506B">
        <w:rPr>
          <w:w w:val="115"/>
        </w:rPr>
        <w:t>land</w:t>
      </w:r>
      <w:r w:rsidR="0046215C" w:rsidRPr="0073506B">
        <w:rPr>
          <w:spacing w:val="-35"/>
          <w:w w:val="115"/>
        </w:rPr>
        <w:t xml:space="preserve"> </w:t>
      </w:r>
      <w:r w:rsidR="0046215C" w:rsidRPr="0073506B">
        <w:rPr>
          <w:w w:val="115"/>
        </w:rPr>
        <w:t>use</w:t>
      </w:r>
      <w:r w:rsidR="0046215C" w:rsidRPr="0073506B">
        <w:rPr>
          <w:spacing w:val="-35"/>
          <w:w w:val="115"/>
        </w:rPr>
        <w:t xml:space="preserve"> </w:t>
      </w:r>
      <w:r w:rsidR="0046215C" w:rsidRPr="0073506B">
        <w:rPr>
          <w:w w:val="115"/>
        </w:rPr>
        <w:t>and</w:t>
      </w:r>
      <w:r w:rsidR="0046215C" w:rsidRPr="0073506B">
        <w:rPr>
          <w:spacing w:val="-35"/>
          <w:w w:val="115"/>
        </w:rPr>
        <w:t xml:space="preserve"> </w:t>
      </w:r>
      <w:r w:rsidR="0046215C" w:rsidRPr="0073506B">
        <w:rPr>
          <w:spacing w:val="-3"/>
          <w:w w:val="115"/>
        </w:rPr>
        <w:t xml:space="preserve">zoning </w:t>
      </w:r>
      <w:r w:rsidR="0046215C" w:rsidRPr="0073506B">
        <w:rPr>
          <w:w w:val="115"/>
        </w:rPr>
        <w:t>changes</w:t>
      </w:r>
      <w:r w:rsidR="0046215C" w:rsidRPr="0073506B">
        <w:rPr>
          <w:spacing w:val="-31"/>
          <w:w w:val="115"/>
        </w:rPr>
        <w:t xml:space="preserve"> </w:t>
      </w:r>
      <w:r w:rsidR="0046215C" w:rsidRPr="0073506B">
        <w:rPr>
          <w:w w:val="115"/>
        </w:rPr>
        <w:t>around</w:t>
      </w:r>
      <w:r w:rsidR="0046215C" w:rsidRPr="0073506B">
        <w:rPr>
          <w:spacing w:val="-31"/>
          <w:w w:val="115"/>
        </w:rPr>
        <w:t xml:space="preserve"> </w:t>
      </w:r>
      <w:r w:rsidR="0046215C" w:rsidRPr="0073506B">
        <w:rPr>
          <w:w w:val="115"/>
        </w:rPr>
        <w:t>the</w:t>
      </w:r>
      <w:r w:rsidR="0046215C" w:rsidRPr="0073506B">
        <w:rPr>
          <w:spacing w:val="-31"/>
          <w:w w:val="115"/>
        </w:rPr>
        <w:t xml:space="preserve"> </w:t>
      </w:r>
      <w:r w:rsidR="0046215C" w:rsidRPr="0073506B">
        <w:rPr>
          <w:w w:val="115"/>
        </w:rPr>
        <w:t>proposed</w:t>
      </w:r>
      <w:r w:rsidR="0046215C" w:rsidRPr="0073506B">
        <w:rPr>
          <w:spacing w:val="-31"/>
          <w:w w:val="115"/>
        </w:rPr>
        <w:t xml:space="preserve"> </w:t>
      </w:r>
      <w:r w:rsidR="0046215C" w:rsidRPr="0073506B">
        <w:rPr>
          <w:spacing w:val="-3"/>
          <w:w w:val="115"/>
        </w:rPr>
        <w:t>Bay</w:t>
      </w:r>
      <w:r w:rsidR="0046215C" w:rsidRPr="0073506B">
        <w:rPr>
          <w:spacing w:val="-31"/>
          <w:w w:val="115"/>
        </w:rPr>
        <w:t xml:space="preserve"> </w:t>
      </w:r>
      <w:r w:rsidR="0046215C" w:rsidRPr="0073506B">
        <w:rPr>
          <w:spacing w:val="-4"/>
          <w:w w:val="115"/>
        </w:rPr>
        <w:t>West</w:t>
      </w:r>
      <w:r w:rsidR="0046215C" w:rsidRPr="0073506B">
        <w:rPr>
          <w:spacing w:val="-31"/>
          <w:w w:val="115"/>
        </w:rPr>
        <w:t xml:space="preserve"> </w:t>
      </w:r>
      <w:r w:rsidR="0046215C" w:rsidRPr="0073506B">
        <w:rPr>
          <w:w w:val="115"/>
        </w:rPr>
        <w:t>port</w:t>
      </w:r>
      <w:r w:rsidR="0046215C" w:rsidRPr="0073506B">
        <w:rPr>
          <w:spacing w:val="-31"/>
          <w:w w:val="115"/>
        </w:rPr>
        <w:t xml:space="preserve"> </w:t>
      </w:r>
      <w:r w:rsidR="0046215C" w:rsidRPr="0073506B">
        <w:rPr>
          <w:w w:val="115"/>
        </w:rPr>
        <w:t>area</w:t>
      </w:r>
      <w:r w:rsidR="0046215C" w:rsidRPr="0073506B">
        <w:rPr>
          <w:spacing w:val="-31"/>
          <w:w w:val="115"/>
        </w:rPr>
        <w:t xml:space="preserve"> </w:t>
      </w:r>
      <w:r w:rsidR="0046215C" w:rsidRPr="0073506B">
        <w:rPr>
          <w:w w:val="115"/>
        </w:rPr>
        <w:t>as</w:t>
      </w:r>
      <w:r w:rsidR="0046215C" w:rsidRPr="0073506B">
        <w:rPr>
          <w:spacing w:val="-31"/>
          <w:w w:val="115"/>
        </w:rPr>
        <w:t xml:space="preserve"> </w:t>
      </w:r>
      <w:r w:rsidR="0046215C" w:rsidRPr="0073506B">
        <w:rPr>
          <w:w w:val="115"/>
        </w:rPr>
        <w:t>soon</w:t>
      </w:r>
      <w:r w:rsidR="0046215C" w:rsidRPr="0073506B">
        <w:rPr>
          <w:spacing w:val="-31"/>
          <w:w w:val="115"/>
        </w:rPr>
        <w:t xml:space="preserve"> </w:t>
      </w:r>
      <w:r w:rsidR="0046215C" w:rsidRPr="0073506B">
        <w:rPr>
          <w:w w:val="115"/>
        </w:rPr>
        <w:t>as</w:t>
      </w:r>
      <w:r w:rsidR="0046215C" w:rsidRPr="0073506B">
        <w:rPr>
          <w:spacing w:val="-31"/>
          <w:w w:val="115"/>
        </w:rPr>
        <w:t xml:space="preserve"> </w:t>
      </w:r>
      <w:r w:rsidR="0046215C" w:rsidRPr="0073506B">
        <w:rPr>
          <w:w w:val="115"/>
        </w:rPr>
        <w:t>possible.</w:t>
      </w:r>
    </w:p>
    <w:p w14:paraId="47EDF374" w14:textId="77777777" w:rsidR="00BC42D5" w:rsidRDefault="00BC42D5" w:rsidP="00BC42D5"/>
    <w:p w14:paraId="2309CF3A" w14:textId="77777777" w:rsidR="0046215C" w:rsidRPr="0073506B" w:rsidRDefault="0046215C" w:rsidP="00BC42D5">
      <w:r w:rsidRPr="0073506B">
        <w:t xml:space="preserve">This should include providing for current and future industrial, commercial and residential land to ensure the required land is available when needed in the long term. The Government should confirm whether the Werribee River location option at Bay West is preferred and confirm transport connections to that site. Alternatively, the Government could identify the connections for the three main port location concepts at Bay West and protect all the potential transport corridors. This should involve consultation with Melbourne Water and the Wyndham City Council. Recommendation 13.3.2 of </w:t>
      </w:r>
      <w:r w:rsidRPr="0073506B">
        <w:rPr>
          <w:rFonts w:ascii="HelveticaNeue-LightItalic" w:hAnsi="HelveticaNeue-LightItalic"/>
          <w:i/>
        </w:rPr>
        <w:t xml:space="preserve">Infrastructure Victoria’s 30-year infrastructure strategy </w:t>
      </w:r>
      <w:r w:rsidRPr="0073506B">
        <w:t>called for identification of existing and future potential freight precincts requiring planning protection.</w:t>
      </w:r>
    </w:p>
    <w:p w14:paraId="4A5FBB96" w14:textId="77777777" w:rsidR="0046215C" w:rsidRPr="0073506B" w:rsidRDefault="0046215C" w:rsidP="0046215C">
      <w:pPr>
        <w:pStyle w:val="BodyText"/>
        <w:spacing w:after="100" w:afterAutospacing="1"/>
        <w:rPr>
          <w:rFonts w:ascii="HelveticaNeue-Light"/>
          <w:sz w:val="23"/>
        </w:rPr>
      </w:pPr>
    </w:p>
    <w:p w14:paraId="4F3F1764" w14:textId="7BCD47F0" w:rsidR="0046215C" w:rsidRPr="0073506B" w:rsidRDefault="00BC42D5" w:rsidP="00BC42D5">
      <w:pPr>
        <w:pStyle w:val="Heading4"/>
      </w:pPr>
      <w:r>
        <w:rPr>
          <w:w w:val="115"/>
        </w:rPr>
        <w:t xml:space="preserve">10 </w:t>
      </w:r>
      <w:r w:rsidR="0046215C" w:rsidRPr="0073506B">
        <w:rPr>
          <w:w w:val="115"/>
        </w:rPr>
        <w:t xml:space="preserve">The </w:t>
      </w:r>
      <w:r w:rsidR="0046215C" w:rsidRPr="0073506B">
        <w:rPr>
          <w:spacing w:val="-3"/>
          <w:w w:val="115"/>
        </w:rPr>
        <w:t xml:space="preserve">Victorian </w:t>
      </w:r>
      <w:r w:rsidR="0046215C" w:rsidRPr="0073506B">
        <w:rPr>
          <w:w w:val="115"/>
        </w:rPr>
        <w:t xml:space="preserve">Government should work </w:t>
      </w:r>
      <w:r w:rsidR="0046215C" w:rsidRPr="0073506B">
        <w:rPr>
          <w:spacing w:val="-4"/>
          <w:w w:val="115"/>
        </w:rPr>
        <w:t xml:space="preserve">with </w:t>
      </w:r>
      <w:r w:rsidR="0046215C" w:rsidRPr="0073506B">
        <w:rPr>
          <w:w w:val="115"/>
        </w:rPr>
        <w:t xml:space="preserve">Melbourne </w:t>
      </w:r>
      <w:r w:rsidR="0046215C" w:rsidRPr="0073506B">
        <w:rPr>
          <w:spacing w:val="-5"/>
          <w:w w:val="115"/>
        </w:rPr>
        <w:t xml:space="preserve">Water </w:t>
      </w:r>
      <w:r w:rsidR="0046215C" w:rsidRPr="0073506B">
        <w:rPr>
          <w:w w:val="115"/>
        </w:rPr>
        <w:t xml:space="preserve">and Wyndham City Council </w:t>
      </w:r>
      <w:r w:rsidR="0046215C" w:rsidRPr="0073506B">
        <w:rPr>
          <w:spacing w:val="-5"/>
          <w:w w:val="115"/>
        </w:rPr>
        <w:t xml:space="preserve">to </w:t>
      </w:r>
      <w:r w:rsidR="0046215C" w:rsidRPr="0073506B">
        <w:rPr>
          <w:w w:val="115"/>
        </w:rPr>
        <w:t>further define transport</w:t>
      </w:r>
      <w:r w:rsidR="0046215C" w:rsidRPr="0073506B">
        <w:rPr>
          <w:spacing w:val="-54"/>
          <w:w w:val="115"/>
        </w:rPr>
        <w:t xml:space="preserve"> </w:t>
      </w:r>
      <w:r w:rsidR="0046215C" w:rsidRPr="0073506B">
        <w:rPr>
          <w:w w:val="115"/>
        </w:rPr>
        <w:t>corridor</w:t>
      </w:r>
      <w:r>
        <w:t xml:space="preserve"> </w:t>
      </w:r>
      <w:r w:rsidR="0046215C" w:rsidRPr="0073506B">
        <w:rPr>
          <w:w w:val="115"/>
        </w:rPr>
        <w:t>requirements</w:t>
      </w:r>
      <w:r w:rsidR="0046215C" w:rsidRPr="0073506B">
        <w:rPr>
          <w:spacing w:val="-25"/>
          <w:w w:val="115"/>
        </w:rPr>
        <w:t xml:space="preserve"> </w:t>
      </w:r>
      <w:r w:rsidR="0046215C" w:rsidRPr="0073506B">
        <w:rPr>
          <w:w w:val="115"/>
        </w:rPr>
        <w:t>and</w:t>
      </w:r>
      <w:r w:rsidR="0046215C" w:rsidRPr="0073506B">
        <w:rPr>
          <w:spacing w:val="-25"/>
          <w:w w:val="115"/>
        </w:rPr>
        <w:t xml:space="preserve"> </w:t>
      </w:r>
      <w:r w:rsidR="0046215C" w:rsidRPr="0073506B">
        <w:rPr>
          <w:w w:val="115"/>
        </w:rPr>
        <w:t>alignments</w:t>
      </w:r>
      <w:r w:rsidR="0046215C" w:rsidRPr="0073506B">
        <w:rPr>
          <w:spacing w:val="-25"/>
          <w:w w:val="115"/>
        </w:rPr>
        <w:t xml:space="preserve"> </w:t>
      </w:r>
      <w:r w:rsidR="0046215C" w:rsidRPr="0073506B">
        <w:rPr>
          <w:w w:val="115"/>
        </w:rPr>
        <w:t>in</w:t>
      </w:r>
      <w:r w:rsidR="0046215C" w:rsidRPr="0073506B">
        <w:rPr>
          <w:spacing w:val="-25"/>
          <w:w w:val="115"/>
        </w:rPr>
        <w:t xml:space="preserve"> </w:t>
      </w:r>
      <w:r w:rsidR="0046215C" w:rsidRPr="0073506B">
        <w:rPr>
          <w:w w:val="115"/>
        </w:rPr>
        <w:t>and</w:t>
      </w:r>
      <w:r w:rsidR="0046215C" w:rsidRPr="0073506B">
        <w:rPr>
          <w:spacing w:val="-25"/>
          <w:w w:val="115"/>
        </w:rPr>
        <w:t xml:space="preserve"> </w:t>
      </w:r>
      <w:r w:rsidR="0046215C" w:rsidRPr="0073506B">
        <w:rPr>
          <w:w w:val="115"/>
        </w:rPr>
        <w:t>around</w:t>
      </w:r>
      <w:r w:rsidR="0046215C" w:rsidRPr="0073506B">
        <w:rPr>
          <w:spacing w:val="-25"/>
          <w:w w:val="115"/>
        </w:rPr>
        <w:t xml:space="preserve"> </w:t>
      </w:r>
      <w:r w:rsidR="0046215C" w:rsidRPr="0073506B">
        <w:rPr>
          <w:w w:val="115"/>
        </w:rPr>
        <w:t>the</w:t>
      </w:r>
      <w:r w:rsidR="0046215C" w:rsidRPr="0073506B">
        <w:rPr>
          <w:spacing w:val="-25"/>
          <w:w w:val="115"/>
        </w:rPr>
        <w:t xml:space="preserve"> </w:t>
      </w:r>
      <w:r w:rsidR="0046215C" w:rsidRPr="0073506B">
        <w:rPr>
          <w:spacing w:val="-4"/>
          <w:w w:val="115"/>
        </w:rPr>
        <w:t>Western</w:t>
      </w:r>
      <w:r w:rsidR="0046215C" w:rsidRPr="0073506B">
        <w:rPr>
          <w:spacing w:val="-25"/>
          <w:w w:val="115"/>
        </w:rPr>
        <w:t xml:space="preserve"> </w:t>
      </w:r>
      <w:r w:rsidR="0046215C" w:rsidRPr="0073506B">
        <w:rPr>
          <w:spacing w:val="-5"/>
          <w:w w:val="115"/>
        </w:rPr>
        <w:t xml:space="preserve">Treatment </w:t>
      </w:r>
      <w:r w:rsidR="0046215C" w:rsidRPr="0073506B">
        <w:rPr>
          <w:w w:val="115"/>
        </w:rPr>
        <w:t>Plant</w:t>
      </w:r>
      <w:r w:rsidR="0046215C" w:rsidRPr="0073506B">
        <w:rPr>
          <w:spacing w:val="-23"/>
          <w:w w:val="115"/>
        </w:rPr>
        <w:t xml:space="preserve"> </w:t>
      </w:r>
      <w:r w:rsidR="0046215C" w:rsidRPr="0073506B">
        <w:rPr>
          <w:w w:val="115"/>
        </w:rPr>
        <w:t>and</w:t>
      </w:r>
      <w:r w:rsidR="0046215C" w:rsidRPr="0073506B">
        <w:rPr>
          <w:spacing w:val="-23"/>
          <w:w w:val="115"/>
        </w:rPr>
        <w:t xml:space="preserve"> </w:t>
      </w:r>
      <w:r w:rsidR="0046215C" w:rsidRPr="0073506B">
        <w:rPr>
          <w:w w:val="115"/>
        </w:rPr>
        <w:t>the</w:t>
      </w:r>
      <w:r w:rsidR="0046215C" w:rsidRPr="0073506B">
        <w:rPr>
          <w:spacing w:val="-23"/>
          <w:w w:val="115"/>
        </w:rPr>
        <w:t xml:space="preserve"> </w:t>
      </w:r>
      <w:r w:rsidR="0046215C" w:rsidRPr="0073506B">
        <w:rPr>
          <w:spacing w:val="-3"/>
          <w:w w:val="115"/>
        </w:rPr>
        <w:t>Bay</w:t>
      </w:r>
      <w:r w:rsidR="0046215C" w:rsidRPr="0073506B">
        <w:rPr>
          <w:spacing w:val="-23"/>
          <w:w w:val="115"/>
        </w:rPr>
        <w:t xml:space="preserve"> </w:t>
      </w:r>
      <w:r w:rsidR="0046215C" w:rsidRPr="0073506B">
        <w:rPr>
          <w:spacing w:val="-4"/>
          <w:w w:val="115"/>
        </w:rPr>
        <w:t>West</w:t>
      </w:r>
      <w:r w:rsidR="0046215C" w:rsidRPr="0073506B">
        <w:rPr>
          <w:spacing w:val="-23"/>
          <w:w w:val="115"/>
        </w:rPr>
        <w:t xml:space="preserve"> </w:t>
      </w:r>
      <w:r w:rsidR="0046215C" w:rsidRPr="0073506B">
        <w:rPr>
          <w:spacing w:val="-4"/>
          <w:w w:val="115"/>
        </w:rPr>
        <w:t>site.</w:t>
      </w:r>
    </w:p>
    <w:p w14:paraId="42713104" w14:textId="77777777" w:rsidR="0046215C" w:rsidRPr="0073506B" w:rsidRDefault="0046215C" w:rsidP="00BC42D5">
      <w:r w:rsidRPr="0073506B">
        <w:t xml:space="preserve">Before planning protections are enacted more detailed transport corridors will need to be identified. The alignments within the Western </w:t>
      </w:r>
      <w:r w:rsidRPr="0073506B">
        <w:rPr>
          <w:spacing w:val="-3"/>
        </w:rPr>
        <w:t xml:space="preserve">Treatment </w:t>
      </w:r>
      <w:r w:rsidRPr="0073506B">
        <w:t xml:space="preserve">Plant need to take into account the </w:t>
      </w:r>
      <w:r w:rsidRPr="0073506B">
        <w:rPr>
          <w:spacing w:val="-3"/>
        </w:rPr>
        <w:t xml:space="preserve">plant’s </w:t>
      </w:r>
      <w:r w:rsidRPr="0073506B">
        <w:t>current operations, expansion plans and environmental values. Transport corridor planning should be undertaken in light of broader land use and transport planning in the Wyndham area. The Government should confirm whether the Werribee River location option at Bay West is preferred and confirm transport connections to that site. Alternatively, the Government should identify the connections for the three main port location concepts at Bay West and protect all the potential transport corridors.</w:t>
      </w:r>
    </w:p>
    <w:p w14:paraId="0B72508E" w14:textId="77777777" w:rsidR="0046215C" w:rsidRPr="0073506B" w:rsidRDefault="0046215C" w:rsidP="0046215C">
      <w:pPr>
        <w:pStyle w:val="BodyText"/>
        <w:spacing w:after="100" w:afterAutospacing="1"/>
        <w:rPr>
          <w:rFonts w:ascii="HelveticaNeue-Light"/>
          <w:sz w:val="23"/>
        </w:rPr>
      </w:pPr>
    </w:p>
    <w:p w14:paraId="3B8912DB" w14:textId="79FA5D56" w:rsidR="0046215C" w:rsidRPr="0073506B" w:rsidRDefault="00BC42D5" w:rsidP="00BC42D5">
      <w:pPr>
        <w:pStyle w:val="Heading4"/>
      </w:pPr>
      <w:r>
        <w:rPr>
          <w:w w:val="115"/>
        </w:rPr>
        <w:t xml:space="preserve">11  </w:t>
      </w:r>
      <w:r w:rsidR="0046215C" w:rsidRPr="0073506B">
        <w:rPr>
          <w:w w:val="115"/>
        </w:rPr>
        <w:t>A</w:t>
      </w:r>
      <w:r w:rsidR="0046215C" w:rsidRPr="0073506B">
        <w:rPr>
          <w:spacing w:val="-21"/>
          <w:w w:val="115"/>
        </w:rPr>
        <w:t xml:space="preserve"> </w:t>
      </w:r>
      <w:r w:rsidR="0046215C" w:rsidRPr="0073506B">
        <w:rPr>
          <w:w w:val="115"/>
        </w:rPr>
        <w:t>suitable</w:t>
      </w:r>
      <w:r w:rsidR="0046215C" w:rsidRPr="0073506B">
        <w:rPr>
          <w:spacing w:val="-21"/>
          <w:w w:val="115"/>
        </w:rPr>
        <w:t xml:space="preserve"> </w:t>
      </w:r>
      <w:r w:rsidR="0046215C" w:rsidRPr="0073506B">
        <w:rPr>
          <w:w w:val="115"/>
        </w:rPr>
        <w:t>rail</w:t>
      </w:r>
      <w:r w:rsidR="0046215C" w:rsidRPr="0073506B">
        <w:rPr>
          <w:spacing w:val="-21"/>
          <w:w w:val="115"/>
        </w:rPr>
        <w:t xml:space="preserve"> </w:t>
      </w:r>
      <w:r w:rsidR="0046215C" w:rsidRPr="0073506B">
        <w:rPr>
          <w:w w:val="115"/>
        </w:rPr>
        <w:t>corridor</w:t>
      </w:r>
      <w:r w:rsidR="0046215C" w:rsidRPr="0073506B">
        <w:rPr>
          <w:spacing w:val="-21"/>
          <w:w w:val="115"/>
        </w:rPr>
        <w:t xml:space="preserve"> </w:t>
      </w:r>
      <w:r w:rsidR="0046215C" w:rsidRPr="0073506B">
        <w:rPr>
          <w:w w:val="115"/>
        </w:rPr>
        <w:t>between</w:t>
      </w:r>
      <w:r w:rsidR="0046215C" w:rsidRPr="0073506B">
        <w:rPr>
          <w:spacing w:val="-21"/>
          <w:w w:val="115"/>
        </w:rPr>
        <w:t xml:space="preserve"> </w:t>
      </w:r>
      <w:r w:rsidR="0046215C" w:rsidRPr="0073506B">
        <w:rPr>
          <w:w w:val="115"/>
        </w:rPr>
        <w:t>the</w:t>
      </w:r>
      <w:r w:rsidR="0046215C" w:rsidRPr="0073506B">
        <w:rPr>
          <w:spacing w:val="-21"/>
          <w:w w:val="115"/>
        </w:rPr>
        <w:t xml:space="preserve"> </w:t>
      </w:r>
      <w:r w:rsidR="0046215C" w:rsidRPr="0073506B">
        <w:rPr>
          <w:w w:val="115"/>
        </w:rPr>
        <w:t>Princes</w:t>
      </w:r>
      <w:r w:rsidR="0046215C" w:rsidRPr="0073506B">
        <w:rPr>
          <w:spacing w:val="-21"/>
          <w:w w:val="115"/>
        </w:rPr>
        <w:t xml:space="preserve"> </w:t>
      </w:r>
      <w:r w:rsidR="0046215C" w:rsidRPr="0073506B">
        <w:rPr>
          <w:spacing w:val="-5"/>
          <w:w w:val="115"/>
        </w:rPr>
        <w:t>Freeway</w:t>
      </w:r>
      <w:r w:rsidR="0046215C" w:rsidRPr="0073506B">
        <w:rPr>
          <w:spacing w:val="-21"/>
          <w:w w:val="115"/>
        </w:rPr>
        <w:t xml:space="preserve"> </w:t>
      </w:r>
      <w:r w:rsidR="0046215C" w:rsidRPr="0073506B">
        <w:rPr>
          <w:w w:val="115"/>
        </w:rPr>
        <w:t>and</w:t>
      </w:r>
      <w:r w:rsidR="0046215C" w:rsidRPr="0073506B">
        <w:rPr>
          <w:spacing w:val="-21"/>
          <w:w w:val="115"/>
        </w:rPr>
        <w:t xml:space="preserve"> </w:t>
      </w:r>
      <w:r w:rsidR="0046215C" w:rsidRPr="0073506B">
        <w:rPr>
          <w:w w:val="115"/>
        </w:rPr>
        <w:t>the</w:t>
      </w:r>
      <w:r w:rsidR="0046215C" w:rsidRPr="0073506B">
        <w:rPr>
          <w:spacing w:val="-21"/>
          <w:w w:val="115"/>
        </w:rPr>
        <w:t xml:space="preserve"> </w:t>
      </w:r>
      <w:r w:rsidR="0046215C" w:rsidRPr="0073506B">
        <w:rPr>
          <w:spacing w:val="-4"/>
          <w:w w:val="115"/>
        </w:rPr>
        <w:t xml:space="preserve">Western </w:t>
      </w:r>
      <w:r w:rsidR="0046215C" w:rsidRPr="0073506B">
        <w:rPr>
          <w:spacing w:val="-4"/>
          <w:w w:val="120"/>
        </w:rPr>
        <w:t xml:space="preserve">Freight </w:t>
      </w:r>
      <w:r w:rsidR="0046215C" w:rsidRPr="0073506B">
        <w:rPr>
          <w:w w:val="120"/>
        </w:rPr>
        <w:t xml:space="preserve">Line for future port </w:t>
      </w:r>
      <w:r w:rsidR="0046215C" w:rsidRPr="0073506B">
        <w:rPr>
          <w:spacing w:val="-3"/>
          <w:w w:val="120"/>
        </w:rPr>
        <w:t xml:space="preserve">related </w:t>
      </w:r>
      <w:r w:rsidR="0046215C" w:rsidRPr="0073506B">
        <w:rPr>
          <w:w w:val="120"/>
        </w:rPr>
        <w:t xml:space="preserve">use should be defined in more </w:t>
      </w:r>
      <w:r w:rsidR="0046215C" w:rsidRPr="0073506B">
        <w:rPr>
          <w:w w:val="115"/>
        </w:rPr>
        <w:t>detail and</w:t>
      </w:r>
      <w:r w:rsidR="0046215C" w:rsidRPr="0073506B">
        <w:rPr>
          <w:spacing w:val="-12"/>
          <w:w w:val="115"/>
        </w:rPr>
        <w:t xml:space="preserve"> </w:t>
      </w:r>
      <w:r w:rsidR="0046215C" w:rsidRPr="0073506B">
        <w:rPr>
          <w:spacing w:val="-3"/>
          <w:w w:val="115"/>
        </w:rPr>
        <w:t>protected.</w:t>
      </w:r>
    </w:p>
    <w:p w14:paraId="14DBA541" w14:textId="77777777" w:rsidR="00BC42D5" w:rsidRDefault="00BC42D5" w:rsidP="0046215C">
      <w:pPr>
        <w:pStyle w:val="BodyText"/>
        <w:spacing w:after="100" w:afterAutospacing="1" w:line="264" w:lineRule="auto"/>
        <w:ind w:left="812" w:right="679"/>
        <w:rPr>
          <w:rFonts w:ascii="HelveticaNeue-Light"/>
        </w:rPr>
      </w:pPr>
    </w:p>
    <w:p w14:paraId="14A5290A" w14:textId="77777777" w:rsidR="0046215C" w:rsidRPr="0073506B" w:rsidRDefault="0046215C" w:rsidP="00BC42D5">
      <w:r w:rsidRPr="0073506B">
        <w:t>Before planning protections are enacted, the Victorian Government will need to identify detailed transport corridors. The preferred rail corridor north of the Western Treatment Plant needs to be selected and have suitable planning protections put in place. This should involve consultation with Melbourne Water and Wyndham City Council.</w:t>
      </w:r>
    </w:p>
    <w:p w14:paraId="1F241111" w14:textId="77777777" w:rsidR="0046215C" w:rsidRPr="0073506B" w:rsidRDefault="0046215C" w:rsidP="0046215C">
      <w:pPr>
        <w:spacing w:after="100" w:afterAutospacing="1" w:line="264" w:lineRule="auto"/>
        <w:rPr>
          <w:rFonts w:ascii="HelveticaNeue-Light"/>
        </w:rPr>
        <w:sectPr w:rsidR="0046215C" w:rsidRPr="0073506B">
          <w:headerReference w:type="even" r:id="rId327"/>
          <w:footerReference w:type="even" r:id="rId328"/>
          <w:pgSz w:w="11910" w:h="16840"/>
          <w:pgMar w:top="1860" w:right="1300" w:bottom="600" w:left="460" w:header="1674" w:footer="405" w:gutter="0"/>
          <w:pgNumType w:start="172"/>
          <w:cols w:space="720"/>
        </w:sectPr>
      </w:pPr>
    </w:p>
    <w:p w14:paraId="54F02D05" w14:textId="77777777" w:rsidR="0046215C" w:rsidRPr="0073506B" w:rsidRDefault="0046215C" w:rsidP="0046215C">
      <w:pPr>
        <w:pStyle w:val="BodyText"/>
        <w:spacing w:after="100" w:afterAutospacing="1"/>
        <w:rPr>
          <w:rFonts w:ascii="HelveticaNeue-Light"/>
          <w:sz w:val="20"/>
        </w:rPr>
      </w:pPr>
    </w:p>
    <w:p w14:paraId="1CFC0577" w14:textId="08CF0041" w:rsidR="0046215C" w:rsidRPr="0073506B" w:rsidRDefault="00BC42D5" w:rsidP="00BC42D5">
      <w:pPr>
        <w:pStyle w:val="Heading4"/>
      </w:pPr>
      <w:r>
        <w:rPr>
          <w:w w:val="115"/>
        </w:rPr>
        <w:t xml:space="preserve">12 </w:t>
      </w:r>
      <w:r w:rsidR="0046215C" w:rsidRPr="0073506B">
        <w:rPr>
          <w:w w:val="115"/>
        </w:rPr>
        <w:t>The</w:t>
      </w:r>
      <w:r w:rsidR="0046215C" w:rsidRPr="0073506B">
        <w:rPr>
          <w:spacing w:val="-26"/>
          <w:w w:val="115"/>
        </w:rPr>
        <w:t xml:space="preserve"> </w:t>
      </w:r>
      <w:r w:rsidR="0046215C" w:rsidRPr="0073506B">
        <w:rPr>
          <w:spacing w:val="-3"/>
          <w:w w:val="115"/>
        </w:rPr>
        <w:t>existing</w:t>
      </w:r>
      <w:r w:rsidR="0046215C" w:rsidRPr="0073506B">
        <w:rPr>
          <w:spacing w:val="-26"/>
          <w:w w:val="115"/>
        </w:rPr>
        <w:t xml:space="preserve"> </w:t>
      </w:r>
      <w:r w:rsidR="0046215C" w:rsidRPr="0073506B">
        <w:rPr>
          <w:w w:val="115"/>
        </w:rPr>
        <w:t>Outer</w:t>
      </w:r>
      <w:r w:rsidR="0046215C" w:rsidRPr="0073506B">
        <w:rPr>
          <w:spacing w:val="-26"/>
          <w:w w:val="115"/>
        </w:rPr>
        <w:t xml:space="preserve"> </w:t>
      </w:r>
      <w:r w:rsidR="0046215C" w:rsidRPr="0073506B">
        <w:rPr>
          <w:spacing w:val="-3"/>
          <w:w w:val="115"/>
        </w:rPr>
        <w:t>Metropolitan</w:t>
      </w:r>
      <w:r w:rsidR="0046215C" w:rsidRPr="0073506B">
        <w:rPr>
          <w:spacing w:val="-26"/>
          <w:w w:val="115"/>
        </w:rPr>
        <w:t xml:space="preserve"> </w:t>
      </w:r>
      <w:r w:rsidR="0046215C" w:rsidRPr="0073506B">
        <w:rPr>
          <w:w w:val="115"/>
        </w:rPr>
        <w:t>Ring</w:t>
      </w:r>
      <w:r w:rsidR="0046215C" w:rsidRPr="0073506B">
        <w:rPr>
          <w:spacing w:val="-26"/>
          <w:w w:val="115"/>
        </w:rPr>
        <w:t xml:space="preserve"> </w:t>
      </w:r>
      <w:r w:rsidR="0046215C" w:rsidRPr="0073506B">
        <w:rPr>
          <w:w w:val="115"/>
        </w:rPr>
        <w:t>Road</w:t>
      </w:r>
      <w:r w:rsidR="0046215C" w:rsidRPr="0073506B">
        <w:rPr>
          <w:spacing w:val="-26"/>
          <w:w w:val="115"/>
        </w:rPr>
        <w:t xml:space="preserve"> </w:t>
      </w:r>
      <w:r w:rsidR="0046215C" w:rsidRPr="0073506B">
        <w:rPr>
          <w:w w:val="115"/>
        </w:rPr>
        <w:t>rail</w:t>
      </w:r>
      <w:r w:rsidR="0046215C" w:rsidRPr="0073506B">
        <w:rPr>
          <w:spacing w:val="-26"/>
          <w:w w:val="115"/>
        </w:rPr>
        <w:t xml:space="preserve"> </w:t>
      </w:r>
      <w:r w:rsidR="0046215C" w:rsidRPr="0073506B">
        <w:rPr>
          <w:w w:val="115"/>
        </w:rPr>
        <w:t>and</w:t>
      </w:r>
      <w:r w:rsidR="0046215C" w:rsidRPr="0073506B">
        <w:rPr>
          <w:spacing w:val="-26"/>
          <w:w w:val="115"/>
        </w:rPr>
        <w:t xml:space="preserve"> </w:t>
      </w:r>
      <w:r w:rsidR="0046215C" w:rsidRPr="0073506B">
        <w:rPr>
          <w:spacing w:val="-3"/>
          <w:w w:val="115"/>
        </w:rPr>
        <w:t>road</w:t>
      </w:r>
      <w:r w:rsidR="0046215C" w:rsidRPr="0073506B">
        <w:rPr>
          <w:spacing w:val="-26"/>
          <w:w w:val="115"/>
        </w:rPr>
        <w:t xml:space="preserve"> </w:t>
      </w:r>
      <w:r w:rsidR="0046215C" w:rsidRPr="0073506B">
        <w:rPr>
          <w:w w:val="115"/>
        </w:rPr>
        <w:t>reservations should</w:t>
      </w:r>
      <w:r w:rsidR="0046215C" w:rsidRPr="0073506B">
        <w:rPr>
          <w:spacing w:val="-28"/>
          <w:w w:val="115"/>
        </w:rPr>
        <w:t xml:space="preserve"> </w:t>
      </w:r>
      <w:r w:rsidR="0046215C" w:rsidRPr="0073506B">
        <w:rPr>
          <w:w w:val="115"/>
        </w:rPr>
        <w:t>continue</w:t>
      </w:r>
      <w:r w:rsidR="0046215C" w:rsidRPr="0073506B">
        <w:rPr>
          <w:spacing w:val="-28"/>
          <w:w w:val="115"/>
        </w:rPr>
        <w:t xml:space="preserve"> </w:t>
      </w:r>
      <w:r w:rsidR="0046215C" w:rsidRPr="0073506B">
        <w:rPr>
          <w:spacing w:val="-5"/>
          <w:w w:val="115"/>
        </w:rPr>
        <w:t>to</w:t>
      </w:r>
      <w:r w:rsidR="0046215C" w:rsidRPr="0073506B">
        <w:rPr>
          <w:spacing w:val="-28"/>
          <w:w w:val="115"/>
        </w:rPr>
        <w:t xml:space="preserve"> </w:t>
      </w:r>
      <w:r w:rsidR="0046215C" w:rsidRPr="0073506B">
        <w:rPr>
          <w:w w:val="115"/>
        </w:rPr>
        <w:t>be</w:t>
      </w:r>
      <w:r w:rsidR="0046215C" w:rsidRPr="0073506B">
        <w:rPr>
          <w:spacing w:val="-28"/>
          <w:w w:val="115"/>
        </w:rPr>
        <w:t xml:space="preserve"> </w:t>
      </w:r>
      <w:r w:rsidR="0046215C" w:rsidRPr="0073506B">
        <w:rPr>
          <w:w w:val="115"/>
        </w:rPr>
        <w:t>preserved.</w:t>
      </w:r>
    </w:p>
    <w:p w14:paraId="0C2DED57" w14:textId="0724F2C5" w:rsidR="0046215C" w:rsidRPr="00BC42D5" w:rsidRDefault="0046215C" w:rsidP="00BC42D5">
      <w:r w:rsidRPr="00BC42D5">
        <w:t>The Outer Metropolitan Ring Road and the associated rail corridor will be important transport connections for Bay West. These corridors need to be preserved so they can be built when required. Having these corridors</w:t>
      </w:r>
      <w:r w:rsidR="00BC42D5">
        <w:t xml:space="preserve"> </w:t>
      </w:r>
      <w:r w:rsidRPr="00BC42D5">
        <w:t>clearly identified allows for the port links within the Western Treatment Plant to be finalised, as there is an interface between the Outer Metropolitan Ring Road alignment and the transport links that will need to be built to the Bay West site.</w:t>
      </w:r>
    </w:p>
    <w:p w14:paraId="2F821D59" w14:textId="77777777" w:rsidR="00BC42D5" w:rsidRDefault="00BC42D5" w:rsidP="00BC42D5"/>
    <w:p w14:paraId="58F6DBC6" w14:textId="77777777" w:rsidR="0046215C" w:rsidRPr="0073506B" w:rsidRDefault="0046215C" w:rsidP="00BC42D5">
      <w:pPr>
        <w:rPr>
          <w:rFonts w:hAnsi="HelveticaNeue-Light"/>
          <w:sz w:val="18"/>
        </w:rPr>
      </w:pPr>
      <w:r w:rsidRPr="00BC42D5">
        <w:t xml:space="preserve">Recommendation 13.5.3 of </w:t>
      </w:r>
      <w:r w:rsidRPr="00BC42D5">
        <w:rPr>
          <w:i/>
        </w:rPr>
        <w:t xml:space="preserve">Infrastructure Victoria’s 30-year infrastructure strategy </w:t>
      </w:r>
      <w:r w:rsidRPr="00BC42D5">
        <w:t>called for construction of the Outer Metropolitan Ring Road within 15-30 years.</w:t>
      </w:r>
    </w:p>
    <w:p w14:paraId="115A2B7A" w14:textId="77777777" w:rsidR="0046215C" w:rsidRPr="0073506B" w:rsidRDefault="0046215C" w:rsidP="0046215C">
      <w:pPr>
        <w:pStyle w:val="BodyText"/>
        <w:spacing w:after="100" w:afterAutospacing="1"/>
        <w:rPr>
          <w:rFonts w:ascii="HelveticaNeue-Light"/>
          <w:sz w:val="23"/>
        </w:rPr>
      </w:pPr>
    </w:p>
    <w:p w14:paraId="4B42940D" w14:textId="2DACB880" w:rsidR="0046215C" w:rsidRPr="0073506B" w:rsidRDefault="00BC42D5" w:rsidP="00BC42D5">
      <w:pPr>
        <w:pStyle w:val="Heading4"/>
      </w:pPr>
      <w:r>
        <w:rPr>
          <w:w w:val="115"/>
        </w:rPr>
        <w:t xml:space="preserve">13 </w:t>
      </w:r>
      <w:r w:rsidR="0046215C" w:rsidRPr="0073506B">
        <w:rPr>
          <w:w w:val="115"/>
        </w:rPr>
        <w:t>The</w:t>
      </w:r>
      <w:r w:rsidR="0046215C" w:rsidRPr="0073506B">
        <w:rPr>
          <w:spacing w:val="-34"/>
          <w:w w:val="115"/>
        </w:rPr>
        <w:t xml:space="preserve"> </w:t>
      </w:r>
      <w:r w:rsidR="0046215C" w:rsidRPr="0073506B">
        <w:rPr>
          <w:spacing w:val="-3"/>
          <w:w w:val="115"/>
        </w:rPr>
        <w:t>Victorian</w:t>
      </w:r>
      <w:r w:rsidR="0046215C" w:rsidRPr="0073506B">
        <w:rPr>
          <w:spacing w:val="-34"/>
          <w:w w:val="115"/>
        </w:rPr>
        <w:t xml:space="preserve"> </w:t>
      </w:r>
      <w:r w:rsidR="0046215C" w:rsidRPr="0073506B">
        <w:rPr>
          <w:w w:val="115"/>
        </w:rPr>
        <w:t>Government</w:t>
      </w:r>
      <w:r w:rsidR="0046215C" w:rsidRPr="0073506B">
        <w:rPr>
          <w:spacing w:val="-34"/>
          <w:w w:val="115"/>
        </w:rPr>
        <w:t xml:space="preserve"> </w:t>
      </w:r>
      <w:r w:rsidR="0046215C" w:rsidRPr="0073506B">
        <w:rPr>
          <w:w w:val="115"/>
        </w:rPr>
        <w:t>and</w:t>
      </w:r>
      <w:r w:rsidR="0046215C" w:rsidRPr="0073506B">
        <w:rPr>
          <w:spacing w:val="-34"/>
          <w:w w:val="115"/>
        </w:rPr>
        <w:t xml:space="preserve"> </w:t>
      </w:r>
      <w:r w:rsidR="0046215C" w:rsidRPr="0073506B">
        <w:rPr>
          <w:w w:val="115"/>
        </w:rPr>
        <w:t>local</w:t>
      </w:r>
      <w:r w:rsidR="0046215C" w:rsidRPr="0073506B">
        <w:rPr>
          <w:spacing w:val="-34"/>
          <w:w w:val="115"/>
        </w:rPr>
        <w:t xml:space="preserve"> </w:t>
      </w:r>
      <w:r w:rsidR="0046215C" w:rsidRPr="0073506B">
        <w:rPr>
          <w:w w:val="115"/>
        </w:rPr>
        <w:t>governments</w:t>
      </w:r>
      <w:r w:rsidR="0046215C" w:rsidRPr="0073506B">
        <w:rPr>
          <w:spacing w:val="-34"/>
          <w:w w:val="115"/>
        </w:rPr>
        <w:t xml:space="preserve"> </w:t>
      </w:r>
      <w:r w:rsidR="0046215C" w:rsidRPr="0073506B">
        <w:rPr>
          <w:w w:val="115"/>
        </w:rPr>
        <w:t>should</w:t>
      </w:r>
      <w:r w:rsidR="0046215C" w:rsidRPr="0073506B">
        <w:rPr>
          <w:spacing w:val="-34"/>
          <w:w w:val="115"/>
        </w:rPr>
        <w:t xml:space="preserve"> </w:t>
      </w:r>
      <w:r w:rsidR="0046215C" w:rsidRPr="0073506B">
        <w:rPr>
          <w:w w:val="115"/>
        </w:rPr>
        <w:t>ensure</w:t>
      </w:r>
      <w:r w:rsidR="0046215C" w:rsidRPr="0073506B">
        <w:rPr>
          <w:spacing w:val="-34"/>
          <w:w w:val="115"/>
        </w:rPr>
        <w:t xml:space="preserve"> </w:t>
      </w:r>
      <w:r w:rsidR="0046215C" w:rsidRPr="0073506B">
        <w:rPr>
          <w:w w:val="115"/>
        </w:rPr>
        <w:t xml:space="preserve">urban encroachment does not hinder port capacity development at </w:t>
      </w:r>
      <w:r w:rsidR="0046215C" w:rsidRPr="0073506B">
        <w:rPr>
          <w:spacing w:val="-3"/>
          <w:w w:val="115"/>
        </w:rPr>
        <w:t xml:space="preserve">Bay </w:t>
      </w:r>
      <w:r w:rsidR="0046215C" w:rsidRPr="0073506B">
        <w:rPr>
          <w:spacing w:val="-4"/>
          <w:w w:val="115"/>
        </w:rPr>
        <w:t>West</w:t>
      </w:r>
      <w:r w:rsidR="0046215C" w:rsidRPr="0073506B">
        <w:rPr>
          <w:spacing w:val="-16"/>
          <w:w w:val="115"/>
        </w:rPr>
        <w:t xml:space="preserve"> </w:t>
      </w:r>
      <w:r w:rsidR="0046215C" w:rsidRPr="0073506B">
        <w:rPr>
          <w:w w:val="115"/>
        </w:rPr>
        <w:t>and</w:t>
      </w:r>
      <w:r w:rsidR="0046215C" w:rsidRPr="0073506B">
        <w:rPr>
          <w:spacing w:val="-16"/>
          <w:w w:val="115"/>
        </w:rPr>
        <w:t xml:space="preserve"> </w:t>
      </w:r>
      <w:r w:rsidR="0046215C" w:rsidRPr="0073506B">
        <w:rPr>
          <w:w w:val="115"/>
        </w:rPr>
        <w:t>that</w:t>
      </w:r>
      <w:r w:rsidR="0046215C" w:rsidRPr="0073506B">
        <w:rPr>
          <w:spacing w:val="-16"/>
          <w:w w:val="115"/>
        </w:rPr>
        <w:t xml:space="preserve"> </w:t>
      </w:r>
      <w:r w:rsidR="0046215C" w:rsidRPr="0073506B">
        <w:rPr>
          <w:w w:val="115"/>
        </w:rPr>
        <w:t>suitable</w:t>
      </w:r>
      <w:r w:rsidR="0046215C" w:rsidRPr="0073506B">
        <w:rPr>
          <w:spacing w:val="-16"/>
          <w:w w:val="115"/>
        </w:rPr>
        <w:t xml:space="preserve"> </w:t>
      </w:r>
      <w:r w:rsidR="0046215C" w:rsidRPr="0073506B">
        <w:rPr>
          <w:w w:val="115"/>
        </w:rPr>
        <w:t>buffers</w:t>
      </w:r>
      <w:r w:rsidR="0046215C" w:rsidRPr="0073506B">
        <w:rPr>
          <w:spacing w:val="-16"/>
          <w:w w:val="115"/>
        </w:rPr>
        <w:t xml:space="preserve"> </w:t>
      </w:r>
      <w:r w:rsidR="0046215C" w:rsidRPr="0073506B">
        <w:rPr>
          <w:w w:val="115"/>
        </w:rPr>
        <w:t>between</w:t>
      </w:r>
      <w:r w:rsidR="0046215C" w:rsidRPr="0073506B">
        <w:rPr>
          <w:spacing w:val="-16"/>
          <w:w w:val="115"/>
        </w:rPr>
        <w:t xml:space="preserve"> </w:t>
      </w:r>
      <w:r w:rsidR="0046215C" w:rsidRPr="0073506B">
        <w:rPr>
          <w:w w:val="115"/>
        </w:rPr>
        <w:t>the</w:t>
      </w:r>
      <w:r w:rsidR="0046215C" w:rsidRPr="0073506B">
        <w:rPr>
          <w:spacing w:val="-16"/>
          <w:w w:val="115"/>
        </w:rPr>
        <w:t xml:space="preserve"> </w:t>
      </w:r>
      <w:r w:rsidR="0046215C" w:rsidRPr="0073506B">
        <w:rPr>
          <w:spacing w:val="-3"/>
          <w:w w:val="115"/>
        </w:rPr>
        <w:t>Bay</w:t>
      </w:r>
      <w:r w:rsidR="0046215C" w:rsidRPr="0073506B">
        <w:rPr>
          <w:spacing w:val="-16"/>
          <w:w w:val="115"/>
        </w:rPr>
        <w:t xml:space="preserve"> </w:t>
      </w:r>
      <w:r w:rsidR="0046215C" w:rsidRPr="0073506B">
        <w:rPr>
          <w:spacing w:val="-4"/>
          <w:w w:val="115"/>
        </w:rPr>
        <w:t>West</w:t>
      </w:r>
      <w:r w:rsidR="0046215C" w:rsidRPr="0073506B">
        <w:rPr>
          <w:spacing w:val="-16"/>
          <w:w w:val="115"/>
        </w:rPr>
        <w:t xml:space="preserve"> </w:t>
      </w:r>
      <w:r w:rsidR="0046215C" w:rsidRPr="0073506B">
        <w:rPr>
          <w:spacing w:val="-4"/>
          <w:w w:val="115"/>
        </w:rPr>
        <w:t>site,</w:t>
      </w:r>
      <w:r w:rsidR="0046215C" w:rsidRPr="0073506B">
        <w:rPr>
          <w:spacing w:val="-16"/>
          <w:w w:val="115"/>
        </w:rPr>
        <w:t xml:space="preserve"> </w:t>
      </w:r>
      <w:r w:rsidR="0046215C" w:rsidRPr="0073506B">
        <w:rPr>
          <w:w w:val="115"/>
        </w:rPr>
        <w:t>its</w:t>
      </w:r>
      <w:r w:rsidR="0046215C" w:rsidRPr="0073506B">
        <w:rPr>
          <w:spacing w:val="-16"/>
          <w:w w:val="115"/>
        </w:rPr>
        <w:t xml:space="preserve"> </w:t>
      </w:r>
      <w:r w:rsidR="0046215C" w:rsidRPr="0073506B">
        <w:rPr>
          <w:w w:val="115"/>
        </w:rPr>
        <w:t>planned transport</w:t>
      </w:r>
      <w:r w:rsidR="0046215C" w:rsidRPr="0073506B">
        <w:rPr>
          <w:spacing w:val="-28"/>
          <w:w w:val="115"/>
        </w:rPr>
        <w:t xml:space="preserve"> </w:t>
      </w:r>
      <w:r w:rsidR="0046215C" w:rsidRPr="0073506B">
        <w:rPr>
          <w:w w:val="115"/>
        </w:rPr>
        <w:t>corridors</w:t>
      </w:r>
      <w:r w:rsidR="0046215C" w:rsidRPr="0073506B">
        <w:rPr>
          <w:spacing w:val="-28"/>
          <w:w w:val="115"/>
        </w:rPr>
        <w:t xml:space="preserve"> </w:t>
      </w:r>
      <w:r w:rsidR="0046215C" w:rsidRPr="0073506B">
        <w:rPr>
          <w:w w:val="115"/>
        </w:rPr>
        <w:t>and</w:t>
      </w:r>
      <w:r w:rsidR="0046215C" w:rsidRPr="0073506B">
        <w:rPr>
          <w:spacing w:val="-28"/>
          <w:w w:val="115"/>
        </w:rPr>
        <w:t xml:space="preserve"> </w:t>
      </w:r>
      <w:r w:rsidR="0046215C" w:rsidRPr="0073506B">
        <w:rPr>
          <w:w w:val="115"/>
        </w:rPr>
        <w:t>other</w:t>
      </w:r>
      <w:r w:rsidR="0046215C" w:rsidRPr="0073506B">
        <w:rPr>
          <w:spacing w:val="-28"/>
          <w:w w:val="115"/>
        </w:rPr>
        <w:t xml:space="preserve"> </w:t>
      </w:r>
      <w:r w:rsidR="0046215C" w:rsidRPr="0073506B">
        <w:rPr>
          <w:w w:val="115"/>
        </w:rPr>
        <w:t>land</w:t>
      </w:r>
      <w:r w:rsidR="0046215C" w:rsidRPr="0073506B">
        <w:rPr>
          <w:spacing w:val="-28"/>
          <w:w w:val="115"/>
        </w:rPr>
        <w:t xml:space="preserve"> </w:t>
      </w:r>
      <w:r w:rsidR="0046215C" w:rsidRPr="0073506B">
        <w:rPr>
          <w:w w:val="115"/>
        </w:rPr>
        <w:t>users</w:t>
      </w:r>
      <w:r w:rsidR="0046215C" w:rsidRPr="0073506B">
        <w:rPr>
          <w:spacing w:val="-28"/>
          <w:w w:val="115"/>
        </w:rPr>
        <w:t xml:space="preserve"> </w:t>
      </w:r>
      <w:r w:rsidR="0046215C" w:rsidRPr="0073506B">
        <w:rPr>
          <w:w w:val="115"/>
        </w:rPr>
        <w:t>are</w:t>
      </w:r>
      <w:r w:rsidR="0046215C" w:rsidRPr="0073506B">
        <w:rPr>
          <w:spacing w:val="-28"/>
          <w:w w:val="115"/>
        </w:rPr>
        <w:t xml:space="preserve"> </w:t>
      </w:r>
      <w:r w:rsidR="0046215C" w:rsidRPr="0073506B">
        <w:rPr>
          <w:w w:val="115"/>
        </w:rPr>
        <w:t>maintained.</w:t>
      </w:r>
    </w:p>
    <w:p w14:paraId="562EBFD2" w14:textId="77777777" w:rsidR="00BC42D5" w:rsidRDefault="00BC42D5" w:rsidP="00BC42D5"/>
    <w:p w14:paraId="5436A16B" w14:textId="77777777" w:rsidR="0046215C" w:rsidRPr="00BC42D5" w:rsidRDefault="0046215C" w:rsidP="00BC42D5">
      <w:r w:rsidRPr="00BC42D5">
        <w:t>Urban encroachment could limit the ability to develop Bay West when it is required. Conflicting land uses limit the ability of the port to operate 24 hours a day seven days a week or reduce amenity for the local community.</w:t>
      </w:r>
    </w:p>
    <w:p w14:paraId="5A81B367" w14:textId="77777777" w:rsidR="00BC42D5" w:rsidRDefault="00BC42D5" w:rsidP="00BC42D5"/>
    <w:p w14:paraId="4EDB78E3" w14:textId="77777777" w:rsidR="0046215C" w:rsidRPr="00BC42D5" w:rsidRDefault="0046215C" w:rsidP="00BC42D5">
      <w:r w:rsidRPr="00BC42D5">
        <w:t>Recommendation</w:t>
      </w:r>
      <w:r w:rsidRPr="00BC42D5">
        <w:rPr>
          <w:spacing w:val="-14"/>
        </w:rPr>
        <w:t xml:space="preserve"> </w:t>
      </w:r>
      <w:r w:rsidRPr="00BC42D5">
        <w:t>13.3.2</w:t>
      </w:r>
      <w:r w:rsidRPr="00BC42D5">
        <w:rPr>
          <w:spacing w:val="-14"/>
        </w:rPr>
        <w:t xml:space="preserve"> </w:t>
      </w:r>
      <w:r w:rsidRPr="00BC42D5">
        <w:t>of</w:t>
      </w:r>
      <w:r w:rsidRPr="00BC42D5">
        <w:rPr>
          <w:spacing w:val="-14"/>
        </w:rPr>
        <w:t xml:space="preserve"> </w:t>
      </w:r>
      <w:r w:rsidRPr="00BC42D5">
        <w:rPr>
          <w:i/>
        </w:rPr>
        <w:t>Infrastructure</w:t>
      </w:r>
      <w:r w:rsidRPr="00BC42D5">
        <w:rPr>
          <w:i/>
          <w:spacing w:val="-14"/>
        </w:rPr>
        <w:t xml:space="preserve"> </w:t>
      </w:r>
      <w:r w:rsidRPr="00BC42D5">
        <w:rPr>
          <w:i/>
        </w:rPr>
        <w:t>Victoria’s</w:t>
      </w:r>
      <w:r w:rsidRPr="00BC42D5">
        <w:rPr>
          <w:i/>
          <w:spacing w:val="-14"/>
        </w:rPr>
        <w:t xml:space="preserve"> </w:t>
      </w:r>
      <w:r w:rsidRPr="00BC42D5">
        <w:rPr>
          <w:i/>
        </w:rPr>
        <w:t>30-year</w:t>
      </w:r>
      <w:r w:rsidRPr="00BC42D5">
        <w:rPr>
          <w:i/>
          <w:spacing w:val="-14"/>
        </w:rPr>
        <w:t xml:space="preserve"> </w:t>
      </w:r>
      <w:r w:rsidRPr="00BC42D5">
        <w:rPr>
          <w:i/>
        </w:rPr>
        <w:t>infrastructure</w:t>
      </w:r>
      <w:r w:rsidRPr="00BC42D5">
        <w:rPr>
          <w:i/>
          <w:spacing w:val="-14"/>
        </w:rPr>
        <w:t xml:space="preserve"> </w:t>
      </w:r>
      <w:r w:rsidRPr="00BC42D5">
        <w:rPr>
          <w:i/>
        </w:rPr>
        <w:t>strategy</w:t>
      </w:r>
      <w:r w:rsidRPr="00BC42D5">
        <w:rPr>
          <w:i/>
          <w:spacing w:val="-14"/>
        </w:rPr>
        <w:t xml:space="preserve"> </w:t>
      </w:r>
      <w:r w:rsidRPr="00BC42D5">
        <w:t>called</w:t>
      </w:r>
      <w:r w:rsidRPr="00BC42D5">
        <w:rPr>
          <w:spacing w:val="-14"/>
        </w:rPr>
        <w:t xml:space="preserve"> </w:t>
      </w:r>
      <w:r w:rsidRPr="00BC42D5">
        <w:t>for</w:t>
      </w:r>
      <w:r w:rsidRPr="00BC42D5">
        <w:rPr>
          <w:spacing w:val="-14"/>
        </w:rPr>
        <w:t xml:space="preserve"> </w:t>
      </w:r>
      <w:r w:rsidRPr="00BC42D5">
        <w:t>identification</w:t>
      </w:r>
      <w:r w:rsidRPr="00BC42D5">
        <w:rPr>
          <w:spacing w:val="-14"/>
        </w:rPr>
        <w:t xml:space="preserve"> </w:t>
      </w:r>
      <w:r w:rsidRPr="00BC42D5">
        <w:t>of existing and future potential freight precincts requiring planning</w:t>
      </w:r>
      <w:r w:rsidRPr="00BC42D5">
        <w:rPr>
          <w:spacing w:val="-20"/>
        </w:rPr>
        <w:t xml:space="preserve"> </w:t>
      </w:r>
      <w:r w:rsidRPr="00BC42D5">
        <w:t>protection.</w:t>
      </w:r>
    </w:p>
    <w:p w14:paraId="54B96F56" w14:textId="77777777" w:rsidR="0046215C" w:rsidRPr="0073506B" w:rsidRDefault="0046215C" w:rsidP="0046215C">
      <w:pPr>
        <w:pStyle w:val="BodyText"/>
        <w:spacing w:after="100" w:afterAutospacing="1"/>
        <w:rPr>
          <w:rFonts w:ascii="HelveticaNeue-Light"/>
          <w:sz w:val="23"/>
        </w:rPr>
      </w:pPr>
    </w:p>
    <w:p w14:paraId="68F10C08" w14:textId="3CCC67A3" w:rsidR="0046215C" w:rsidRPr="0073506B" w:rsidRDefault="00BC42D5" w:rsidP="00BC42D5">
      <w:pPr>
        <w:pStyle w:val="Heading4"/>
      </w:pPr>
      <w:r>
        <w:rPr>
          <w:w w:val="115"/>
        </w:rPr>
        <w:t xml:space="preserve">14 </w:t>
      </w:r>
      <w:r w:rsidR="0046215C" w:rsidRPr="0073506B">
        <w:rPr>
          <w:w w:val="115"/>
        </w:rPr>
        <w:t>A</w:t>
      </w:r>
      <w:r w:rsidR="0046215C" w:rsidRPr="0073506B">
        <w:rPr>
          <w:spacing w:val="-13"/>
          <w:w w:val="115"/>
        </w:rPr>
        <w:t xml:space="preserve"> </w:t>
      </w:r>
      <w:r w:rsidR="0046215C" w:rsidRPr="0073506B">
        <w:rPr>
          <w:spacing w:val="-3"/>
          <w:w w:val="115"/>
        </w:rPr>
        <w:t>Victorian</w:t>
      </w:r>
      <w:r w:rsidR="0046215C" w:rsidRPr="0073506B">
        <w:rPr>
          <w:spacing w:val="-13"/>
          <w:w w:val="115"/>
        </w:rPr>
        <w:t xml:space="preserve"> </w:t>
      </w:r>
      <w:r w:rsidR="0046215C" w:rsidRPr="0073506B">
        <w:rPr>
          <w:w w:val="115"/>
        </w:rPr>
        <w:t>Government</w:t>
      </w:r>
      <w:r w:rsidR="0046215C" w:rsidRPr="0073506B">
        <w:rPr>
          <w:spacing w:val="-13"/>
          <w:w w:val="115"/>
        </w:rPr>
        <w:t xml:space="preserve"> </w:t>
      </w:r>
      <w:r w:rsidR="0046215C" w:rsidRPr="0073506B">
        <w:rPr>
          <w:w w:val="115"/>
        </w:rPr>
        <w:t>department</w:t>
      </w:r>
      <w:r w:rsidR="0046215C" w:rsidRPr="0073506B">
        <w:rPr>
          <w:spacing w:val="-13"/>
          <w:w w:val="115"/>
        </w:rPr>
        <w:t xml:space="preserve"> </w:t>
      </w:r>
      <w:r w:rsidR="0046215C" w:rsidRPr="0073506B">
        <w:rPr>
          <w:w w:val="115"/>
        </w:rPr>
        <w:t>or</w:t>
      </w:r>
      <w:r w:rsidR="0046215C" w:rsidRPr="0073506B">
        <w:rPr>
          <w:spacing w:val="-13"/>
          <w:w w:val="115"/>
        </w:rPr>
        <w:t xml:space="preserve"> </w:t>
      </w:r>
      <w:r w:rsidR="0046215C" w:rsidRPr="0073506B">
        <w:rPr>
          <w:w w:val="115"/>
        </w:rPr>
        <w:t>agency</w:t>
      </w:r>
      <w:r w:rsidR="0046215C" w:rsidRPr="0073506B">
        <w:rPr>
          <w:spacing w:val="-13"/>
          <w:w w:val="115"/>
        </w:rPr>
        <w:t xml:space="preserve"> </w:t>
      </w:r>
      <w:r w:rsidR="0046215C" w:rsidRPr="0073506B">
        <w:rPr>
          <w:w w:val="115"/>
        </w:rPr>
        <w:t>should</w:t>
      </w:r>
      <w:r w:rsidR="0046215C" w:rsidRPr="0073506B">
        <w:rPr>
          <w:spacing w:val="-13"/>
          <w:w w:val="115"/>
        </w:rPr>
        <w:t xml:space="preserve"> </w:t>
      </w:r>
      <w:r w:rsidR="0046215C" w:rsidRPr="0073506B">
        <w:rPr>
          <w:w w:val="115"/>
        </w:rPr>
        <w:t>be</w:t>
      </w:r>
      <w:r w:rsidR="0046215C" w:rsidRPr="0073506B">
        <w:rPr>
          <w:spacing w:val="-13"/>
          <w:w w:val="115"/>
        </w:rPr>
        <w:t xml:space="preserve"> </w:t>
      </w:r>
      <w:r w:rsidR="0046215C" w:rsidRPr="0073506B">
        <w:rPr>
          <w:w w:val="115"/>
        </w:rPr>
        <w:t>tasked</w:t>
      </w:r>
      <w:r w:rsidR="0046215C" w:rsidRPr="0073506B">
        <w:rPr>
          <w:spacing w:val="-13"/>
          <w:w w:val="115"/>
        </w:rPr>
        <w:t xml:space="preserve"> </w:t>
      </w:r>
      <w:r w:rsidR="0046215C" w:rsidRPr="0073506B">
        <w:rPr>
          <w:spacing w:val="-4"/>
          <w:w w:val="115"/>
        </w:rPr>
        <w:t xml:space="preserve">with </w:t>
      </w:r>
      <w:r w:rsidR="0046215C" w:rsidRPr="0073506B">
        <w:rPr>
          <w:w w:val="115"/>
        </w:rPr>
        <w:t>baseline</w:t>
      </w:r>
      <w:r w:rsidR="0046215C" w:rsidRPr="0073506B">
        <w:rPr>
          <w:spacing w:val="-20"/>
          <w:w w:val="115"/>
        </w:rPr>
        <w:t xml:space="preserve"> </w:t>
      </w:r>
      <w:r w:rsidR="0046215C" w:rsidRPr="0073506B">
        <w:rPr>
          <w:w w:val="115"/>
        </w:rPr>
        <w:t>evidence</w:t>
      </w:r>
      <w:r w:rsidR="0046215C" w:rsidRPr="0073506B">
        <w:rPr>
          <w:spacing w:val="-20"/>
          <w:w w:val="115"/>
        </w:rPr>
        <w:t xml:space="preserve"> </w:t>
      </w:r>
      <w:r w:rsidR="0046215C" w:rsidRPr="0073506B">
        <w:rPr>
          <w:w w:val="115"/>
        </w:rPr>
        <w:t>gathering</w:t>
      </w:r>
      <w:r w:rsidR="0046215C" w:rsidRPr="0073506B">
        <w:rPr>
          <w:spacing w:val="-20"/>
          <w:w w:val="115"/>
        </w:rPr>
        <w:t xml:space="preserve"> </w:t>
      </w:r>
      <w:r w:rsidR="0046215C" w:rsidRPr="0073506B">
        <w:rPr>
          <w:w w:val="115"/>
        </w:rPr>
        <w:t>and</w:t>
      </w:r>
      <w:r w:rsidR="0046215C" w:rsidRPr="0073506B">
        <w:rPr>
          <w:spacing w:val="-20"/>
          <w:w w:val="115"/>
        </w:rPr>
        <w:t xml:space="preserve"> </w:t>
      </w:r>
      <w:r w:rsidR="0046215C" w:rsidRPr="0073506B">
        <w:rPr>
          <w:w w:val="115"/>
        </w:rPr>
        <w:t>ongoing</w:t>
      </w:r>
      <w:r w:rsidR="0046215C" w:rsidRPr="0073506B">
        <w:rPr>
          <w:spacing w:val="-20"/>
          <w:w w:val="115"/>
        </w:rPr>
        <w:t xml:space="preserve"> </w:t>
      </w:r>
      <w:r w:rsidR="0046215C" w:rsidRPr="0073506B">
        <w:rPr>
          <w:spacing w:val="-3"/>
          <w:w w:val="115"/>
        </w:rPr>
        <w:t>monitoring</w:t>
      </w:r>
      <w:r w:rsidR="0046215C" w:rsidRPr="0073506B">
        <w:rPr>
          <w:spacing w:val="-20"/>
          <w:w w:val="115"/>
        </w:rPr>
        <w:t xml:space="preserve"> </w:t>
      </w:r>
      <w:r w:rsidR="0046215C" w:rsidRPr="0073506B">
        <w:rPr>
          <w:w w:val="115"/>
        </w:rPr>
        <w:t>of</w:t>
      </w:r>
      <w:r w:rsidR="0046215C" w:rsidRPr="0073506B">
        <w:rPr>
          <w:spacing w:val="-20"/>
          <w:w w:val="115"/>
        </w:rPr>
        <w:t xml:space="preserve"> </w:t>
      </w:r>
      <w:r w:rsidR="0046215C" w:rsidRPr="0073506B">
        <w:rPr>
          <w:spacing w:val="-3"/>
          <w:w w:val="115"/>
        </w:rPr>
        <w:t xml:space="preserve">environmental </w:t>
      </w:r>
      <w:r w:rsidR="0046215C" w:rsidRPr="0073506B">
        <w:rPr>
          <w:w w:val="115"/>
        </w:rPr>
        <w:t xml:space="preserve">conditions </w:t>
      </w:r>
      <w:r w:rsidR="0046215C" w:rsidRPr="0073506B">
        <w:rPr>
          <w:spacing w:val="-3"/>
          <w:w w:val="115"/>
        </w:rPr>
        <w:t xml:space="preserve">relevant </w:t>
      </w:r>
      <w:r w:rsidR="0046215C" w:rsidRPr="0073506B">
        <w:rPr>
          <w:spacing w:val="-5"/>
          <w:w w:val="115"/>
        </w:rPr>
        <w:t xml:space="preserve">to </w:t>
      </w:r>
      <w:r w:rsidR="0046215C" w:rsidRPr="0073506B">
        <w:rPr>
          <w:w w:val="115"/>
        </w:rPr>
        <w:t>future port</w:t>
      </w:r>
      <w:r w:rsidR="0046215C" w:rsidRPr="0073506B">
        <w:rPr>
          <w:spacing w:val="-45"/>
          <w:w w:val="115"/>
        </w:rPr>
        <w:t xml:space="preserve"> </w:t>
      </w:r>
      <w:r w:rsidR="0046215C" w:rsidRPr="0073506B">
        <w:rPr>
          <w:w w:val="115"/>
        </w:rPr>
        <w:t>developments.</w:t>
      </w:r>
    </w:p>
    <w:p w14:paraId="08B09D4D" w14:textId="77777777" w:rsidR="00BC42D5" w:rsidRDefault="00BC42D5" w:rsidP="00BC42D5"/>
    <w:p w14:paraId="02678E4A" w14:textId="77777777" w:rsidR="0046215C" w:rsidRPr="00BC42D5" w:rsidRDefault="0046215C" w:rsidP="00BC42D5">
      <w:r w:rsidRPr="00BC42D5">
        <w:t>The data from this evidence gathering and monitoring should be published and integrated with the Environmental Management Plans for Port Phillip Bay and Western Port, the Ramsar Wetland Management Plans and other relevant Victorian Government publications. This will create a transparent, long-run evidence base to inform future port project development and approval processes. Factors that are measured and monitored should include:</w:t>
      </w:r>
    </w:p>
    <w:p w14:paraId="59CA5844" w14:textId="77777777" w:rsidR="0046215C" w:rsidRPr="00BC42D5" w:rsidRDefault="0046215C" w:rsidP="00BC42D5">
      <w:pPr>
        <w:pStyle w:val="ListParagraph"/>
        <w:numPr>
          <w:ilvl w:val="0"/>
          <w:numId w:val="112"/>
        </w:numPr>
      </w:pPr>
      <w:r w:rsidRPr="00BC42D5">
        <w:t xml:space="preserve">hydrodynamics including water circulation and sediment </w:t>
      </w:r>
      <w:r w:rsidRPr="00BC42D5">
        <w:rPr>
          <w:spacing w:val="8"/>
        </w:rPr>
        <w:t xml:space="preserve"> </w:t>
      </w:r>
      <w:r w:rsidRPr="00BC42D5">
        <w:t>transport</w:t>
      </w:r>
    </w:p>
    <w:p w14:paraId="42A90910" w14:textId="77777777" w:rsidR="0046215C" w:rsidRPr="00BC42D5" w:rsidRDefault="0046215C" w:rsidP="00BC42D5">
      <w:pPr>
        <w:pStyle w:val="ListParagraph"/>
        <w:numPr>
          <w:ilvl w:val="0"/>
          <w:numId w:val="112"/>
        </w:numPr>
      </w:pPr>
      <w:r w:rsidRPr="00BC42D5">
        <w:t>coastal</w:t>
      </w:r>
      <w:r w:rsidRPr="00BC42D5">
        <w:rPr>
          <w:spacing w:val="6"/>
        </w:rPr>
        <w:t xml:space="preserve"> </w:t>
      </w:r>
      <w:r w:rsidRPr="00BC42D5">
        <w:t>and</w:t>
      </w:r>
      <w:r w:rsidRPr="00BC42D5">
        <w:rPr>
          <w:spacing w:val="6"/>
        </w:rPr>
        <w:t xml:space="preserve"> </w:t>
      </w:r>
      <w:r w:rsidRPr="00BC42D5">
        <w:t>seabed</w:t>
      </w:r>
      <w:r w:rsidRPr="00BC42D5">
        <w:rPr>
          <w:spacing w:val="6"/>
        </w:rPr>
        <w:t xml:space="preserve"> </w:t>
      </w:r>
      <w:r w:rsidRPr="00BC42D5">
        <w:t>morphology</w:t>
      </w:r>
      <w:r w:rsidRPr="00BC42D5">
        <w:rPr>
          <w:spacing w:val="6"/>
        </w:rPr>
        <w:t xml:space="preserve"> </w:t>
      </w:r>
      <w:r w:rsidRPr="00BC42D5">
        <w:t>including</w:t>
      </w:r>
      <w:r w:rsidRPr="00BC42D5">
        <w:rPr>
          <w:spacing w:val="6"/>
        </w:rPr>
        <w:t xml:space="preserve"> </w:t>
      </w:r>
      <w:r w:rsidRPr="00BC42D5">
        <w:t>response</w:t>
      </w:r>
      <w:r w:rsidRPr="00BC42D5">
        <w:rPr>
          <w:spacing w:val="6"/>
        </w:rPr>
        <w:t xml:space="preserve"> </w:t>
      </w:r>
      <w:r w:rsidRPr="00BC42D5">
        <w:t>to</w:t>
      </w:r>
      <w:r w:rsidRPr="00BC42D5">
        <w:rPr>
          <w:spacing w:val="6"/>
        </w:rPr>
        <w:t xml:space="preserve"> </w:t>
      </w:r>
      <w:r w:rsidRPr="00BC42D5">
        <w:t>sea</w:t>
      </w:r>
      <w:r w:rsidRPr="00BC42D5">
        <w:rPr>
          <w:spacing w:val="6"/>
        </w:rPr>
        <w:t xml:space="preserve"> </w:t>
      </w:r>
      <w:r w:rsidRPr="00BC42D5">
        <w:t>level</w:t>
      </w:r>
      <w:r w:rsidRPr="00BC42D5">
        <w:rPr>
          <w:spacing w:val="6"/>
        </w:rPr>
        <w:t xml:space="preserve"> </w:t>
      </w:r>
      <w:r w:rsidRPr="00BC42D5">
        <w:t>rise</w:t>
      </w:r>
    </w:p>
    <w:p w14:paraId="69CD8BEB" w14:textId="77777777" w:rsidR="0046215C" w:rsidRPr="00BC42D5" w:rsidRDefault="0046215C" w:rsidP="00BC42D5">
      <w:pPr>
        <w:pStyle w:val="ListParagraph"/>
        <w:numPr>
          <w:ilvl w:val="0"/>
          <w:numId w:val="112"/>
        </w:numPr>
      </w:pPr>
      <w:r w:rsidRPr="00BC42D5">
        <w:t>water quality including turbidity, nutrients and nutrient</w:t>
      </w:r>
      <w:r w:rsidRPr="00BC42D5">
        <w:rPr>
          <w:spacing w:val="48"/>
        </w:rPr>
        <w:t xml:space="preserve"> </w:t>
      </w:r>
      <w:r w:rsidRPr="00BC42D5">
        <w:t>cycling</w:t>
      </w:r>
    </w:p>
    <w:p w14:paraId="0D7D9FCC" w14:textId="77777777" w:rsidR="0046215C" w:rsidRPr="00BC42D5" w:rsidRDefault="0046215C" w:rsidP="00BC42D5">
      <w:pPr>
        <w:pStyle w:val="ListParagraph"/>
        <w:numPr>
          <w:ilvl w:val="0"/>
          <w:numId w:val="112"/>
        </w:numPr>
      </w:pPr>
      <w:r w:rsidRPr="00BC42D5">
        <w:t>coastal</w:t>
      </w:r>
      <w:r w:rsidRPr="00BC42D5">
        <w:rPr>
          <w:spacing w:val="6"/>
        </w:rPr>
        <w:t xml:space="preserve"> </w:t>
      </w:r>
      <w:r w:rsidRPr="00BC42D5">
        <w:t>and</w:t>
      </w:r>
      <w:r w:rsidRPr="00BC42D5">
        <w:rPr>
          <w:spacing w:val="6"/>
        </w:rPr>
        <w:t xml:space="preserve"> </w:t>
      </w:r>
      <w:r w:rsidRPr="00BC42D5">
        <w:t>marine</w:t>
      </w:r>
      <w:r w:rsidRPr="00BC42D5">
        <w:rPr>
          <w:spacing w:val="6"/>
        </w:rPr>
        <w:t xml:space="preserve"> </w:t>
      </w:r>
      <w:r w:rsidRPr="00BC42D5">
        <w:t>habitats</w:t>
      </w:r>
      <w:r w:rsidRPr="00BC42D5">
        <w:rPr>
          <w:spacing w:val="6"/>
        </w:rPr>
        <w:t xml:space="preserve"> </w:t>
      </w:r>
      <w:r w:rsidRPr="00BC42D5">
        <w:t>including</w:t>
      </w:r>
      <w:r w:rsidRPr="00BC42D5">
        <w:rPr>
          <w:spacing w:val="6"/>
        </w:rPr>
        <w:t xml:space="preserve"> </w:t>
      </w:r>
      <w:r w:rsidRPr="00BC42D5">
        <w:t>sea</w:t>
      </w:r>
      <w:r w:rsidRPr="00BC42D5">
        <w:rPr>
          <w:spacing w:val="6"/>
        </w:rPr>
        <w:t xml:space="preserve"> </w:t>
      </w:r>
      <w:r w:rsidRPr="00BC42D5">
        <w:t>grass,</w:t>
      </w:r>
      <w:r w:rsidRPr="00BC42D5">
        <w:rPr>
          <w:spacing w:val="6"/>
        </w:rPr>
        <w:t xml:space="preserve"> </w:t>
      </w:r>
      <w:r w:rsidRPr="00BC42D5">
        <w:t>saltmarsh</w:t>
      </w:r>
      <w:r w:rsidRPr="00BC42D5">
        <w:rPr>
          <w:spacing w:val="6"/>
        </w:rPr>
        <w:t xml:space="preserve"> </w:t>
      </w:r>
      <w:r w:rsidRPr="00BC42D5">
        <w:t>and</w:t>
      </w:r>
      <w:r w:rsidRPr="00BC42D5">
        <w:rPr>
          <w:spacing w:val="6"/>
        </w:rPr>
        <w:t xml:space="preserve"> </w:t>
      </w:r>
      <w:r w:rsidRPr="00BC42D5">
        <w:t>mangroves</w:t>
      </w:r>
    </w:p>
    <w:p w14:paraId="27681E64" w14:textId="77777777" w:rsidR="0046215C" w:rsidRPr="00BC42D5" w:rsidRDefault="0046215C" w:rsidP="00BC42D5">
      <w:pPr>
        <w:pStyle w:val="ListParagraph"/>
        <w:numPr>
          <w:ilvl w:val="0"/>
          <w:numId w:val="112"/>
        </w:numPr>
      </w:pPr>
      <w:r w:rsidRPr="00BC42D5">
        <w:t>flora</w:t>
      </w:r>
      <w:r w:rsidRPr="00BC42D5">
        <w:rPr>
          <w:spacing w:val="5"/>
        </w:rPr>
        <w:t xml:space="preserve"> </w:t>
      </w:r>
      <w:r w:rsidRPr="00BC42D5">
        <w:t>and</w:t>
      </w:r>
      <w:r w:rsidRPr="00BC42D5">
        <w:rPr>
          <w:spacing w:val="5"/>
        </w:rPr>
        <w:t xml:space="preserve"> </w:t>
      </w:r>
      <w:r w:rsidRPr="00BC42D5">
        <w:t>fauna</w:t>
      </w:r>
      <w:r w:rsidRPr="00BC42D5">
        <w:rPr>
          <w:spacing w:val="5"/>
        </w:rPr>
        <w:t xml:space="preserve"> </w:t>
      </w:r>
      <w:r w:rsidRPr="00BC42D5">
        <w:t>including</w:t>
      </w:r>
      <w:r w:rsidRPr="00BC42D5">
        <w:rPr>
          <w:spacing w:val="5"/>
        </w:rPr>
        <w:t xml:space="preserve"> </w:t>
      </w:r>
      <w:r w:rsidRPr="00BC42D5">
        <w:t>water</w:t>
      </w:r>
      <w:r w:rsidRPr="00BC42D5">
        <w:rPr>
          <w:spacing w:val="5"/>
        </w:rPr>
        <w:t xml:space="preserve"> </w:t>
      </w:r>
      <w:r w:rsidRPr="00BC42D5">
        <w:t>birds,</w:t>
      </w:r>
      <w:r w:rsidRPr="00BC42D5">
        <w:rPr>
          <w:spacing w:val="5"/>
        </w:rPr>
        <w:t xml:space="preserve"> </w:t>
      </w:r>
      <w:r w:rsidRPr="00BC42D5">
        <w:t>shorebirds,</w:t>
      </w:r>
      <w:r w:rsidRPr="00BC42D5">
        <w:rPr>
          <w:spacing w:val="5"/>
        </w:rPr>
        <w:t xml:space="preserve"> </w:t>
      </w:r>
      <w:r w:rsidRPr="00BC42D5">
        <w:t>threatened</w:t>
      </w:r>
      <w:r w:rsidRPr="00BC42D5">
        <w:rPr>
          <w:spacing w:val="5"/>
        </w:rPr>
        <w:t xml:space="preserve"> </w:t>
      </w:r>
      <w:r w:rsidRPr="00BC42D5">
        <w:t>species</w:t>
      </w:r>
      <w:r w:rsidRPr="00BC42D5">
        <w:rPr>
          <w:spacing w:val="5"/>
        </w:rPr>
        <w:t xml:space="preserve"> </w:t>
      </w:r>
      <w:r w:rsidRPr="00BC42D5">
        <w:t>and</w:t>
      </w:r>
      <w:r w:rsidRPr="00BC42D5">
        <w:rPr>
          <w:spacing w:val="5"/>
        </w:rPr>
        <w:t xml:space="preserve"> </w:t>
      </w:r>
      <w:r w:rsidRPr="00BC42D5">
        <w:t>marine</w:t>
      </w:r>
      <w:r w:rsidRPr="00BC42D5">
        <w:rPr>
          <w:spacing w:val="5"/>
        </w:rPr>
        <w:t xml:space="preserve"> </w:t>
      </w:r>
      <w:r w:rsidRPr="00BC42D5">
        <w:t>mammals.</w:t>
      </w:r>
    </w:p>
    <w:p w14:paraId="6062AE87" w14:textId="77777777" w:rsidR="0046215C" w:rsidRPr="00BC42D5" w:rsidRDefault="0046215C" w:rsidP="00BC42D5"/>
    <w:p w14:paraId="44CE66D5" w14:textId="77777777" w:rsidR="0046215C" w:rsidRPr="00BC42D5" w:rsidRDefault="0046215C" w:rsidP="00BC42D5">
      <w:r w:rsidRPr="00BC42D5">
        <w:t>Gathering this data over the long term will reduce project and approval risks and save time once port planning commences. It will also increase community confidence in the quality of the environmental baseline evidence.</w:t>
      </w:r>
    </w:p>
    <w:p w14:paraId="3D4BC189" w14:textId="77777777" w:rsidR="0046215C" w:rsidRDefault="0046215C" w:rsidP="0046215C">
      <w:pPr>
        <w:pStyle w:val="BodyText"/>
        <w:spacing w:after="100" w:afterAutospacing="1"/>
        <w:rPr>
          <w:rFonts w:ascii="HelveticaNeue-Light"/>
          <w:sz w:val="23"/>
        </w:rPr>
      </w:pPr>
    </w:p>
    <w:p w14:paraId="01264648" w14:textId="77777777" w:rsidR="00BC42D5" w:rsidRDefault="00BC42D5" w:rsidP="0046215C">
      <w:pPr>
        <w:pStyle w:val="BodyText"/>
        <w:spacing w:after="100" w:afterAutospacing="1"/>
        <w:rPr>
          <w:rFonts w:ascii="HelveticaNeue-Light"/>
          <w:sz w:val="23"/>
        </w:rPr>
      </w:pPr>
    </w:p>
    <w:p w14:paraId="3462E8DC" w14:textId="77777777" w:rsidR="00BC42D5" w:rsidRDefault="00BC42D5" w:rsidP="0046215C">
      <w:pPr>
        <w:pStyle w:val="BodyText"/>
        <w:spacing w:after="100" w:afterAutospacing="1"/>
        <w:rPr>
          <w:rFonts w:ascii="HelveticaNeue-Light"/>
          <w:sz w:val="23"/>
        </w:rPr>
      </w:pPr>
    </w:p>
    <w:p w14:paraId="518C1C4F" w14:textId="77777777" w:rsidR="00BC42D5" w:rsidRPr="0073506B" w:rsidRDefault="00BC42D5" w:rsidP="0046215C">
      <w:pPr>
        <w:pStyle w:val="BodyText"/>
        <w:spacing w:after="100" w:afterAutospacing="1"/>
        <w:rPr>
          <w:rFonts w:ascii="HelveticaNeue-Light"/>
          <w:sz w:val="23"/>
        </w:rPr>
      </w:pPr>
    </w:p>
    <w:p w14:paraId="772C1DA5" w14:textId="3EFC6613" w:rsidR="0046215C" w:rsidRPr="0073506B" w:rsidRDefault="00BC42D5" w:rsidP="00BC42D5">
      <w:pPr>
        <w:pStyle w:val="Heading4"/>
      </w:pPr>
      <w:r>
        <w:rPr>
          <w:w w:val="115"/>
        </w:rPr>
        <w:lastRenderedPageBreak/>
        <w:t xml:space="preserve">15 </w:t>
      </w:r>
      <w:r w:rsidR="0046215C" w:rsidRPr="0073506B">
        <w:rPr>
          <w:w w:val="115"/>
        </w:rPr>
        <w:t>Establishment</w:t>
      </w:r>
      <w:r w:rsidR="0046215C" w:rsidRPr="0073506B">
        <w:rPr>
          <w:spacing w:val="-22"/>
          <w:w w:val="115"/>
        </w:rPr>
        <w:t xml:space="preserve"> </w:t>
      </w:r>
      <w:r w:rsidR="0046215C" w:rsidRPr="0073506B">
        <w:rPr>
          <w:w w:val="115"/>
        </w:rPr>
        <w:t>of</w:t>
      </w:r>
      <w:r w:rsidR="0046215C" w:rsidRPr="0073506B">
        <w:rPr>
          <w:spacing w:val="-22"/>
          <w:w w:val="115"/>
        </w:rPr>
        <w:t xml:space="preserve"> </w:t>
      </w:r>
      <w:r w:rsidR="0046215C" w:rsidRPr="0073506B">
        <w:rPr>
          <w:w w:val="115"/>
        </w:rPr>
        <w:t>baseline</w:t>
      </w:r>
      <w:r w:rsidR="0046215C" w:rsidRPr="0073506B">
        <w:rPr>
          <w:spacing w:val="-22"/>
          <w:w w:val="115"/>
        </w:rPr>
        <w:t xml:space="preserve"> </w:t>
      </w:r>
      <w:r w:rsidR="0046215C" w:rsidRPr="0073506B">
        <w:rPr>
          <w:spacing w:val="-3"/>
          <w:w w:val="115"/>
        </w:rPr>
        <w:t>environmental</w:t>
      </w:r>
      <w:r w:rsidR="0046215C" w:rsidRPr="0073506B">
        <w:rPr>
          <w:spacing w:val="-22"/>
          <w:w w:val="115"/>
        </w:rPr>
        <w:t xml:space="preserve"> </w:t>
      </w:r>
      <w:r w:rsidR="0046215C" w:rsidRPr="0073506B">
        <w:rPr>
          <w:w w:val="115"/>
        </w:rPr>
        <w:t>data</w:t>
      </w:r>
      <w:r w:rsidR="0046215C" w:rsidRPr="0073506B">
        <w:rPr>
          <w:spacing w:val="-22"/>
          <w:w w:val="115"/>
        </w:rPr>
        <w:t xml:space="preserve"> </w:t>
      </w:r>
      <w:r w:rsidR="0046215C" w:rsidRPr="0073506B">
        <w:rPr>
          <w:w w:val="115"/>
        </w:rPr>
        <w:t>and</w:t>
      </w:r>
      <w:r w:rsidR="0046215C" w:rsidRPr="0073506B">
        <w:rPr>
          <w:spacing w:val="-22"/>
          <w:w w:val="115"/>
        </w:rPr>
        <w:t xml:space="preserve"> </w:t>
      </w:r>
      <w:r w:rsidR="0046215C" w:rsidRPr="0073506B">
        <w:rPr>
          <w:w w:val="115"/>
        </w:rPr>
        <w:t>ongoing</w:t>
      </w:r>
      <w:r w:rsidR="0046215C" w:rsidRPr="0073506B">
        <w:rPr>
          <w:spacing w:val="-22"/>
          <w:w w:val="115"/>
        </w:rPr>
        <w:t xml:space="preserve"> </w:t>
      </w:r>
      <w:r w:rsidR="0046215C" w:rsidRPr="0073506B">
        <w:rPr>
          <w:spacing w:val="-3"/>
          <w:w w:val="115"/>
        </w:rPr>
        <w:t xml:space="preserve">monitoring </w:t>
      </w:r>
      <w:r w:rsidR="0046215C" w:rsidRPr="0073506B">
        <w:rPr>
          <w:w w:val="115"/>
        </w:rPr>
        <w:t xml:space="preserve">for the </w:t>
      </w:r>
      <w:r w:rsidR="0046215C" w:rsidRPr="0073506B">
        <w:rPr>
          <w:spacing w:val="-3"/>
          <w:w w:val="115"/>
        </w:rPr>
        <w:t xml:space="preserve">Bay </w:t>
      </w:r>
      <w:r w:rsidR="0046215C" w:rsidRPr="0073506B">
        <w:rPr>
          <w:spacing w:val="-4"/>
          <w:w w:val="115"/>
        </w:rPr>
        <w:t xml:space="preserve">West </w:t>
      </w:r>
      <w:r w:rsidR="0046215C" w:rsidRPr="0073506B">
        <w:rPr>
          <w:w w:val="115"/>
        </w:rPr>
        <w:t xml:space="preserve">port </w:t>
      </w:r>
      <w:r w:rsidR="0046215C" w:rsidRPr="0073506B">
        <w:rPr>
          <w:spacing w:val="-4"/>
          <w:w w:val="115"/>
        </w:rPr>
        <w:t xml:space="preserve">site </w:t>
      </w:r>
      <w:r w:rsidR="0046215C" w:rsidRPr="0073506B">
        <w:rPr>
          <w:w w:val="115"/>
        </w:rPr>
        <w:t xml:space="preserve">should </w:t>
      </w:r>
      <w:r w:rsidR="0046215C" w:rsidRPr="0073506B">
        <w:rPr>
          <w:spacing w:val="-5"/>
          <w:w w:val="115"/>
        </w:rPr>
        <w:t xml:space="preserve">involve </w:t>
      </w:r>
      <w:r w:rsidR="0046215C" w:rsidRPr="0073506B">
        <w:rPr>
          <w:w w:val="115"/>
        </w:rPr>
        <w:t xml:space="preserve">engagement </w:t>
      </w:r>
      <w:r w:rsidR="0046215C" w:rsidRPr="0073506B">
        <w:rPr>
          <w:spacing w:val="-4"/>
          <w:w w:val="115"/>
        </w:rPr>
        <w:t xml:space="preserve">with </w:t>
      </w:r>
      <w:r w:rsidR="0046215C" w:rsidRPr="0073506B">
        <w:rPr>
          <w:w w:val="115"/>
        </w:rPr>
        <w:t xml:space="preserve">the community and stakeholders prior </w:t>
      </w:r>
      <w:r w:rsidR="0046215C" w:rsidRPr="0073506B">
        <w:rPr>
          <w:spacing w:val="-5"/>
          <w:w w:val="115"/>
        </w:rPr>
        <w:t xml:space="preserve">to </w:t>
      </w:r>
      <w:r w:rsidR="0046215C" w:rsidRPr="0073506B">
        <w:rPr>
          <w:w w:val="115"/>
        </w:rPr>
        <w:t>further project</w:t>
      </w:r>
      <w:r w:rsidR="0046215C" w:rsidRPr="0073506B">
        <w:rPr>
          <w:spacing w:val="-33"/>
          <w:w w:val="115"/>
        </w:rPr>
        <w:t xml:space="preserve"> </w:t>
      </w:r>
      <w:r w:rsidR="0046215C" w:rsidRPr="0073506B">
        <w:rPr>
          <w:w w:val="115"/>
        </w:rPr>
        <w:t>definition</w:t>
      </w:r>
      <w:r>
        <w:rPr>
          <w:w w:val="115"/>
        </w:rPr>
        <w:t xml:space="preserve"> </w:t>
      </w:r>
      <w:r w:rsidR="0046215C" w:rsidRPr="0073506B">
        <w:rPr>
          <w:w w:val="115"/>
        </w:rPr>
        <w:t>and in further development of the concept design.</w:t>
      </w:r>
    </w:p>
    <w:p w14:paraId="2B2D3A67" w14:textId="77777777" w:rsidR="00BC42D5" w:rsidRDefault="00BC42D5" w:rsidP="00BC42D5"/>
    <w:p w14:paraId="727A2BD7" w14:textId="77777777" w:rsidR="0046215C" w:rsidRPr="0073506B" w:rsidRDefault="0046215C" w:rsidP="00BC42D5">
      <w:r w:rsidRPr="0073506B">
        <w:t>The data from evidence gathering and monitoring relevant to Bay West should be published regularly. This ‘working with nature’ approach should enable a better understanding of relevant natural and social values, and provide an opportunity to identify solutions that enhance these values as well as achieve the project objectives.</w:t>
      </w:r>
    </w:p>
    <w:p w14:paraId="62105AD0" w14:textId="73E4CA2E" w:rsidR="0046215C" w:rsidRPr="0073506B" w:rsidRDefault="0046215C" w:rsidP="0046215C">
      <w:pPr>
        <w:pStyle w:val="BodyText"/>
        <w:spacing w:after="100" w:afterAutospacing="1"/>
        <w:rPr>
          <w:rFonts w:ascii="HelveticaNeue-Medium"/>
          <w:sz w:val="20"/>
        </w:rPr>
      </w:pPr>
    </w:p>
    <w:p w14:paraId="3A5A3981" w14:textId="77777777" w:rsidR="0046215C" w:rsidRPr="0073506B" w:rsidRDefault="0046215C" w:rsidP="0046215C">
      <w:pPr>
        <w:pStyle w:val="BodyText"/>
        <w:spacing w:after="100" w:afterAutospacing="1"/>
        <w:rPr>
          <w:rFonts w:ascii="HelveticaNeue-Medium"/>
          <w:sz w:val="28"/>
        </w:rPr>
      </w:pPr>
    </w:p>
    <w:p w14:paraId="325CDD8F" w14:textId="0726E69F" w:rsidR="0046215C" w:rsidRPr="0073506B" w:rsidRDefault="00BC42D5" w:rsidP="00BC42D5">
      <w:pPr>
        <w:pStyle w:val="Heading4"/>
      </w:pPr>
      <w:r>
        <w:rPr>
          <w:w w:val="115"/>
        </w:rPr>
        <w:t xml:space="preserve">16 </w:t>
      </w:r>
      <w:r w:rsidR="0046215C" w:rsidRPr="0073506B">
        <w:rPr>
          <w:w w:val="115"/>
        </w:rPr>
        <w:t>The</w:t>
      </w:r>
      <w:r w:rsidR="0046215C" w:rsidRPr="0073506B">
        <w:rPr>
          <w:spacing w:val="-31"/>
          <w:w w:val="115"/>
        </w:rPr>
        <w:t xml:space="preserve"> </w:t>
      </w:r>
      <w:r w:rsidR="0046215C" w:rsidRPr="0073506B">
        <w:rPr>
          <w:spacing w:val="-3"/>
          <w:w w:val="115"/>
        </w:rPr>
        <w:t>Victorian</w:t>
      </w:r>
      <w:r w:rsidR="0046215C" w:rsidRPr="0073506B">
        <w:rPr>
          <w:spacing w:val="-31"/>
          <w:w w:val="115"/>
        </w:rPr>
        <w:t xml:space="preserve"> </w:t>
      </w:r>
      <w:r w:rsidR="0046215C" w:rsidRPr="0073506B">
        <w:rPr>
          <w:w w:val="115"/>
        </w:rPr>
        <w:t>Government</w:t>
      </w:r>
      <w:r w:rsidR="0046215C" w:rsidRPr="0073506B">
        <w:rPr>
          <w:spacing w:val="-31"/>
          <w:w w:val="115"/>
        </w:rPr>
        <w:t xml:space="preserve"> </w:t>
      </w:r>
      <w:r w:rsidR="0046215C" w:rsidRPr="0073506B">
        <w:rPr>
          <w:w w:val="115"/>
        </w:rPr>
        <w:t>should</w:t>
      </w:r>
      <w:r w:rsidR="0046215C" w:rsidRPr="0073506B">
        <w:rPr>
          <w:spacing w:val="-31"/>
          <w:w w:val="115"/>
        </w:rPr>
        <w:t xml:space="preserve"> </w:t>
      </w:r>
      <w:r w:rsidR="0046215C" w:rsidRPr="0073506B">
        <w:rPr>
          <w:w w:val="115"/>
        </w:rPr>
        <w:t>publish</w:t>
      </w:r>
      <w:r w:rsidR="0046215C" w:rsidRPr="0073506B">
        <w:rPr>
          <w:spacing w:val="-31"/>
          <w:w w:val="115"/>
        </w:rPr>
        <w:t xml:space="preserve"> </w:t>
      </w:r>
      <w:r w:rsidR="0046215C" w:rsidRPr="0073506B">
        <w:rPr>
          <w:w w:val="115"/>
        </w:rPr>
        <w:t>a</w:t>
      </w:r>
      <w:r w:rsidR="0046215C" w:rsidRPr="0073506B">
        <w:rPr>
          <w:spacing w:val="-31"/>
          <w:w w:val="115"/>
        </w:rPr>
        <w:t xml:space="preserve"> </w:t>
      </w:r>
      <w:r w:rsidR="0046215C" w:rsidRPr="0073506B">
        <w:rPr>
          <w:spacing w:val="-3"/>
          <w:w w:val="115"/>
        </w:rPr>
        <w:t>comprehensive</w:t>
      </w:r>
      <w:r w:rsidR="0046215C" w:rsidRPr="0073506B">
        <w:rPr>
          <w:spacing w:val="-31"/>
          <w:w w:val="115"/>
        </w:rPr>
        <w:t xml:space="preserve"> </w:t>
      </w:r>
      <w:r w:rsidR="0046215C" w:rsidRPr="0073506B">
        <w:rPr>
          <w:w w:val="115"/>
        </w:rPr>
        <w:t xml:space="preserve">Ports </w:t>
      </w:r>
      <w:r w:rsidR="0046215C" w:rsidRPr="0073506B">
        <w:rPr>
          <w:spacing w:val="-4"/>
          <w:w w:val="115"/>
        </w:rPr>
        <w:t>Strategy</w:t>
      </w:r>
      <w:r w:rsidR="0046215C" w:rsidRPr="0073506B">
        <w:rPr>
          <w:spacing w:val="-13"/>
          <w:w w:val="115"/>
        </w:rPr>
        <w:t xml:space="preserve"> </w:t>
      </w:r>
      <w:r w:rsidR="0046215C" w:rsidRPr="0073506B">
        <w:rPr>
          <w:spacing w:val="-3"/>
          <w:w w:val="115"/>
        </w:rPr>
        <w:t>covering</w:t>
      </w:r>
      <w:r w:rsidR="0046215C" w:rsidRPr="0073506B">
        <w:rPr>
          <w:spacing w:val="-13"/>
          <w:w w:val="115"/>
        </w:rPr>
        <w:t xml:space="preserve"> </w:t>
      </w:r>
      <w:r w:rsidR="0046215C" w:rsidRPr="0073506B">
        <w:rPr>
          <w:w w:val="115"/>
        </w:rPr>
        <w:t>the</w:t>
      </w:r>
      <w:r w:rsidR="0046215C" w:rsidRPr="0073506B">
        <w:rPr>
          <w:spacing w:val="-13"/>
          <w:w w:val="115"/>
        </w:rPr>
        <w:t xml:space="preserve"> </w:t>
      </w:r>
      <w:r w:rsidR="0046215C" w:rsidRPr="0073506B">
        <w:rPr>
          <w:w w:val="115"/>
        </w:rPr>
        <w:t>four</w:t>
      </w:r>
      <w:r w:rsidR="0046215C" w:rsidRPr="0073506B">
        <w:rPr>
          <w:spacing w:val="-13"/>
          <w:w w:val="115"/>
        </w:rPr>
        <w:t xml:space="preserve"> </w:t>
      </w:r>
      <w:r w:rsidR="0046215C" w:rsidRPr="0073506B">
        <w:rPr>
          <w:w w:val="115"/>
        </w:rPr>
        <w:t>main</w:t>
      </w:r>
      <w:r w:rsidR="0046215C" w:rsidRPr="0073506B">
        <w:rPr>
          <w:spacing w:val="-13"/>
          <w:w w:val="115"/>
        </w:rPr>
        <w:t xml:space="preserve"> </w:t>
      </w:r>
      <w:r w:rsidR="0046215C" w:rsidRPr="0073506B">
        <w:rPr>
          <w:w w:val="115"/>
        </w:rPr>
        <w:t>commercial</w:t>
      </w:r>
      <w:r w:rsidR="0046215C" w:rsidRPr="0073506B">
        <w:rPr>
          <w:spacing w:val="-13"/>
          <w:w w:val="115"/>
        </w:rPr>
        <w:t xml:space="preserve"> </w:t>
      </w:r>
      <w:r w:rsidR="0046215C" w:rsidRPr="0073506B">
        <w:rPr>
          <w:w w:val="115"/>
        </w:rPr>
        <w:t>ports</w:t>
      </w:r>
      <w:r w:rsidR="0046215C" w:rsidRPr="0073506B">
        <w:rPr>
          <w:spacing w:val="-13"/>
          <w:w w:val="115"/>
        </w:rPr>
        <w:t xml:space="preserve"> </w:t>
      </w:r>
      <w:r w:rsidR="0046215C" w:rsidRPr="0073506B">
        <w:rPr>
          <w:w w:val="115"/>
        </w:rPr>
        <w:t>in</w:t>
      </w:r>
      <w:r w:rsidR="0046215C" w:rsidRPr="0073506B">
        <w:rPr>
          <w:spacing w:val="-13"/>
          <w:w w:val="115"/>
        </w:rPr>
        <w:t xml:space="preserve"> </w:t>
      </w:r>
      <w:r w:rsidR="0046215C" w:rsidRPr="0073506B">
        <w:rPr>
          <w:w w:val="115"/>
        </w:rPr>
        <w:t>Victoria.</w:t>
      </w:r>
    </w:p>
    <w:p w14:paraId="7A6A0A5F" w14:textId="77777777" w:rsidR="00BC42D5" w:rsidRDefault="00BC42D5" w:rsidP="00BC42D5"/>
    <w:p w14:paraId="2FAC8CAB" w14:textId="77777777" w:rsidR="0046215C" w:rsidRPr="0073506B" w:rsidRDefault="0046215C" w:rsidP="00BC42D5">
      <w:r w:rsidRPr="0073506B">
        <w:t>This strategy should be integrated with a refreshed Victorian Freight Strategy and confirm the roles and objectives of Victoria’s commercial ports to ensure they meet the needs of Victorian importers and exporters. The Ports Strategy should identify opportunities for the Victorian Government to influence or support the Port of Melbourne Lessee, Ports of Hastings, Geelong and Portland to accommodate relocated components of the automotive, Bass Strait, break bulk and bulk trades to enable container capacity expansion at the Port of Melbourne. Infrastructure Victoria’s view is that Hastings is well suited to handle any relocation of the automotive trade when a new terminal is required in coming decades.</w:t>
      </w:r>
    </w:p>
    <w:p w14:paraId="099D4E2C" w14:textId="77777777" w:rsidR="0046215C" w:rsidRPr="0073506B" w:rsidRDefault="0046215C" w:rsidP="0046215C">
      <w:pPr>
        <w:pStyle w:val="BodyText"/>
        <w:spacing w:after="100" w:afterAutospacing="1"/>
        <w:rPr>
          <w:rFonts w:ascii="HelveticaNeue-Light"/>
          <w:sz w:val="23"/>
        </w:rPr>
      </w:pPr>
    </w:p>
    <w:p w14:paraId="72CC9D7C" w14:textId="511CC995" w:rsidR="0046215C" w:rsidRPr="0073506B" w:rsidRDefault="00BC42D5" w:rsidP="00BC42D5">
      <w:pPr>
        <w:pStyle w:val="Heading4"/>
      </w:pPr>
      <w:r>
        <w:rPr>
          <w:spacing w:val="-3"/>
          <w:w w:val="120"/>
        </w:rPr>
        <w:t xml:space="preserve">17 </w:t>
      </w:r>
      <w:r w:rsidR="0046215C" w:rsidRPr="0073506B">
        <w:rPr>
          <w:spacing w:val="-3"/>
          <w:w w:val="120"/>
        </w:rPr>
        <w:t xml:space="preserve">Following </w:t>
      </w:r>
      <w:r w:rsidR="0046215C" w:rsidRPr="0073506B">
        <w:rPr>
          <w:w w:val="120"/>
        </w:rPr>
        <w:t xml:space="preserve">further definition of the </w:t>
      </w:r>
      <w:r w:rsidR="0046215C" w:rsidRPr="0073506B">
        <w:rPr>
          <w:spacing w:val="-3"/>
          <w:w w:val="120"/>
        </w:rPr>
        <w:t xml:space="preserve">role </w:t>
      </w:r>
      <w:r w:rsidR="0046215C" w:rsidRPr="0073506B">
        <w:rPr>
          <w:w w:val="120"/>
        </w:rPr>
        <w:t xml:space="preserve">of the Port of Hastings in a </w:t>
      </w:r>
      <w:r w:rsidR="0046215C" w:rsidRPr="0073506B">
        <w:rPr>
          <w:spacing w:val="-3"/>
          <w:w w:val="120"/>
        </w:rPr>
        <w:t xml:space="preserve">comprehensive </w:t>
      </w:r>
      <w:r w:rsidR="0046215C" w:rsidRPr="0073506B">
        <w:rPr>
          <w:w w:val="120"/>
        </w:rPr>
        <w:t xml:space="preserve">Ports </w:t>
      </w:r>
      <w:r w:rsidR="0046215C" w:rsidRPr="0073506B">
        <w:rPr>
          <w:spacing w:val="-5"/>
          <w:w w:val="120"/>
        </w:rPr>
        <w:t xml:space="preserve">Strategy, </w:t>
      </w:r>
      <w:r w:rsidR="0046215C" w:rsidRPr="0073506B">
        <w:rPr>
          <w:w w:val="120"/>
        </w:rPr>
        <w:t xml:space="preserve">the </w:t>
      </w:r>
      <w:r w:rsidR="0046215C" w:rsidRPr="0073506B">
        <w:rPr>
          <w:spacing w:val="-3"/>
          <w:w w:val="120"/>
        </w:rPr>
        <w:t xml:space="preserve">Victorian </w:t>
      </w:r>
      <w:r w:rsidR="0046215C" w:rsidRPr="0073506B">
        <w:rPr>
          <w:w w:val="120"/>
        </w:rPr>
        <w:t xml:space="preserve">Government should </w:t>
      </w:r>
      <w:r w:rsidR="0046215C" w:rsidRPr="0073506B">
        <w:rPr>
          <w:spacing w:val="-4"/>
          <w:w w:val="120"/>
        </w:rPr>
        <w:t>review</w:t>
      </w:r>
      <w:r w:rsidR="0046215C" w:rsidRPr="0073506B">
        <w:rPr>
          <w:spacing w:val="-47"/>
          <w:w w:val="120"/>
        </w:rPr>
        <w:t xml:space="preserve"> </w:t>
      </w:r>
      <w:r w:rsidR="0046215C" w:rsidRPr="0073506B">
        <w:rPr>
          <w:w w:val="120"/>
        </w:rPr>
        <w:t>the</w:t>
      </w:r>
      <w:r w:rsidR="0046215C" w:rsidRPr="0073506B">
        <w:rPr>
          <w:spacing w:val="-47"/>
          <w:w w:val="120"/>
        </w:rPr>
        <w:t xml:space="preserve"> </w:t>
      </w:r>
      <w:r w:rsidR="0046215C" w:rsidRPr="0073506B">
        <w:rPr>
          <w:spacing w:val="-3"/>
          <w:w w:val="120"/>
        </w:rPr>
        <w:t>extent</w:t>
      </w:r>
      <w:r w:rsidR="0046215C" w:rsidRPr="0073506B">
        <w:rPr>
          <w:spacing w:val="-47"/>
          <w:w w:val="120"/>
        </w:rPr>
        <w:t xml:space="preserve"> </w:t>
      </w:r>
      <w:r w:rsidR="0046215C" w:rsidRPr="0073506B">
        <w:rPr>
          <w:w w:val="120"/>
        </w:rPr>
        <w:t>of</w:t>
      </w:r>
      <w:r w:rsidR="0046215C" w:rsidRPr="0073506B">
        <w:rPr>
          <w:spacing w:val="-47"/>
          <w:w w:val="120"/>
        </w:rPr>
        <w:t xml:space="preserve"> </w:t>
      </w:r>
      <w:r w:rsidR="0046215C" w:rsidRPr="0073506B">
        <w:rPr>
          <w:spacing w:val="-3"/>
          <w:w w:val="120"/>
        </w:rPr>
        <w:t>zoning</w:t>
      </w:r>
      <w:r w:rsidR="0046215C" w:rsidRPr="0073506B">
        <w:rPr>
          <w:spacing w:val="-47"/>
          <w:w w:val="120"/>
        </w:rPr>
        <w:t xml:space="preserve"> </w:t>
      </w:r>
      <w:r w:rsidR="0046215C" w:rsidRPr="0073506B">
        <w:rPr>
          <w:spacing w:val="-3"/>
          <w:w w:val="120"/>
        </w:rPr>
        <w:t>protection</w:t>
      </w:r>
      <w:r w:rsidR="0046215C" w:rsidRPr="0073506B">
        <w:rPr>
          <w:spacing w:val="-47"/>
          <w:w w:val="120"/>
        </w:rPr>
        <w:t xml:space="preserve"> </w:t>
      </w:r>
      <w:r w:rsidR="0046215C" w:rsidRPr="0073506B">
        <w:rPr>
          <w:w w:val="120"/>
        </w:rPr>
        <w:t>and</w:t>
      </w:r>
      <w:r w:rsidR="0046215C" w:rsidRPr="0073506B">
        <w:rPr>
          <w:spacing w:val="-47"/>
          <w:w w:val="120"/>
        </w:rPr>
        <w:t xml:space="preserve"> </w:t>
      </w:r>
      <w:r w:rsidR="0046215C" w:rsidRPr="0073506B">
        <w:rPr>
          <w:w w:val="120"/>
        </w:rPr>
        <w:t>government</w:t>
      </w:r>
      <w:r w:rsidR="0046215C" w:rsidRPr="0073506B">
        <w:rPr>
          <w:spacing w:val="-47"/>
          <w:w w:val="120"/>
        </w:rPr>
        <w:t xml:space="preserve"> </w:t>
      </w:r>
      <w:r w:rsidR="0046215C" w:rsidRPr="0073506B">
        <w:rPr>
          <w:w w:val="120"/>
        </w:rPr>
        <w:t>land</w:t>
      </w:r>
      <w:r w:rsidR="0046215C" w:rsidRPr="0073506B">
        <w:rPr>
          <w:spacing w:val="-47"/>
          <w:w w:val="120"/>
        </w:rPr>
        <w:t xml:space="preserve"> </w:t>
      </w:r>
      <w:r w:rsidR="0046215C" w:rsidRPr="0073506B">
        <w:rPr>
          <w:w w:val="120"/>
        </w:rPr>
        <w:t>holdings necessary</w:t>
      </w:r>
      <w:r w:rsidR="0046215C" w:rsidRPr="0073506B">
        <w:rPr>
          <w:spacing w:val="-48"/>
          <w:w w:val="120"/>
        </w:rPr>
        <w:t xml:space="preserve"> </w:t>
      </w:r>
      <w:r w:rsidR="0046215C" w:rsidRPr="0073506B">
        <w:rPr>
          <w:w w:val="120"/>
        </w:rPr>
        <w:t>for</w:t>
      </w:r>
      <w:r w:rsidR="0046215C" w:rsidRPr="0073506B">
        <w:rPr>
          <w:spacing w:val="-48"/>
          <w:w w:val="120"/>
        </w:rPr>
        <w:t xml:space="preserve"> </w:t>
      </w:r>
      <w:r w:rsidR="0046215C" w:rsidRPr="0073506B">
        <w:rPr>
          <w:w w:val="120"/>
        </w:rPr>
        <w:t>the</w:t>
      </w:r>
      <w:r w:rsidR="0046215C" w:rsidRPr="0073506B">
        <w:rPr>
          <w:spacing w:val="-48"/>
          <w:w w:val="120"/>
        </w:rPr>
        <w:t xml:space="preserve"> </w:t>
      </w:r>
      <w:r w:rsidR="0046215C" w:rsidRPr="0073506B">
        <w:rPr>
          <w:w w:val="120"/>
        </w:rPr>
        <w:t>future</w:t>
      </w:r>
      <w:r w:rsidR="0046215C" w:rsidRPr="0073506B">
        <w:rPr>
          <w:spacing w:val="-48"/>
          <w:w w:val="120"/>
        </w:rPr>
        <w:t xml:space="preserve"> </w:t>
      </w:r>
      <w:r w:rsidR="0046215C" w:rsidRPr="0073506B">
        <w:rPr>
          <w:spacing w:val="-3"/>
          <w:w w:val="120"/>
        </w:rPr>
        <w:t>role</w:t>
      </w:r>
      <w:r w:rsidR="0046215C" w:rsidRPr="0073506B">
        <w:rPr>
          <w:spacing w:val="-48"/>
          <w:w w:val="120"/>
        </w:rPr>
        <w:t xml:space="preserve"> </w:t>
      </w:r>
      <w:r w:rsidR="0046215C" w:rsidRPr="0073506B">
        <w:rPr>
          <w:w w:val="120"/>
        </w:rPr>
        <w:t>of</w:t>
      </w:r>
      <w:r w:rsidR="0046215C" w:rsidRPr="0073506B">
        <w:rPr>
          <w:spacing w:val="-48"/>
          <w:w w:val="120"/>
        </w:rPr>
        <w:t xml:space="preserve"> </w:t>
      </w:r>
      <w:r w:rsidR="0046215C" w:rsidRPr="0073506B">
        <w:rPr>
          <w:w w:val="120"/>
        </w:rPr>
        <w:t>the</w:t>
      </w:r>
      <w:r w:rsidR="0046215C" w:rsidRPr="0073506B">
        <w:rPr>
          <w:spacing w:val="-48"/>
          <w:w w:val="120"/>
        </w:rPr>
        <w:t xml:space="preserve"> </w:t>
      </w:r>
      <w:r w:rsidR="0046215C" w:rsidRPr="0073506B">
        <w:rPr>
          <w:w w:val="120"/>
        </w:rPr>
        <w:t>Port</w:t>
      </w:r>
      <w:r w:rsidR="0046215C" w:rsidRPr="0073506B">
        <w:rPr>
          <w:spacing w:val="-48"/>
          <w:w w:val="120"/>
        </w:rPr>
        <w:t xml:space="preserve"> </w:t>
      </w:r>
      <w:r w:rsidR="0046215C" w:rsidRPr="0073506B">
        <w:rPr>
          <w:w w:val="120"/>
        </w:rPr>
        <w:t>of</w:t>
      </w:r>
      <w:r w:rsidR="0046215C" w:rsidRPr="0073506B">
        <w:rPr>
          <w:spacing w:val="-48"/>
          <w:w w:val="120"/>
        </w:rPr>
        <w:t xml:space="preserve"> </w:t>
      </w:r>
      <w:r w:rsidR="0046215C" w:rsidRPr="0073506B">
        <w:rPr>
          <w:w w:val="120"/>
        </w:rPr>
        <w:t>Hastings.</w:t>
      </w:r>
    </w:p>
    <w:p w14:paraId="19E7C044" w14:textId="77777777" w:rsidR="00BC42D5" w:rsidRDefault="00BC42D5" w:rsidP="00BC42D5"/>
    <w:p w14:paraId="2EC2A465" w14:textId="77777777" w:rsidR="0046215C" w:rsidRPr="0073506B" w:rsidRDefault="0046215C" w:rsidP="00BC42D5">
      <w:r w:rsidRPr="0073506B">
        <w:t xml:space="preserve">While </w:t>
      </w:r>
      <w:r w:rsidRPr="0073506B">
        <w:rPr>
          <w:spacing w:val="-3"/>
        </w:rPr>
        <w:t xml:space="preserve">Infrastructure </w:t>
      </w:r>
      <w:r w:rsidRPr="0073506B">
        <w:t xml:space="preserve">Victoria has identified Bay </w:t>
      </w:r>
      <w:r w:rsidRPr="0073506B">
        <w:rPr>
          <w:spacing w:val="-3"/>
        </w:rPr>
        <w:t xml:space="preserve">West </w:t>
      </w:r>
      <w:r w:rsidRPr="0073506B">
        <w:t xml:space="preserve">as the clearly </w:t>
      </w:r>
      <w:r w:rsidRPr="0073506B">
        <w:rPr>
          <w:spacing w:val="-3"/>
        </w:rPr>
        <w:t xml:space="preserve">preferred </w:t>
      </w:r>
      <w:r w:rsidRPr="0073506B">
        <w:t>location for a second container port, the</w:t>
      </w:r>
      <w:r w:rsidRPr="0073506B">
        <w:rPr>
          <w:spacing w:val="-12"/>
        </w:rPr>
        <w:t xml:space="preserve"> </w:t>
      </w:r>
      <w:r w:rsidRPr="0073506B">
        <w:t>Victorian</w:t>
      </w:r>
      <w:r w:rsidRPr="0073506B">
        <w:rPr>
          <w:spacing w:val="-12"/>
        </w:rPr>
        <w:t xml:space="preserve"> </w:t>
      </w:r>
      <w:r w:rsidRPr="0073506B">
        <w:t>Government</w:t>
      </w:r>
      <w:r w:rsidRPr="0073506B">
        <w:rPr>
          <w:spacing w:val="-12"/>
        </w:rPr>
        <w:t xml:space="preserve"> </w:t>
      </w:r>
      <w:r w:rsidRPr="0073506B">
        <w:t>should</w:t>
      </w:r>
      <w:r w:rsidRPr="0073506B">
        <w:rPr>
          <w:spacing w:val="-12"/>
        </w:rPr>
        <w:t xml:space="preserve"> </w:t>
      </w:r>
      <w:r w:rsidRPr="0073506B">
        <w:t>consider</w:t>
      </w:r>
      <w:r w:rsidRPr="0073506B">
        <w:rPr>
          <w:spacing w:val="-12"/>
        </w:rPr>
        <w:t xml:space="preserve"> </w:t>
      </w:r>
      <w:r w:rsidRPr="0073506B">
        <w:t>the</w:t>
      </w:r>
      <w:r w:rsidRPr="0073506B">
        <w:rPr>
          <w:spacing w:val="-12"/>
        </w:rPr>
        <w:t xml:space="preserve"> </w:t>
      </w:r>
      <w:r w:rsidRPr="0073506B">
        <w:t>cost</w:t>
      </w:r>
      <w:r w:rsidRPr="0073506B">
        <w:rPr>
          <w:spacing w:val="-12"/>
        </w:rPr>
        <w:t xml:space="preserve"> </w:t>
      </w:r>
      <w:r w:rsidRPr="0073506B">
        <w:t>(including</w:t>
      </w:r>
      <w:r w:rsidRPr="0073506B">
        <w:rPr>
          <w:spacing w:val="-12"/>
        </w:rPr>
        <w:t xml:space="preserve"> </w:t>
      </w:r>
      <w:r w:rsidRPr="0073506B">
        <w:t>opportunity</w:t>
      </w:r>
      <w:r w:rsidRPr="0073506B">
        <w:rPr>
          <w:spacing w:val="-12"/>
        </w:rPr>
        <w:t xml:space="preserve"> </w:t>
      </w:r>
      <w:r w:rsidRPr="0073506B">
        <w:t>cost)</w:t>
      </w:r>
      <w:r w:rsidRPr="0073506B">
        <w:rPr>
          <w:spacing w:val="-12"/>
        </w:rPr>
        <w:t xml:space="preserve"> </w:t>
      </w:r>
      <w:r w:rsidRPr="0073506B">
        <w:t>of</w:t>
      </w:r>
      <w:r w:rsidRPr="0073506B">
        <w:rPr>
          <w:spacing w:val="-12"/>
        </w:rPr>
        <w:t xml:space="preserve"> </w:t>
      </w:r>
      <w:r w:rsidRPr="0073506B">
        <w:rPr>
          <w:spacing w:val="-3"/>
        </w:rPr>
        <w:t>protecting</w:t>
      </w:r>
      <w:r w:rsidRPr="0073506B">
        <w:rPr>
          <w:spacing w:val="-12"/>
        </w:rPr>
        <w:t xml:space="preserve"> </w:t>
      </w:r>
      <w:r w:rsidRPr="0073506B">
        <w:rPr>
          <w:spacing w:val="-3"/>
        </w:rPr>
        <w:t>real</w:t>
      </w:r>
      <w:r w:rsidRPr="0073506B">
        <w:rPr>
          <w:spacing w:val="-12"/>
        </w:rPr>
        <w:t xml:space="preserve"> </w:t>
      </w:r>
      <w:r w:rsidRPr="0073506B">
        <w:t>options</w:t>
      </w:r>
      <w:r w:rsidRPr="0073506B">
        <w:rPr>
          <w:spacing w:val="-12"/>
        </w:rPr>
        <w:t xml:space="preserve"> </w:t>
      </w:r>
      <w:r w:rsidRPr="0073506B">
        <w:t>at</w:t>
      </w:r>
      <w:r w:rsidRPr="0073506B">
        <w:rPr>
          <w:spacing w:val="-12"/>
        </w:rPr>
        <w:t xml:space="preserve"> </w:t>
      </w:r>
      <w:r w:rsidRPr="0073506B">
        <w:t>the</w:t>
      </w:r>
      <w:r w:rsidRPr="0073506B">
        <w:rPr>
          <w:spacing w:val="-12"/>
        </w:rPr>
        <w:t xml:space="preserve"> </w:t>
      </w:r>
      <w:r w:rsidRPr="0073506B">
        <w:t>Port of</w:t>
      </w:r>
      <w:r w:rsidRPr="0073506B">
        <w:rPr>
          <w:spacing w:val="-13"/>
        </w:rPr>
        <w:t xml:space="preserve"> </w:t>
      </w:r>
      <w:r w:rsidRPr="0073506B">
        <w:t>Hastings</w:t>
      </w:r>
      <w:r w:rsidRPr="0073506B">
        <w:rPr>
          <w:spacing w:val="-13"/>
        </w:rPr>
        <w:t xml:space="preserve"> </w:t>
      </w:r>
      <w:r w:rsidRPr="0073506B">
        <w:t>and</w:t>
      </w:r>
      <w:r w:rsidRPr="0073506B">
        <w:rPr>
          <w:spacing w:val="-13"/>
        </w:rPr>
        <w:t xml:space="preserve"> </w:t>
      </w:r>
      <w:r w:rsidRPr="0073506B">
        <w:t>associated</w:t>
      </w:r>
      <w:r w:rsidRPr="0073506B">
        <w:rPr>
          <w:spacing w:val="-13"/>
        </w:rPr>
        <w:t xml:space="preserve"> </w:t>
      </w:r>
      <w:r w:rsidRPr="0073506B">
        <w:t>transport</w:t>
      </w:r>
      <w:r w:rsidRPr="0073506B">
        <w:rPr>
          <w:spacing w:val="-13"/>
        </w:rPr>
        <w:t xml:space="preserve"> </w:t>
      </w:r>
      <w:r w:rsidRPr="0073506B">
        <w:t>access</w:t>
      </w:r>
      <w:r w:rsidRPr="0073506B">
        <w:rPr>
          <w:spacing w:val="-13"/>
        </w:rPr>
        <w:t xml:space="preserve"> </w:t>
      </w:r>
      <w:r w:rsidRPr="0073506B">
        <w:t>corridors</w:t>
      </w:r>
      <w:r w:rsidRPr="0073506B">
        <w:rPr>
          <w:spacing w:val="-13"/>
        </w:rPr>
        <w:t xml:space="preserve"> </w:t>
      </w:r>
      <w:r w:rsidRPr="0073506B">
        <w:t>for</w:t>
      </w:r>
      <w:r w:rsidRPr="0073506B">
        <w:rPr>
          <w:spacing w:val="-13"/>
        </w:rPr>
        <w:t xml:space="preserve"> </w:t>
      </w:r>
      <w:r w:rsidRPr="0073506B">
        <w:t>potential</w:t>
      </w:r>
      <w:r w:rsidRPr="0073506B">
        <w:rPr>
          <w:spacing w:val="-13"/>
        </w:rPr>
        <w:t xml:space="preserve"> </w:t>
      </w:r>
      <w:r w:rsidRPr="0073506B">
        <w:rPr>
          <w:spacing w:val="-3"/>
        </w:rPr>
        <w:t>future</w:t>
      </w:r>
      <w:r w:rsidRPr="0073506B">
        <w:rPr>
          <w:spacing w:val="-13"/>
        </w:rPr>
        <w:t xml:space="preserve"> </w:t>
      </w:r>
      <w:r w:rsidRPr="0073506B">
        <w:t>uses,</w:t>
      </w:r>
      <w:r w:rsidRPr="0073506B">
        <w:rPr>
          <w:spacing w:val="-13"/>
        </w:rPr>
        <w:t xml:space="preserve"> </w:t>
      </w:r>
      <w:r w:rsidRPr="0073506B">
        <w:t>as</w:t>
      </w:r>
      <w:r w:rsidRPr="0073506B">
        <w:rPr>
          <w:spacing w:val="-13"/>
        </w:rPr>
        <w:t xml:space="preserve"> </w:t>
      </w:r>
      <w:r w:rsidRPr="0073506B">
        <w:t>defined</w:t>
      </w:r>
      <w:r w:rsidRPr="0073506B">
        <w:rPr>
          <w:spacing w:val="-13"/>
        </w:rPr>
        <w:t xml:space="preserve"> </w:t>
      </w:r>
      <w:r w:rsidRPr="0073506B">
        <w:t>by</w:t>
      </w:r>
      <w:r w:rsidRPr="0073506B">
        <w:rPr>
          <w:spacing w:val="-13"/>
        </w:rPr>
        <w:t xml:space="preserve"> </w:t>
      </w:r>
      <w:r w:rsidRPr="0073506B">
        <w:t>the</w:t>
      </w:r>
      <w:r w:rsidRPr="0073506B">
        <w:rPr>
          <w:spacing w:val="-13"/>
        </w:rPr>
        <w:t xml:space="preserve"> </w:t>
      </w:r>
      <w:r w:rsidRPr="0073506B">
        <w:t>Ports</w:t>
      </w:r>
      <w:r w:rsidRPr="0073506B">
        <w:rPr>
          <w:spacing w:val="-13"/>
        </w:rPr>
        <w:t xml:space="preserve"> </w:t>
      </w:r>
      <w:r w:rsidRPr="0073506B">
        <w:rPr>
          <w:spacing w:val="-4"/>
        </w:rPr>
        <w:t>Strategy.</w:t>
      </w:r>
    </w:p>
    <w:p w14:paraId="586E48B2" w14:textId="77777777" w:rsidR="00BC42D5" w:rsidRDefault="00BC42D5" w:rsidP="00BC42D5"/>
    <w:p w14:paraId="7C298464" w14:textId="77777777" w:rsidR="0046215C" w:rsidRPr="0073506B" w:rsidRDefault="0046215C" w:rsidP="00BC42D5">
      <w:r w:rsidRPr="0073506B">
        <w:t>This</w:t>
      </w:r>
      <w:r w:rsidRPr="0073506B">
        <w:rPr>
          <w:spacing w:val="-11"/>
        </w:rPr>
        <w:t xml:space="preserve"> </w:t>
      </w:r>
      <w:r w:rsidRPr="0073506B">
        <w:rPr>
          <w:spacing w:val="-3"/>
        </w:rPr>
        <w:t>review</w:t>
      </w:r>
      <w:r w:rsidRPr="0073506B">
        <w:rPr>
          <w:spacing w:val="-11"/>
        </w:rPr>
        <w:t xml:space="preserve"> </w:t>
      </w:r>
      <w:r w:rsidRPr="0073506B">
        <w:t>is</w:t>
      </w:r>
      <w:r w:rsidRPr="0073506B">
        <w:rPr>
          <w:spacing w:val="-11"/>
        </w:rPr>
        <w:t xml:space="preserve"> </w:t>
      </w:r>
      <w:r w:rsidRPr="0073506B">
        <w:t>likely</w:t>
      </w:r>
      <w:r w:rsidRPr="0073506B">
        <w:rPr>
          <w:spacing w:val="-11"/>
        </w:rPr>
        <w:t xml:space="preserve"> </w:t>
      </w:r>
      <w:r w:rsidRPr="0073506B">
        <w:t>to</w:t>
      </w:r>
      <w:r w:rsidRPr="0073506B">
        <w:rPr>
          <w:spacing w:val="-11"/>
        </w:rPr>
        <w:t xml:space="preserve"> </w:t>
      </w:r>
      <w:r w:rsidRPr="0073506B">
        <w:t>identify</w:t>
      </w:r>
      <w:r w:rsidRPr="0073506B">
        <w:rPr>
          <w:spacing w:val="-11"/>
        </w:rPr>
        <w:t xml:space="preserve"> </w:t>
      </w:r>
      <w:r w:rsidRPr="0073506B">
        <w:t>excess</w:t>
      </w:r>
      <w:r w:rsidRPr="0073506B">
        <w:rPr>
          <w:spacing w:val="-11"/>
        </w:rPr>
        <w:t xml:space="preserve"> </w:t>
      </w:r>
      <w:r w:rsidRPr="0073506B">
        <w:t>land</w:t>
      </w:r>
      <w:r w:rsidRPr="0073506B">
        <w:rPr>
          <w:spacing w:val="-11"/>
        </w:rPr>
        <w:t xml:space="preserve"> </w:t>
      </w:r>
      <w:r w:rsidRPr="0073506B">
        <w:t>in</w:t>
      </w:r>
      <w:r w:rsidRPr="0073506B">
        <w:rPr>
          <w:spacing w:val="-11"/>
        </w:rPr>
        <w:t xml:space="preserve"> </w:t>
      </w:r>
      <w:r w:rsidRPr="0073506B">
        <w:t>the</w:t>
      </w:r>
      <w:r w:rsidRPr="0073506B">
        <w:rPr>
          <w:spacing w:val="-11"/>
        </w:rPr>
        <w:t xml:space="preserve"> </w:t>
      </w:r>
      <w:r w:rsidRPr="0073506B">
        <w:t>Special</w:t>
      </w:r>
      <w:r w:rsidRPr="0073506B">
        <w:rPr>
          <w:spacing w:val="-11"/>
        </w:rPr>
        <w:t xml:space="preserve"> </w:t>
      </w:r>
      <w:r w:rsidRPr="0073506B">
        <w:t>Use</w:t>
      </w:r>
      <w:r w:rsidRPr="0073506B">
        <w:rPr>
          <w:spacing w:val="-11"/>
        </w:rPr>
        <w:t xml:space="preserve"> </w:t>
      </w:r>
      <w:r w:rsidRPr="0073506B">
        <w:t>Zone</w:t>
      </w:r>
      <w:r w:rsidRPr="0073506B">
        <w:rPr>
          <w:spacing w:val="-11"/>
        </w:rPr>
        <w:t xml:space="preserve"> </w:t>
      </w:r>
      <w:r w:rsidRPr="0073506B">
        <w:t>(SUZ1)</w:t>
      </w:r>
      <w:r w:rsidRPr="0073506B">
        <w:rPr>
          <w:spacing w:val="-11"/>
        </w:rPr>
        <w:t xml:space="preserve"> </w:t>
      </w:r>
      <w:r w:rsidRPr="0073506B">
        <w:t>and</w:t>
      </w:r>
      <w:r w:rsidRPr="0073506B">
        <w:rPr>
          <w:spacing w:val="-11"/>
        </w:rPr>
        <w:t xml:space="preserve"> </w:t>
      </w:r>
      <w:r w:rsidRPr="0073506B">
        <w:t>within</w:t>
      </w:r>
      <w:r w:rsidRPr="0073506B">
        <w:rPr>
          <w:spacing w:val="-11"/>
        </w:rPr>
        <w:t xml:space="preserve"> </w:t>
      </w:r>
      <w:r w:rsidRPr="0073506B">
        <w:t>government</w:t>
      </w:r>
      <w:r w:rsidRPr="0073506B">
        <w:rPr>
          <w:spacing w:val="-11"/>
        </w:rPr>
        <w:t xml:space="preserve"> </w:t>
      </w:r>
      <w:r w:rsidRPr="0073506B">
        <w:t>ownership</w:t>
      </w:r>
      <w:r w:rsidRPr="0073506B">
        <w:rPr>
          <w:spacing w:val="-11"/>
        </w:rPr>
        <w:t xml:space="preserve"> </w:t>
      </w:r>
      <w:r w:rsidRPr="0073506B">
        <w:t>at</w:t>
      </w:r>
      <w:r w:rsidRPr="0073506B">
        <w:rPr>
          <w:spacing w:val="-11"/>
        </w:rPr>
        <w:t xml:space="preserve"> </w:t>
      </w:r>
      <w:r w:rsidRPr="0073506B">
        <w:rPr>
          <w:spacing w:val="-2"/>
        </w:rPr>
        <w:t xml:space="preserve">the </w:t>
      </w:r>
      <w:r w:rsidRPr="0073506B">
        <w:rPr>
          <w:spacing w:val="-3"/>
        </w:rPr>
        <w:t>borders</w:t>
      </w:r>
      <w:r w:rsidRPr="0073506B">
        <w:rPr>
          <w:spacing w:val="-11"/>
        </w:rPr>
        <w:t xml:space="preserve"> </w:t>
      </w:r>
      <w:r w:rsidRPr="0073506B">
        <w:t>of</w:t>
      </w:r>
      <w:r w:rsidRPr="0073506B">
        <w:rPr>
          <w:spacing w:val="-11"/>
        </w:rPr>
        <w:t xml:space="preserve"> </w:t>
      </w:r>
      <w:r w:rsidRPr="0073506B">
        <w:t>SUZ1</w:t>
      </w:r>
      <w:r w:rsidRPr="0073506B">
        <w:rPr>
          <w:spacing w:val="-11"/>
        </w:rPr>
        <w:t xml:space="preserve"> </w:t>
      </w:r>
      <w:r w:rsidRPr="0073506B">
        <w:t>which</w:t>
      </w:r>
      <w:r w:rsidRPr="0073506B">
        <w:rPr>
          <w:spacing w:val="-11"/>
        </w:rPr>
        <w:t xml:space="preserve"> </w:t>
      </w:r>
      <w:r w:rsidRPr="0073506B">
        <w:t>could</w:t>
      </w:r>
      <w:r w:rsidRPr="0073506B">
        <w:rPr>
          <w:spacing w:val="-11"/>
        </w:rPr>
        <w:t xml:space="preserve"> </w:t>
      </w:r>
      <w:r w:rsidRPr="0073506B">
        <w:t>be</w:t>
      </w:r>
      <w:r w:rsidRPr="0073506B">
        <w:rPr>
          <w:spacing w:val="-11"/>
        </w:rPr>
        <w:t xml:space="preserve"> </w:t>
      </w:r>
      <w:r w:rsidRPr="0073506B">
        <w:t>suitable</w:t>
      </w:r>
      <w:r w:rsidRPr="0073506B">
        <w:rPr>
          <w:spacing w:val="-11"/>
        </w:rPr>
        <w:t xml:space="preserve"> </w:t>
      </w:r>
      <w:r w:rsidRPr="0073506B">
        <w:t>for</w:t>
      </w:r>
      <w:r w:rsidRPr="0073506B">
        <w:rPr>
          <w:spacing w:val="-11"/>
        </w:rPr>
        <w:t xml:space="preserve"> </w:t>
      </w:r>
      <w:r w:rsidRPr="0073506B">
        <w:t>alternative</w:t>
      </w:r>
      <w:r w:rsidRPr="0073506B">
        <w:rPr>
          <w:spacing w:val="-11"/>
        </w:rPr>
        <w:t xml:space="preserve"> </w:t>
      </w:r>
      <w:r w:rsidRPr="0073506B">
        <w:t>development</w:t>
      </w:r>
      <w:r w:rsidRPr="0073506B">
        <w:rPr>
          <w:spacing w:val="-11"/>
        </w:rPr>
        <w:t xml:space="preserve"> </w:t>
      </w:r>
      <w:r w:rsidRPr="0073506B">
        <w:t>uses</w:t>
      </w:r>
      <w:r w:rsidRPr="0073506B">
        <w:rPr>
          <w:spacing w:val="-11"/>
        </w:rPr>
        <w:t xml:space="preserve"> </w:t>
      </w:r>
      <w:r w:rsidRPr="0073506B">
        <w:t>by</w:t>
      </w:r>
      <w:r w:rsidRPr="0073506B">
        <w:rPr>
          <w:spacing w:val="-11"/>
        </w:rPr>
        <w:t xml:space="preserve"> </w:t>
      </w:r>
      <w:r w:rsidRPr="0073506B">
        <w:t>industry</w:t>
      </w:r>
      <w:r w:rsidRPr="0073506B">
        <w:rPr>
          <w:spacing w:val="-11"/>
        </w:rPr>
        <w:t xml:space="preserve"> </w:t>
      </w:r>
      <w:r w:rsidRPr="0073506B">
        <w:t>and</w:t>
      </w:r>
      <w:r w:rsidRPr="0073506B">
        <w:rPr>
          <w:spacing w:val="-11"/>
        </w:rPr>
        <w:t xml:space="preserve"> </w:t>
      </w:r>
      <w:r w:rsidRPr="0073506B">
        <w:rPr>
          <w:spacing w:val="-3"/>
        </w:rPr>
        <w:t>residents.</w:t>
      </w:r>
    </w:p>
    <w:p w14:paraId="5FC8D807" w14:textId="77777777" w:rsidR="0046215C" w:rsidRPr="0073506B" w:rsidRDefault="0046215C" w:rsidP="0046215C">
      <w:pPr>
        <w:pStyle w:val="BodyText"/>
        <w:spacing w:after="100" w:afterAutospacing="1"/>
        <w:rPr>
          <w:rFonts w:ascii="HelveticaNeue-Light"/>
          <w:sz w:val="23"/>
        </w:rPr>
      </w:pPr>
    </w:p>
    <w:p w14:paraId="37146D5E" w14:textId="0700D540" w:rsidR="0046215C" w:rsidRPr="0073506B" w:rsidRDefault="00BC42D5" w:rsidP="00BC42D5">
      <w:pPr>
        <w:pStyle w:val="Heading4"/>
      </w:pPr>
      <w:r>
        <w:rPr>
          <w:w w:val="115"/>
        </w:rPr>
        <w:t xml:space="preserve">18 </w:t>
      </w:r>
      <w:r w:rsidR="0046215C" w:rsidRPr="0073506B">
        <w:rPr>
          <w:w w:val="115"/>
        </w:rPr>
        <w:t xml:space="preserve">The </w:t>
      </w:r>
      <w:r w:rsidR="0046215C" w:rsidRPr="0073506B">
        <w:rPr>
          <w:spacing w:val="-3"/>
          <w:w w:val="115"/>
        </w:rPr>
        <w:t xml:space="preserve">Victorian </w:t>
      </w:r>
      <w:r w:rsidR="0046215C" w:rsidRPr="0073506B">
        <w:rPr>
          <w:w w:val="115"/>
        </w:rPr>
        <w:t xml:space="preserve">Government should </w:t>
      </w:r>
      <w:r w:rsidR="0046215C" w:rsidRPr="0073506B">
        <w:rPr>
          <w:spacing w:val="-4"/>
          <w:w w:val="115"/>
        </w:rPr>
        <w:t xml:space="preserve">review </w:t>
      </w:r>
      <w:r w:rsidR="0046215C" w:rsidRPr="0073506B">
        <w:rPr>
          <w:w w:val="115"/>
        </w:rPr>
        <w:t xml:space="preserve">the </w:t>
      </w:r>
      <w:r w:rsidR="0046215C" w:rsidRPr="0073506B">
        <w:rPr>
          <w:spacing w:val="-3"/>
          <w:w w:val="115"/>
        </w:rPr>
        <w:t xml:space="preserve">existing legislative </w:t>
      </w:r>
      <w:r w:rsidR="0046215C" w:rsidRPr="0073506B">
        <w:rPr>
          <w:w w:val="115"/>
        </w:rPr>
        <w:t>framework</w:t>
      </w:r>
      <w:r w:rsidR="0046215C" w:rsidRPr="0073506B">
        <w:rPr>
          <w:spacing w:val="-21"/>
          <w:w w:val="115"/>
        </w:rPr>
        <w:t xml:space="preserve"> </w:t>
      </w:r>
      <w:r w:rsidR="0046215C" w:rsidRPr="0073506B">
        <w:rPr>
          <w:w w:val="115"/>
        </w:rPr>
        <w:t>that</w:t>
      </w:r>
      <w:r w:rsidR="0046215C" w:rsidRPr="0073506B">
        <w:rPr>
          <w:spacing w:val="-21"/>
          <w:w w:val="115"/>
        </w:rPr>
        <w:t xml:space="preserve"> </w:t>
      </w:r>
      <w:r w:rsidR="0046215C" w:rsidRPr="0073506B">
        <w:rPr>
          <w:w w:val="115"/>
        </w:rPr>
        <w:t>administers</w:t>
      </w:r>
      <w:r w:rsidR="0046215C" w:rsidRPr="0073506B">
        <w:rPr>
          <w:spacing w:val="-21"/>
          <w:w w:val="115"/>
        </w:rPr>
        <w:t xml:space="preserve"> </w:t>
      </w:r>
      <w:r w:rsidR="0046215C" w:rsidRPr="0073506B">
        <w:rPr>
          <w:w w:val="115"/>
        </w:rPr>
        <w:t>use</w:t>
      </w:r>
      <w:r w:rsidR="0046215C" w:rsidRPr="0073506B">
        <w:rPr>
          <w:spacing w:val="-21"/>
          <w:w w:val="115"/>
        </w:rPr>
        <w:t xml:space="preserve"> </w:t>
      </w:r>
      <w:r w:rsidR="0046215C" w:rsidRPr="0073506B">
        <w:rPr>
          <w:w w:val="115"/>
        </w:rPr>
        <w:t>of</w:t>
      </w:r>
      <w:r w:rsidR="0046215C" w:rsidRPr="0073506B">
        <w:rPr>
          <w:spacing w:val="-21"/>
          <w:w w:val="115"/>
        </w:rPr>
        <w:t xml:space="preserve"> </w:t>
      </w:r>
      <w:r w:rsidR="0046215C" w:rsidRPr="0073506B">
        <w:rPr>
          <w:w w:val="115"/>
        </w:rPr>
        <w:t>the</w:t>
      </w:r>
      <w:r w:rsidR="0046215C" w:rsidRPr="0073506B">
        <w:rPr>
          <w:spacing w:val="-21"/>
          <w:w w:val="115"/>
        </w:rPr>
        <w:t xml:space="preserve"> </w:t>
      </w:r>
      <w:r w:rsidR="0046215C" w:rsidRPr="0073506B">
        <w:rPr>
          <w:w w:val="115"/>
        </w:rPr>
        <w:t>assets</w:t>
      </w:r>
      <w:r w:rsidR="0046215C" w:rsidRPr="0073506B">
        <w:rPr>
          <w:spacing w:val="-21"/>
          <w:w w:val="115"/>
        </w:rPr>
        <w:t xml:space="preserve"> </w:t>
      </w:r>
      <w:r w:rsidR="0046215C" w:rsidRPr="0073506B">
        <w:rPr>
          <w:w w:val="115"/>
        </w:rPr>
        <w:t>at</w:t>
      </w:r>
      <w:r w:rsidR="0046215C" w:rsidRPr="0073506B">
        <w:rPr>
          <w:spacing w:val="-21"/>
          <w:w w:val="115"/>
        </w:rPr>
        <w:t xml:space="preserve"> </w:t>
      </w:r>
      <w:r w:rsidR="0046215C" w:rsidRPr="0073506B">
        <w:rPr>
          <w:w w:val="115"/>
        </w:rPr>
        <w:t>the</w:t>
      </w:r>
      <w:r w:rsidR="0046215C" w:rsidRPr="0073506B">
        <w:rPr>
          <w:spacing w:val="-21"/>
          <w:w w:val="115"/>
        </w:rPr>
        <w:t xml:space="preserve"> </w:t>
      </w:r>
      <w:r w:rsidR="0046215C" w:rsidRPr="0073506B">
        <w:rPr>
          <w:w w:val="115"/>
        </w:rPr>
        <w:t>Port</w:t>
      </w:r>
      <w:r w:rsidR="0046215C" w:rsidRPr="0073506B">
        <w:rPr>
          <w:spacing w:val="-21"/>
          <w:w w:val="115"/>
        </w:rPr>
        <w:t xml:space="preserve"> </w:t>
      </w:r>
      <w:r w:rsidR="0046215C" w:rsidRPr="0073506B">
        <w:rPr>
          <w:w w:val="115"/>
        </w:rPr>
        <w:t>of</w:t>
      </w:r>
      <w:r w:rsidR="0046215C" w:rsidRPr="0073506B">
        <w:rPr>
          <w:spacing w:val="-21"/>
          <w:w w:val="115"/>
        </w:rPr>
        <w:t xml:space="preserve"> </w:t>
      </w:r>
      <w:r w:rsidR="0046215C" w:rsidRPr="0073506B">
        <w:rPr>
          <w:w w:val="115"/>
        </w:rPr>
        <w:t>Hastings and</w:t>
      </w:r>
      <w:r w:rsidR="0046215C" w:rsidRPr="0073506B">
        <w:rPr>
          <w:spacing w:val="-21"/>
          <w:w w:val="115"/>
        </w:rPr>
        <w:t xml:space="preserve"> </w:t>
      </w:r>
      <w:r w:rsidR="0046215C" w:rsidRPr="0073506B">
        <w:rPr>
          <w:w w:val="115"/>
        </w:rPr>
        <w:t>replace</w:t>
      </w:r>
      <w:r w:rsidR="0046215C" w:rsidRPr="0073506B">
        <w:rPr>
          <w:spacing w:val="-21"/>
          <w:w w:val="115"/>
        </w:rPr>
        <w:t xml:space="preserve"> </w:t>
      </w:r>
      <w:r w:rsidR="0046215C" w:rsidRPr="0073506B">
        <w:rPr>
          <w:w w:val="115"/>
        </w:rPr>
        <w:t>it</w:t>
      </w:r>
      <w:r w:rsidR="0046215C" w:rsidRPr="0073506B">
        <w:rPr>
          <w:spacing w:val="-21"/>
          <w:w w:val="115"/>
        </w:rPr>
        <w:t xml:space="preserve"> </w:t>
      </w:r>
      <w:r w:rsidR="0046215C" w:rsidRPr="0073506B">
        <w:rPr>
          <w:spacing w:val="-4"/>
          <w:w w:val="115"/>
        </w:rPr>
        <w:t>with</w:t>
      </w:r>
      <w:r w:rsidR="0046215C" w:rsidRPr="0073506B">
        <w:rPr>
          <w:spacing w:val="-21"/>
          <w:w w:val="115"/>
        </w:rPr>
        <w:t xml:space="preserve"> </w:t>
      </w:r>
      <w:r w:rsidR="0046215C" w:rsidRPr="0073506B">
        <w:rPr>
          <w:w w:val="115"/>
        </w:rPr>
        <w:t>a</w:t>
      </w:r>
      <w:r w:rsidR="0046215C" w:rsidRPr="0073506B">
        <w:rPr>
          <w:spacing w:val="-21"/>
          <w:w w:val="115"/>
        </w:rPr>
        <w:t xml:space="preserve"> </w:t>
      </w:r>
      <w:r w:rsidR="0046215C" w:rsidRPr="0073506B">
        <w:rPr>
          <w:w w:val="115"/>
        </w:rPr>
        <w:t>series</w:t>
      </w:r>
      <w:r w:rsidR="0046215C" w:rsidRPr="0073506B">
        <w:rPr>
          <w:spacing w:val="-21"/>
          <w:w w:val="115"/>
        </w:rPr>
        <w:t xml:space="preserve"> </w:t>
      </w:r>
      <w:r w:rsidR="0046215C" w:rsidRPr="0073506B">
        <w:rPr>
          <w:w w:val="115"/>
        </w:rPr>
        <w:t>of</w:t>
      </w:r>
      <w:r w:rsidR="0046215C" w:rsidRPr="0073506B">
        <w:rPr>
          <w:spacing w:val="-21"/>
          <w:w w:val="115"/>
        </w:rPr>
        <w:t xml:space="preserve"> </w:t>
      </w:r>
      <w:r w:rsidR="0046215C" w:rsidRPr="0073506B">
        <w:rPr>
          <w:w w:val="115"/>
        </w:rPr>
        <w:t>contracts</w:t>
      </w:r>
      <w:r w:rsidR="0046215C" w:rsidRPr="0073506B">
        <w:rPr>
          <w:spacing w:val="-21"/>
          <w:w w:val="115"/>
        </w:rPr>
        <w:t xml:space="preserve"> </w:t>
      </w:r>
      <w:r w:rsidR="0046215C" w:rsidRPr="0073506B">
        <w:rPr>
          <w:w w:val="115"/>
        </w:rPr>
        <w:t>or</w:t>
      </w:r>
      <w:r w:rsidR="0046215C" w:rsidRPr="0073506B">
        <w:rPr>
          <w:spacing w:val="-21"/>
          <w:w w:val="115"/>
        </w:rPr>
        <w:t xml:space="preserve"> </w:t>
      </w:r>
      <w:r w:rsidR="0046215C" w:rsidRPr="0073506B">
        <w:rPr>
          <w:w w:val="115"/>
        </w:rPr>
        <w:t>commercial</w:t>
      </w:r>
      <w:r w:rsidR="0046215C" w:rsidRPr="0073506B">
        <w:rPr>
          <w:spacing w:val="-21"/>
          <w:w w:val="115"/>
        </w:rPr>
        <w:t xml:space="preserve"> </w:t>
      </w:r>
      <w:r w:rsidR="0046215C" w:rsidRPr="0073506B">
        <w:rPr>
          <w:w w:val="115"/>
        </w:rPr>
        <w:t>arrangements that</w:t>
      </w:r>
      <w:r w:rsidR="0046215C" w:rsidRPr="0073506B">
        <w:rPr>
          <w:spacing w:val="-15"/>
          <w:w w:val="115"/>
        </w:rPr>
        <w:t xml:space="preserve"> </w:t>
      </w:r>
      <w:r w:rsidR="0046215C" w:rsidRPr="0073506B">
        <w:rPr>
          <w:w w:val="115"/>
        </w:rPr>
        <w:t>enable</w:t>
      </w:r>
      <w:r w:rsidR="0046215C" w:rsidRPr="0073506B">
        <w:rPr>
          <w:spacing w:val="-15"/>
          <w:w w:val="115"/>
        </w:rPr>
        <w:t xml:space="preserve"> </w:t>
      </w:r>
      <w:r w:rsidR="0046215C" w:rsidRPr="0073506B">
        <w:rPr>
          <w:spacing w:val="-3"/>
          <w:w w:val="115"/>
        </w:rPr>
        <w:t>greater</w:t>
      </w:r>
      <w:r w:rsidR="0046215C" w:rsidRPr="0073506B">
        <w:rPr>
          <w:spacing w:val="-15"/>
          <w:w w:val="115"/>
        </w:rPr>
        <w:t xml:space="preserve"> </w:t>
      </w:r>
      <w:r w:rsidR="0046215C" w:rsidRPr="0073506B">
        <w:rPr>
          <w:w w:val="115"/>
        </w:rPr>
        <w:t>asset</w:t>
      </w:r>
      <w:r w:rsidR="0046215C" w:rsidRPr="0073506B">
        <w:rPr>
          <w:spacing w:val="-15"/>
          <w:w w:val="115"/>
        </w:rPr>
        <w:t xml:space="preserve"> </w:t>
      </w:r>
      <w:r w:rsidR="0046215C" w:rsidRPr="0073506B">
        <w:rPr>
          <w:spacing w:val="-3"/>
          <w:w w:val="115"/>
        </w:rPr>
        <w:t>utilisation</w:t>
      </w:r>
      <w:r w:rsidR="0046215C" w:rsidRPr="0073506B">
        <w:rPr>
          <w:spacing w:val="-15"/>
          <w:w w:val="115"/>
        </w:rPr>
        <w:t xml:space="preserve"> </w:t>
      </w:r>
      <w:r w:rsidR="0046215C" w:rsidRPr="0073506B">
        <w:rPr>
          <w:w w:val="115"/>
        </w:rPr>
        <w:t>and</w:t>
      </w:r>
      <w:r w:rsidR="0046215C" w:rsidRPr="0073506B">
        <w:rPr>
          <w:spacing w:val="-15"/>
          <w:w w:val="115"/>
        </w:rPr>
        <w:t xml:space="preserve"> </w:t>
      </w:r>
      <w:r w:rsidR="0046215C" w:rsidRPr="0073506B">
        <w:rPr>
          <w:spacing w:val="-3"/>
          <w:w w:val="115"/>
        </w:rPr>
        <w:t>growth.</w:t>
      </w:r>
    </w:p>
    <w:p w14:paraId="6AC79DE2" w14:textId="77777777" w:rsidR="00BC42D5" w:rsidRDefault="00BC42D5" w:rsidP="00BC42D5"/>
    <w:p w14:paraId="25B48D69" w14:textId="77777777" w:rsidR="0046215C" w:rsidRPr="0073506B" w:rsidRDefault="0046215C" w:rsidP="00BC42D5">
      <w:r w:rsidRPr="0073506B">
        <w:t xml:space="preserve">There is an opportunity to remove legislative and policy constraints that currently limit the ability of the Port of Hastings to attract new customers and increase non-containerised trade volumes. While the Port of Hastings will transfer to State management in mid-2017, the terms between the State and some of the </w:t>
      </w:r>
      <w:r w:rsidRPr="0073506B">
        <w:rPr>
          <w:spacing w:val="-4"/>
        </w:rPr>
        <w:t xml:space="preserve">port’s </w:t>
      </w:r>
      <w:r w:rsidRPr="0073506B">
        <w:t>customers are still governed by legislation rather than more flexible contracts. This is likely to be an impediment to the Port of Hastings’ operations and trade in</w:t>
      </w:r>
      <w:r w:rsidRPr="0073506B">
        <w:rPr>
          <w:spacing w:val="-4"/>
        </w:rPr>
        <w:t xml:space="preserve"> </w:t>
      </w:r>
      <w:r w:rsidRPr="0073506B">
        <w:t>future.</w:t>
      </w:r>
    </w:p>
    <w:p w14:paraId="1AA1BBF4" w14:textId="77777777" w:rsidR="0046215C" w:rsidRDefault="0046215C" w:rsidP="0046215C">
      <w:pPr>
        <w:pStyle w:val="BodyText"/>
        <w:spacing w:after="100" w:afterAutospacing="1"/>
        <w:rPr>
          <w:rFonts w:ascii="HelveticaNeue-Light"/>
          <w:sz w:val="23"/>
        </w:rPr>
      </w:pPr>
    </w:p>
    <w:p w14:paraId="3CE6030A" w14:textId="77777777" w:rsidR="00BC42D5" w:rsidRDefault="00BC42D5" w:rsidP="0046215C">
      <w:pPr>
        <w:pStyle w:val="BodyText"/>
        <w:spacing w:after="100" w:afterAutospacing="1"/>
        <w:rPr>
          <w:rFonts w:ascii="HelveticaNeue-Light"/>
          <w:sz w:val="23"/>
        </w:rPr>
      </w:pPr>
    </w:p>
    <w:p w14:paraId="5F0F67DA" w14:textId="77777777" w:rsidR="00BC42D5" w:rsidRPr="0073506B" w:rsidRDefault="00BC42D5" w:rsidP="0046215C">
      <w:pPr>
        <w:pStyle w:val="BodyText"/>
        <w:spacing w:after="100" w:afterAutospacing="1"/>
        <w:rPr>
          <w:rFonts w:ascii="HelveticaNeue-Light"/>
          <w:sz w:val="23"/>
        </w:rPr>
      </w:pPr>
    </w:p>
    <w:p w14:paraId="49B44C11" w14:textId="4601AC53" w:rsidR="0046215C" w:rsidRPr="0073506B" w:rsidRDefault="00BC42D5" w:rsidP="00BC42D5">
      <w:pPr>
        <w:pStyle w:val="Heading4"/>
      </w:pPr>
      <w:r>
        <w:rPr>
          <w:spacing w:val="-4"/>
          <w:w w:val="115"/>
        </w:rPr>
        <w:t xml:space="preserve">19 </w:t>
      </w:r>
      <w:r w:rsidR="0046215C" w:rsidRPr="0073506B">
        <w:rPr>
          <w:spacing w:val="-4"/>
          <w:w w:val="115"/>
        </w:rPr>
        <w:t xml:space="preserve">Previously </w:t>
      </w:r>
      <w:r w:rsidR="0046215C" w:rsidRPr="0073506B">
        <w:rPr>
          <w:w w:val="115"/>
        </w:rPr>
        <w:t xml:space="preserve">collected </w:t>
      </w:r>
      <w:r w:rsidR="0046215C" w:rsidRPr="0073506B">
        <w:rPr>
          <w:spacing w:val="-3"/>
          <w:w w:val="115"/>
        </w:rPr>
        <w:t xml:space="preserve">environmental </w:t>
      </w:r>
      <w:r w:rsidR="0046215C" w:rsidRPr="0073506B">
        <w:rPr>
          <w:w w:val="115"/>
        </w:rPr>
        <w:t>data on the area around the Port of</w:t>
      </w:r>
      <w:r w:rsidR="0046215C" w:rsidRPr="0073506B">
        <w:rPr>
          <w:spacing w:val="-21"/>
          <w:w w:val="115"/>
        </w:rPr>
        <w:t xml:space="preserve"> </w:t>
      </w:r>
      <w:r w:rsidR="0046215C" w:rsidRPr="0073506B">
        <w:rPr>
          <w:w w:val="115"/>
        </w:rPr>
        <w:t>Hastings</w:t>
      </w:r>
      <w:r w:rsidR="0046215C" w:rsidRPr="0073506B">
        <w:rPr>
          <w:spacing w:val="-21"/>
          <w:w w:val="115"/>
        </w:rPr>
        <w:t xml:space="preserve"> </w:t>
      </w:r>
      <w:r w:rsidR="0046215C" w:rsidRPr="0073506B">
        <w:rPr>
          <w:w w:val="115"/>
        </w:rPr>
        <w:t>should</w:t>
      </w:r>
      <w:r w:rsidR="0046215C" w:rsidRPr="0073506B">
        <w:rPr>
          <w:spacing w:val="-21"/>
          <w:w w:val="115"/>
        </w:rPr>
        <w:t xml:space="preserve"> </w:t>
      </w:r>
      <w:r w:rsidR="0046215C" w:rsidRPr="0073506B">
        <w:rPr>
          <w:w w:val="115"/>
        </w:rPr>
        <w:t>be</w:t>
      </w:r>
      <w:r w:rsidR="0046215C" w:rsidRPr="0073506B">
        <w:rPr>
          <w:spacing w:val="-21"/>
          <w:w w:val="115"/>
        </w:rPr>
        <w:t xml:space="preserve"> </w:t>
      </w:r>
      <w:r w:rsidR="0046215C" w:rsidRPr="0073506B">
        <w:rPr>
          <w:w w:val="115"/>
        </w:rPr>
        <w:t>published</w:t>
      </w:r>
      <w:r w:rsidR="0046215C" w:rsidRPr="0073506B">
        <w:rPr>
          <w:spacing w:val="-21"/>
          <w:w w:val="115"/>
        </w:rPr>
        <w:t xml:space="preserve"> </w:t>
      </w:r>
      <w:r w:rsidR="0046215C" w:rsidRPr="0073506B">
        <w:rPr>
          <w:w w:val="115"/>
        </w:rPr>
        <w:t>and</w:t>
      </w:r>
      <w:r w:rsidR="0046215C" w:rsidRPr="0073506B">
        <w:rPr>
          <w:spacing w:val="-21"/>
          <w:w w:val="115"/>
        </w:rPr>
        <w:t xml:space="preserve"> </w:t>
      </w:r>
      <w:r w:rsidR="0046215C" w:rsidRPr="0073506B">
        <w:rPr>
          <w:spacing w:val="-3"/>
          <w:w w:val="115"/>
        </w:rPr>
        <w:t>environmental</w:t>
      </w:r>
      <w:r w:rsidR="0046215C" w:rsidRPr="0073506B">
        <w:rPr>
          <w:spacing w:val="-21"/>
          <w:w w:val="115"/>
        </w:rPr>
        <w:t xml:space="preserve"> </w:t>
      </w:r>
      <w:r w:rsidR="0046215C" w:rsidRPr="0073506B">
        <w:rPr>
          <w:spacing w:val="-3"/>
          <w:w w:val="115"/>
        </w:rPr>
        <w:t>monitoring</w:t>
      </w:r>
      <w:r w:rsidR="0046215C" w:rsidRPr="0073506B">
        <w:rPr>
          <w:spacing w:val="-21"/>
          <w:w w:val="115"/>
        </w:rPr>
        <w:t xml:space="preserve"> </w:t>
      </w:r>
      <w:r w:rsidR="0046215C" w:rsidRPr="0073506B">
        <w:rPr>
          <w:w w:val="115"/>
        </w:rPr>
        <w:t xml:space="preserve">should be continued </w:t>
      </w:r>
      <w:r w:rsidR="0046215C" w:rsidRPr="0073506B">
        <w:rPr>
          <w:spacing w:val="-5"/>
          <w:w w:val="115"/>
        </w:rPr>
        <w:t xml:space="preserve">to </w:t>
      </w:r>
      <w:r w:rsidR="0046215C" w:rsidRPr="0073506B">
        <w:rPr>
          <w:w w:val="115"/>
        </w:rPr>
        <w:t xml:space="preserve">support future development </w:t>
      </w:r>
      <w:r w:rsidR="0046215C" w:rsidRPr="0073506B">
        <w:rPr>
          <w:spacing w:val="-3"/>
          <w:w w:val="115"/>
        </w:rPr>
        <w:t xml:space="preserve">driven </w:t>
      </w:r>
      <w:r w:rsidR="0046215C" w:rsidRPr="0073506B">
        <w:rPr>
          <w:spacing w:val="-4"/>
          <w:w w:val="115"/>
        </w:rPr>
        <w:t xml:space="preserve">by </w:t>
      </w:r>
      <w:r w:rsidR="0046215C" w:rsidRPr="0073506B">
        <w:rPr>
          <w:w w:val="115"/>
        </w:rPr>
        <w:t>possible relocation</w:t>
      </w:r>
      <w:r w:rsidR="0046215C" w:rsidRPr="0073506B">
        <w:rPr>
          <w:spacing w:val="-16"/>
          <w:w w:val="115"/>
        </w:rPr>
        <w:t xml:space="preserve"> </w:t>
      </w:r>
      <w:r w:rsidR="0046215C" w:rsidRPr="0073506B">
        <w:rPr>
          <w:w w:val="115"/>
        </w:rPr>
        <w:t>of</w:t>
      </w:r>
      <w:r w:rsidR="0046215C" w:rsidRPr="0073506B">
        <w:rPr>
          <w:spacing w:val="-16"/>
          <w:w w:val="115"/>
        </w:rPr>
        <w:t xml:space="preserve"> </w:t>
      </w:r>
      <w:r w:rsidR="0046215C" w:rsidRPr="0073506B">
        <w:rPr>
          <w:w w:val="115"/>
        </w:rPr>
        <w:t>trades</w:t>
      </w:r>
      <w:r w:rsidR="0046215C" w:rsidRPr="0073506B">
        <w:rPr>
          <w:spacing w:val="-16"/>
          <w:w w:val="115"/>
        </w:rPr>
        <w:t xml:space="preserve"> </w:t>
      </w:r>
      <w:r w:rsidR="0046215C" w:rsidRPr="0073506B">
        <w:rPr>
          <w:w w:val="115"/>
        </w:rPr>
        <w:t>from</w:t>
      </w:r>
      <w:r w:rsidR="0046215C" w:rsidRPr="0073506B">
        <w:rPr>
          <w:spacing w:val="-16"/>
          <w:w w:val="115"/>
        </w:rPr>
        <w:t xml:space="preserve"> </w:t>
      </w:r>
      <w:r w:rsidR="0046215C" w:rsidRPr="0073506B">
        <w:rPr>
          <w:w w:val="115"/>
        </w:rPr>
        <w:t>the</w:t>
      </w:r>
      <w:r w:rsidR="0046215C" w:rsidRPr="0073506B">
        <w:rPr>
          <w:spacing w:val="-16"/>
          <w:w w:val="115"/>
        </w:rPr>
        <w:t xml:space="preserve"> </w:t>
      </w:r>
      <w:r w:rsidR="0046215C" w:rsidRPr="0073506B">
        <w:rPr>
          <w:w w:val="115"/>
        </w:rPr>
        <w:t>Port</w:t>
      </w:r>
      <w:r w:rsidR="0046215C" w:rsidRPr="0073506B">
        <w:rPr>
          <w:spacing w:val="-16"/>
          <w:w w:val="115"/>
        </w:rPr>
        <w:t xml:space="preserve"> </w:t>
      </w:r>
      <w:r w:rsidR="0046215C" w:rsidRPr="0073506B">
        <w:rPr>
          <w:w w:val="115"/>
        </w:rPr>
        <w:t>of</w:t>
      </w:r>
      <w:r w:rsidR="0046215C" w:rsidRPr="0073506B">
        <w:rPr>
          <w:spacing w:val="-16"/>
          <w:w w:val="115"/>
        </w:rPr>
        <w:t xml:space="preserve"> </w:t>
      </w:r>
      <w:r w:rsidR="0046215C" w:rsidRPr="0073506B">
        <w:rPr>
          <w:w w:val="115"/>
        </w:rPr>
        <w:t>Melbourne.</w:t>
      </w:r>
    </w:p>
    <w:p w14:paraId="493CCF35" w14:textId="77777777" w:rsidR="00BC42D5" w:rsidRDefault="00BC42D5" w:rsidP="00BC42D5"/>
    <w:p w14:paraId="24D70C82" w14:textId="77777777" w:rsidR="0046215C" w:rsidRPr="0073506B" w:rsidRDefault="0046215C" w:rsidP="00BC42D5">
      <w:r w:rsidRPr="0073506B">
        <w:t>The data from ongoing environmental monitoring relevant to Hastings should be published regularly. This includes the already compiled hydrodynamic and geotechnical data within Western Port. Comprehensive sea-grass mapping of the Western Port Ramsar area will be required.</w:t>
      </w:r>
    </w:p>
    <w:p w14:paraId="69079304" w14:textId="77777777" w:rsidR="0046215C" w:rsidRPr="0073506B" w:rsidRDefault="0046215C" w:rsidP="0046215C">
      <w:pPr>
        <w:spacing w:after="100" w:afterAutospacing="1" w:line="264" w:lineRule="auto"/>
        <w:rPr>
          <w:rFonts w:ascii="HelveticaNeue-Light"/>
        </w:rPr>
        <w:sectPr w:rsidR="0046215C" w:rsidRPr="0073506B">
          <w:headerReference w:type="even" r:id="rId329"/>
          <w:footerReference w:type="even" r:id="rId330"/>
          <w:pgSz w:w="11910" w:h="16840"/>
          <w:pgMar w:top="1860" w:right="1300" w:bottom="600" w:left="460" w:header="1674" w:footer="405" w:gutter="0"/>
          <w:pgNumType w:start="174"/>
          <w:cols w:space="720"/>
        </w:sectPr>
      </w:pPr>
    </w:p>
    <w:p w14:paraId="6BCAE4B5" w14:textId="77777777" w:rsidR="0046215C" w:rsidRPr="0073506B" w:rsidRDefault="0046215C" w:rsidP="0046215C">
      <w:pPr>
        <w:pStyle w:val="BodyText"/>
        <w:spacing w:after="100" w:afterAutospacing="1"/>
        <w:rPr>
          <w:rFonts w:ascii="HelveticaNeue-Light"/>
          <w:sz w:val="22"/>
        </w:rPr>
      </w:pPr>
    </w:p>
    <w:p w14:paraId="61B4E86B" w14:textId="77777777" w:rsidR="0046215C" w:rsidRPr="0073506B" w:rsidRDefault="0046215C" w:rsidP="0046215C">
      <w:pPr>
        <w:pStyle w:val="Heading1"/>
        <w:spacing w:before="0" w:after="100" w:afterAutospacing="1"/>
        <w:ind w:left="362"/>
      </w:pPr>
      <w:r w:rsidRPr="0073506B">
        <w:rPr>
          <w:w w:val="110"/>
        </w:rPr>
        <w:t>Sources</w:t>
      </w:r>
    </w:p>
    <w:p w14:paraId="6EC524BD" w14:textId="77777777" w:rsidR="0046215C" w:rsidRPr="0073506B" w:rsidRDefault="0046215C" w:rsidP="0046215C">
      <w:pPr>
        <w:pStyle w:val="BodyText"/>
        <w:spacing w:after="100" w:afterAutospacing="1"/>
        <w:rPr>
          <w:sz w:val="15"/>
        </w:rPr>
      </w:pPr>
    </w:p>
    <w:p w14:paraId="1C1F6BE3" w14:textId="77777777" w:rsidR="0046215C" w:rsidRPr="0073506B" w:rsidRDefault="0046215C" w:rsidP="0046215C">
      <w:pPr>
        <w:spacing w:after="100" w:afterAutospacing="1"/>
        <w:rPr>
          <w:sz w:val="15"/>
        </w:rPr>
        <w:sectPr w:rsidR="0046215C" w:rsidRPr="0073506B">
          <w:headerReference w:type="even" r:id="rId331"/>
          <w:footerReference w:type="even" r:id="rId332"/>
          <w:pgSz w:w="11910" w:h="16840"/>
          <w:pgMar w:top="1580" w:right="1280" w:bottom="600" w:left="460" w:header="0" w:footer="405" w:gutter="0"/>
          <w:pgNumType w:start="176"/>
          <w:cols w:space="720"/>
        </w:sectPr>
      </w:pPr>
    </w:p>
    <w:p w14:paraId="7C7A9570" w14:textId="77777777" w:rsidR="0046215C" w:rsidRPr="00153005" w:rsidRDefault="0046215C" w:rsidP="00153005">
      <w:pPr>
        <w:pStyle w:val="Heading3"/>
      </w:pPr>
      <w:r w:rsidRPr="00153005">
        <w:lastRenderedPageBreak/>
        <w:t>Infrastructure Victoria publications</w:t>
      </w:r>
    </w:p>
    <w:p w14:paraId="05C3EFD0" w14:textId="77777777" w:rsidR="0046215C" w:rsidRPr="00153005" w:rsidRDefault="0046215C" w:rsidP="00153005">
      <w:r w:rsidRPr="00153005">
        <w:t>Infrastructure Victoria, Preparing advice on Victoria’s future ports capacity – discussion paper, 2016</w:t>
      </w:r>
    </w:p>
    <w:p w14:paraId="7D30F1FD" w14:textId="6D6CD702" w:rsidR="0046215C" w:rsidRPr="00153005" w:rsidRDefault="0046215C" w:rsidP="00153005">
      <w:r w:rsidRPr="00153005">
        <w:t>Infrastructure Victoria, Second container port advice</w:t>
      </w:r>
      <w:r w:rsidR="00153005">
        <w:t xml:space="preserve"> </w:t>
      </w:r>
      <w:r w:rsidRPr="00153005">
        <w:t>– consultation summary paper, 2017</w:t>
      </w:r>
    </w:p>
    <w:p w14:paraId="59C080DA" w14:textId="77777777" w:rsidR="0046215C" w:rsidRPr="00153005" w:rsidRDefault="0046215C" w:rsidP="00153005">
      <w:r w:rsidRPr="00153005">
        <w:t>Infrastructure Victoria, Victoria’s 30-Year infrastructure strategy, 2016</w:t>
      </w:r>
    </w:p>
    <w:p w14:paraId="491C1478" w14:textId="77777777" w:rsidR="0046215C" w:rsidRPr="00153005" w:rsidRDefault="0046215C" w:rsidP="00153005"/>
    <w:p w14:paraId="554A214D" w14:textId="77777777" w:rsidR="0046215C" w:rsidRPr="00153005" w:rsidRDefault="0046215C" w:rsidP="00153005">
      <w:pPr>
        <w:pStyle w:val="Heading3"/>
      </w:pPr>
      <w:r w:rsidRPr="00153005">
        <w:t>Advice to Infrastructure Victoria</w:t>
      </w:r>
    </w:p>
    <w:p w14:paraId="17EC5B6B" w14:textId="77777777" w:rsidR="0046215C" w:rsidRPr="00153005" w:rsidRDefault="0046215C" w:rsidP="00153005">
      <w:r w:rsidRPr="00153005">
        <w:t>AECOM, Infrastructure Victoria Second Container Port Advice Navigation Study, 2017</w:t>
      </w:r>
    </w:p>
    <w:p w14:paraId="617BE68B" w14:textId="77777777" w:rsidR="0046215C" w:rsidRPr="00153005" w:rsidRDefault="0046215C" w:rsidP="00153005">
      <w:r w:rsidRPr="00153005">
        <w:t>Baggerman Associates, Ports Planning Advice Engineering Services – Dredging and Reclamation, 2017</w:t>
      </w:r>
    </w:p>
    <w:p w14:paraId="6948580E" w14:textId="77777777" w:rsidR="0046215C" w:rsidRPr="00153005" w:rsidRDefault="0046215C" w:rsidP="00153005">
      <w:r w:rsidRPr="00153005">
        <w:t>Cardno, Infrastructure Victoria Second Container Port Advice Hydrodynamics Study, 2017</w:t>
      </w:r>
    </w:p>
    <w:p w14:paraId="17671111" w14:textId="77777777" w:rsidR="0046215C" w:rsidRPr="00153005" w:rsidRDefault="0046215C" w:rsidP="00153005">
      <w:r w:rsidRPr="00153005">
        <w:t>Deloitte, Infrastructure Victoria Second Container Port Advice container trade forecasts for Victoria, 2017</w:t>
      </w:r>
    </w:p>
    <w:p w14:paraId="680675F1" w14:textId="77777777" w:rsidR="0046215C" w:rsidRPr="00153005" w:rsidRDefault="0046215C" w:rsidP="00153005">
      <w:r w:rsidRPr="00153005">
        <w:t>Deloitte, Infrastructure Victoria Second Container Port Advice economic advice, 2017</w:t>
      </w:r>
    </w:p>
    <w:p w14:paraId="5AE7844D" w14:textId="77777777" w:rsidR="0046215C" w:rsidRPr="00153005" w:rsidRDefault="0046215C" w:rsidP="00153005">
      <w:r w:rsidRPr="00153005">
        <w:t>Deloitte, Infrastructure Victoria Second Container Port Advice supply chain assessment methodology, 2017</w:t>
      </w:r>
    </w:p>
    <w:p w14:paraId="7ECB716F" w14:textId="77777777" w:rsidR="0046215C" w:rsidRPr="00153005" w:rsidRDefault="0046215C" w:rsidP="00153005">
      <w:r w:rsidRPr="00153005">
        <w:t>Deloitte, Infrastructure Victoria Second Container Port Advice social amenity impacts of port-related freight movement, 2017</w:t>
      </w:r>
    </w:p>
    <w:p w14:paraId="5DCBAC01" w14:textId="77777777" w:rsidR="0046215C" w:rsidRPr="00153005" w:rsidRDefault="0046215C" w:rsidP="00153005">
      <w:r w:rsidRPr="00153005">
        <w:t>Deloitte, Infrastructure Victoria Second Container Port Advice multi criteria assessment (MCA), 2017</w:t>
      </w:r>
    </w:p>
    <w:p w14:paraId="699285CA" w14:textId="77777777" w:rsidR="0046215C" w:rsidRPr="00153005" w:rsidRDefault="0046215C" w:rsidP="00153005">
      <w:r w:rsidRPr="00153005">
        <w:t>Deloitte/Jacobs, Infrastructure Victoria Second Container Port Advice port strategic transport modelling, 2017</w:t>
      </w:r>
    </w:p>
    <w:p w14:paraId="35239802" w14:textId="77777777" w:rsidR="0046215C" w:rsidRPr="00153005" w:rsidRDefault="0046215C" w:rsidP="00153005">
      <w:r w:rsidRPr="00153005">
        <w:t>Deloitte/Jacobs, Infrastructure Victoria Second Container Port Advice landside transport modelling, 2017</w:t>
      </w:r>
    </w:p>
    <w:p w14:paraId="318B67B5" w14:textId="77777777" w:rsidR="0046215C" w:rsidRPr="00153005" w:rsidRDefault="0046215C" w:rsidP="00153005">
      <w:r w:rsidRPr="00153005">
        <w:t>Drewry, Container Ship Fleet Forecast and Maritime Economic Assessment, 2017</w:t>
      </w:r>
    </w:p>
    <w:p w14:paraId="4C166292" w14:textId="77777777" w:rsidR="0046215C" w:rsidRPr="00153005" w:rsidRDefault="0046215C" w:rsidP="00153005">
      <w:r w:rsidRPr="00153005">
        <w:t>Environmental Geosurveys, Infrastructure Victoria Second Container Port Advice Geomorphology, 2017</w:t>
      </w:r>
    </w:p>
    <w:p w14:paraId="11D05063" w14:textId="77777777" w:rsidR="0046215C" w:rsidRPr="00153005" w:rsidRDefault="0046215C" w:rsidP="00153005">
      <w:r w:rsidRPr="00153005">
        <w:t>GHD, Infrastructure Victoria Port Phillip Bay Geophysics Survey, 2016</w:t>
      </w:r>
    </w:p>
    <w:p w14:paraId="016F7D19" w14:textId="13F9042E" w:rsidR="0046215C" w:rsidRPr="00153005" w:rsidRDefault="0046215C" w:rsidP="00153005">
      <w:r w:rsidRPr="00153005">
        <w:t>GHD, Infrastructure Victoria Second Container Port Advice</w:t>
      </w:r>
      <w:r w:rsidR="00153005">
        <w:t xml:space="preserve"> </w:t>
      </w:r>
      <w:r w:rsidRPr="00153005">
        <w:t>Concept Options – Bay West and Hastings, 2017</w:t>
      </w:r>
    </w:p>
    <w:p w14:paraId="14808720" w14:textId="5D906FB8" w:rsidR="0046215C" w:rsidRPr="00153005" w:rsidRDefault="0046215C" w:rsidP="00153005">
      <w:r w:rsidRPr="00153005">
        <w:t>GHD, Infrastructure Victoria Second Container Port Advice</w:t>
      </w:r>
      <w:r w:rsidR="00153005">
        <w:t xml:space="preserve"> </w:t>
      </w:r>
      <w:r w:rsidRPr="00153005">
        <w:t>Estimated Capacity of the Port of Melbourne, 2017</w:t>
      </w:r>
    </w:p>
    <w:p w14:paraId="21CC8C50" w14:textId="77777777" w:rsidR="0046215C" w:rsidRPr="00153005" w:rsidRDefault="0046215C" w:rsidP="00153005">
      <w:r w:rsidRPr="00153005">
        <w:lastRenderedPageBreak/>
        <w:t>GHD, Infrastructure Victoria Second Container Port Advice Environmental &amp; Social Advice, 2017</w:t>
      </w:r>
    </w:p>
    <w:p w14:paraId="3F2FA54D" w14:textId="77777777" w:rsidR="0046215C" w:rsidRPr="00153005" w:rsidRDefault="0046215C" w:rsidP="00153005">
      <w:r w:rsidRPr="00153005">
        <w:t>Guy Holdgate and Associates, Bay West Preliminary Geotechnical Investigation, 2016</w:t>
      </w:r>
    </w:p>
    <w:p w14:paraId="77C97C20" w14:textId="636640AA" w:rsidR="0046215C" w:rsidRPr="00153005" w:rsidRDefault="0046215C" w:rsidP="00153005">
      <w:r w:rsidRPr="00153005">
        <w:t>Raylink Consulting, Regional Rail East and Hastings Rail Link</w:t>
      </w:r>
      <w:r w:rsidR="00153005">
        <w:t xml:space="preserve"> </w:t>
      </w:r>
      <w:r w:rsidRPr="00153005">
        <w:t>Concept of Operations Report, 2017 RPS, Workshop summary report, 2016</w:t>
      </w:r>
    </w:p>
    <w:p w14:paraId="07ABC540" w14:textId="77777777" w:rsidR="0046215C" w:rsidRPr="00153005" w:rsidRDefault="0046215C" w:rsidP="00153005">
      <w:r w:rsidRPr="00153005">
        <w:t>RPS, Second container port advice - evidence base - Submissions summary report, 2017</w:t>
      </w:r>
    </w:p>
    <w:p w14:paraId="63BAD1D5" w14:textId="77777777" w:rsidR="0046215C" w:rsidRPr="00153005" w:rsidRDefault="0046215C" w:rsidP="00153005">
      <w:r w:rsidRPr="00153005">
        <w:t>Victoria University Institute for Supply Chain and Logistics, Indicative Estimates of Commodities and Truck Volumes from Container Destinations in Melbourne, 2017</w:t>
      </w:r>
    </w:p>
    <w:p w14:paraId="1110D151" w14:textId="77777777" w:rsidR="0046215C" w:rsidRPr="00153005" w:rsidRDefault="0046215C" w:rsidP="00153005"/>
    <w:p w14:paraId="4D3ACA58" w14:textId="77777777" w:rsidR="0046215C" w:rsidRPr="00153005" w:rsidRDefault="0046215C" w:rsidP="00153005">
      <w:pPr>
        <w:pStyle w:val="Heading3"/>
      </w:pPr>
      <w:r w:rsidRPr="00153005">
        <w:t>Documents prepared for Port of Hastings Development Authority and used by Infrastructure Victoria</w:t>
      </w:r>
    </w:p>
    <w:p w14:paraId="63717B77" w14:textId="77777777" w:rsidR="0046215C" w:rsidRPr="00153005" w:rsidRDefault="0046215C" w:rsidP="00153005">
      <w:r w:rsidRPr="00153005">
        <w:t>AECOM, Land Use Planning Desktop Assessment, 2014</w:t>
      </w:r>
    </w:p>
    <w:p w14:paraId="139A7AD8" w14:textId="77777777" w:rsidR="0046215C" w:rsidRPr="00153005" w:rsidRDefault="0046215C" w:rsidP="00153005">
      <w:r w:rsidRPr="00153005">
        <w:t>AECOM/GHD, Channel Design for Construction – Stage 1 Preliminary Recommendations for Dredging Tolerances and Batter Slopes, 2014</w:t>
      </w:r>
    </w:p>
    <w:p w14:paraId="2867788D" w14:textId="77777777" w:rsidR="0046215C" w:rsidRPr="00153005" w:rsidRDefault="0046215C" w:rsidP="00153005">
      <w:r w:rsidRPr="00153005">
        <w:t>AECOM/GHD, Initial Berth Alignment and Terminal Footprint, 2014</w:t>
      </w:r>
    </w:p>
    <w:p w14:paraId="24888906" w14:textId="77777777" w:rsidR="0046215C" w:rsidRPr="00153005" w:rsidRDefault="0046215C" w:rsidP="00153005">
      <w:r w:rsidRPr="00153005">
        <w:t>AECOM/GHD, Vessel Clearances and Safety Zones at Long Island Point, 2014</w:t>
      </w:r>
    </w:p>
    <w:p w14:paraId="24FD6FD1" w14:textId="77777777" w:rsidR="0046215C" w:rsidRPr="00153005" w:rsidRDefault="0046215C" w:rsidP="00153005">
      <w:r w:rsidRPr="00153005">
        <w:t>Andrew Long + Assoc for GHD/AECOM, Aboriginal Cultural Heritage Desktop Assessment, 2014</w:t>
      </w:r>
    </w:p>
    <w:p w14:paraId="29B76717" w14:textId="77777777" w:rsidR="0046215C" w:rsidRPr="00153005" w:rsidRDefault="0046215C" w:rsidP="00153005">
      <w:r w:rsidRPr="00153005">
        <w:t>Andrew Long + Assoc for GHD/AECOM, Aboriginal Cultural Heritage Predictive Model Report, 2015</w:t>
      </w:r>
    </w:p>
    <w:p w14:paraId="7BFA9FBD" w14:textId="77777777" w:rsidR="0046215C" w:rsidRPr="00153005" w:rsidRDefault="0046215C" w:rsidP="00153005">
      <w:r w:rsidRPr="00153005">
        <w:t>Aurecon, Marine Geophysics Survey Final Interpretative Report, 2014</w:t>
      </w:r>
    </w:p>
    <w:p w14:paraId="58CF1350" w14:textId="77777777" w:rsidR="0046215C" w:rsidRPr="00153005" w:rsidRDefault="0046215C" w:rsidP="00153005">
      <w:r w:rsidRPr="00153005">
        <w:t>Biosis – for GHD/AECOM, Port of Hastings: SUZ1 and Land Transport Corridor – Desktop Flora and Fauna Assessment, 2014</w:t>
      </w:r>
    </w:p>
    <w:p w14:paraId="1B24D56E" w14:textId="77777777" w:rsidR="0046215C" w:rsidRPr="00153005" w:rsidRDefault="0046215C" w:rsidP="00153005">
      <w:r w:rsidRPr="00153005">
        <w:t>Biosis – for GHD/AECOM, Port of Hastings: Flora and Fauna Assessment of Crown land and BlueScope Steel property (within SUZ1), 2014</w:t>
      </w:r>
    </w:p>
    <w:p w14:paraId="6F1CAFFB" w14:textId="77777777" w:rsidR="0046215C" w:rsidRPr="00153005" w:rsidRDefault="0046215C" w:rsidP="00153005">
      <w:r w:rsidRPr="00153005">
        <w:t>Biosis for GHD/AECOM, Waterbirds – desktop review and study design, 2014</w:t>
      </w:r>
    </w:p>
    <w:p w14:paraId="7740C8DA" w14:textId="74FD974E" w:rsidR="0046215C" w:rsidRPr="00153005" w:rsidRDefault="0046215C" w:rsidP="00153005">
      <w:r w:rsidRPr="00153005">
        <w:t>Capire – for GHD/AECOM, Preliminary Desktop Studies</w:t>
      </w:r>
      <w:r w:rsidR="00153005">
        <w:t xml:space="preserve"> </w:t>
      </w:r>
      <w:r w:rsidRPr="00153005">
        <w:t>Social Desktop Assessment, 2014</w:t>
      </w:r>
    </w:p>
    <w:p w14:paraId="0B665307" w14:textId="77777777" w:rsidR="0046215C" w:rsidRPr="00153005" w:rsidRDefault="0046215C" w:rsidP="00153005">
      <w:r w:rsidRPr="00153005">
        <w:t>Cardno, Port of Hastings 2013 Description Report</w:t>
      </w:r>
    </w:p>
    <w:p w14:paraId="6F8BE285" w14:textId="77777777" w:rsidR="0046215C" w:rsidRPr="00153005" w:rsidRDefault="0046215C" w:rsidP="00153005">
      <w:r w:rsidRPr="00153005">
        <w:t>Hydrodynamics, 2013</w:t>
      </w:r>
    </w:p>
    <w:p w14:paraId="647E043F" w14:textId="77777777" w:rsidR="0046215C" w:rsidRPr="00153005" w:rsidRDefault="0046215C" w:rsidP="00153005">
      <w:r w:rsidRPr="00153005">
        <w:t>CEE for GHD/AECOM Seagrass – desktop review and study design, 2014</w:t>
      </w:r>
    </w:p>
    <w:p w14:paraId="5175CF82" w14:textId="77777777" w:rsidR="0046215C" w:rsidRPr="00153005" w:rsidRDefault="0046215C" w:rsidP="00153005">
      <w:r w:rsidRPr="00153005">
        <w:t xml:space="preserve">Deakin University – for GHD/AECOM, Benthic Habitat Mapping in Western Port – desktop review </w:t>
      </w:r>
      <w:r w:rsidRPr="00153005">
        <w:lastRenderedPageBreak/>
        <w:t>and study design, 2015</w:t>
      </w:r>
    </w:p>
    <w:p w14:paraId="2579466C" w14:textId="59C75F31" w:rsidR="0046215C" w:rsidRPr="00153005" w:rsidRDefault="0046215C" w:rsidP="00153005">
      <w:r w:rsidRPr="00153005">
        <w:t>GHD, Port of Hastings Container Expansion Project</w:t>
      </w:r>
      <w:r w:rsidR="00153005">
        <w:t xml:space="preserve"> </w:t>
      </w:r>
      <w:r w:rsidRPr="00153005">
        <w:t>Ecology Description – Final Report, 2013</w:t>
      </w:r>
    </w:p>
    <w:p w14:paraId="388F72A7" w14:textId="77777777" w:rsidR="0046215C" w:rsidRPr="00153005" w:rsidRDefault="0046215C" w:rsidP="00153005">
      <w:pPr>
        <w:sectPr w:rsidR="0046215C" w:rsidRPr="00153005">
          <w:type w:val="continuous"/>
          <w:pgSz w:w="11910" w:h="16840"/>
          <w:pgMar w:top="1580" w:right="1280" w:bottom="280" w:left="460" w:header="720" w:footer="720" w:gutter="0"/>
          <w:cols w:num="2" w:space="720" w:equalWidth="0">
            <w:col w:w="4955" w:space="77"/>
            <w:col w:w="5138"/>
          </w:cols>
        </w:sectPr>
      </w:pPr>
    </w:p>
    <w:p w14:paraId="4C13EB28" w14:textId="77777777" w:rsidR="0046215C" w:rsidRPr="00153005" w:rsidRDefault="0046215C" w:rsidP="00153005"/>
    <w:p w14:paraId="33314742" w14:textId="77777777" w:rsidR="0046215C" w:rsidRPr="00153005" w:rsidRDefault="0046215C" w:rsidP="00153005">
      <w:pPr>
        <w:sectPr w:rsidR="0046215C" w:rsidRPr="00153005">
          <w:headerReference w:type="default" r:id="rId333"/>
          <w:footerReference w:type="default" r:id="rId334"/>
          <w:pgSz w:w="11910" w:h="16840"/>
          <w:pgMar w:top="1580" w:right="460" w:bottom="280" w:left="1300" w:header="0" w:footer="0" w:gutter="0"/>
          <w:cols w:space="720"/>
        </w:sectPr>
      </w:pPr>
    </w:p>
    <w:p w14:paraId="04876DC5" w14:textId="77777777" w:rsidR="0046215C" w:rsidRPr="00153005" w:rsidRDefault="0046215C" w:rsidP="00153005">
      <w:r w:rsidRPr="00153005">
        <w:lastRenderedPageBreak/>
        <w:t>GHD/AECOM, Basis of Design, 2015</w:t>
      </w:r>
    </w:p>
    <w:p w14:paraId="5A8ADA48" w14:textId="77777777" w:rsidR="0046215C" w:rsidRPr="00153005" w:rsidRDefault="0046215C" w:rsidP="00153005">
      <w:r w:rsidRPr="00153005">
        <w:t>GHD/AECOM, Channel Design for Navigation Report, 2015</w:t>
      </w:r>
    </w:p>
    <w:p w14:paraId="1BE4F372" w14:textId="77777777" w:rsidR="0046215C" w:rsidRPr="00153005" w:rsidRDefault="0046215C" w:rsidP="00153005">
      <w:r w:rsidRPr="00153005">
        <w:t>GHD/AECOM, Concept Channel Design &amp; Channel Development Strategy, 2015</w:t>
      </w:r>
    </w:p>
    <w:p w14:paraId="395C167C" w14:textId="77777777" w:rsidR="0046215C" w:rsidRPr="00153005" w:rsidRDefault="0046215C" w:rsidP="00153005">
      <w:r w:rsidRPr="00153005">
        <w:t>GHD/AECOM, Dredging &amp; Reclamation – Ground Improvement, 2015</w:t>
      </w:r>
    </w:p>
    <w:p w14:paraId="1CD7641F" w14:textId="77777777" w:rsidR="0046215C" w:rsidRPr="00153005" w:rsidRDefault="0046215C" w:rsidP="00153005">
      <w:r w:rsidRPr="00153005">
        <w:t>GHD/AECOM, Interim Structural Design Options Assessment Report, 2015</w:t>
      </w:r>
    </w:p>
    <w:p w14:paraId="0E28C145" w14:textId="77777777" w:rsidR="0046215C" w:rsidRPr="00153005" w:rsidRDefault="0046215C" w:rsidP="00153005">
      <w:r w:rsidRPr="00153005">
        <w:t>GHD/AECOM, Port Precinct and Environs Preliminary Planning Concepts, 2015</w:t>
      </w:r>
    </w:p>
    <w:p w14:paraId="4C8B3CE5" w14:textId="77777777" w:rsidR="0046215C" w:rsidRPr="00153005" w:rsidRDefault="0046215C" w:rsidP="00153005">
      <w:r w:rsidRPr="00153005">
        <w:t>GHD/AECOM, Preliminary Review and Analysis of recreation, Amenity and Heritage Issues, 2013</w:t>
      </w:r>
    </w:p>
    <w:p w14:paraId="14AC0C50" w14:textId="77777777" w:rsidR="0046215C" w:rsidRPr="00153005" w:rsidRDefault="0046215C" w:rsidP="00153005">
      <w:r w:rsidRPr="00153005">
        <w:t>GHD/AECOM, Real Time Navigation Simulation Report, 2015 GHD/AECOM, Services &amp; Utilities Assessment, 2015</w:t>
      </w:r>
    </w:p>
    <w:p w14:paraId="27611ADA" w14:textId="77777777" w:rsidR="0046215C" w:rsidRPr="00153005" w:rsidRDefault="0046215C" w:rsidP="00153005">
      <w:r w:rsidRPr="00153005">
        <w:t>GHD/KPMG, Review of Preliminary Container Demand Work, 2014</w:t>
      </w:r>
    </w:p>
    <w:p w14:paraId="534FE31A" w14:textId="77777777" w:rsidR="0046215C" w:rsidRPr="00153005" w:rsidRDefault="0046215C" w:rsidP="00153005">
      <w:r w:rsidRPr="00153005">
        <w:t>Lovell Chen – for GHD/AECOM, HSUZ1 Area and Land Transport corridor – Historical Heritage Desktop Assessment, 2014</w:t>
      </w:r>
    </w:p>
    <w:p w14:paraId="3AC84858" w14:textId="77777777" w:rsidR="0046215C" w:rsidRPr="00153005" w:rsidRDefault="0046215C" w:rsidP="00153005">
      <w:r w:rsidRPr="00153005">
        <w:t>Raylink Consulting &amp; John Hearsch, Rail-Port Interface Facility Preliminary Concept Investigation, 2014</w:t>
      </w:r>
    </w:p>
    <w:p w14:paraId="308C2106" w14:textId="77777777" w:rsidR="0046215C" w:rsidRPr="00153005" w:rsidRDefault="0046215C" w:rsidP="00153005">
      <w:r w:rsidRPr="00153005">
        <w:t>Raylink Consulting, Frankston–Stony Point Rail Corridor Suitability for Container Freight to the Proposed Hastings Container Port, 2014</w:t>
      </w:r>
    </w:p>
    <w:p w14:paraId="0ADBC0D8" w14:textId="77777777" w:rsidR="0046215C" w:rsidRPr="00153005" w:rsidRDefault="0046215C" w:rsidP="00153005">
      <w:r w:rsidRPr="00153005">
        <w:t>Raylink Consulting, Hastings Rail-Port Interface Facility Preliminary Cost Estimate, 2014</w:t>
      </w:r>
    </w:p>
    <w:p w14:paraId="2B81D3E5" w14:textId="77777777" w:rsidR="0046215C" w:rsidRPr="00153005" w:rsidRDefault="0046215C" w:rsidP="00153005">
      <w:r w:rsidRPr="00153005">
        <w:t>Report Royal HaskoningDHV, Dredging History in Western Port, 2015</w:t>
      </w:r>
    </w:p>
    <w:p w14:paraId="2EAABF3A" w14:textId="77777777" w:rsidR="0046215C" w:rsidRPr="00153005" w:rsidRDefault="0046215C" w:rsidP="00153005">
      <w:r w:rsidRPr="00153005">
        <w:t>Royal HaskoningDHV, An Alternative Port Concept Design, 2015</w:t>
      </w:r>
    </w:p>
    <w:p w14:paraId="6776CF09" w14:textId="77777777" w:rsidR="0046215C" w:rsidRPr="00153005" w:rsidRDefault="0046215C" w:rsidP="00153005">
      <w:r w:rsidRPr="00153005">
        <w:t>Royal HaskoningDHV, Constraints and Opportunities Mapping in Marine Areas for Dredge Material Management Purposes, 2015</w:t>
      </w:r>
    </w:p>
    <w:p w14:paraId="53F18A99" w14:textId="77777777" w:rsidR="0046215C" w:rsidRPr="00153005" w:rsidRDefault="0046215C" w:rsidP="00153005">
      <w:r w:rsidRPr="00153005">
        <w:t>Royal HaskoningDHV, Dredging and Reclamation Options Report, 2015</w:t>
      </w:r>
    </w:p>
    <w:p w14:paraId="745EF2DC" w14:textId="77777777" w:rsidR="0046215C" w:rsidRPr="00153005" w:rsidRDefault="0046215C" w:rsidP="00153005">
      <w:r w:rsidRPr="00153005">
        <w:t>Royal HaskoningDHV, Early Hydrodynamic Modelling Report, 2014</w:t>
      </w:r>
    </w:p>
    <w:p w14:paraId="7997D59C" w14:textId="77777777" w:rsidR="0046215C" w:rsidRPr="00153005" w:rsidRDefault="0046215C" w:rsidP="00153005">
      <w:r w:rsidRPr="00153005">
        <w:t>Royal HaskoningDHV, Hydrodynamic Input for 2D Vessel Simulations, 2015</w:t>
      </w:r>
    </w:p>
    <w:p w14:paraId="50EAACE5" w14:textId="77777777" w:rsidR="0046215C" w:rsidRPr="00153005" w:rsidRDefault="0046215C" w:rsidP="00153005">
      <w:r w:rsidRPr="00153005">
        <w:t>Royal HaskoningDHV, Preliminary Siltation Analysis Western Port Shipping Channel and Berth Pockets, 2014</w:t>
      </w:r>
    </w:p>
    <w:p w14:paraId="55F7A455" w14:textId="77777777" w:rsidR="0046215C" w:rsidRPr="00153005" w:rsidRDefault="0046215C" w:rsidP="00153005">
      <w:r w:rsidRPr="00153005">
        <w:t>University of Melbourne – for GHD/AECOM, Marine Fish – desktop review and study design, 2014</w:t>
      </w:r>
    </w:p>
    <w:p w14:paraId="1868343D" w14:textId="77777777" w:rsidR="0046215C" w:rsidRPr="00153005" w:rsidRDefault="0046215C" w:rsidP="00153005">
      <w:r w:rsidRPr="00153005">
        <w:t>WorleyParsons, Factual Report on Marine Geotechnical Investigation, 2014</w:t>
      </w:r>
    </w:p>
    <w:p w14:paraId="70A8B617" w14:textId="77777777" w:rsidR="0046215C" w:rsidRPr="00153005" w:rsidRDefault="0046215C" w:rsidP="00153005"/>
    <w:p w14:paraId="135E7776" w14:textId="77777777" w:rsidR="0046215C" w:rsidRPr="00153005" w:rsidRDefault="0046215C" w:rsidP="00E97985">
      <w:pPr>
        <w:pStyle w:val="Heading3"/>
      </w:pPr>
      <w:r w:rsidRPr="00153005">
        <w:t>Victorian Government documents</w:t>
      </w:r>
    </w:p>
    <w:p w14:paraId="2A199AF2" w14:textId="77777777" w:rsidR="0046215C" w:rsidRPr="00153005" w:rsidRDefault="0046215C" w:rsidP="00153005">
      <w:r w:rsidRPr="00153005">
        <w:t>Department of Treasury and Finance, High Value/High Risk Guidelines</w:t>
      </w:r>
      <w:hyperlink r:id="rId335">
        <w:r w:rsidRPr="00153005">
          <w:t>, http://www.dtf.vic.gov.au/Investment-Planning-</w:t>
        </w:r>
      </w:hyperlink>
      <w:r w:rsidRPr="00153005">
        <w:t xml:space="preserve"> </w:t>
      </w:r>
      <w:r w:rsidRPr="00153005">
        <w:lastRenderedPageBreak/>
        <w:t>and-Evaluation/Investment-professionals-toolkit/Investment- lifecycle-and-High-Value-High-Risk-products. Last accessed February 2017</w:t>
      </w:r>
    </w:p>
    <w:p w14:paraId="335A0EC8" w14:textId="662FA6A0" w:rsidR="0046215C" w:rsidRPr="00153005" w:rsidRDefault="0046215C" w:rsidP="00153005">
      <w:r w:rsidRPr="00153005">
        <w:t xml:space="preserve">Environment Protection Authority, Francis Street Monitoring Program – Final report </w:t>
      </w:r>
      <w:hyperlink r:id="rId336">
        <w:r w:rsidRPr="00153005">
          <w:t>December 2013, http://www.epa.vic.</w:t>
        </w:r>
      </w:hyperlink>
      <w:r w:rsidRPr="00153005">
        <w:t xml:space="preserve"> gov.au/~/media/Publications/ 1546%201.pdf. Last accessed February 2017</w:t>
      </w:r>
    </w:p>
    <w:p w14:paraId="20F5D278" w14:textId="77777777" w:rsidR="0046215C" w:rsidRPr="00153005" w:rsidRDefault="0046215C" w:rsidP="00153005">
      <w:r w:rsidRPr="00153005">
        <w:t>KPMG, Project Blue Scoping Study, 2014 file:///C:/Users/ QSH/Downloads/KPMG-Scoping-Study.pdf. Last accessed February 2017</w:t>
      </w:r>
    </w:p>
    <w:p w14:paraId="119807D5" w14:textId="77777777" w:rsidR="0046215C" w:rsidRPr="00153005" w:rsidRDefault="0046215C" w:rsidP="00153005">
      <w:r w:rsidRPr="00153005">
        <w:t>Port of Melbourne Corporation, Port of Melbourne and Dynon Rail terminals: 2009 container logistics chain study full report</w:t>
      </w:r>
      <w:hyperlink r:id="rId337">
        <w:r w:rsidRPr="00153005">
          <w:t>, http://trove.nla.gov.au/</w:t>
        </w:r>
      </w:hyperlink>
    </w:p>
    <w:p w14:paraId="10713FBD" w14:textId="77777777" w:rsidR="0046215C" w:rsidRPr="00153005" w:rsidRDefault="0046215C" w:rsidP="00153005">
      <w:r w:rsidRPr="00153005">
        <w:t>work/153401912?selectedversion=NBD47280916. Last accessed February 2017</w:t>
      </w:r>
    </w:p>
    <w:p w14:paraId="63A6E277" w14:textId="77777777" w:rsidR="0046215C" w:rsidRPr="00153005" w:rsidRDefault="0046215C" w:rsidP="00153005">
      <w:r w:rsidRPr="00153005">
        <w:t xml:space="preserve">VicRoads, Supplement to Austroads Guide to Traffic Management Part 3: Traffic Studies and Analysis, published </w:t>
      </w:r>
      <w:hyperlink r:id="rId338">
        <w:r w:rsidRPr="00153005">
          <w:t>October 2015, https://www</w:t>
        </w:r>
      </w:hyperlink>
      <w:r w:rsidRPr="00153005">
        <w:t>.vicr</w:t>
      </w:r>
      <w:hyperlink r:id="rId339">
        <w:r w:rsidRPr="00153005">
          <w:t>oads.vic.gov.au/</w:t>
        </w:r>
      </w:hyperlink>
      <w:r w:rsidRPr="00153005">
        <w:t xml:space="preserve"> .../guidelines/ traffic.../temvolume1part23agtm3traffic. Last accessed February 2017.</w:t>
      </w:r>
    </w:p>
    <w:p w14:paraId="144AE0E6" w14:textId="77777777" w:rsidR="0046215C" w:rsidRPr="00153005" w:rsidRDefault="0046215C" w:rsidP="00153005">
      <w:r w:rsidRPr="00153005">
        <w:t>Victorian Government, Fishermans Bend Urban Renewal Project</w:t>
      </w:r>
      <w:hyperlink r:id="rId340">
        <w:r w:rsidRPr="00153005">
          <w:t>, http://haveyoursay.delwp.vic.gov.au/fishermans-bend.</w:t>
        </w:r>
      </w:hyperlink>
      <w:r w:rsidRPr="00153005">
        <w:t xml:space="preserve"> Last accessed February 2017</w:t>
      </w:r>
    </w:p>
    <w:p w14:paraId="17A2A017" w14:textId="77777777" w:rsidR="0046215C" w:rsidRPr="00153005" w:rsidRDefault="0046215C" w:rsidP="00153005">
      <w:r w:rsidRPr="00153005">
        <w:t>Victorian Government, Plan Melbourne</w:t>
      </w:r>
      <w:hyperlink r:id="rId341">
        <w:r w:rsidRPr="00153005">
          <w:t>, 2014, www.</w:t>
        </w:r>
      </w:hyperlink>
      <w:r w:rsidRPr="00153005">
        <w:t xml:space="preserve"> planmelbourne.vic.gov.au/home. Last accessed February 2017</w:t>
      </w:r>
    </w:p>
    <w:p w14:paraId="54E43F3D" w14:textId="77777777" w:rsidR="0046215C" w:rsidRPr="00153005" w:rsidRDefault="0046215C" w:rsidP="00153005">
      <w:r w:rsidRPr="00153005">
        <w:t>Victorian Government, 2017-18 State Budget, Budget paper 2. Strategy and Outlook, May 2017. https://s3-ap-</w:t>
      </w:r>
    </w:p>
    <w:p w14:paraId="535AD96E" w14:textId="77777777" w:rsidR="0046215C" w:rsidRPr="00153005" w:rsidRDefault="0046215C" w:rsidP="00153005">
      <w:r w:rsidRPr="00153005">
        <w:t>southeast-2.amazonaws.com/budgetfiles201718.budget.vic. gov.au/BP2_2017-18_StrategyAndOutlook.pdf. Last accessed May 2017.</w:t>
      </w:r>
    </w:p>
    <w:p w14:paraId="5F543BBB" w14:textId="77777777" w:rsidR="0046215C" w:rsidRPr="00153005" w:rsidRDefault="0046215C" w:rsidP="00153005">
      <w:r w:rsidRPr="00153005">
        <w:t>Victorian Ports Corporation (Melbourne), Harbour Master’s Directions, 2015</w:t>
      </w:r>
    </w:p>
    <w:p w14:paraId="3D846EEB" w14:textId="77777777" w:rsidR="0046215C" w:rsidRPr="00153005" w:rsidRDefault="0046215C" w:rsidP="00153005">
      <w:r w:rsidRPr="00153005">
        <w:t>Victorian Ports Corporation (Melbourne), Port Information Guide, 2016</w:t>
      </w:r>
    </w:p>
    <w:p w14:paraId="1C9FFC20" w14:textId="77777777" w:rsidR="0046215C" w:rsidRPr="00153005" w:rsidRDefault="0046215C" w:rsidP="00153005"/>
    <w:p w14:paraId="4098076E" w14:textId="77777777" w:rsidR="0046215C" w:rsidRPr="00153005" w:rsidRDefault="0046215C" w:rsidP="00E97985">
      <w:pPr>
        <w:pStyle w:val="Heading3"/>
      </w:pPr>
      <w:r w:rsidRPr="00153005">
        <w:t>Commonwealth Government documents</w:t>
      </w:r>
    </w:p>
    <w:p w14:paraId="2361DC75" w14:textId="77777777" w:rsidR="0046215C" w:rsidRPr="00153005" w:rsidRDefault="0046215C" w:rsidP="00153005">
      <w:r w:rsidRPr="00153005">
        <w:t>BITRE, Research report 138. Maritime, Containerised and non-containerised trade through Australian ports to 2032- 33, 2014</w:t>
      </w:r>
    </w:p>
    <w:p w14:paraId="7C5331A4" w14:textId="77777777" w:rsidR="0046215C" w:rsidRPr="00153005" w:rsidRDefault="0046215C" w:rsidP="00153005">
      <w:r w:rsidRPr="00153005">
        <w:t>Department of Defence, Point Wilson, Victoria information sheet</w:t>
      </w:r>
      <w:hyperlink r:id="rId342">
        <w:r w:rsidRPr="00153005">
          <w:t>, http://www.defence.gov.au/id/_Master/docs/NCRP/</w:t>
        </w:r>
      </w:hyperlink>
      <w:r w:rsidRPr="00153005">
        <w:t xml:space="preserve"> VIC/1315PointWilsonVic.pdf, 2013. Last accessed February 2017</w:t>
      </w:r>
    </w:p>
    <w:p w14:paraId="1EA4692D" w14:textId="77777777" w:rsidR="0046215C" w:rsidRPr="00153005" w:rsidRDefault="0046215C" w:rsidP="00153005"/>
    <w:p w14:paraId="24639BEC" w14:textId="77777777" w:rsidR="0046215C" w:rsidRPr="00153005" w:rsidRDefault="0046215C" w:rsidP="00E97985">
      <w:pPr>
        <w:pStyle w:val="Heading3"/>
      </w:pPr>
      <w:r w:rsidRPr="00153005">
        <w:t>Other</w:t>
      </w:r>
    </w:p>
    <w:p w14:paraId="1C616588" w14:textId="77777777" w:rsidR="0046215C" w:rsidRPr="00153005" w:rsidRDefault="0046215C" w:rsidP="00153005">
      <w:r w:rsidRPr="00153005">
        <w:t xml:space="preserve">Bass Coast Shire Council, Phillip Island and San Remo Visitor Economy Strategy 2035 Growing Tourism, http:// </w:t>
      </w:r>
      <w:hyperlink r:id="rId343">
        <w:r w:rsidRPr="00153005">
          <w:t>www.basscoast.vic.gov.au/Business/Phillip_Island_Tourism_</w:t>
        </w:r>
      </w:hyperlink>
      <w:r w:rsidRPr="00153005">
        <w:t xml:space="preserve"> Strategy_2035, 2016. Last accessed April 2017</w:t>
      </w:r>
    </w:p>
    <w:p w14:paraId="5F80E01B" w14:textId="77777777" w:rsidR="0046215C" w:rsidRPr="00153005" w:rsidRDefault="0046215C" w:rsidP="00153005">
      <w:r w:rsidRPr="00153005">
        <w:t>Brooke, Jan (2013), ‘PIANC’s ‘Working with Nature’ philosophy:an introduction and case studies’, Keynote address, Australasian Coasts and Ports Conference, Sydney</w:t>
      </w:r>
    </w:p>
    <w:p w14:paraId="6E225382" w14:textId="77777777" w:rsidR="0046215C" w:rsidRPr="00153005" w:rsidRDefault="0046215C" w:rsidP="00153005">
      <w:r w:rsidRPr="00153005">
        <w:t>OECD, Competitiveness of Global Port Cities Synthesis Report, 2014</w:t>
      </w:r>
    </w:p>
    <w:p w14:paraId="35EA8B0D" w14:textId="77777777" w:rsidR="0046215C" w:rsidRPr="00153005" w:rsidRDefault="0046215C" w:rsidP="00153005">
      <w:r w:rsidRPr="00153005">
        <w:t>PIANC Position Paper ‘Working with Nature’ October 2008; revised January 2011</w:t>
      </w:r>
    </w:p>
    <w:p w14:paraId="01E55010" w14:textId="77777777" w:rsidR="0046215C" w:rsidRPr="0073506B" w:rsidRDefault="0046215C" w:rsidP="0046215C">
      <w:pPr>
        <w:spacing w:after="100" w:afterAutospacing="1" w:line="220" w:lineRule="auto"/>
        <w:rPr>
          <w:rFonts w:ascii="HelveticaNeue-Light" w:hAnsi="HelveticaNeue-Light"/>
          <w:sz w:val="17"/>
        </w:rPr>
        <w:sectPr w:rsidR="0046215C" w:rsidRPr="0073506B">
          <w:type w:val="continuous"/>
          <w:pgSz w:w="11910" w:h="16840"/>
          <w:pgMar w:top="1580" w:right="460" w:bottom="280" w:left="1300" w:header="720" w:footer="720" w:gutter="0"/>
          <w:cols w:num="2" w:space="720" w:equalWidth="0">
            <w:col w:w="4582" w:space="463"/>
            <w:col w:w="5105"/>
          </w:cols>
        </w:sectPr>
      </w:pPr>
    </w:p>
    <w:p w14:paraId="553D1D39" w14:textId="77777777" w:rsidR="0046215C" w:rsidRPr="0073506B" w:rsidRDefault="0046215C" w:rsidP="0046215C">
      <w:pPr>
        <w:pStyle w:val="BodyText"/>
        <w:spacing w:after="100" w:afterAutospacing="1"/>
        <w:rPr>
          <w:rFonts w:ascii="HelveticaNeue-Light"/>
          <w:sz w:val="20"/>
        </w:rPr>
      </w:pPr>
    </w:p>
    <w:p w14:paraId="24970261" w14:textId="77777777" w:rsidR="0046215C" w:rsidRPr="0073506B" w:rsidRDefault="0046215C" w:rsidP="0046215C">
      <w:pPr>
        <w:pStyle w:val="BodyText"/>
        <w:spacing w:after="100" w:afterAutospacing="1"/>
        <w:rPr>
          <w:rFonts w:ascii="HelveticaNeue-Light"/>
          <w:sz w:val="20"/>
        </w:rPr>
      </w:pPr>
    </w:p>
    <w:p w14:paraId="50431895" w14:textId="77777777" w:rsidR="0046215C" w:rsidRPr="0073506B" w:rsidRDefault="0046215C" w:rsidP="0046215C">
      <w:pPr>
        <w:pStyle w:val="BodyText"/>
        <w:spacing w:after="100" w:afterAutospacing="1"/>
        <w:rPr>
          <w:rFonts w:ascii="HelveticaNeue-Light"/>
          <w:sz w:val="20"/>
        </w:rPr>
      </w:pPr>
    </w:p>
    <w:p w14:paraId="3912E1B3" w14:textId="77777777" w:rsidR="0046215C" w:rsidRPr="0073506B" w:rsidRDefault="0046215C" w:rsidP="0046215C">
      <w:pPr>
        <w:pStyle w:val="BodyText"/>
        <w:spacing w:after="100" w:afterAutospacing="1"/>
        <w:rPr>
          <w:rFonts w:ascii="HelveticaNeue-Light"/>
          <w:sz w:val="20"/>
        </w:rPr>
      </w:pPr>
    </w:p>
    <w:p w14:paraId="24695424" w14:textId="77777777" w:rsidR="0046215C" w:rsidRPr="0073506B" w:rsidRDefault="0046215C" w:rsidP="0046215C">
      <w:pPr>
        <w:pStyle w:val="BodyText"/>
        <w:spacing w:after="100" w:afterAutospacing="1"/>
        <w:rPr>
          <w:rFonts w:ascii="HelveticaNeue-Light"/>
          <w:sz w:val="29"/>
        </w:rPr>
      </w:pPr>
    </w:p>
    <w:p w14:paraId="3A049E8D" w14:textId="5452EF7C" w:rsidR="0046215C" w:rsidRPr="0073506B" w:rsidRDefault="0046215C" w:rsidP="0046215C">
      <w:pPr>
        <w:pStyle w:val="BodyText"/>
        <w:spacing w:after="100" w:afterAutospacing="1"/>
        <w:rPr>
          <w:sz w:val="20"/>
        </w:rPr>
      </w:pPr>
    </w:p>
    <w:p w14:paraId="5E436255" w14:textId="77777777" w:rsidR="0046215C" w:rsidRPr="0073506B" w:rsidRDefault="0046215C" w:rsidP="0046215C">
      <w:pPr>
        <w:pStyle w:val="BodyText"/>
        <w:spacing w:after="100" w:afterAutospacing="1"/>
        <w:rPr>
          <w:sz w:val="20"/>
        </w:rPr>
      </w:pPr>
    </w:p>
    <w:p w14:paraId="5A205249" w14:textId="77777777" w:rsidR="0046215C" w:rsidRPr="0073506B" w:rsidRDefault="0046215C" w:rsidP="0046215C">
      <w:pPr>
        <w:pStyle w:val="BodyText"/>
        <w:spacing w:after="100" w:afterAutospacing="1"/>
        <w:rPr>
          <w:sz w:val="20"/>
        </w:rPr>
      </w:pPr>
    </w:p>
    <w:p w14:paraId="25019A94" w14:textId="77777777" w:rsidR="0046215C" w:rsidRPr="0073506B" w:rsidRDefault="0046215C" w:rsidP="0046215C">
      <w:pPr>
        <w:pStyle w:val="BodyText"/>
        <w:spacing w:after="100" w:afterAutospacing="1"/>
        <w:rPr>
          <w:sz w:val="20"/>
        </w:rPr>
      </w:pPr>
    </w:p>
    <w:p w14:paraId="4993F45C" w14:textId="77777777" w:rsidR="0046215C" w:rsidRPr="0073506B" w:rsidRDefault="0046215C" w:rsidP="0046215C">
      <w:pPr>
        <w:pStyle w:val="BodyText"/>
        <w:spacing w:after="100" w:afterAutospacing="1"/>
        <w:rPr>
          <w:sz w:val="20"/>
        </w:rPr>
      </w:pPr>
    </w:p>
    <w:p w14:paraId="4C124A08" w14:textId="77777777" w:rsidR="0046215C" w:rsidRPr="0073506B" w:rsidRDefault="0046215C" w:rsidP="0046215C">
      <w:pPr>
        <w:pStyle w:val="BodyText"/>
        <w:spacing w:after="100" w:afterAutospacing="1"/>
        <w:rPr>
          <w:sz w:val="20"/>
        </w:rPr>
      </w:pPr>
    </w:p>
    <w:p w14:paraId="74AF0239" w14:textId="77777777" w:rsidR="0046215C" w:rsidRPr="0073506B" w:rsidRDefault="0046215C" w:rsidP="0046215C">
      <w:pPr>
        <w:pStyle w:val="BodyText"/>
        <w:spacing w:after="100" w:afterAutospacing="1"/>
      </w:pPr>
    </w:p>
    <w:p w14:paraId="78F5456E" w14:textId="77777777" w:rsidR="0046215C" w:rsidRPr="0073506B" w:rsidRDefault="0046215C" w:rsidP="00153005">
      <w:pPr>
        <w:pStyle w:val="Heading1"/>
      </w:pPr>
      <w:r w:rsidRPr="0073506B">
        <w:rPr>
          <w:w w:val="115"/>
        </w:rPr>
        <w:t>About us</w:t>
      </w:r>
    </w:p>
    <w:p w14:paraId="74758F8F" w14:textId="77777777" w:rsidR="0046215C" w:rsidRPr="0073506B" w:rsidRDefault="0046215C" w:rsidP="0046215C">
      <w:pPr>
        <w:pStyle w:val="BodyText"/>
        <w:spacing w:after="100" w:afterAutospacing="1"/>
        <w:rPr>
          <w:sz w:val="66"/>
        </w:rPr>
      </w:pPr>
    </w:p>
    <w:p w14:paraId="5D1151DD" w14:textId="77777777" w:rsidR="0046215C" w:rsidRPr="0073506B" w:rsidRDefault="0046215C" w:rsidP="0046215C">
      <w:pPr>
        <w:pStyle w:val="BodyText"/>
        <w:spacing w:after="100" w:afterAutospacing="1"/>
        <w:rPr>
          <w:sz w:val="58"/>
        </w:rPr>
      </w:pPr>
    </w:p>
    <w:p w14:paraId="1C331DAC" w14:textId="72F96F4C" w:rsidR="0046215C" w:rsidRPr="00153005" w:rsidRDefault="0046215C" w:rsidP="00153005">
      <w:r w:rsidRPr="00153005">
        <w:t>Infrastructure Victoria is an independent advisory body, which began</w:t>
      </w:r>
      <w:r w:rsidR="00153005">
        <w:t xml:space="preserve"> </w:t>
      </w:r>
      <w:r w:rsidRPr="00153005">
        <w:t xml:space="preserve">operating on 1 October 2015 under the </w:t>
      </w:r>
      <w:r w:rsidRPr="00153005">
        <w:rPr>
          <w:i/>
        </w:rPr>
        <w:t>Infrastructure Victoria Act 2015</w:t>
      </w:r>
      <w:r w:rsidRPr="00153005">
        <w:t>. It has three main functions:</w:t>
      </w:r>
    </w:p>
    <w:p w14:paraId="3521C135" w14:textId="7C6AE30F" w:rsidR="0046215C" w:rsidRPr="00153005" w:rsidRDefault="0046215C" w:rsidP="00153005">
      <w:pPr>
        <w:pStyle w:val="ListParagraph"/>
        <w:numPr>
          <w:ilvl w:val="0"/>
          <w:numId w:val="113"/>
        </w:numPr>
      </w:pPr>
      <w:r w:rsidRPr="00153005">
        <w:t xml:space="preserve">preparing a 30-year infrastructure strategy for </w:t>
      </w:r>
      <w:r w:rsidRPr="00153005">
        <w:rPr>
          <w:spacing w:val="10"/>
        </w:rPr>
        <w:t xml:space="preserve"> </w:t>
      </w:r>
      <w:r w:rsidRPr="00153005">
        <w:t>Victoria,</w:t>
      </w:r>
      <w:r w:rsidR="00153005">
        <w:t xml:space="preserve"> </w:t>
      </w:r>
      <w:r w:rsidRPr="00153005">
        <w:t>to be refreshed every three to five years</w:t>
      </w:r>
    </w:p>
    <w:p w14:paraId="2933B89A" w14:textId="3184CC59" w:rsidR="0046215C" w:rsidRPr="00153005" w:rsidRDefault="0046215C" w:rsidP="00153005">
      <w:pPr>
        <w:pStyle w:val="ListParagraph"/>
        <w:numPr>
          <w:ilvl w:val="0"/>
          <w:numId w:val="113"/>
        </w:numPr>
      </w:pPr>
      <w:r w:rsidRPr="00153005">
        <w:t>providing written advice to government on</w:t>
      </w:r>
      <w:r w:rsidRPr="00153005">
        <w:rPr>
          <w:spacing w:val="45"/>
        </w:rPr>
        <w:t xml:space="preserve"> </w:t>
      </w:r>
      <w:r w:rsidRPr="00153005">
        <w:t>specific</w:t>
      </w:r>
      <w:r w:rsidR="00153005">
        <w:t xml:space="preserve"> </w:t>
      </w:r>
      <w:r w:rsidRPr="00153005">
        <w:t>infrastructure matters</w:t>
      </w:r>
    </w:p>
    <w:p w14:paraId="403DA51E" w14:textId="77777777" w:rsidR="0046215C" w:rsidRPr="00153005" w:rsidRDefault="0046215C" w:rsidP="00153005">
      <w:pPr>
        <w:pStyle w:val="ListParagraph"/>
        <w:numPr>
          <w:ilvl w:val="0"/>
          <w:numId w:val="113"/>
        </w:numPr>
      </w:pPr>
      <w:r w:rsidRPr="00153005">
        <w:t xml:space="preserve">publishing original research on infrastructure-related </w:t>
      </w:r>
      <w:r w:rsidRPr="00153005">
        <w:rPr>
          <w:spacing w:val="30"/>
        </w:rPr>
        <w:t xml:space="preserve"> </w:t>
      </w:r>
      <w:r w:rsidRPr="00153005">
        <w:t>issues.</w:t>
      </w:r>
    </w:p>
    <w:p w14:paraId="29E45994" w14:textId="77777777" w:rsidR="00153005" w:rsidRDefault="00153005" w:rsidP="00153005"/>
    <w:p w14:paraId="17F43A15" w14:textId="77777777" w:rsidR="0046215C" w:rsidRPr="00153005" w:rsidRDefault="0046215C" w:rsidP="00153005">
      <w:r w:rsidRPr="00153005">
        <w:t>Infrastructure Victoria will also support the development of sectoral</w:t>
      </w:r>
    </w:p>
    <w:p w14:paraId="0F64E45D" w14:textId="77777777" w:rsidR="0046215C" w:rsidRPr="00153005" w:rsidRDefault="0046215C" w:rsidP="00153005">
      <w:r w:rsidRPr="00153005">
        <w:t>infrastructure plans by government departments and agencies.</w:t>
      </w:r>
    </w:p>
    <w:p w14:paraId="1DF70E17" w14:textId="77777777" w:rsidR="00153005" w:rsidRDefault="00153005" w:rsidP="00153005"/>
    <w:p w14:paraId="2C99881F" w14:textId="77777777" w:rsidR="0046215C" w:rsidRPr="00153005" w:rsidRDefault="0046215C" w:rsidP="00153005">
      <w:r w:rsidRPr="00153005">
        <w:t>The aim of Infrastructure Victoria is to take a long-term, evidence-based view of infrastructure planning and raise the level of community debate about infrastructure provision.</w:t>
      </w:r>
    </w:p>
    <w:p w14:paraId="52839BA6" w14:textId="77777777" w:rsidR="00153005" w:rsidRDefault="00153005" w:rsidP="00153005"/>
    <w:p w14:paraId="1907D9EB" w14:textId="77777777" w:rsidR="0046215C" w:rsidRPr="00153005" w:rsidRDefault="0046215C" w:rsidP="00153005">
      <w:r w:rsidRPr="00153005">
        <w:t>Infrastructure Victoria will not directly oversee or fund</w:t>
      </w:r>
    </w:p>
    <w:p w14:paraId="5D3FB8E1" w14:textId="77777777" w:rsidR="0046215C" w:rsidRPr="00153005" w:rsidRDefault="0046215C" w:rsidP="00153005">
      <w:r w:rsidRPr="00153005">
        <w:t>infrastructure projects.</w:t>
      </w:r>
    </w:p>
    <w:p w14:paraId="70A46587" w14:textId="77777777" w:rsidR="0046215C" w:rsidRPr="0073506B" w:rsidRDefault="0046215C" w:rsidP="0046215C">
      <w:pPr>
        <w:pStyle w:val="BodyText"/>
        <w:spacing w:after="100" w:afterAutospacing="1"/>
        <w:rPr>
          <w:rFonts w:ascii="Helvetica Neue"/>
          <w:sz w:val="20"/>
        </w:rPr>
      </w:pPr>
    </w:p>
    <w:p w14:paraId="6DD7EB6B" w14:textId="77777777" w:rsidR="0046215C" w:rsidRPr="0073506B" w:rsidRDefault="0046215C" w:rsidP="0046215C">
      <w:pPr>
        <w:pStyle w:val="BodyText"/>
        <w:spacing w:after="100" w:afterAutospacing="1"/>
        <w:rPr>
          <w:rFonts w:ascii="Helvetica Neue"/>
          <w:sz w:val="20"/>
        </w:rPr>
      </w:pPr>
    </w:p>
    <w:p w14:paraId="0F6F5FFC" w14:textId="77777777" w:rsidR="0046215C" w:rsidRPr="0073506B" w:rsidRDefault="0046215C" w:rsidP="0046215C">
      <w:pPr>
        <w:pStyle w:val="BodyText"/>
        <w:spacing w:after="100" w:afterAutospacing="1"/>
        <w:rPr>
          <w:rFonts w:ascii="Helvetica Neue"/>
          <w:sz w:val="20"/>
        </w:rPr>
      </w:pPr>
    </w:p>
    <w:p w14:paraId="3EC2009E" w14:textId="77777777" w:rsidR="0046215C" w:rsidRPr="0073506B" w:rsidRDefault="0046215C" w:rsidP="0046215C">
      <w:pPr>
        <w:pStyle w:val="BodyText"/>
        <w:spacing w:after="100" w:afterAutospacing="1"/>
        <w:rPr>
          <w:rFonts w:ascii="Helvetica Neue"/>
          <w:sz w:val="20"/>
        </w:rPr>
      </w:pPr>
    </w:p>
    <w:p w14:paraId="339E7E79" w14:textId="77777777" w:rsidR="0046215C" w:rsidRPr="0073506B" w:rsidRDefault="0046215C" w:rsidP="0046215C">
      <w:pPr>
        <w:pStyle w:val="BodyText"/>
        <w:spacing w:after="100" w:afterAutospacing="1"/>
        <w:rPr>
          <w:rFonts w:ascii="Helvetica Neue"/>
          <w:sz w:val="20"/>
        </w:rPr>
      </w:pPr>
    </w:p>
    <w:p w14:paraId="6266AFF6" w14:textId="77777777" w:rsidR="0046215C" w:rsidRPr="0073506B" w:rsidRDefault="0046215C" w:rsidP="0046215C">
      <w:pPr>
        <w:pStyle w:val="BodyText"/>
        <w:spacing w:after="100" w:afterAutospacing="1"/>
        <w:rPr>
          <w:rFonts w:ascii="Helvetica Neue"/>
          <w:sz w:val="20"/>
        </w:rPr>
      </w:pPr>
    </w:p>
    <w:p w14:paraId="18795F90" w14:textId="77777777" w:rsidR="0046215C" w:rsidRPr="0073506B" w:rsidRDefault="0046215C" w:rsidP="0046215C">
      <w:pPr>
        <w:pStyle w:val="BodyText"/>
        <w:spacing w:after="100" w:afterAutospacing="1"/>
        <w:rPr>
          <w:rFonts w:ascii="Helvetica Neue"/>
          <w:sz w:val="20"/>
        </w:rPr>
      </w:pPr>
    </w:p>
    <w:p w14:paraId="1513863B" w14:textId="77777777" w:rsidR="0046215C" w:rsidRDefault="0046215C" w:rsidP="0046215C">
      <w:pPr>
        <w:pStyle w:val="BodyText"/>
        <w:spacing w:after="100" w:afterAutospacing="1"/>
        <w:rPr>
          <w:rFonts w:ascii="Helvetica Neue"/>
        </w:rPr>
      </w:pPr>
    </w:p>
    <w:p w14:paraId="5F2582A7" w14:textId="77777777" w:rsidR="00E97985" w:rsidRPr="0073506B" w:rsidRDefault="00E97985" w:rsidP="0046215C">
      <w:pPr>
        <w:pStyle w:val="BodyText"/>
        <w:spacing w:after="100" w:afterAutospacing="1"/>
        <w:rPr>
          <w:rFonts w:ascii="Helvetica Neue"/>
        </w:rPr>
      </w:pPr>
    </w:p>
    <w:p w14:paraId="29115456" w14:textId="77777777" w:rsidR="0046215C" w:rsidRPr="0073506B" w:rsidRDefault="0046215C" w:rsidP="00E97985">
      <w:r w:rsidRPr="0073506B">
        <w:t>Photo credit: HiVis Pictures/Peter Glenane/Port of Melbourne Corporation/Melbourne Water/Neville Rosengren,</w:t>
      </w:r>
    </w:p>
    <w:p w14:paraId="18DD24FC" w14:textId="77777777" w:rsidR="0046215C" w:rsidRPr="0073506B" w:rsidRDefault="0046215C" w:rsidP="00E97985">
      <w:r w:rsidRPr="0073506B">
        <w:t>Museums Victoria - Dr Julian Finn, Museums Victoria - David Paul, iStock - Ymgerman, iStock - Dan_prat, Shutterstock - Javen.</w:t>
      </w:r>
    </w:p>
    <w:p w14:paraId="76E0A4CB" w14:textId="77777777" w:rsidR="0046215C" w:rsidRPr="0073506B" w:rsidRDefault="0046215C" w:rsidP="0046215C">
      <w:pPr>
        <w:spacing w:after="100" w:afterAutospacing="1"/>
        <w:rPr>
          <w:rFonts w:ascii="Helvetica Neue"/>
          <w:sz w:val="12"/>
        </w:rPr>
        <w:sectPr w:rsidR="0046215C" w:rsidRPr="0073506B">
          <w:headerReference w:type="default" r:id="rId344"/>
          <w:footerReference w:type="default" r:id="rId345"/>
          <w:pgSz w:w="11910" w:h="16840"/>
          <w:pgMar w:top="0" w:right="1680" w:bottom="280" w:left="1300" w:header="0" w:footer="0" w:gutter="0"/>
          <w:cols w:space="720"/>
        </w:sectPr>
      </w:pPr>
    </w:p>
    <w:p w14:paraId="47AB29D8" w14:textId="77777777" w:rsidR="0046215C" w:rsidRPr="0073506B" w:rsidRDefault="0046215C" w:rsidP="0046215C">
      <w:pPr>
        <w:pStyle w:val="BodyText"/>
        <w:spacing w:after="100" w:afterAutospacing="1"/>
        <w:rPr>
          <w:rFonts w:ascii="Helvetica Neue"/>
          <w:sz w:val="20"/>
        </w:rPr>
      </w:pPr>
    </w:p>
    <w:p w14:paraId="0C712F72" w14:textId="77777777" w:rsidR="0046215C" w:rsidRPr="0073506B" w:rsidRDefault="0046215C" w:rsidP="0046215C">
      <w:pPr>
        <w:pStyle w:val="BodyText"/>
        <w:spacing w:after="100" w:afterAutospacing="1"/>
        <w:rPr>
          <w:rFonts w:ascii="Helvetica Neue"/>
          <w:sz w:val="20"/>
        </w:rPr>
      </w:pPr>
    </w:p>
    <w:p w14:paraId="6D35D212" w14:textId="77777777" w:rsidR="0046215C" w:rsidRPr="0073506B" w:rsidRDefault="0046215C" w:rsidP="0046215C">
      <w:pPr>
        <w:pStyle w:val="BodyText"/>
        <w:spacing w:after="100" w:afterAutospacing="1"/>
        <w:rPr>
          <w:rFonts w:ascii="Helvetica Neue"/>
          <w:sz w:val="20"/>
        </w:rPr>
      </w:pPr>
    </w:p>
    <w:p w14:paraId="4A2FF97E" w14:textId="77777777" w:rsidR="0046215C" w:rsidRPr="0073506B" w:rsidRDefault="0046215C" w:rsidP="0046215C">
      <w:pPr>
        <w:pStyle w:val="BodyText"/>
        <w:spacing w:after="100" w:afterAutospacing="1"/>
        <w:rPr>
          <w:rFonts w:ascii="Helvetica Neue"/>
          <w:sz w:val="20"/>
        </w:rPr>
      </w:pPr>
    </w:p>
    <w:p w14:paraId="2D834631" w14:textId="77777777" w:rsidR="0046215C" w:rsidRPr="0073506B" w:rsidRDefault="0046215C" w:rsidP="0046215C">
      <w:pPr>
        <w:pStyle w:val="BodyText"/>
        <w:spacing w:after="100" w:afterAutospacing="1"/>
        <w:rPr>
          <w:rFonts w:ascii="Helvetica Neue"/>
          <w:sz w:val="20"/>
        </w:rPr>
      </w:pPr>
    </w:p>
    <w:p w14:paraId="2028A377" w14:textId="77777777" w:rsidR="0046215C" w:rsidRPr="0073506B" w:rsidRDefault="0046215C" w:rsidP="0046215C">
      <w:pPr>
        <w:pStyle w:val="BodyText"/>
        <w:spacing w:after="100" w:afterAutospacing="1"/>
        <w:rPr>
          <w:rFonts w:ascii="Helvetica Neue"/>
          <w:sz w:val="20"/>
        </w:rPr>
      </w:pPr>
    </w:p>
    <w:p w14:paraId="5213C1A7" w14:textId="77777777" w:rsidR="0046215C" w:rsidRPr="0073506B" w:rsidRDefault="0046215C" w:rsidP="0046215C">
      <w:pPr>
        <w:pStyle w:val="BodyText"/>
        <w:spacing w:after="100" w:afterAutospacing="1"/>
        <w:rPr>
          <w:rFonts w:ascii="Helvetica Neue"/>
          <w:sz w:val="20"/>
        </w:rPr>
      </w:pPr>
    </w:p>
    <w:p w14:paraId="5AF91110" w14:textId="77777777" w:rsidR="0046215C" w:rsidRPr="0073506B" w:rsidRDefault="0046215C" w:rsidP="0046215C">
      <w:pPr>
        <w:pStyle w:val="BodyText"/>
        <w:spacing w:after="100" w:afterAutospacing="1"/>
        <w:rPr>
          <w:rFonts w:ascii="Helvetica Neue"/>
          <w:sz w:val="26"/>
        </w:rPr>
      </w:pPr>
    </w:p>
    <w:p w14:paraId="32448769" w14:textId="4F6179BE" w:rsidR="0046215C" w:rsidRPr="0073506B" w:rsidRDefault="0046215C" w:rsidP="00E97985">
      <w:r w:rsidRPr="0073506B">
        <w:t>This publication may be of assistance to you, but the State of Victoria and its employees do not guarantee that the publication is without flaw of any kind or is wholly appropriate</w:t>
      </w:r>
      <w:r w:rsidR="00E97985">
        <w:t xml:space="preserve"> </w:t>
      </w:r>
      <w:r w:rsidRPr="0073506B">
        <w:t xml:space="preserve">for your particular purposes and therefore disclaims all liability for any </w:t>
      </w:r>
      <w:r w:rsidRPr="0073506B">
        <w:rPr>
          <w:spacing w:val="-4"/>
        </w:rPr>
        <w:t xml:space="preserve">error, </w:t>
      </w:r>
      <w:r w:rsidRPr="0073506B">
        <w:t xml:space="preserve">loss or other consequence that may arise from you relying on any information in this publication. </w:t>
      </w:r>
      <w:r w:rsidRPr="0073506B">
        <w:rPr>
          <w:spacing w:val="-6"/>
        </w:rPr>
        <w:t xml:space="preserve">You </w:t>
      </w:r>
      <w:r w:rsidRPr="0073506B">
        <w:t>should seek appropriately qualified advice before making any</w:t>
      </w:r>
      <w:r w:rsidRPr="0073506B">
        <w:rPr>
          <w:spacing w:val="-8"/>
        </w:rPr>
        <w:t xml:space="preserve"> </w:t>
      </w:r>
      <w:r w:rsidRPr="0073506B">
        <w:t>decisions regarding your particular</w:t>
      </w:r>
      <w:r w:rsidRPr="0073506B">
        <w:rPr>
          <w:spacing w:val="-12"/>
        </w:rPr>
        <w:t xml:space="preserve"> </w:t>
      </w:r>
      <w:r w:rsidRPr="0073506B">
        <w:t>project.</w:t>
      </w:r>
    </w:p>
    <w:p w14:paraId="69884B75" w14:textId="77777777" w:rsidR="00E97985" w:rsidRDefault="00E97985" w:rsidP="00E97985"/>
    <w:p w14:paraId="0A0B8411" w14:textId="77777777" w:rsidR="0046215C" w:rsidRPr="0073506B" w:rsidRDefault="0046215C" w:rsidP="00E97985">
      <w:r w:rsidRPr="0073506B">
        <w:t>Printed by Infrastructure Victoria May 2017</w:t>
      </w:r>
    </w:p>
    <w:p w14:paraId="2CC3B4C0" w14:textId="77777777" w:rsidR="00E97985" w:rsidRDefault="00E97985" w:rsidP="00E97985">
      <w:pPr>
        <w:rPr>
          <w:rFonts w:hAnsi="HelveticaNeue-Light"/>
        </w:rPr>
      </w:pPr>
    </w:p>
    <w:p w14:paraId="76D62723" w14:textId="3D123C3A" w:rsidR="0046215C" w:rsidRPr="0073506B" w:rsidRDefault="0046215C" w:rsidP="00E97985">
      <w:pPr>
        <w:rPr>
          <w:rFonts w:hAnsi="HelveticaNeue-Light"/>
        </w:rPr>
      </w:pPr>
      <w:r w:rsidRPr="0073506B">
        <w:rPr>
          <w:rFonts w:hAnsi="HelveticaNeue-Light"/>
        </w:rPr>
        <w:t>©</w:t>
      </w:r>
      <w:r w:rsidRPr="0073506B">
        <w:rPr>
          <w:rFonts w:hAnsi="HelveticaNeue-Light"/>
        </w:rPr>
        <w:t xml:space="preserve"> Copyright State of Victoria 2017</w:t>
      </w:r>
    </w:p>
    <w:p w14:paraId="6AF9FD25" w14:textId="77777777" w:rsidR="00E97985" w:rsidRDefault="00E97985" w:rsidP="00E97985"/>
    <w:p w14:paraId="24CF5255" w14:textId="7DC946D5" w:rsidR="0046215C" w:rsidRDefault="0046215C" w:rsidP="00E97985">
      <w:r w:rsidRPr="0073506B">
        <w:t>Except for any logos, emblems, trademarks, figures and photography, this document is made available under the terms of the Creative Commons Attribution 3.0 Australia licence. It is a condition of this Creative Commons Attribution 3.0 licence that you must give credit</w:t>
      </w:r>
      <w:r w:rsidR="00E97985">
        <w:t xml:space="preserve"> </w:t>
      </w:r>
      <w:r w:rsidRPr="0073506B">
        <w:t>to the original author, who is Infrastructure Victoria.</w:t>
      </w:r>
    </w:p>
    <w:p w14:paraId="2DAF541D" w14:textId="77777777" w:rsidR="00E97985" w:rsidRPr="0073506B" w:rsidRDefault="00E97985" w:rsidP="00E97985"/>
    <w:p w14:paraId="409643DF" w14:textId="77777777" w:rsidR="0046215C" w:rsidRPr="0073506B" w:rsidRDefault="0046215C" w:rsidP="00E97985">
      <w:r w:rsidRPr="0073506B">
        <w:t xml:space="preserve">This document is also available in PDF and accessible Word format </w:t>
      </w:r>
      <w:hyperlink r:id="rId346">
        <w:r w:rsidRPr="0073506B">
          <w:t>at www.infrastructurevictoria.com.au.</w:t>
        </w:r>
      </w:hyperlink>
    </w:p>
    <w:p w14:paraId="5FB6964E" w14:textId="77777777" w:rsidR="0046215C" w:rsidRPr="0073506B" w:rsidRDefault="0046215C" w:rsidP="00E97985">
      <w:r w:rsidRPr="0073506B">
        <w:t>ISBN 978-1-925632-30-9</w:t>
      </w:r>
    </w:p>
    <w:p w14:paraId="7AB1156F" w14:textId="77777777" w:rsidR="008967E5" w:rsidRDefault="008967E5"/>
    <w:sectPr w:rsidR="008967E5">
      <w:headerReference w:type="even" r:id="rId347"/>
      <w:footerReference w:type="even" r:id="rId348"/>
      <w:pgSz w:w="11910" w:h="16840"/>
      <w:pgMar w:top="0" w:right="0" w:bottom="280" w:left="4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E5F886" w14:textId="77777777" w:rsidR="008B411B" w:rsidRDefault="008B411B" w:rsidP="0036233E">
      <w:r>
        <w:separator/>
      </w:r>
    </w:p>
  </w:endnote>
  <w:endnote w:type="continuationSeparator" w:id="0">
    <w:p w14:paraId="43E4F00F" w14:textId="77777777" w:rsidR="008B411B" w:rsidRDefault="008B411B" w:rsidP="003623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HelveticaNeue-Light">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HelveticaNeue-LightItalic">
    <w:altName w:val="Arial"/>
    <w:charset w:val="00"/>
    <w:family w:val="swiss"/>
    <w:pitch w:val="variable"/>
  </w:font>
  <w:font w:name="HelveticaNeue-Medium">
    <w:altName w:val="Arial"/>
    <w:charset w:val="00"/>
    <w:family w:val="swiss"/>
    <w:pitch w:val="variable"/>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381E9" w14:textId="77777777" w:rsidR="00586103" w:rsidRDefault="00586103">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02D8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71552" behindDoc="1" locked="0" layoutInCell="1" allowOverlap="1" wp14:anchorId="682927D4" wp14:editId="0DE9EDE6">
              <wp:simplePos x="0" y="0"/>
              <wp:positionH relativeFrom="page">
                <wp:posOffset>334010</wp:posOffset>
              </wp:positionH>
              <wp:positionV relativeFrom="page">
                <wp:posOffset>10296525</wp:posOffset>
              </wp:positionV>
              <wp:extent cx="156845" cy="137160"/>
              <wp:effectExtent l="3810" t="0" r="4445" b="5715"/>
              <wp:wrapNone/>
              <wp:docPr id="373"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5762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68" o:spid="_x0000_s1028" type="#_x0000_t202" style="position:absolute;margin-left:26.3pt;margin-top:810.75pt;width:12.35pt;height:10.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d0kLQCAACz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EI3dJC0AgAAswUA&#10;AA4AAAAAAAAAAAAAAAAALAIAAGRycy9lMm9Eb2MueG1sUEsBAi0AFAAGAAgAAAAhAIrf9BjgAAAA&#10;CwEAAA8AAAAAAAAAAAAAAAAADAUAAGRycy9kb3ducmV2LnhtbFBLBQYAAAAABAAEAPMAAAAZBgAA&#10;AAA=&#10;" filled="f" stroked="f">
              <v:textbox inset="0,0,0,0">
                <w:txbxContent>
                  <w:p w14:paraId="5E05762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72576" behindDoc="1" locked="0" layoutInCell="1" allowOverlap="1" wp14:anchorId="62584A06" wp14:editId="701CAE3B">
              <wp:simplePos x="0" y="0"/>
              <wp:positionH relativeFrom="page">
                <wp:posOffset>706755</wp:posOffset>
              </wp:positionH>
              <wp:positionV relativeFrom="page">
                <wp:posOffset>10294620</wp:posOffset>
              </wp:positionV>
              <wp:extent cx="3335020" cy="139065"/>
              <wp:effectExtent l="0" t="0" r="0" b="5715"/>
              <wp:wrapNone/>
              <wp:docPr id="372"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7DDF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67" o:spid="_x0000_s1029" type="#_x0000_t202" style="position:absolute;margin-left:55.65pt;margin-top:810.6pt;width:262.6pt;height:10.9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LVLSbMCAAC0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PS1S0mzAgAAtAUA&#10;AA4AAAAAAAAAAAAAAAAALAIAAGRycy9lMm9Eb2MueG1sUEsBAi0AFAAGAAgAAAAhAIVWy8jhAAAA&#10;DQEAAA8AAAAAAAAAAAAAAAAACwUAAGRycy9kb3ducmV2LnhtbFBLBQYAAAAABAAEAPMAAAAZBgAA&#10;AAA=&#10;" filled="f" stroked="f">
              <v:textbox inset="0,0,0,0">
                <w:txbxContent>
                  <w:p w14:paraId="0087DDF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B4EF7" w14:textId="7174E79B" w:rsidR="008B411B" w:rsidRDefault="008B411B">
    <w:pPr>
      <w:pStyle w:val="BodyText"/>
      <w:spacing w:line="14" w:lineRule="auto"/>
      <w:rPr>
        <w:sz w:val="20"/>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EBB7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64064" behindDoc="1" locked="0" layoutInCell="1" allowOverlap="1" wp14:anchorId="53E97F9B" wp14:editId="3FD13D5F">
              <wp:simplePos x="0" y="0"/>
              <wp:positionH relativeFrom="page">
                <wp:posOffset>334010</wp:posOffset>
              </wp:positionH>
              <wp:positionV relativeFrom="page">
                <wp:posOffset>10296525</wp:posOffset>
              </wp:positionV>
              <wp:extent cx="210185" cy="137160"/>
              <wp:effectExtent l="3810" t="0" r="1905" b="5715"/>
              <wp:wrapNone/>
              <wp:docPr id="16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D363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80" o:spid="_x0000_s1113" type="#_x0000_t202" style="position:absolute;margin-left:26.3pt;margin-top:810.75pt;width:16.55pt;height:10.8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" filled="f" stroked="f">
              <v:textbox inset="0,0,0,0">
                <w:txbxContent>
                  <w:p w14:paraId="355D363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65088" behindDoc="1" locked="0" layoutInCell="1" allowOverlap="1" wp14:anchorId="592C2ABF" wp14:editId="0E70B4EF">
              <wp:simplePos x="0" y="0"/>
              <wp:positionH relativeFrom="page">
                <wp:posOffset>706755</wp:posOffset>
              </wp:positionH>
              <wp:positionV relativeFrom="page">
                <wp:posOffset>10294620</wp:posOffset>
              </wp:positionV>
              <wp:extent cx="3335020" cy="139065"/>
              <wp:effectExtent l="0" t="0" r="0" b="5715"/>
              <wp:wrapNone/>
              <wp:docPr id="15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5ACE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79" o:spid="_x0000_s1114" type="#_x0000_t202" style="position:absolute;margin-left:55.65pt;margin-top:810.6pt;width:262.6pt;height:10.95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9y/gGrICAAC0BQAA&#10;DgAAAAAAAAAAAAAAAAAsAgAAZHJzL2Uyb0RvYy54bWxQSwECLQAUAAYACAAAACEAhVbLyOEAAAAN&#10;AQAADwAAAAAAAAAAAAAAAAAKBQAAZHJzL2Rvd25yZXYueG1sUEsFBgAAAAAEAAQA8wAAABgGAAAA&#10;AA==&#10;" filled="f" stroked="f">
              <v:textbox inset="0,0,0,0">
                <w:txbxContent>
                  <w:p w14:paraId="2205ACE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50795" w14:textId="3D07208B" w:rsidR="008B411B" w:rsidRDefault="008B411B">
    <w:pPr>
      <w:pStyle w:val="BodyText"/>
      <w:spacing w:line="14" w:lineRule="auto"/>
      <w:rPr>
        <w:sz w:val="20"/>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85AC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68160" behindDoc="1" locked="0" layoutInCell="1" allowOverlap="1" wp14:anchorId="3F15ED8F" wp14:editId="474763EF">
              <wp:simplePos x="0" y="0"/>
              <wp:positionH relativeFrom="page">
                <wp:posOffset>334010</wp:posOffset>
              </wp:positionH>
              <wp:positionV relativeFrom="page">
                <wp:posOffset>10296525</wp:posOffset>
              </wp:positionV>
              <wp:extent cx="210185" cy="137160"/>
              <wp:effectExtent l="3810" t="0" r="1905" b="5715"/>
              <wp:wrapNone/>
              <wp:docPr id="15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AE01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76" o:spid="_x0000_s1115" type="#_x0000_t202" style="position:absolute;margin-left:26.3pt;margin-top:810.75pt;width:16.55pt;height:10.8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C7+q6AtQIAALMF&#10;AAAOAAAAAAAAAAAAAAAAACwCAABkcnMvZTJvRG9jLnhtbFBLAQItABQABgAIAAAAIQD0p9No4AAA&#10;AAsBAAAPAAAAAAAAAAAAAAAAAA0FAABkcnMvZG93bnJldi54bWxQSwUGAAAAAAQABADzAAAAGgYA&#10;AAAA&#10;" filled="f" stroked="f">
              <v:textbox inset="0,0,0,0">
                <w:txbxContent>
                  <w:p w14:paraId="083AE01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69184" behindDoc="1" locked="0" layoutInCell="1" allowOverlap="1" wp14:anchorId="18D1B1A0" wp14:editId="3F980CE2">
              <wp:simplePos x="0" y="0"/>
              <wp:positionH relativeFrom="page">
                <wp:posOffset>706755</wp:posOffset>
              </wp:positionH>
              <wp:positionV relativeFrom="page">
                <wp:posOffset>10294620</wp:posOffset>
              </wp:positionV>
              <wp:extent cx="3335020" cy="139065"/>
              <wp:effectExtent l="0" t="0" r="0" b="5715"/>
              <wp:wrapNone/>
              <wp:docPr id="150"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755A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75" o:spid="_x0000_s1116" type="#_x0000_t202" style="position:absolute;margin-left:55.65pt;margin-top:810.6pt;width:262.6pt;height:10.9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DD41vZtAIAALQF&#10;AAAOAAAAAAAAAAAAAAAAACwCAABkcnMvZTJvRG9jLnhtbFBLAQItABQABgAIAAAAIQCFVsvI4QAA&#10;AA0BAAAPAAAAAAAAAAAAAAAAAAwFAABkcnMvZG93bnJldi54bWxQSwUGAAAAAAQABADzAAAAGgYA&#10;AAAA&#10;" filled="f" stroked="f">
              <v:textbox inset="0,0,0,0">
                <w:txbxContent>
                  <w:p w14:paraId="680755A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F613B" w14:textId="14DE4DEF" w:rsidR="008B411B" w:rsidRDefault="008B411B">
    <w:pPr>
      <w:pStyle w:val="BodyText"/>
      <w:spacing w:line="14" w:lineRule="auto"/>
      <w:rPr>
        <w:sz w:val="20"/>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4CC7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72256" behindDoc="1" locked="0" layoutInCell="1" allowOverlap="1" wp14:anchorId="493BD2BF" wp14:editId="1710C6FA">
              <wp:simplePos x="0" y="0"/>
              <wp:positionH relativeFrom="page">
                <wp:posOffset>334010</wp:posOffset>
              </wp:positionH>
              <wp:positionV relativeFrom="page">
                <wp:posOffset>10296525</wp:posOffset>
              </wp:positionV>
              <wp:extent cx="210185" cy="137160"/>
              <wp:effectExtent l="3810" t="0" r="1905" b="5715"/>
              <wp:wrapNone/>
              <wp:docPr id="14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73A6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72" o:spid="_x0000_s1117" type="#_x0000_t202" style="position:absolute;margin-left:26.3pt;margin-top:810.75pt;width:16.55pt;height:10.8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MmsrQ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" filled="f" stroked="f">
              <v:textbox inset="0,0,0,0">
                <w:txbxContent>
                  <w:p w14:paraId="64C73A6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73280" behindDoc="1" locked="0" layoutInCell="1" allowOverlap="1" wp14:anchorId="79AE1346" wp14:editId="262655F3">
              <wp:simplePos x="0" y="0"/>
              <wp:positionH relativeFrom="page">
                <wp:posOffset>706755</wp:posOffset>
              </wp:positionH>
              <wp:positionV relativeFrom="page">
                <wp:posOffset>10294620</wp:posOffset>
              </wp:positionV>
              <wp:extent cx="3335020" cy="139065"/>
              <wp:effectExtent l="0" t="0" r="0" b="5715"/>
              <wp:wrapNone/>
              <wp:docPr id="14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9655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71" o:spid="_x0000_s1118" type="#_x0000_t202" style="position:absolute;margin-left:55.65pt;margin-top:810.6pt;width:262.6pt;height:10.9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CEsvnrICAAC0BQAA&#10;DgAAAAAAAAAAAAAAAAAsAgAAZHJzL2Uyb0RvYy54bWxQSwECLQAUAAYACAAAACEAhVbLyOEAAAAN&#10;AQAADwAAAAAAAAAAAAAAAAAKBQAAZHJzL2Rvd25yZXYueG1sUEsFBgAAAAAEAAQA8wAAABgGAAAA&#10;AA==&#10;" filled="f" stroked="f">
              <v:textbox inset="0,0,0,0">
                <w:txbxContent>
                  <w:p w14:paraId="2629655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1EA71" w14:textId="44420CC3" w:rsidR="008B411B" w:rsidRDefault="008B411B">
    <w:pPr>
      <w:pStyle w:val="BodyText"/>
      <w:spacing w:line="14" w:lineRule="auto"/>
      <w:rPr>
        <w:sz w:val="20"/>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9F7A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76352" behindDoc="1" locked="0" layoutInCell="1" allowOverlap="1" wp14:anchorId="01429490" wp14:editId="724A0A96">
              <wp:simplePos x="0" y="0"/>
              <wp:positionH relativeFrom="page">
                <wp:posOffset>334010</wp:posOffset>
              </wp:positionH>
              <wp:positionV relativeFrom="page">
                <wp:posOffset>10296525</wp:posOffset>
              </wp:positionV>
              <wp:extent cx="210185" cy="137160"/>
              <wp:effectExtent l="3810" t="0" r="1905" b="5715"/>
              <wp:wrapNone/>
              <wp:docPr id="13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4287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68" o:spid="_x0000_s1119" type="#_x0000_t202" style="position:absolute;margin-left:26.3pt;margin-top:810.75pt;width:16.55pt;height:10.8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BqXpMqtQIAALMF&#10;AAAOAAAAAAAAAAAAAAAAACwCAABkcnMvZTJvRG9jLnhtbFBLAQItABQABgAIAAAAIQD0p9No4AAA&#10;AAsBAAAPAAAAAAAAAAAAAAAAAA0FAABkcnMvZG93bnJldi54bWxQSwUGAAAAAAQABADzAAAAGgYA&#10;AAAA&#10;" filled="f" stroked="f">
              <v:textbox inset="0,0,0,0">
                <w:txbxContent>
                  <w:p w14:paraId="1274287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77376" behindDoc="1" locked="0" layoutInCell="1" allowOverlap="1" wp14:anchorId="1D851821" wp14:editId="15FB5DC4">
              <wp:simplePos x="0" y="0"/>
              <wp:positionH relativeFrom="page">
                <wp:posOffset>706755</wp:posOffset>
              </wp:positionH>
              <wp:positionV relativeFrom="page">
                <wp:posOffset>10294620</wp:posOffset>
              </wp:positionV>
              <wp:extent cx="3335020" cy="139065"/>
              <wp:effectExtent l="0" t="0" r="0" b="5715"/>
              <wp:wrapNone/>
              <wp:docPr id="13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A7F3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67" o:spid="_x0000_s1120" type="#_x0000_t202" style="position:absolute;margin-left:55.65pt;margin-top:810.6pt;width:262.6pt;height:10.9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EgMbMCAAC0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MKRIDGzAgAAtAUA&#10;AA4AAAAAAAAAAAAAAAAALAIAAGRycy9lMm9Eb2MueG1sUEsBAi0AFAAGAAgAAAAhAIVWy8jhAAAA&#10;DQEAAA8AAAAAAAAAAAAAAAAACwUAAGRycy9kb3ducmV2LnhtbFBLBQYAAAAABAAEAPMAAAAZBgAA&#10;AAA=&#10;" filled="f" stroked="f">
              <v:textbox inset="0,0,0,0">
                <w:txbxContent>
                  <w:p w14:paraId="19EA7F3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D9EB7" w14:textId="16064DAC" w:rsidR="008B411B" w:rsidRDefault="008B411B">
    <w:pPr>
      <w:pStyle w:val="BodyText"/>
      <w:spacing w:line="14" w:lineRule="auto"/>
      <w:rPr>
        <w:sz w:val="20"/>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A4D9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80448" behindDoc="1" locked="0" layoutInCell="1" allowOverlap="1" wp14:anchorId="2F2FEBCD" wp14:editId="5C75D97C">
              <wp:simplePos x="0" y="0"/>
              <wp:positionH relativeFrom="page">
                <wp:posOffset>334010</wp:posOffset>
              </wp:positionH>
              <wp:positionV relativeFrom="page">
                <wp:posOffset>10296525</wp:posOffset>
              </wp:positionV>
              <wp:extent cx="210185" cy="137160"/>
              <wp:effectExtent l="3810" t="0" r="1905" b="5715"/>
              <wp:wrapNone/>
              <wp:docPr id="12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928A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64" o:spid="_x0000_s1121" type="#_x0000_t202" style="position:absolute;margin-left:26.3pt;margin-top:810.75pt;width:16.55pt;height:10.8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AhAyROtQIAALMF&#10;AAAOAAAAAAAAAAAAAAAAACwCAABkcnMvZTJvRG9jLnhtbFBLAQItABQABgAIAAAAIQD0p9No4AAA&#10;AAsBAAAPAAAAAAAAAAAAAAAAAA0FAABkcnMvZG93bnJldi54bWxQSwUGAAAAAAQABADzAAAAGgYA&#10;AAAA&#10;" filled="f" stroked="f">
              <v:textbox inset="0,0,0,0">
                <w:txbxContent>
                  <w:p w14:paraId="076928A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81472" behindDoc="1" locked="0" layoutInCell="1" allowOverlap="1" wp14:anchorId="302544DC" wp14:editId="20CF8B75">
              <wp:simplePos x="0" y="0"/>
              <wp:positionH relativeFrom="page">
                <wp:posOffset>706755</wp:posOffset>
              </wp:positionH>
              <wp:positionV relativeFrom="page">
                <wp:posOffset>10294620</wp:posOffset>
              </wp:positionV>
              <wp:extent cx="3335020" cy="139065"/>
              <wp:effectExtent l="0" t="0" r="0" b="5715"/>
              <wp:wrapNone/>
              <wp:docPr id="1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83FE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63" o:spid="_x0000_s1122" type="#_x0000_t202" style="position:absolute;margin-left:55.65pt;margin-top:810.6pt;width:262.6pt;height:10.95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lUdrICAAC0BQAADgAAAGRycy9lMm9Eb2MueG1srFRtb5swEP4+af/B8nfKSwgN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CTlUdrICAAC0BQAA&#10;DgAAAAAAAAAAAAAAAAAsAgAAZHJzL2Uyb0RvYy54bWxQSwECLQAUAAYACAAAACEAhVbLyOEAAAAN&#10;AQAADwAAAAAAAAAAAAAAAAAKBQAAZHJzL2Rvd25yZXYueG1sUEsFBgAAAAAEAAQA8wAAABgGAAAA&#10;AA==&#10;" filled="f" stroked="f">
              <v:textbox inset="0,0,0,0">
                <w:txbxContent>
                  <w:p w14:paraId="7B483FE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82520" w14:textId="77777777" w:rsidR="008B411B" w:rsidRDefault="008B411B">
    <w:pPr>
      <w:pStyle w:val="BodyText"/>
      <w:spacing w:line="14" w:lineRule="auto"/>
      <w:rPr>
        <w:sz w:val="20"/>
      </w:rP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AE58EC" w14:textId="6B8F1958" w:rsidR="008B411B" w:rsidRDefault="008B411B">
    <w:pPr>
      <w:pStyle w:val="BodyText"/>
      <w:spacing w:line="14" w:lineRule="auto"/>
      <w:rPr>
        <w:sz w:val="20"/>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107D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84544" behindDoc="1" locked="0" layoutInCell="1" allowOverlap="1" wp14:anchorId="0F9BDB80" wp14:editId="694073E5">
              <wp:simplePos x="0" y="0"/>
              <wp:positionH relativeFrom="page">
                <wp:posOffset>334010</wp:posOffset>
              </wp:positionH>
              <wp:positionV relativeFrom="page">
                <wp:posOffset>10296525</wp:posOffset>
              </wp:positionV>
              <wp:extent cx="210185" cy="137160"/>
              <wp:effectExtent l="3810" t="0" r="1905" b="5715"/>
              <wp:wrapNone/>
              <wp:docPr id="12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768D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60" o:spid="_x0000_s1123" type="#_x0000_t202" style="position:absolute;margin-left:26.3pt;margin-top:810.75pt;width:16.55pt;height:10.8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DOhbQCAACz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" filled="f" stroked="f">
              <v:textbox inset="0,0,0,0">
                <w:txbxContent>
                  <w:p w14:paraId="125768D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148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85568" behindDoc="1" locked="0" layoutInCell="1" allowOverlap="1" wp14:anchorId="68AB1372" wp14:editId="0615F4E7">
              <wp:simplePos x="0" y="0"/>
              <wp:positionH relativeFrom="page">
                <wp:posOffset>706755</wp:posOffset>
              </wp:positionH>
              <wp:positionV relativeFrom="page">
                <wp:posOffset>10294620</wp:posOffset>
              </wp:positionV>
              <wp:extent cx="3335020" cy="139065"/>
              <wp:effectExtent l="0" t="0" r="0" b="5715"/>
              <wp:wrapNone/>
              <wp:docPr id="11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F96B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9" o:spid="_x0000_s1124" type="#_x0000_t202" style="position:absolute;margin-left:55.65pt;margin-top:810.6pt;width:262.6pt;height:10.95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e1v55bICAAC0BQAA&#10;DgAAAAAAAAAAAAAAAAAsAgAAZHJzL2Uyb0RvYy54bWxQSwECLQAUAAYACAAAACEAhVbLyOEAAAAN&#10;AQAADwAAAAAAAAAAAAAAAAAKBQAAZHJzL2Rvd25yZXYueG1sUEsFBgAAAAAEAAQA8wAAABgGAAAA&#10;AA==&#10;" filled="f" stroked="f">
              <v:textbox inset="0,0,0,0">
                <w:txbxContent>
                  <w:p w14:paraId="35FF96B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1B3DA" w14:textId="77777777" w:rsidR="008B411B" w:rsidRDefault="008B411B">
    <w:pPr>
      <w:pStyle w:val="BodyText"/>
      <w:spacing w:line="14" w:lineRule="auto"/>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C26A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87616" behindDoc="1" locked="0" layoutInCell="1" allowOverlap="1" wp14:anchorId="6C7C55CC" wp14:editId="78F476AE">
              <wp:simplePos x="0" y="0"/>
              <wp:positionH relativeFrom="page">
                <wp:posOffset>334010</wp:posOffset>
              </wp:positionH>
              <wp:positionV relativeFrom="page">
                <wp:posOffset>10296525</wp:posOffset>
              </wp:positionV>
              <wp:extent cx="210185" cy="137160"/>
              <wp:effectExtent l="3810" t="0" r="1905" b="5715"/>
              <wp:wrapNone/>
              <wp:docPr id="114"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72EA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57" o:spid="_x0000_s1125" type="#_x0000_t202" style="position:absolute;margin-left:26.3pt;margin-top:810.75pt;width:16.55pt;height:10.8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ChGRodtQIAALMF&#10;AAAOAAAAAAAAAAAAAAAAACwCAABkcnMvZTJvRG9jLnhtbFBLAQItABQABgAIAAAAIQD0p9No4AAA&#10;AAsBAAAPAAAAAAAAAAAAAAAAAA0FAABkcnMvZG93bnJldi54bWxQSwUGAAAAAAQABADzAAAAGgYA&#10;AAAA&#10;" filled="f" stroked="f">
              <v:textbox inset="0,0,0,0">
                <w:txbxContent>
                  <w:p w14:paraId="05472EA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88640" behindDoc="1" locked="0" layoutInCell="1" allowOverlap="1" wp14:anchorId="5579EFEA" wp14:editId="41F5C3D7">
              <wp:simplePos x="0" y="0"/>
              <wp:positionH relativeFrom="page">
                <wp:posOffset>706755</wp:posOffset>
              </wp:positionH>
              <wp:positionV relativeFrom="page">
                <wp:posOffset>10294620</wp:posOffset>
              </wp:positionV>
              <wp:extent cx="3335020" cy="139065"/>
              <wp:effectExtent l="0" t="0" r="0" b="5715"/>
              <wp:wrapNone/>
              <wp:docPr id="1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73F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56" o:spid="_x0000_s1126" type="#_x0000_t202" style="position:absolute;margin-left:55.65pt;margin-top:810.6pt;width:262.6pt;height:10.9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iQNu17ICAAC1BQAA&#10;DgAAAAAAAAAAAAAAAAAsAgAAZHJzL2Uyb0RvYy54bWxQSwECLQAUAAYACAAAACEAhVbLyOEAAAAN&#10;AQAADwAAAAAAAAAAAAAAAAAKBQAAZHJzL2Rvd25yZXYueG1sUEsFBgAAAAAEAAQA8wAAABgGAAAA&#10;AA==&#10;" filled="f" stroked="f">
              <v:textbox inset="0,0,0,0">
                <w:txbxContent>
                  <w:p w14:paraId="02F73F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52CCF0" w14:textId="6A058278" w:rsidR="008B411B" w:rsidRDefault="008B411B">
    <w:pPr>
      <w:pStyle w:val="BodyText"/>
      <w:spacing w:line="14" w:lineRule="auto"/>
      <w:rPr>
        <w:sz w:val="20"/>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E86B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95808" behindDoc="1" locked="0" layoutInCell="1" allowOverlap="1" wp14:anchorId="33AC5B73" wp14:editId="763D2404">
              <wp:simplePos x="0" y="0"/>
              <wp:positionH relativeFrom="page">
                <wp:posOffset>334010</wp:posOffset>
              </wp:positionH>
              <wp:positionV relativeFrom="page">
                <wp:posOffset>10296525</wp:posOffset>
              </wp:positionV>
              <wp:extent cx="210185" cy="137160"/>
              <wp:effectExtent l="3810" t="0" r="1905" b="5715"/>
              <wp:wrapNone/>
              <wp:docPr id="9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991A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49" o:spid="_x0000_s1127" type="#_x0000_t202" style="position:absolute;margin-left:26.3pt;margin-top:810.75pt;width:16.55pt;height:10.8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" filled="f" stroked="f">
              <v:textbox inset="0,0,0,0">
                <w:txbxContent>
                  <w:p w14:paraId="424991A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96832" behindDoc="1" locked="0" layoutInCell="1" allowOverlap="1" wp14:anchorId="229B941B" wp14:editId="458DA3F4">
              <wp:simplePos x="0" y="0"/>
              <wp:positionH relativeFrom="page">
                <wp:posOffset>706755</wp:posOffset>
              </wp:positionH>
              <wp:positionV relativeFrom="page">
                <wp:posOffset>10294620</wp:posOffset>
              </wp:positionV>
              <wp:extent cx="3335020" cy="139065"/>
              <wp:effectExtent l="0" t="0" r="0" b="5715"/>
              <wp:wrapNone/>
              <wp:docPr id="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FFB2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48" o:spid="_x0000_s1128" type="#_x0000_t202" style="position:absolute;margin-left:55.65pt;margin-top:810.6pt;width:262.6pt;height:10.95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CKUu7yzAgAAtAUA&#10;AA4AAAAAAAAAAAAAAAAALAIAAGRycy9lMm9Eb2MueG1sUEsBAi0AFAAGAAgAAAAhAIVWy8jhAAAA&#10;DQEAAA8AAAAAAAAAAAAAAAAACwUAAGRycy9kb3ducmV2LnhtbFBLBQYAAAAABAAEAPMAAAAZBgAA&#10;AAA=&#10;" filled="f" stroked="f">
              <v:textbox inset="0,0,0,0">
                <w:txbxContent>
                  <w:p w14:paraId="286FFB2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7A2F3" w14:textId="252FCF72" w:rsidR="008B411B" w:rsidRDefault="008B411B">
    <w:pPr>
      <w:pStyle w:val="BodyText"/>
      <w:spacing w:line="14" w:lineRule="auto"/>
      <w:rPr>
        <w:sz w:val="20"/>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2142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99904" behindDoc="1" locked="0" layoutInCell="1" allowOverlap="1" wp14:anchorId="40900EDF" wp14:editId="71974D96">
              <wp:simplePos x="0" y="0"/>
              <wp:positionH relativeFrom="page">
                <wp:posOffset>334010</wp:posOffset>
              </wp:positionH>
              <wp:positionV relativeFrom="page">
                <wp:posOffset>10296525</wp:posOffset>
              </wp:positionV>
              <wp:extent cx="210185" cy="137160"/>
              <wp:effectExtent l="3810" t="0" r="1905" b="5715"/>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03E0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45" o:spid="_x0000_s1129" type="#_x0000_t202" style="position:absolute;margin-left:26.3pt;margin-top:810.75pt;width:16.55pt;height:10.8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Ba16+9tQIAALMF&#10;AAAOAAAAAAAAAAAAAAAAACwCAABkcnMvZTJvRG9jLnhtbFBLAQItABQABgAIAAAAIQD0p9No4AAA&#10;AAsBAAAPAAAAAAAAAAAAAAAAAA0FAABkcnMvZG93bnJldi54bWxQSwUGAAAAAAQABADzAAAAGgYA&#10;AAAA&#10;" filled="f" stroked="f">
              <v:textbox inset="0,0,0,0">
                <w:txbxContent>
                  <w:p w14:paraId="75903E0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00928" behindDoc="1" locked="0" layoutInCell="1" allowOverlap="1" wp14:anchorId="548865C2" wp14:editId="0FB49D78">
              <wp:simplePos x="0" y="0"/>
              <wp:positionH relativeFrom="page">
                <wp:posOffset>706755</wp:posOffset>
              </wp:positionH>
              <wp:positionV relativeFrom="page">
                <wp:posOffset>10294620</wp:posOffset>
              </wp:positionV>
              <wp:extent cx="3335020" cy="139065"/>
              <wp:effectExtent l="0" t="0" r="0" b="5715"/>
              <wp:wrapNone/>
              <wp:docPr id="8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2B4D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44" o:spid="_x0000_s1130" type="#_x0000_t202" style="position:absolute;margin-left:55.65pt;margin-top:810.6pt;width:262.6pt;height:10.95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PfZbY7ICAAC0BQAA&#10;DgAAAAAAAAAAAAAAAAAsAgAAZHJzL2Uyb0RvYy54bWxQSwECLQAUAAYACAAAACEAhVbLyOEAAAAN&#10;AQAADwAAAAAAAAAAAAAAAAAKBQAAZHJzL2Rvd25yZXYueG1sUEsFBgAAAAAEAAQA8wAAABgGAAAA&#10;AA==&#10;" filled="f" stroked="f">
              <v:textbox inset="0,0,0,0">
                <w:txbxContent>
                  <w:p w14:paraId="02F2B4D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792EF" w14:textId="16AB276B" w:rsidR="008B411B" w:rsidRDefault="008B411B">
    <w:pPr>
      <w:pStyle w:val="BodyText"/>
      <w:spacing w:line="14" w:lineRule="auto"/>
      <w:rPr>
        <w:sz w:val="20"/>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6FB71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04000" behindDoc="1" locked="0" layoutInCell="1" allowOverlap="1" wp14:anchorId="19F39ACF" wp14:editId="3186B577">
              <wp:simplePos x="0" y="0"/>
              <wp:positionH relativeFrom="page">
                <wp:posOffset>334010</wp:posOffset>
              </wp:positionH>
              <wp:positionV relativeFrom="page">
                <wp:posOffset>10296525</wp:posOffset>
              </wp:positionV>
              <wp:extent cx="210185" cy="137160"/>
              <wp:effectExtent l="3810" t="0" r="1905" b="5715"/>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615E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41" o:spid="_x0000_s1131" type="#_x0000_t202" style="position:absolute;margin-left:26.3pt;margin-top:810.75pt;width:16.55pt;height:10.8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" filled="f" stroked="f">
              <v:textbox inset="0,0,0,0">
                <w:txbxContent>
                  <w:p w14:paraId="337615E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156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05024" behindDoc="1" locked="0" layoutInCell="1" allowOverlap="1" wp14:anchorId="17EC6DE6" wp14:editId="6440D7F6">
              <wp:simplePos x="0" y="0"/>
              <wp:positionH relativeFrom="page">
                <wp:posOffset>706755</wp:posOffset>
              </wp:positionH>
              <wp:positionV relativeFrom="page">
                <wp:posOffset>10294620</wp:posOffset>
              </wp:positionV>
              <wp:extent cx="3335020" cy="139065"/>
              <wp:effectExtent l="0" t="0" r="0" b="5715"/>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162A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40" o:spid="_x0000_s1132" type="#_x0000_t202" style="position:absolute;margin-left:55.65pt;margin-top:810.6pt;width:262.6pt;height:10.95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KbTdJtAIAALQF&#10;AAAOAAAAAAAAAAAAAAAAACwCAABkcnMvZTJvRG9jLnhtbFBLAQItABQABgAIAAAAIQCFVsvI4QAA&#10;AA0BAAAPAAAAAAAAAAAAAAAAAAwFAABkcnMvZG93bnJldi54bWxQSwUGAAAAAAQABADzAAAAGgYA&#10;AAAA&#10;" filled="f" stroked="f">
              <v:textbox inset="0,0,0,0">
                <w:txbxContent>
                  <w:p w14:paraId="628162A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EA9B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74624" behindDoc="1" locked="0" layoutInCell="1" allowOverlap="1" wp14:anchorId="1754F669" wp14:editId="317DE00E">
              <wp:simplePos x="0" y="0"/>
              <wp:positionH relativeFrom="page">
                <wp:posOffset>334010</wp:posOffset>
              </wp:positionH>
              <wp:positionV relativeFrom="page">
                <wp:posOffset>10296525</wp:posOffset>
              </wp:positionV>
              <wp:extent cx="156845" cy="137160"/>
              <wp:effectExtent l="3810" t="0" r="4445" b="5715"/>
              <wp:wrapNone/>
              <wp:docPr id="370"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F854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65" o:spid="_x0000_s1030" type="#_x0000_t202" style="position:absolute;margin-left:26.3pt;margin-top:810.75pt;width:12.35pt;height:10.8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CMrhZPtQIAALMF&#10;AAAOAAAAAAAAAAAAAAAAACwCAABkcnMvZTJvRG9jLnhtbFBLAQItABQABgAIAAAAIQCK3/QY4AAA&#10;AAsBAAAPAAAAAAAAAAAAAAAAAA0FAABkcnMvZG93bnJldi54bWxQSwUGAAAAAAQABADzAAAAGgYA&#10;AAAA&#10;" filled="f" stroked="f">
              <v:textbox inset="0,0,0,0">
                <w:txbxContent>
                  <w:p w14:paraId="531F854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75648" behindDoc="1" locked="0" layoutInCell="1" allowOverlap="1" wp14:anchorId="45093E9F" wp14:editId="0EB422D2">
              <wp:simplePos x="0" y="0"/>
              <wp:positionH relativeFrom="page">
                <wp:posOffset>706755</wp:posOffset>
              </wp:positionH>
              <wp:positionV relativeFrom="page">
                <wp:posOffset>10294620</wp:posOffset>
              </wp:positionV>
              <wp:extent cx="3335020" cy="139065"/>
              <wp:effectExtent l="0" t="0" r="0" b="5715"/>
              <wp:wrapNone/>
              <wp:docPr id="369"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2728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64" o:spid="_x0000_s1031" type="#_x0000_t202" style="position:absolute;margin-left:55.65pt;margin-top:810.6pt;width:262.6pt;height:10.9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i6abMCAAC0BQAADgAAAGRycy9lMm9Eb2MueG1srFRtb5swEP4+af/B8nfKSwgN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KuoummzAgAAtAUA&#10;AA4AAAAAAAAAAAAAAAAALAIAAGRycy9lMm9Eb2MueG1sUEsBAi0AFAAGAAgAAAAhAIVWy8jhAAAA&#10;DQEAAA8AAAAAAAAAAAAAAAAACwUAAGRycy9kb3ducmV2LnhtbFBLBQYAAAAABAAEAPMAAAAZBgAA&#10;AAA=&#10;" filled="f" stroked="f">
              <v:textbox inset="0,0,0,0">
                <w:txbxContent>
                  <w:p w14:paraId="1442728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70148" w14:textId="467B56AE" w:rsidR="008B411B" w:rsidRDefault="008B411B">
    <w:pPr>
      <w:pStyle w:val="BodyText"/>
      <w:spacing w:line="14" w:lineRule="auto"/>
      <w:rPr>
        <w:sz w:val="20"/>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1EE94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09120" behindDoc="1" locked="0" layoutInCell="1" allowOverlap="1" wp14:anchorId="5A08679B" wp14:editId="0F7B93AE">
              <wp:simplePos x="0" y="0"/>
              <wp:positionH relativeFrom="page">
                <wp:posOffset>334010</wp:posOffset>
              </wp:positionH>
              <wp:positionV relativeFrom="page">
                <wp:posOffset>10296525</wp:posOffset>
              </wp:positionV>
              <wp:extent cx="210185" cy="137160"/>
              <wp:effectExtent l="3810" t="0" r="1905" b="5715"/>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DDDD1"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36" o:spid="_x0000_s1133" type="#_x0000_t202" style="position:absolute;margin-left:26.3pt;margin-top:810.75pt;width:16.55pt;height:10.8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MAPOxbYCAACz&#10;BQAADgAAAAAAAAAAAAAAAAAsAgAAZHJzL2Uyb0RvYy54bWxQSwECLQAUAAYACAAAACEA9KfTaOAA&#10;AAALAQAADwAAAAAAAAAAAAAAAAAOBQAAZHJzL2Rvd25yZXYueG1sUEsFBgAAAAAEAAQA8wAAABsG&#10;AAAAAA==&#10;" filled="f" stroked="f">
              <v:textbox inset="0,0,0,0">
                <w:txbxContent>
                  <w:p w14:paraId="74FDDDD1"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158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10144" behindDoc="1" locked="0" layoutInCell="1" allowOverlap="1" wp14:anchorId="12DD430B" wp14:editId="4D61C5C0">
              <wp:simplePos x="0" y="0"/>
              <wp:positionH relativeFrom="page">
                <wp:posOffset>706755</wp:posOffset>
              </wp:positionH>
              <wp:positionV relativeFrom="page">
                <wp:posOffset>10294620</wp:posOffset>
              </wp:positionV>
              <wp:extent cx="3335020" cy="139065"/>
              <wp:effectExtent l="0" t="0" r="0" b="5715"/>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27100"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35" o:spid="_x0000_s1134" type="#_x0000_t202" style="position:absolute;margin-left:55.65pt;margin-top:810.6pt;width:262.6pt;height:10.95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" filled="f" stroked="f">
              <v:textbox inset="0,0,0,0">
                <w:txbxContent>
                  <w:p w14:paraId="36327100"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v:textbox>
              <w10:wrap anchorx="page" anchory="page"/>
            </v:shape>
          </w:pict>
        </mc:Fallback>
      </mc:AlternateConten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8B177" w14:textId="4BB26A66" w:rsidR="008B411B" w:rsidRDefault="008B411B">
    <w:pPr>
      <w:pStyle w:val="BodyText"/>
      <w:spacing w:line="14" w:lineRule="auto"/>
      <w:rPr>
        <w:sz w:val="20"/>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6AC2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13216" behindDoc="1" locked="0" layoutInCell="1" allowOverlap="1" wp14:anchorId="3B156A87" wp14:editId="3FA49FCC">
              <wp:simplePos x="0" y="0"/>
              <wp:positionH relativeFrom="page">
                <wp:posOffset>334010</wp:posOffset>
              </wp:positionH>
              <wp:positionV relativeFrom="page">
                <wp:posOffset>10296525</wp:posOffset>
              </wp:positionV>
              <wp:extent cx="210185" cy="137160"/>
              <wp:effectExtent l="3810" t="0" r="1905" b="5715"/>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47DF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32" o:spid="_x0000_s1135" type="#_x0000_t202" style="position:absolute;margin-left:26.3pt;margin-top:810.75pt;width:16.55pt;height:10.8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KLX+IrYCAACz&#10;BQAADgAAAAAAAAAAAAAAAAAsAgAAZHJzL2Uyb0RvYy54bWxQSwECLQAUAAYACAAAACEA9KfTaOAA&#10;AAALAQAADwAAAAAAAAAAAAAAAAAOBQAAZHJzL2Rvd25yZXYueG1sUEsFBgAAAAAEAAQA8wAAABsG&#10;AAAAAA==&#10;" filled="f" stroked="f">
              <v:textbox inset="0,0,0,0">
                <w:txbxContent>
                  <w:p w14:paraId="1FA47DF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160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14240" behindDoc="1" locked="0" layoutInCell="1" allowOverlap="1" wp14:anchorId="29933E63" wp14:editId="10CD1750">
              <wp:simplePos x="0" y="0"/>
              <wp:positionH relativeFrom="page">
                <wp:posOffset>706755</wp:posOffset>
              </wp:positionH>
              <wp:positionV relativeFrom="page">
                <wp:posOffset>10294620</wp:posOffset>
              </wp:positionV>
              <wp:extent cx="3335020" cy="139065"/>
              <wp:effectExtent l="0" t="0" r="0" b="5715"/>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B79E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31" o:spid="_x0000_s1136" type="#_x0000_t202" style="position:absolute;margin-left:55.65pt;margin-top:810.6pt;width:262.6pt;height:10.95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7FK93rICAAC0BQAA&#10;DgAAAAAAAAAAAAAAAAAsAgAAZHJzL2Uyb0RvYy54bWxQSwECLQAUAAYACAAAACEAhVbLyOEAAAAN&#10;AQAADwAAAAAAAAAAAAAAAAAKBQAAZHJzL2Rvd25yZXYueG1sUEsFBgAAAAAEAAQA8wAAABgGAAAA&#10;AA==&#10;" filled="f" stroked="f">
              <v:textbox inset="0,0,0,0">
                <w:txbxContent>
                  <w:p w14:paraId="71DB79E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74C2B" w14:textId="0895023E" w:rsidR="008B411B" w:rsidRDefault="008B411B">
    <w:pPr>
      <w:pStyle w:val="BodyText"/>
      <w:spacing w:line="14" w:lineRule="auto"/>
      <w:rPr>
        <w:sz w:val="20"/>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DA16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17312" behindDoc="1" locked="0" layoutInCell="1" allowOverlap="1" wp14:anchorId="6449ADCB" wp14:editId="799D2A7F">
              <wp:simplePos x="0" y="0"/>
              <wp:positionH relativeFrom="page">
                <wp:posOffset>334010</wp:posOffset>
              </wp:positionH>
              <wp:positionV relativeFrom="page">
                <wp:posOffset>10296525</wp:posOffset>
              </wp:positionV>
              <wp:extent cx="210185" cy="137160"/>
              <wp:effectExtent l="3810" t="0" r="1905" b="5715"/>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653F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8" o:spid="_x0000_s1137" type="#_x0000_t202" style="position:absolute;margin-left:26.3pt;margin-top:810.75pt;width:16.55pt;height:10.8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" filled="f" stroked="f">
              <v:textbox inset="0,0,0,0">
                <w:txbxContent>
                  <w:p w14:paraId="483653F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164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18336" behindDoc="1" locked="0" layoutInCell="1" allowOverlap="1" wp14:anchorId="1D743D9B" wp14:editId="0F6C1357">
              <wp:simplePos x="0" y="0"/>
              <wp:positionH relativeFrom="page">
                <wp:posOffset>706755</wp:posOffset>
              </wp:positionH>
              <wp:positionV relativeFrom="page">
                <wp:posOffset>10294620</wp:posOffset>
              </wp:positionV>
              <wp:extent cx="3335020" cy="139065"/>
              <wp:effectExtent l="0" t="0" r="0" b="5715"/>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181A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7" o:spid="_x0000_s1138" type="#_x0000_t202" style="position:absolute;margin-left:55.65pt;margin-top:810.6pt;width:262.6pt;height:10.95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BUDEkyzAgAAtAUA&#10;AA4AAAAAAAAAAAAAAAAALAIAAGRycy9lMm9Eb2MueG1sUEsBAi0AFAAGAAgAAAAhAIVWy8jhAAAA&#10;DQEAAA8AAAAAAAAAAAAAAAAACwUAAGRycy9kb3ducmV2LnhtbFBLBQYAAAAABAAEAPMAAAAZBgAA&#10;AAA=&#10;" filled="f" stroked="f">
              <v:textbox inset="0,0,0,0">
                <w:txbxContent>
                  <w:p w14:paraId="455181A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1CF10" w14:textId="719C3422" w:rsidR="008B411B" w:rsidRDefault="008B411B">
    <w:pPr>
      <w:pStyle w:val="BodyText"/>
      <w:spacing w:line="14" w:lineRule="auto"/>
      <w:rPr>
        <w:sz w:val="20"/>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771C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29600" behindDoc="1" locked="0" layoutInCell="1" allowOverlap="1" wp14:anchorId="6B75E720" wp14:editId="25309A5B">
              <wp:simplePos x="0" y="0"/>
              <wp:positionH relativeFrom="page">
                <wp:posOffset>334010</wp:posOffset>
              </wp:positionH>
              <wp:positionV relativeFrom="page">
                <wp:posOffset>10296525</wp:posOffset>
              </wp:positionV>
              <wp:extent cx="210185" cy="137160"/>
              <wp:effectExtent l="3810" t="0" r="1905" b="5715"/>
              <wp:wrapNone/>
              <wp:docPr id="20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C003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6" o:spid="_x0000_s1139" type="#_x0000_t202" style="position:absolute;margin-left:26.3pt;margin-top:810.75pt;width:16.55pt;height:10.8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t1uSKbYCAAC0&#10;BQAADgAAAAAAAAAAAAAAAAAsAgAAZHJzL2Uyb0RvYy54bWxQSwECLQAUAAYACAAAACEA9KfTaOAA&#10;AAALAQAADwAAAAAAAAAAAAAAAAAOBQAAZHJzL2Rvd25yZXYueG1sUEsFBgAAAAAEAAQA8wAAABsG&#10;AAAAAA==&#10;" filled="f" stroked="f">
              <v:textbox inset="0,0,0,0">
                <w:txbxContent>
                  <w:p w14:paraId="24EC003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30624" behindDoc="1" locked="0" layoutInCell="1" allowOverlap="1" wp14:anchorId="549E65E8" wp14:editId="5BB84EBF">
              <wp:simplePos x="0" y="0"/>
              <wp:positionH relativeFrom="page">
                <wp:posOffset>706755</wp:posOffset>
              </wp:positionH>
              <wp:positionV relativeFrom="page">
                <wp:posOffset>10294620</wp:posOffset>
              </wp:positionV>
              <wp:extent cx="3335020" cy="139065"/>
              <wp:effectExtent l="0" t="0" r="0" b="5715"/>
              <wp:wrapNone/>
              <wp:docPr id="20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DC1F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5" o:spid="_x0000_s1140" type="#_x0000_t202" style="position:absolute;margin-left:55.65pt;margin-top:810.6pt;width:262.6pt;height:10.9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" filled="f" stroked="f">
              <v:textbox inset="0,0,0,0">
                <w:txbxContent>
                  <w:p w14:paraId="4CCDC1F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E03B6" w14:textId="5F9F1883" w:rsidR="008B411B" w:rsidRDefault="008B411B">
    <w:pPr>
      <w:pStyle w:val="BodyText"/>
      <w:spacing w:line="14" w:lineRule="auto"/>
      <w:rPr>
        <w:sz w:val="20"/>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FEA8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34720" behindDoc="1" locked="0" layoutInCell="1" allowOverlap="1" wp14:anchorId="4FAADB55" wp14:editId="68AD31EE">
              <wp:simplePos x="0" y="0"/>
              <wp:positionH relativeFrom="page">
                <wp:posOffset>334010</wp:posOffset>
              </wp:positionH>
              <wp:positionV relativeFrom="page">
                <wp:posOffset>10296525</wp:posOffset>
              </wp:positionV>
              <wp:extent cx="210185" cy="137160"/>
              <wp:effectExtent l="3810" t="0" r="1905" b="5715"/>
              <wp:wrapNone/>
              <wp:docPr id="519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93D44"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1" o:spid="_x0000_s1141" type="#_x0000_t202" style="position:absolute;margin-left:26.3pt;margin-top:810.75pt;width:16.55pt;height:10.8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7bSkvLYCAAC1&#10;BQAADgAAAAAAAAAAAAAAAAAsAgAAZHJzL2Uyb0RvYy54bWxQSwECLQAUAAYACAAAACEA9KfTaOAA&#10;AAALAQAADwAAAAAAAAAAAAAAAAAOBQAAZHJzL2Rvd25yZXYueG1sUEsFBgAAAAAEAAQA8wAAABsG&#10;AAAAAA==&#10;" filled="f" stroked="f">
              <v:textbox inset="0,0,0,0">
                <w:txbxContent>
                  <w:p w14:paraId="4C593D44"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170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35744" behindDoc="1" locked="0" layoutInCell="1" allowOverlap="1" wp14:anchorId="5761606F" wp14:editId="4DBD6E85">
              <wp:simplePos x="0" y="0"/>
              <wp:positionH relativeFrom="page">
                <wp:posOffset>706755</wp:posOffset>
              </wp:positionH>
              <wp:positionV relativeFrom="page">
                <wp:posOffset>10294620</wp:posOffset>
              </wp:positionV>
              <wp:extent cx="3335020" cy="139065"/>
              <wp:effectExtent l="0" t="0" r="0" b="5715"/>
              <wp:wrapNone/>
              <wp:docPr id="520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978DD"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 o:spid="_x0000_s1142" type="#_x0000_t202" style="position:absolute;margin-left:55.65pt;margin-top:810.6pt;width:262.6pt;height:10.9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" filled="f" stroked="f">
              <v:textbox inset="0,0,0,0">
                <w:txbxContent>
                  <w:p w14:paraId="36D978DD"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DA90D" w14:textId="77777777" w:rsidR="008B411B" w:rsidRDefault="008B411B">
    <w:pPr>
      <w:pStyle w:val="BodyText"/>
      <w:spacing w:line="14" w:lineRule="auto"/>
      <w:rPr>
        <w:sz w:val="20"/>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E7706"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37792" behindDoc="1" locked="0" layoutInCell="1" allowOverlap="1" wp14:anchorId="61879A3F" wp14:editId="2A355022">
              <wp:simplePos x="0" y="0"/>
              <wp:positionH relativeFrom="page">
                <wp:posOffset>334010</wp:posOffset>
              </wp:positionH>
              <wp:positionV relativeFrom="page">
                <wp:posOffset>10296525</wp:posOffset>
              </wp:positionV>
              <wp:extent cx="210185" cy="137160"/>
              <wp:effectExtent l="3810" t="0" r="1905" b="5715"/>
              <wp:wrapNone/>
              <wp:docPr id="520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1052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8" o:spid="_x0000_s1143" type="#_x0000_t202" style="position:absolute;margin-left:26.3pt;margin-top:810.75pt;width:16.55pt;height:10.8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H2iFlbYCAAC0&#10;BQAADgAAAAAAAAAAAAAAAAAsAgAAZHJzL2Uyb0RvYy54bWxQSwECLQAUAAYACAAAACEA9KfTaOAA&#10;AAALAQAADwAAAAAAAAAAAAAAAAAOBQAAZHJzL2Rvd25yZXYueG1sUEsFBgAAAAAEAAQA8wAAABsG&#10;AAAAAA==&#10;" filled="f" stroked="f">
              <v:textbox inset="0,0,0,0">
                <w:txbxContent>
                  <w:p w14:paraId="74A1052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38816" behindDoc="1" locked="0" layoutInCell="1" allowOverlap="1" wp14:anchorId="5A4FFBBF" wp14:editId="4979AE98">
              <wp:simplePos x="0" y="0"/>
              <wp:positionH relativeFrom="page">
                <wp:posOffset>706755</wp:posOffset>
              </wp:positionH>
              <wp:positionV relativeFrom="page">
                <wp:posOffset>10294620</wp:posOffset>
              </wp:positionV>
              <wp:extent cx="3335020" cy="139065"/>
              <wp:effectExtent l="0" t="0" r="0" b="5715"/>
              <wp:wrapNone/>
              <wp:docPr id="52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C8F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7" o:spid="_x0000_s1144" type="#_x0000_t202" style="position:absolute;margin-left:55.65pt;margin-top:810.6pt;width:262.6pt;height:10.95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DZtOTutAIAALUF&#10;AAAOAAAAAAAAAAAAAAAAACwCAABkcnMvZTJvRG9jLnhtbFBLAQItABQABgAIAAAAIQCFVsvI4QAA&#10;AA0BAAAPAAAAAAAAAAAAAAAAAAwFAABkcnMvZG93bnJldi54bWxQSwUGAAAAAAQABADzAAAAGgYA&#10;AAAA&#10;" filled="f" stroked="f">
              <v:textbox inset="0,0,0,0">
                <w:txbxContent>
                  <w:p w14:paraId="60E6C8F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3039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40864" behindDoc="1" locked="0" layoutInCell="1" allowOverlap="1" wp14:anchorId="491F75F8" wp14:editId="56FD7E6A">
              <wp:simplePos x="0" y="0"/>
              <wp:positionH relativeFrom="page">
                <wp:posOffset>334010</wp:posOffset>
              </wp:positionH>
              <wp:positionV relativeFrom="page">
                <wp:posOffset>10296525</wp:posOffset>
              </wp:positionV>
              <wp:extent cx="210185" cy="137160"/>
              <wp:effectExtent l="3810" t="0" r="1905" b="5715"/>
              <wp:wrapNone/>
              <wp:docPr id="520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959B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5" o:spid="_x0000_s1145" type="#_x0000_t202" style="position:absolute;margin-left:26.3pt;margin-top:810.75pt;width:16.55pt;height:10.8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CfpzOTtQIAALQF&#10;AAAOAAAAAAAAAAAAAAAAACwCAABkcnMvZTJvRG9jLnhtbFBLAQItABQABgAIAAAAIQD0p9No4AAA&#10;AAsBAAAPAAAAAAAAAAAAAAAAAA0FAABkcnMvZG93bnJldi54bWxQSwUGAAAAAAQABADzAAAAGgYA&#10;AAAA&#10;" filled="f" stroked="f">
              <v:textbox inset="0,0,0,0">
                <w:txbxContent>
                  <w:p w14:paraId="44C959BC"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41888" behindDoc="1" locked="0" layoutInCell="1" allowOverlap="1" wp14:anchorId="55E781BF" wp14:editId="2D69630A">
              <wp:simplePos x="0" y="0"/>
              <wp:positionH relativeFrom="page">
                <wp:posOffset>706755</wp:posOffset>
              </wp:positionH>
              <wp:positionV relativeFrom="page">
                <wp:posOffset>10294620</wp:posOffset>
              </wp:positionV>
              <wp:extent cx="3335020" cy="139065"/>
              <wp:effectExtent l="0" t="0" r="0" b="5715"/>
              <wp:wrapNone/>
              <wp:docPr id="38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76E30"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4" o:spid="_x0000_s1146" type="#_x0000_t202" style="position:absolute;margin-left:55.65pt;margin-top:810.6pt;width:262.6pt;height:10.95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GcXQQizAgAAtAUA&#10;AA4AAAAAAAAAAAAAAAAALAIAAGRycy9lMm9Eb2MueG1sUEsBAi0AFAAGAAgAAAAhAIVWy8jhAAAA&#10;DQEAAA8AAAAAAAAAAAAAAAAACwUAAGRycy9kb3ducmV2LnhtbFBLBQYAAAAABAAEAPMAAAAZBgAA&#10;AAA=&#10;" filled="f" stroked="f">
              <v:textbox inset="0,0,0,0">
                <w:txbxContent>
                  <w:p w14:paraId="21276E30"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A6D0C7"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42912" behindDoc="1" locked="0" layoutInCell="1" allowOverlap="1" wp14:anchorId="3F094AA1" wp14:editId="6280CDB7">
              <wp:simplePos x="0" y="0"/>
              <wp:positionH relativeFrom="page">
                <wp:posOffset>334010</wp:posOffset>
              </wp:positionH>
              <wp:positionV relativeFrom="page">
                <wp:posOffset>10296525</wp:posOffset>
              </wp:positionV>
              <wp:extent cx="210185" cy="137160"/>
              <wp:effectExtent l="3810" t="0" r="1905" b="5715"/>
              <wp:wrapNone/>
              <wp:docPr id="38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7E62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3" o:spid="_x0000_s1147" type="#_x0000_t202" style="position:absolute;margin-left:26.3pt;margin-top:810.75pt;width:16.55pt;height:10.8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DVVtS+tQIAALMF&#10;AAAOAAAAAAAAAAAAAAAAACwCAABkcnMvZTJvRG9jLnhtbFBLAQItABQABgAIAAAAIQD0p9No4AAA&#10;AAsBAAAPAAAAAAAAAAAAAAAAAA0FAABkcnMvZG93bnJldi54bWxQSwUGAAAAAAQABADzAAAAGgYA&#10;AAAA&#10;" filled="f" stroked="f">
              <v:textbox inset="0,0,0,0">
                <w:txbxContent>
                  <w:p w14:paraId="1F77E62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178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43936" behindDoc="1" locked="0" layoutInCell="1" allowOverlap="1" wp14:anchorId="0260CD69" wp14:editId="56B4E626">
              <wp:simplePos x="0" y="0"/>
              <wp:positionH relativeFrom="page">
                <wp:posOffset>706755</wp:posOffset>
              </wp:positionH>
              <wp:positionV relativeFrom="page">
                <wp:posOffset>10294620</wp:posOffset>
              </wp:positionV>
              <wp:extent cx="3335020" cy="139065"/>
              <wp:effectExtent l="0" t="0" r="0" b="5715"/>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926A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 o:spid="_x0000_s1148" type="#_x0000_t202" style="position:absolute;margin-left:55.65pt;margin-top:810.6pt;width:262.6pt;height:10.95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OPlgSSzAgAAtAUA&#10;AA4AAAAAAAAAAAAAAAAALAIAAGRycy9lMm9Eb2MueG1sUEsBAi0AFAAGAAgAAAAhAIVWy8jhAAAA&#10;DQEAAA8AAAAAAAAAAAAAAAAACwUAAGRycy9kb3ducmV2LnhtbFBLBQYAAAAABAAEAPMAAAAZBgAA&#10;AAA=&#10;" filled="f" stroked="f">
              <v:textbox inset="0,0,0,0">
                <w:txbxContent>
                  <w:p w14:paraId="5F0926A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21FD4" w14:textId="77777777" w:rsidR="008B411B" w:rsidRDefault="008B411B">
    <w:pPr>
      <w:pStyle w:val="BodyText"/>
      <w:spacing w:line="14" w:lineRule="auto"/>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90429" w14:textId="77777777" w:rsidR="008B411B" w:rsidRDefault="008B411B">
    <w:pPr>
      <w:pStyle w:val="BodyText"/>
      <w:spacing w:line="14" w:lineRule="auto"/>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23A7D" w14:textId="77777777" w:rsidR="008B411B" w:rsidRDefault="008B411B">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97A2F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78720" behindDoc="1" locked="0" layoutInCell="1" allowOverlap="1" wp14:anchorId="452A6030" wp14:editId="05B8F2C6">
              <wp:simplePos x="0" y="0"/>
              <wp:positionH relativeFrom="page">
                <wp:posOffset>334010</wp:posOffset>
              </wp:positionH>
              <wp:positionV relativeFrom="page">
                <wp:posOffset>10296525</wp:posOffset>
              </wp:positionV>
              <wp:extent cx="156845" cy="137160"/>
              <wp:effectExtent l="3810" t="0" r="4445" b="5715"/>
              <wp:wrapNone/>
              <wp:docPr id="36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28A0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61" o:spid="_x0000_s1032" type="#_x0000_t202" style="position:absolute;margin-left:26.3pt;margin-top:810.75pt;width:12.35pt;height:10.8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HbDV9m0AgAAswUA&#10;AA4AAAAAAAAAAAAAAAAALAIAAGRycy9lMm9Eb2MueG1sUEsBAi0AFAAGAAgAAAAhAIrf9BjgAAAA&#10;CwEAAA8AAAAAAAAAAAAAAAAADAUAAGRycy9kb3ducmV2LnhtbFBLBQYAAAAABAAEAPMAAAAZBgAA&#10;AAA=&#10;" filled="f" stroked="f">
              <v:textbox inset="0,0,0,0">
                <w:txbxContent>
                  <w:p w14:paraId="0DC28A0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79744" behindDoc="1" locked="0" layoutInCell="1" allowOverlap="1" wp14:anchorId="23464789" wp14:editId="5A330FAF">
              <wp:simplePos x="0" y="0"/>
              <wp:positionH relativeFrom="page">
                <wp:posOffset>706755</wp:posOffset>
              </wp:positionH>
              <wp:positionV relativeFrom="page">
                <wp:posOffset>10294620</wp:posOffset>
              </wp:positionV>
              <wp:extent cx="3335020" cy="139065"/>
              <wp:effectExtent l="0" t="0" r="0" b="5715"/>
              <wp:wrapNone/>
              <wp:docPr id="36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7443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60" o:spid="_x0000_s1033" type="#_x0000_t202" style="position:absolute;margin-left:55.65pt;margin-top:810.6pt;width:262.6pt;height:10.9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ciULMCAAC0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FPXIlCzAgAAtAUA&#10;AA4AAAAAAAAAAAAAAAAALAIAAGRycy9lMm9Eb2MueG1sUEsBAi0AFAAGAAgAAAAhAIVWy8jhAAAA&#10;DQEAAA8AAAAAAAAAAAAAAAAACwUAAGRycy9kb3ducmV2LnhtbFBLBQYAAAAABAAEAPMAAAAZBgAA&#10;AAA=&#10;" filled="f" stroked="f">
              <v:textbox inset="0,0,0,0">
                <w:txbxContent>
                  <w:p w14:paraId="3C77443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6561E9" w14:textId="2E08DADB" w:rsidR="008B411B" w:rsidRDefault="008B411B">
    <w:pPr>
      <w:pStyle w:val="BodyText"/>
      <w:spacing w:line="14" w:lineRule="auto"/>
      <w:rPr>
        <w:sz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0AB9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82816" behindDoc="1" locked="0" layoutInCell="1" allowOverlap="1" wp14:anchorId="259F394E" wp14:editId="686621F3">
              <wp:simplePos x="0" y="0"/>
              <wp:positionH relativeFrom="page">
                <wp:posOffset>334010</wp:posOffset>
              </wp:positionH>
              <wp:positionV relativeFrom="page">
                <wp:posOffset>10296525</wp:posOffset>
              </wp:positionV>
              <wp:extent cx="156845" cy="137160"/>
              <wp:effectExtent l="3810" t="0" r="4445" b="5715"/>
              <wp:wrapNone/>
              <wp:docPr id="362"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CDD6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57" o:spid="_x0000_s1034" type="#_x0000_t202" style="position:absolute;margin-left:26.3pt;margin-top:810.75pt;width:12.35pt;height:10.8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PG/e4K0AgAAswUA&#10;AA4AAAAAAAAAAAAAAAAALAIAAGRycy9lMm9Eb2MueG1sUEsBAi0AFAAGAAgAAAAhAIrf9BjgAAAA&#10;CwEAAA8AAAAAAAAAAAAAAAAADAUAAGRycy9kb3ducmV2LnhtbFBLBQYAAAAABAAEAPMAAAAZBgAA&#10;AAA=&#10;" filled="f" stroked="f">
              <v:textbox inset="0,0,0,0">
                <w:txbxContent>
                  <w:p w14:paraId="144CDD61"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28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83840" behindDoc="1" locked="0" layoutInCell="1" allowOverlap="1" wp14:anchorId="31316575" wp14:editId="4F0E0ED9">
              <wp:simplePos x="0" y="0"/>
              <wp:positionH relativeFrom="page">
                <wp:posOffset>706755</wp:posOffset>
              </wp:positionH>
              <wp:positionV relativeFrom="page">
                <wp:posOffset>10294620</wp:posOffset>
              </wp:positionV>
              <wp:extent cx="3335020" cy="139065"/>
              <wp:effectExtent l="0" t="0" r="0" b="5715"/>
              <wp:wrapNone/>
              <wp:docPr id="361"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2D8B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56" o:spid="_x0000_s1035" type="#_x0000_t202" style="position:absolute;margin-left:55.65pt;margin-top:810.6pt;width:262.6pt;height:10.9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CajaQ6zAgAAtAUA&#10;AA4AAAAAAAAAAAAAAAAALAIAAGRycy9lMm9Eb2MueG1sUEsBAi0AFAAGAAgAAAAhAIVWy8jhAAAA&#10;DQEAAA8AAAAAAAAAAAAAAAAACwUAAGRycy9kb3ducmV2LnhtbFBLBQYAAAAABAAEAPMAAAAZBgAA&#10;AAA=&#10;" filled="f" stroked="f">
              <v:textbox inset="0,0,0,0">
                <w:txbxContent>
                  <w:p w14:paraId="10A2D8B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C2282" w14:textId="77777777" w:rsidR="008B411B" w:rsidRDefault="008B411B">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5EC8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84864" behindDoc="1" locked="0" layoutInCell="1" allowOverlap="1" wp14:anchorId="695C7066" wp14:editId="1A50E388">
              <wp:simplePos x="0" y="0"/>
              <wp:positionH relativeFrom="page">
                <wp:posOffset>334010</wp:posOffset>
              </wp:positionH>
              <wp:positionV relativeFrom="page">
                <wp:posOffset>10296525</wp:posOffset>
              </wp:positionV>
              <wp:extent cx="156845" cy="137160"/>
              <wp:effectExtent l="3810" t="0" r="4445" b="5715"/>
              <wp:wrapNone/>
              <wp:docPr id="360"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5A12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55" o:spid="_x0000_s1036" type="#_x0000_t202" style="position:absolute;margin-left:26.3pt;margin-top:810.75pt;width:12.35pt;height:10.8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" filled="f" stroked="f">
              <v:textbox inset="0,0,0,0">
                <w:txbxContent>
                  <w:p w14:paraId="6F95A12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85888" behindDoc="1" locked="0" layoutInCell="1" allowOverlap="1" wp14:anchorId="2C359028" wp14:editId="1DE80767">
              <wp:simplePos x="0" y="0"/>
              <wp:positionH relativeFrom="page">
                <wp:posOffset>706755</wp:posOffset>
              </wp:positionH>
              <wp:positionV relativeFrom="page">
                <wp:posOffset>10294620</wp:posOffset>
              </wp:positionV>
              <wp:extent cx="3335020" cy="139065"/>
              <wp:effectExtent l="0" t="0" r="0" b="5715"/>
              <wp:wrapNone/>
              <wp:docPr id="359"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DCC6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54" o:spid="_x0000_s1037" type="#_x0000_t202" style="position:absolute;margin-left:55.65pt;margin-top:810.6pt;width:262.6pt;height:10.9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A40/OGzAgAAtQUA&#10;AA4AAAAAAAAAAAAAAAAALAIAAGRycy9lMm9Eb2MueG1sUEsBAi0AFAAGAAgAAAAhAIVWy8jhAAAA&#10;DQEAAA8AAAAAAAAAAAAAAAAACwUAAGRycy9kb3ducmV2LnhtbFBLBQYAAAAABAAEAPMAAAAZBgAA&#10;AAA=&#10;" filled="f" stroked="f">
              <v:textbox inset="0,0,0,0">
                <w:txbxContent>
                  <w:p w14:paraId="040DCC6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30AA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87936" behindDoc="1" locked="0" layoutInCell="1" allowOverlap="1" wp14:anchorId="6970CF16" wp14:editId="27C56293">
              <wp:simplePos x="0" y="0"/>
              <wp:positionH relativeFrom="page">
                <wp:posOffset>334010</wp:posOffset>
              </wp:positionH>
              <wp:positionV relativeFrom="page">
                <wp:posOffset>10296525</wp:posOffset>
              </wp:positionV>
              <wp:extent cx="156845" cy="137160"/>
              <wp:effectExtent l="3810" t="0" r="4445" b="5715"/>
              <wp:wrapNone/>
              <wp:docPr id="358"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60BFF"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52" o:spid="_x0000_s1038" type="#_x0000_t202" style="position:absolute;margin-left:26.3pt;margin-top:810.75pt;width:12.35pt;height:10.8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JZnW+K0AgAAtAUA&#10;AA4AAAAAAAAAAAAAAAAALAIAAGRycy9lMm9Eb2MueG1sUEsBAi0AFAAGAAgAAAAhAIrf9BjgAAAA&#10;CwEAAA8AAAAAAAAAAAAAAAAADAUAAGRycy9kb3ducmV2LnhtbFBLBQYAAAAABAAEAPMAAAAZBgAA&#10;AAA=&#10;" filled="f" stroked="f">
              <v:textbox inset="0,0,0,0">
                <w:txbxContent>
                  <w:p w14:paraId="54F60BFF"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34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88960" behindDoc="1" locked="0" layoutInCell="1" allowOverlap="1" wp14:anchorId="5A63643D" wp14:editId="320952E6">
              <wp:simplePos x="0" y="0"/>
              <wp:positionH relativeFrom="page">
                <wp:posOffset>706755</wp:posOffset>
              </wp:positionH>
              <wp:positionV relativeFrom="page">
                <wp:posOffset>10294620</wp:posOffset>
              </wp:positionV>
              <wp:extent cx="3335020" cy="139065"/>
              <wp:effectExtent l="0" t="0" r="0" b="5715"/>
              <wp:wrapNone/>
              <wp:docPr id="357"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A0339"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51" o:spid="_x0000_s1039" type="#_x0000_t202" style="position:absolute;margin-left:55.65pt;margin-top:810.6pt;width:262.6pt;height:10.9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EfXAN+zAgAAtQUA&#10;AA4AAAAAAAAAAAAAAAAALAIAAGRycy9lMm9Eb2MueG1sUEsBAi0AFAAGAAgAAAAhAIVWy8jhAAAA&#10;DQEAAA8AAAAAAAAAAAAAAAAACwUAAGRycy9kb3ducmV2LnhtbFBLBQYAAAAABAAEAPMAAAAZBgAA&#10;AAA=&#10;" filled="f" stroked="f">
              <v:textbox inset="0,0,0,0">
                <w:txbxContent>
                  <w:p w14:paraId="24FA0339"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ED77E" w14:textId="77777777" w:rsidR="00586103" w:rsidRDefault="00586103">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B6BFB" w14:textId="44728750" w:rsidR="008B411B" w:rsidRDefault="008B411B">
    <w:pPr>
      <w:pStyle w:val="BodyText"/>
      <w:spacing w:line="14" w:lineRule="auto"/>
      <w:rPr>
        <w:sz w:val="20"/>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9BB4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93056" behindDoc="1" locked="0" layoutInCell="1" allowOverlap="1" wp14:anchorId="59A902C4" wp14:editId="43DC0014">
              <wp:simplePos x="0" y="0"/>
              <wp:positionH relativeFrom="page">
                <wp:posOffset>334010</wp:posOffset>
              </wp:positionH>
              <wp:positionV relativeFrom="page">
                <wp:posOffset>10296525</wp:posOffset>
              </wp:positionV>
              <wp:extent cx="156845" cy="137160"/>
              <wp:effectExtent l="3810" t="0" r="4445" b="5715"/>
              <wp:wrapNone/>
              <wp:docPr id="352"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19C03"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47" o:spid="_x0000_s1040" type="#_x0000_t202" style="position:absolute;margin-left:26.3pt;margin-top:810.75pt;width:12.35pt;height:10.8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AnDA2FtQIAALQF&#10;AAAOAAAAAAAAAAAAAAAAACwCAABkcnMvZTJvRG9jLnhtbFBLAQItABQABgAIAAAAIQCK3/QY4AAA&#10;AAsBAAAPAAAAAAAAAAAAAAAAAA0FAABkcnMvZG93bnJldi54bWxQSwUGAAAAAAQABADzAAAAGgYA&#10;AAAA&#10;" filled="f" stroked="f">
              <v:textbox inset="0,0,0,0">
                <w:txbxContent>
                  <w:p w14:paraId="00F19C03"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94080" behindDoc="1" locked="0" layoutInCell="1" allowOverlap="1" wp14:anchorId="69FBE82A" wp14:editId="0006787D">
              <wp:simplePos x="0" y="0"/>
              <wp:positionH relativeFrom="page">
                <wp:posOffset>706755</wp:posOffset>
              </wp:positionH>
              <wp:positionV relativeFrom="page">
                <wp:posOffset>10294620</wp:posOffset>
              </wp:positionV>
              <wp:extent cx="3335020" cy="139065"/>
              <wp:effectExtent l="0" t="0" r="0" b="5715"/>
              <wp:wrapNone/>
              <wp:docPr id="351"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EF35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46" o:spid="_x0000_s1041" type="#_x0000_t202" style="position:absolute;margin-left:55.65pt;margin-top:810.6pt;width:262.6pt;height:10.9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C0vFk2zAgAAtQUA&#10;AA4AAAAAAAAAAAAAAAAALAIAAGRycy9lMm9Eb2MueG1sUEsBAi0AFAAGAAgAAAAhAIVWy8jhAAAA&#10;DQEAAA8AAAAAAAAAAAAAAAAACwUAAGRycy9kb3ducmV2LnhtbFBLBQYAAAAABAAEAPMAAAAZBgAA&#10;AAA=&#10;" filled="f" stroked="f">
              <v:textbox inset="0,0,0,0">
                <w:txbxContent>
                  <w:p w14:paraId="64AEF35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5FD48" w14:textId="44BFF7B9" w:rsidR="008B411B" w:rsidRDefault="008B411B">
    <w:pPr>
      <w:pStyle w:val="BodyText"/>
      <w:spacing w:line="14" w:lineRule="auto"/>
      <w:rPr>
        <w:sz w:val="20"/>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E65AE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96128" behindDoc="1" locked="0" layoutInCell="1" allowOverlap="1" wp14:anchorId="68739190" wp14:editId="34A42FAF">
              <wp:simplePos x="0" y="0"/>
              <wp:positionH relativeFrom="page">
                <wp:posOffset>334010</wp:posOffset>
              </wp:positionH>
              <wp:positionV relativeFrom="page">
                <wp:posOffset>10296525</wp:posOffset>
              </wp:positionV>
              <wp:extent cx="156845" cy="137160"/>
              <wp:effectExtent l="3810" t="0" r="4445" b="5715"/>
              <wp:wrapNone/>
              <wp:docPr id="349"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D531F"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44" o:spid="_x0000_s1042" type="#_x0000_t202" style="position:absolute;margin-left:26.3pt;margin-top:810.75pt;width:12.35pt;height:10.8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D13SYotQIAALQF&#10;AAAOAAAAAAAAAAAAAAAAACwCAABkcnMvZTJvRG9jLnhtbFBLAQItABQABgAIAAAAIQCK3/QY4AAA&#10;AAsBAAAPAAAAAAAAAAAAAAAAAA0FAABkcnMvZG93bnJldi54bWxQSwUGAAAAAAQABADzAAAAGgYA&#10;AAAA&#10;" filled="f" stroked="f">
              <v:textbox inset="0,0,0,0">
                <w:txbxContent>
                  <w:p w14:paraId="048D531F"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38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97152" behindDoc="1" locked="0" layoutInCell="1" allowOverlap="1" wp14:anchorId="19C61568" wp14:editId="5F2FFF89">
              <wp:simplePos x="0" y="0"/>
              <wp:positionH relativeFrom="page">
                <wp:posOffset>706755</wp:posOffset>
              </wp:positionH>
              <wp:positionV relativeFrom="page">
                <wp:posOffset>10294620</wp:posOffset>
              </wp:positionV>
              <wp:extent cx="3335020" cy="139065"/>
              <wp:effectExtent l="0" t="0" r="0" b="5715"/>
              <wp:wrapNone/>
              <wp:docPr id="348"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6D48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43" o:spid="_x0000_s1043" type="#_x0000_t202" style="position:absolute;margin-left:55.65pt;margin-top:810.6pt;width:262.6pt;height:10.9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HvXSTqzAgAAtQUA&#10;AA4AAAAAAAAAAAAAAAAALAIAAGRycy9lMm9Eb2MueG1sUEsBAi0AFAAGAAgAAAAhAIVWy8jhAAAA&#10;DQEAAA8AAAAAAAAAAAAAAAAACwUAAGRycy9kb3ducmV2LnhtbFBLBQYAAAAABAAEAPMAAAAZBgAA&#10;AAA=&#10;" filled="f" stroked="f">
              <v:textbox inset="0,0,0,0">
                <w:txbxContent>
                  <w:p w14:paraId="58F6D48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F6E10" w14:textId="0B30EC2A" w:rsidR="008B411B" w:rsidRDefault="008B411B">
    <w:pPr>
      <w:pStyle w:val="BodyText"/>
      <w:spacing w:line="14" w:lineRule="auto"/>
      <w:rPr>
        <w:sz w:val="20"/>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8749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0224" behindDoc="1" locked="0" layoutInCell="1" allowOverlap="1" wp14:anchorId="762F5879" wp14:editId="11620961">
              <wp:simplePos x="0" y="0"/>
              <wp:positionH relativeFrom="page">
                <wp:posOffset>334010</wp:posOffset>
              </wp:positionH>
              <wp:positionV relativeFrom="page">
                <wp:posOffset>10296525</wp:posOffset>
              </wp:positionV>
              <wp:extent cx="156845" cy="137160"/>
              <wp:effectExtent l="3810" t="0" r="4445" b="5715"/>
              <wp:wrapNone/>
              <wp:docPr id="34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9364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40" o:spid="_x0000_s1044" type="#_x0000_t202" style="position:absolute;margin-left:26.3pt;margin-top:810.75pt;width:12.35pt;height:10.8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" filled="f" stroked="f">
              <v:textbox inset="0,0,0,0">
                <w:txbxContent>
                  <w:p w14:paraId="6E49364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01248" behindDoc="1" locked="0" layoutInCell="1" allowOverlap="1" wp14:anchorId="790E859B" wp14:editId="3D28946E">
              <wp:simplePos x="0" y="0"/>
              <wp:positionH relativeFrom="page">
                <wp:posOffset>706755</wp:posOffset>
              </wp:positionH>
              <wp:positionV relativeFrom="page">
                <wp:posOffset>10294620</wp:posOffset>
              </wp:positionV>
              <wp:extent cx="3335020" cy="139065"/>
              <wp:effectExtent l="0" t="0" r="0" b="5715"/>
              <wp:wrapNone/>
              <wp:docPr id="345"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9D83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9" o:spid="_x0000_s1045" type="#_x0000_t202" style="position:absolute;margin-left:55.65pt;margin-top:810.6pt;width:262.6pt;height:10.9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l8aTF7ICAAC1BQAA&#10;DgAAAAAAAAAAAAAAAAAsAgAAZHJzL2Uyb0RvYy54bWxQSwECLQAUAAYACAAAACEAhVbLyOEAAAAN&#10;AQAADwAAAAAAAAAAAAAAAAAKBQAAZHJzL2Rvd25yZXYueG1sUEsFBgAAAAAEAAQA8wAAABgGAAAA&#10;AA==&#10;" filled="f" stroked="f">
              <v:textbox inset="0,0,0,0">
                <w:txbxContent>
                  <w:p w14:paraId="6479D83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D992AD" w14:textId="03F3107D" w:rsidR="008B411B" w:rsidRDefault="008B411B">
    <w:pPr>
      <w:pStyle w:val="BodyText"/>
      <w:spacing w:line="14" w:lineRule="auto"/>
      <w:rPr>
        <w:sz w:val="20"/>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CDDC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4320" behindDoc="1" locked="0" layoutInCell="1" allowOverlap="1" wp14:anchorId="7846CE2D" wp14:editId="4F609F7D">
              <wp:simplePos x="0" y="0"/>
              <wp:positionH relativeFrom="page">
                <wp:posOffset>334010</wp:posOffset>
              </wp:positionH>
              <wp:positionV relativeFrom="page">
                <wp:posOffset>10296525</wp:posOffset>
              </wp:positionV>
              <wp:extent cx="156845" cy="137160"/>
              <wp:effectExtent l="3810" t="0" r="4445" b="5715"/>
              <wp:wrapNone/>
              <wp:docPr id="341"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65D20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36" o:spid="_x0000_s1046" type="#_x0000_t202" style="position:absolute;margin-left:26.3pt;margin-top:810.75pt;width:12.35pt;height:10.8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CW9Y5UtQIAALQF&#10;AAAOAAAAAAAAAAAAAAAAACwCAABkcnMvZTJvRG9jLnhtbFBLAQItABQABgAIAAAAIQCK3/QY4AAA&#10;AAsBAAAPAAAAAAAAAAAAAAAAAA0FAABkcnMvZG93bnJldi54bWxQSwUGAAAAAAQABADzAAAAGgYA&#10;AAAA&#10;" filled="f" stroked="f">
              <v:textbox inset="0,0,0,0">
                <w:txbxContent>
                  <w:p w14:paraId="3365D20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05344" behindDoc="1" locked="0" layoutInCell="1" allowOverlap="1" wp14:anchorId="48D36416" wp14:editId="70B38C7C">
              <wp:simplePos x="0" y="0"/>
              <wp:positionH relativeFrom="page">
                <wp:posOffset>706755</wp:posOffset>
              </wp:positionH>
              <wp:positionV relativeFrom="page">
                <wp:posOffset>10294620</wp:posOffset>
              </wp:positionV>
              <wp:extent cx="3335020" cy="139065"/>
              <wp:effectExtent l="0" t="0" r="0" b="5715"/>
              <wp:wrapNone/>
              <wp:docPr id="340"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7C26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5" o:spid="_x0000_s1047" type="#_x0000_t202" style="position:absolute;margin-left:55.65pt;margin-top:810.6pt;width:262.6pt;height:10.95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AywYnwtAIAALUF&#10;AAAOAAAAAAAAAAAAAAAAACwCAABkcnMvZTJvRG9jLnhtbFBLAQItABQABgAIAAAAIQCFVsvI4QAA&#10;AA0BAAAPAAAAAAAAAAAAAAAAAAwFAABkcnMvZG93bnJldi54bWxQSwUGAAAAAAQABADzAAAAGgYA&#10;AAAA&#10;" filled="f" stroked="f">
              <v:textbox inset="0,0,0,0">
                <w:txbxContent>
                  <w:p w14:paraId="5C77C26A"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1C3294" w14:textId="105D72B6" w:rsidR="008B411B" w:rsidRDefault="008B411B">
    <w:pPr>
      <w:pStyle w:val="BodyText"/>
      <w:spacing w:line="14" w:lineRule="auto"/>
      <w:rPr>
        <w:sz w:val="20"/>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071A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8416" behindDoc="1" locked="0" layoutInCell="1" allowOverlap="1" wp14:anchorId="53858F1A" wp14:editId="45CFBBE0">
              <wp:simplePos x="0" y="0"/>
              <wp:positionH relativeFrom="page">
                <wp:posOffset>334010</wp:posOffset>
              </wp:positionH>
              <wp:positionV relativeFrom="page">
                <wp:posOffset>10296525</wp:posOffset>
              </wp:positionV>
              <wp:extent cx="156845" cy="137160"/>
              <wp:effectExtent l="3810" t="0" r="4445" b="5715"/>
              <wp:wrapNone/>
              <wp:docPr id="337"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3F9D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32" o:spid="_x0000_s1048" type="#_x0000_t202" style="position:absolute;margin-left:26.3pt;margin-top:810.75pt;width:12.35pt;height:10.8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KbTrQCAAC0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LSim060AgAAtAUA&#10;AA4AAAAAAAAAAAAAAAAALAIAAGRycy9lMm9Eb2MueG1sUEsBAi0AFAAGAAgAAAAhAIrf9BjgAAAA&#10;CwEAAA8AAAAAAAAAAAAAAAAADAUAAGRycy9kb3ducmV2LnhtbFBLBQYAAAAABAAEAPMAAAAZBgAA&#10;AAA=&#10;" filled="f" stroked="f">
              <v:textbox inset="0,0,0,0">
                <w:txbxContent>
                  <w:p w14:paraId="1E43F9D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48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09440" behindDoc="1" locked="0" layoutInCell="1" allowOverlap="1" wp14:anchorId="4D675BA3" wp14:editId="11335F33">
              <wp:simplePos x="0" y="0"/>
              <wp:positionH relativeFrom="page">
                <wp:posOffset>706755</wp:posOffset>
              </wp:positionH>
              <wp:positionV relativeFrom="page">
                <wp:posOffset>10294620</wp:posOffset>
              </wp:positionV>
              <wp:extent cx="3335020" cy="139065"/>
              <wp:effectExtent l="0" t="0" r="0" b="5715"/>
              <wp:wrapNone/>
              <wp:docPr id="33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A953"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31" o:spid="_x0000_s1049" type="#_x0000_t202" style="position:absolute;margin-left:55.65pt;margin-top:810.6pt;width:262.6pt;height:10.9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G/h3CqzAgAAtQUA&#10;AA4AAAAAAAAAAAAAAAAALAIAAGRycy9lMm9Eb2MueG1sUEsBAi0AFAAGAAgAAAAhAIVWy8jhAAAA&#10;DQEAAA8AAAAAAAAAAAAAAAAACwUAAGRycy9kb3ducmV2LnhtbFBLBQYAAAAABAAEAPMAAAAZBgAA&#10;AAA=&#10;" filled="f" stroked="f">
              <v:textbox inset="0,0,0,0">
                <w:txbxContent>
                  <w:p w14:paraId="531EA953"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E8EF9" w14:textId="77777777" w:rsidR="00586103" w:rsidRDefault="00586103">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24336" w14:textId="2FCB93AD" w:rsidR="008B411B" w:rsidRDefault="008B411B">
    <w:pPr>
      <w:pStyle w:val="BodyText"/>
      <w:spacing w:line="14" w:lineRule="auto"/>
      <w:rPr>
        <w:sz w:val="20"/>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E5F1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12512" behindDoc="1" locked="0" layoutInCell="1" allowOverlap="1" wp14:anchorId="779B3497" wp14:editId="183D7267">
              <wp:simplePos x="0" y="0"/>
              <wp:positionH relativeFrom="page">
                <wp:posOffset>334010</wp:posOffset>
              </wp:positionH>
              <wp:positionV relativeFrom="page">
                <wp:posOffset>10296525</wp:posOffset>
              </wp:positionV>
              <wp:extent cx="156845" cy="137160"/>
              <wp:effectExtent l="3810" t="0" r="4445" b="5715"/>
              <wp:wrapNone/>
              <wp:docPr id="33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CFF1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28" o:spid="_x0000_s1050" type="#_x0000_t202" style="position:absolute;margin-left:26.3pt;margin-top:810.75pt;width:12.35pt;height:10.8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YM/LUCAAC0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CF1gz8tQIAALQF&#10;AAAOAAAAAAAAAAAAAAAAACwCAABkcnMvZTJvRG9jLnhtbFBLAQItABQABgAIAAAAIQCK3/QY4AAA&#10;AAsBAAAPAAAAAAAAAAAAAAAAAA0FAABkcnMvZG93bnJldi54bWxQSwUGAAAAAAQABADzAAAAGgYA&#10;AAAA&#10;" filled="f" stroked="f">
              <v:textbox inset="0,0,0,0">
                <w:txbxContent>
                  <w:p w14:paraId="64ECFF1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13536" behindDoc="1" locked="0" layoutInCell="1" allowOverlap="1" wp14:anchorId="085AA27A" wp14:editId="1817D99F">
              <wp:simplePos x="0" y="0"/>
              <wp:positionH relativeFrom="page">
                <wp:posOffset>706755</wp:posOffset>
              </wp:positionH>
              <wp:positionV relativeFrom="page">
                <wp:posOffset>10294620</wp:posOffset>
              </wp:positionV>
              <wp:extent cx="3335020" cy="139065"/>
              <wp:effectExtent l="0" t="0" r="0" b="5715"/>
              <wp:wrapNone/>
              <wp:docPr id="332"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6FDB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27" o:spid="_x0000_s1051" type="#_x0000_t202" style="position:absolute;margin-left:55.65pt;margin-top:810.6pt;width:262.6pt;height:10.9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PNsRjqzAgAAtQUA&#10;AA4AAAAAAAAAAAAAAAAALAIAAGRycy9lMm9Eb2MueG1sUEsBAi0AFAAGAAgAAAAhAIVWy8jhAAAA&#10;DQEAAA8AAAAAAAAAAAAAAAAACwUAAGRycy9kb3ducmV2LnhtbFBLBQYAAAAABAAEAPMAAAAZBgAA&#10;AAA=&#10;" filled="f" stroked="f">
              <v:textbox inset="0,0,0,0">
                <w:txbxContent>
                  <w:p w14:paraId="5B66FDB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25525" w14:textId="53583C33" w:rsidR="008B411B" w:rsidRDefault="008B411B">
    <w:pPr>
      <w:pStyle w:val="BodyText"/>
      <w:spacing w:line="14" w:lineRule="auto"/>
      <w:rPr>
        <w:sz w:val="20"/>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62AD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16608" behindDoc="1" locked="0" layoutInCell="1" allowOverlap="1" wp14:anchorId="35760718" wp14:editId="0BFAF120">
              <wp:simplePos x="0" y="0"/>
              <wp:positionH relativeFrom="page">
                <wp:posOffset>334010</wp:posOffset>
              </wp:positionH>
              <wp:positionV relativeFrom="page">
                <wp:posOffset>10296525</wp:posOffset>
              </wp:positionV>
              <wp:extent cx="156845" cy="137160"/>
              <wp:effectExtent l="3810" t="0" r="4445" b="5715"/>
              <wp:wrapNone/>
              <wp:docPr id="329"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87F3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24" o:spid="_x0000_s1052" type="#_x0000_t202" style="position:absolute;margin-left:26.3pt;margin-top:810.75pt;width:12.35pt;height:10.8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7mvrU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Dqvua+tQIAALQF&#10;AAAOAAAAAAAAAAAAAAAAACwCAABkcnMvZTJvRG9jLnhtbFBLAQItABQABgAIAAAAIQCK3/QY4AAA&#10;AAsBAAAPAAAAAAAAAAAAAAAAAA0FAABkcnMvZG93bnJldi54bWxQSwUGAAAAAAQABADzAAAAGgYA&#10;AAAA&#10;" filled="f" stroked="f">
              <v:textbox inset="0,0,0,0">
                <w:txbxContent>
                  <w:p w14:paraId="6D187F3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17632" behindDoc="1" locked="0" layoutInCell="1" allowOverlap="1" wp14:anchorId="3500FE17" wp14:editId="02208B4E">
              <wp:simplePos x="0" y="0"/>
              <wp:positionH relativeFrom="page">
                <wp:posOffset>706755</wp:posOffset>
              </wp:positionH>
              <wp:positionV relativeFrom="page">
                <wp:posOffset>10294620</wp:posOffset>
              </wp:positionV>
              <wp:extent cx="3335020" cy="139065"/>
              <wp:effectExtent l="0" t="0" r="0" b="5715"/>
              <wp:wrapNone/>
              <wp:docPr id="328"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6DE4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23" o:spid="_x0000_s1053" type="#_x0000_t202" style="position:absolute;margin-left:55.65pt;margin-top:810.6pt;width:262.6pt;height:10.95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MOJDD6zAgAAtQUA&#10;AA4AAAAAAAAAAAAAAAAALAIAAGRycy9lMm9Eb2MueG1sUEsBAi0AFAAGAAgAAAAhAIVWy8jhAAAA&#10;DQEAAA8AAAAAAAAAAAAAAAAACwUAAGRycy9kb3ducmV2LnhtbFBLBQYAAAAABAAEAPMAAAAZBgAA&#10;AAA=&#10;" filled="f" stroked="f">
              <v:textbox inset="0,0,0,0">
                <w:txbxContent>
                  <w:p w14:paraId="0426DE4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233B1" w14:textId="33FAAB7E" w:rsidR="008B411B" w:rsidRDefault="008B411B">
    <w:pPr>
      <w:pStyle w:val="BodyText"/>
      <w:spacing w:line="14" w:lineRule="auto"/>
      <w:rPr>
        <w:sz w:val="20"/>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930E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20704" behindDoc="1" locked="0" layoutInCell="1" allowOverlap="1" wp14:anchorId="0A8FD649" wp14:editId="4B1C58EE">
              <wp:simplePos x="0" y="0"/>
              <wp:positionH relativeFrom="page">
                <wp:posOffset>334010</wp:posOffset>
              </wp:positionH>
              <wp:positionV relativeFrom="page">
                <wp:posOffset>10296525</wp:posOffset>
              </wp:positionV>
              <wp:extent cx="156845" cy="137160"/>
              <wp:effectExtent l="3810" t="0" r="4445" b="5715"/>
              <wp:wrapNone/>
              <wp:docPr id="325"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FA1D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20" o:spid="_x0000_s1054" type="#_x0000_t202" style="position:absolute;margin-left:26.3pt;margin-top:810.75pt;width:12.35pt;height:10.8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" filled="f" stroked="f">
              <v:textbox inset="0,0,0,0">
                <w:txbxContent>
                  <w:p w14:paraId="0C5FA1D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52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21728" behindDoc="1" locked="0" layoutInCell="1" allowOverlap="1" wp14:anchorId="198C74F6" wp14:editId="3C6FB452">
              <wp:simplePos x="0" y="0"/>
              <wp:positionH relativeFrom="page">
                <wp:posOffset>706755</wp:posOffset>
              </wp:positionH>
              <wp:positionV relativeFrom="page">
                <wp:posOffset>10294620</wp:posOffset>
              </wp:positionV>
              <wp:extent cx="3335020" cy="139065"/>
              <wp:effectExtent l="0" t="0" r="0" b="5715"/>
              <wp:wrapNone/>
              <wp:docPr id="324"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C142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19" o:spid="_x0000_s1055" type="#_x0000_t202" style="position:absolute;margin-left:55.65pt;margin-top:810.6pt;width:262.6pt;height:10.9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6tN5grICAAC1BQAA&#10;DgAAAAAAAAAAAAAAAAAsAgAAZHJzL2Uyb0RvYy54bWxQSwECLQAUAAYACAAAACEAhVbLyOEAAAAN&#10;AQAADwAAAAAAAAAAAAAAAAAKBQAAZHJzL2Rvd25yZXYueG1sUEsFBgAAAAAEAAQA8wAAABgGAAAA&#10;AA==&#10;" filled="f" stroked="f">
              <v:textbox inset="0,0,0,0">
                <w:txbxContent>
                  <w:p w14:paraId="14BC142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C98CA4" w14:textId="77777777" w:rsidR="008B411B" w:rsidRDefault="008B411B">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62F3A" w14:textId="77777777" w:rsidR="008B411B" w:rsidRDefault="008B411B">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A325B" w14:textId="77777777" w:rsidR="008B411B" w:rsidRDefault="008B411B">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62B00" w14:textId="3FC86E51" w:rsidR="008B411B" w:rsidRDefault="008B411B">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BF7A82" w14:textId="77777777" w:rsidR="008B411B" w:rsidRDefault="008B411B" w:rsidP="008B411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0F8B40F5" w14:textId="77777777" w:rsidR="008B411B" w:rsidRDefault="004B2567" w:rsidP="008B411B">
    <w:pPr>
      <w:pStyle w:val="BodyText"/>
      <w:spacing w:line="14" w:lineRule="auto"/>
      <w:ind w:right="360" w:firstLine="360"/>
      <w:rPr>
        <w:sz w:val="20"/>
      </w:rPr>
    </w:pPr>
    <w:sdt>
      <w:sdtPr>
        <w:rPr>
          <w:sz w:val="20"/>
        </w:rPr>
        <w:id w:val="969400743"/>
        <w:placeholder>
          <w:docPart w:val="7DD42766DEE93443808A1875846B5856"/>
        </w:placeholder>
        <w:temporary/>
        <w:showingPlcHdr/>
      </w:sdtPr>
      <w:sdtEndPr/>
      <w:sdtContent>
        <w:r w:rsidR="008B411B" w:rsidRPr="0036233E">
          <w:rPr>
            <w:sz w:val="20"/>
          </w:rPr>
          <w:t>[Type text]</w:t>
        </w:r>
      </w:sdtContent>
    </w:sdt>
    <w:r w:rsidR="008B411B" w:rsidRPr="0036233E">
      <w:rPr>
        <w:sz w:val="20"/>
      </w:rPr>
      <w:ptab w:relativeTo="margin" w:alignment="center" w:leader="none"/>
    </w:r>
    <w:sdt>
      <w:sdtPr>
        <w:rPr>
          <w:sz w:val="20"/>
        </w:rPr>
        <w:id w:val="969400748"/>
        <w:placeholder>
          <w:docPart w:val="9C9714027278014D9FF187089F364FB4"/>
        </w:placeholder>
        <w:temporary/>
        <w:showingPlcHdr/>
      </w:sdtPr>
      <w:sdtEndPr/>
      <w:sdtContent>
        <w:r w:rsidR="008B411B" w:rsidRPr="0036233E">
          <w:rPr>
            <w:sz w:val="20"/>
          </w:rPr>
          <w:t>[Type text]</w:t>
        </w:r>
      </w:sdtContent>
    </w:sdt>
    <w:r w:rsidR="008B411B" w:rsidRPr="0036233E">
      <w:rPr>
        <w:sz w:val="20"/>
      </w:rPr>
      <w:ptab w:relativeTo="margin" w:alignment="right" w:leader="none"/>
    </w:r>
    <w:sdt>
      <w:sdtPr>
        <w:rPr>
          <w:sz w:val="20"/>
        </w:rPr>
        <w:id w:val="969400753"/>
        <w:placeholder>
          <w:docPart w:val="F3D65357D1A6E240AE5E10E238788C81"/>
        </w:placeholder>
        <w:temporary/>
        <w:showingPlcHdr/>
      </w:sdtPr>
      <w:sdtEndPr/>
      <w:sdtContent>
        <w:r w:rsidR="008B411B" w:rsidRPr="0036233E">
          <w:rPr>
            <w:sz w:val="20"/>
          </w:rPr>
          <w:t>[Type text]</w:t>
        </w:r>
      </w:sdtContent>
    </w:sdt>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05492" w14:textId="77777777" w:rsidR="008B411B" w:rsidRDefault="008B411B">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8D5B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28896" behindDoc="1" locked="0" layoutInCell="1" allowOverlap="1" wp14:anchorId="41C1CBA1" wp14:editId="42ADC637">
              <wp:simplePos x="0" y="0"/>
              <wp:positionH relativeFrom="page">
                <wp:posOffset>334010</wp:posOffset>
              </wp:positionH>
              <wp:positionV relativeFrom="page">
                <wp:posOffset>10296525</wp:posOffset>
              </wp:positionV>
              <wp:extent cx="156845" cy="137160"/>
              <wp:effectExtent l="3810" t="0" r="4445" b="5715"/>
              <wp:wrapNone/>
              <wp:docPr id="318"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1834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12" o:spid="_x0000_s1056" type="#_x0000_t202" style="position:absolute;margin-left:26.3pt;margin-top:810.75pt;width:12.35pt;height:10.8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1eG7QCAAC0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CU9Xhu0AgAAtAUA&#10;AA4AAAAAAAAAAAAAAAAALAIAAGRycy9lMm9Eb2MueG1sUEsBAi0AFAAGAAgAAAAhAIrf9BjgAAAA&#10;CwEAAA8AAAAAAAAAAAAAAAAADAUAAGRycy9kb3ducmV2LnhtbFBLBQYAAAAABAAEAPMAAAAZBgAA&#10;AAA=&#10;" filled="f" stroked="f">
              <v:textbox inset="0,0,0,0">
                <w:txbxContent>
                  <w:p w14:paraId="2BD1834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62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29920" behindDoc="1" locked="0" layoutInCell="1" allowOverlap="1" wp14:anchorId="1F9A06F2" wp14:editId="73093905">
              <wp:simplePos x="0" y="0"/>
              <wp:positionH relativeFrom="page">
                <wp:posOffset>706755</wp:posOffset>
              </wp:positionH>
              <wp:positionV relativeFrom="page">
                <wp:posOffset>10294620</wp:posOffset>
              </wp:positionV>
              <wp:extent cx="3335020" cy="139065"/>
              <wp:effectExtent l="0" t="0" r="0" b="5715"/>
              <wp:wrapNone/>
              <wp:docPr id="317"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B0A5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11" o:spid="_x0000_s1057" type="#_x0000_t202" style="position:absolute;margin-left:55.65pt;margin-top:810.6pt;width:262.6pt;height:10.9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M6kA8WzAgAAtQUA&#10;AA4AAAAAAAAAAAAAAAAALAIAAGRycy9lMm9Eb2MueG1sUEsBAi0AFAAGAAgAAAAhAIVWy8jhAAAA&#10;DQEAAA8AAAAAAAAAAAAAAAAACwUAAGRycy9kb3ducmV2LnhtbFBLBQYAAAAABAAEAPMAAAAZBgAA&#10;AAA=&#10;" filled="f" stroked="f">
              <v:textbox inset="0,0,0,0">
                <w:txbxContent>
                  <w:p w14:paraId="325B0A57"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C57D0F" w14:textId="23BD3EDE" w:rsidR="008B411B" w:rsidRDefault="008B411B">
    <w:pPr>
      <w:pStyle w:val="BodyText"/>
      <w:spacing w:line="14" w:lineRule="auto"/>
      <w:rPr>
        <w:sz w:val="20"/>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2B670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37088" behindDoc="1" locked="0" layoutInCell="1" allowOverlap="1" wp14:anchorId="1E81A422" wp14:editId="6E827E05">
              <wp:simplePos x="0" y="0"/>
              <wp:positionH relativeFrom="page">
                <wp:posOffset>334010</wp:posOffset>
              </wp:positionH>
              <wp:positionV relativeFrom="page">
                <wp:posOffset>10296525</wp:posOffset>
              </wp:positionV>
              <wp:extent cx="156845" cy="137160"/>
              <wp:effectExtent l="3810" t="0" r="4445" b="5715"/>
              <wp:wrapNone/>
              <wp:docPr id="309"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78AA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64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04" o:spid="_x0000_s1058" type="#_x0000_t202" style="position:absolute;margin-left:26.3pt;margin-top:810.75pt;width:12.35pt;height:10.8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6s97Q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K2urPe0AgAAtAUA&#10;AA4AAAAAAAAAAAAAAAAALAIAAGRycy9lMm9Eb2MueG1sUEsBAi0AFAAGAAgAAAAhAIrf9BjgAAAA&#10;CwEAAA8AAAAAAAAAAAAAAAAADAUAAGRycy9kb3ducmV2LnhtbFBLBQYAAAAABAAEAPMAAAAZBgAA&#10;AAA=&#10;" filled="f" stroked="f">
              <v:textbox inset="0,0,0,0">
                <w:txbxContent>
                  <w:p w14:paraId="59378AA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64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38112" behindDoc="1" locked="0" layoutInCell="1" allowOverlap="1" wp14:anchorId="1F298592" wp14:editId="16F60058">
              <wp:simplePos x="0" y="0"/>
              <wp:positionH relativeFrom="page">
                <wp:posOffset>706755</wp:posOffset>
              </wp:positionH>
              <wp:positionV relativeFrom="page">
                <wp:posOffset>10294620</wp:posOffset>
              </wp:positionV>
              <wp:extent cx="3335020" cy="139065"/>
              <wp:effectExtent l="0" t="0" r="0" b="5715"/>
              <wp:wrapNone/>
              <wp:docPr id="308"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D1EF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03" o:spid="_x0000_s1059" type="#_x0000_t202" style="position:absolute;margin-left:55.65pt;margin-top:810.6pt;width:262.6pt;height:10.9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GY3FBrICAAC1BQAA&#10;DgAAAAAAAAAAAAAAAAAsAgAAZHJzL2Uyb0RvYy54bWxQSwECLQAUAAYACAAAACEAhVbLyOEAAAAN&#10;AQAADwAAAAAAAAAAAAAAAAAKBQAAZHJzL2Rvd25yZXYueG1sUEsFBgAAAAAEAAQA8wAAABgGAAAA&#10;AA==&#10;" filled="f" stroked="f">
              <v:textbox inset="0,0,0,0">
                <w:txbxContent>
                  <w:p w14:paraId="266D1EF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D9288" w14:textId="5E499E3E" w:rsidR="008B411B" w:rsidRDefault="008B411B">
    <w:pPr>
      <w:pStyle w:val="BodyText"/>
      <w:spacing w:line="14" w:lineRule="auto"/>
      <w:rPr>
        <w:sz w:val="20"/>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9C6A1" w14:textId="10ABE37C" w:rsidR="008B411B" w:rsidRDefault="008B411B">
    <w:pPr>
      <w:pStyle w:val="BodyText"/>
      <w:spacing w:line="14" w:lineRule="auto"/>
      <w:rPr>
        <w:sz w:val="20"/>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2A9C6" w14:textId="77777777" w:rsidR="008B411B" w:rsidRDefault="008B411B">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A6B8E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47328" behindDoc="1" locked="0" layoutInCell="1" allowOverlap="1" wp14:anchorId="251DF180" wp14:editId="08C68802">
              <wp:simplePos x="0" y="0"/>
              <wp:positionH relativeFrom="page">
                <wp:posOffset>334010</wp:posOffset>
              </wp:positionH>
              <wp:positionV relativeFrom="page">
                <wp:posOffset>10296525</wp:posOffset>
              </wp:positionV>
              <wp:extent cx="156845" cy="137160"/>
              <wp:effectExtent l="3810" t="0" r="4445" b="5715"/>
              <wp:wrapNone/>
              <wp:docPr id="29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DC45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94" o:spid="_x0000_s1060" type="#_x0000_t202" style="position:absolute;margin-left:26.3pt;margin-top:810.75pt;width:12.35pt;height:10.8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bc7rQ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FlG3O60AgAAtAUA&#10;AA4AAAAAAAAAAAAAAAAALAIAAGRycy9lMm9Eb2MueG1sUEsBAi0AFAAGAAgAAAAhAIrf9BjgAAAA&#10;CwEAAA8AAAAAAAAAAAAAAAAADAUAAGRycy9kb3ducmV2LnhtbFBLBQYAAAAABAAEAPMAAAAZBgAA&#10;AAA=&#10;" filled="f" stroked="f">
              <v:textbox inset="0,0,0,0">
                <w:txbxContent>
                  <w:p w14:paraId="13FDC45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48352" behindDoc="1" locked="0" layoutInCell="1" allowOverlap="1" wp14:anchorId="435C611F" wp14:editId="4A06C0C9">
              <wp:simplePos x="0" y="0"/>
              <wp:positionH relativeFrom="page">
                <wp:posOffset>706755</wp:posOffset>
              </wp:positionH>
              <wp:positionV relativeFrom="page">
                <wp:posOffset>10294620</wp:posOffset>
              </wp:positionV>
              <wp:extent cx="3335020" cy="139065"/>
              <wp:effectExtent l="0" t="0" r="0" b="5715"/>
              <wp:wrapNone/>
              <wp:docPr id="29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FFFE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93" o:spid="_x0000_s1061" type="#_x0000_t202" style="position:absolute;margin-left:55.65pt;margin-top:810.6pt;width:262.6pt;height:10.95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MZWfa2zAgAAtQUA&#10;AA4AAAAAAAAAAAAAAAAALAIAAGRycy9lMm9Eb2MueG1sUEsBAi0AFAAGAAgAAAAhAIVWy8jhAAAA&#10;DQEAAA8AAAAAAAAAAAAAAAAACwUAAGRycy9kb3ducmV2LnhtbFBLBQYAAAAABAAEAPMAAAAZBgAA&#10;AAA=&#10;" filled="f" stroked="f">
              <v:textbox inset="0,0,0,0">
                <w:txbxContent>
                  <w:p w14:paraId="1BAFFFE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EC50CB" w14:textId="0EC85398" w:rsidR="008B411B" w:rsidRDefault="008B411B">
    <w:pPr>
      <w:pStyle w:val="BodyText"/>
      <w:spacing w:line="14" w:lineRule="auto"/>
      <w:rPr>
        <w:sz w:val="20"/>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3E3D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1424" behindDoc="1" locked="0" layoutInCell="1" allowOverlap="1" wp14:anchorId="77360236" wp14:editId="6DFFB9FD">
              <wp:simplePos x="0" y="0"/>
              <wp:positionH relativeFrom="page">
                <wp:posOffset>334010</wp:posOffset>
              </wp:positionH>
              <wp:positionV relativeFrom="page">
                <wp:posOffset>10296525</wp:posOffset>
              </wp:positionV>
              <wp:extent cx="156845" cy="137160"/>
              <wp:effectExtent l="3810" t="0" r="4445" b="5715"/>
              <wp:wrapNone/>
              <wp:docPr id="295"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FBF8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90" o:spid="_x0000_s1062" type="#_x0000_t202" style="position:absolute;margin-left:26.3pt;margin-top:810.75pt;width:12.35pt;height:10.8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lE17YCAAC0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" filled="f" stroked="f">
              <v:textbox inset="0,0,0,0">
                <w:txbxContent>
                  <w:p w14:paraId="1F0FBF8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52448" behindDoc="1" locked="0" layoutInCell="1" allowOverlap="1" wp14:anchorId="068F202A" wp14:editId="3BD1AB79">
              <wp:simplePos x="0" y="0"/>
              <wp:positionH relativeFrom="page">
                <wp:posOffset>706755</wp:posOffset>
              </wp:positionH>
              <wp:positionV relativeFrom="page">
                <wp:posOffset>10294620</wp:posOffset>
              </wp:positionV>
              <wp:extent cx="3335020" cy="139065"/>
              <wp:effectExtent l="0" t="0" r="0" b="5715"/>
              <wp:wrapNone/>
              <wp:docPr id="294"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1F86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9" o:spid="_x0000_s1063" type="#_x0000_t202" style="position:absolute;margin-left:55.65pt;margin-top:810.6pt;width:262.6pt;height:10.9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21gbQCAAC1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zzbWBtAIAALUF&#10;AAAOAAAAAAAAAAAAAAAAACwCAABkcnMvZTJvRG9jLnhtbFBLAQItABQABgAIAAAAIQCFVsvI4QAA&#10;AA0BAAAPAAAAAAAAAAAAAAAAAAwFAABkcnMvZG93bnJldi54bWxQSwUGAAAAAAQABADzAAAAGgYA&#10;AAAA&#10;" filled="f" stroked="f">
              <v:textbox inset="0,0,0,0">
                <w:txbxContent>
                  <w:p w14:paraId="6AB1F86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CB887F" w14:textId="77777777" w:rsidR="008B411B" w:rsidRDefault="008B411B" w:rsidP="008B411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4B2567">
      <w:rPr>
        <w:rStyle w:val="PageNumber"/>
        <w:noProof/>
      </w:rPr>
      <w:t>8</w:t>
    </w:r>
    <w:r>
      <w:rPr>
        <w:rStyle w:val="PageNumber"/>
      </w:rPr>
      <w:fldChar w:fldCharType="end"/>
    </w:r>
  </w:p>
  <w:p w14:paraId="14F97BA2" w14:textId="77777777" w:rsidR="008B411B" w:rsidRDefault="004B2567" w:rsidP="008B411B">
    <w:pPr>
      <w:pStyle w:val="BodyText"/>
      <w:spacing w:line="14" w:lineRule="auto"/>
      <w:ind w:right="360" w:firstLine="360"/>
      <w:rPr>
        <w:sz w:val="20"/>
      </w:rPr>
    </w:pPr>
    <w:sdt>
      <w:sdtPr>
        <w:rPr>
          <w:sz w:val="20"/>
        </w:rPr>
        <w:id w:val="-642740511"/>
        <w:temporary/>
        <w:showingPlcHdr/>
      </w:sdtPr>
      <w:sdtEndPr/>
      <w:sdtContent>
        <w:r w:rsidR="008B411B" w:rsidRPr="0036233E">
          <w:rPr>
            <w:sz w:val="20"/>
          </w:rPr>
          <w:t>[Type text]</w:t>
        </w:r>
      </w:sdtContent>
    </w:sdt>
    <w:r w:rsidR="008B411B" w:rsidRPr="0036233E">
      <w:rPr>
        <w:sz w:val="20"/>
      </w:rPr>
      <w:ptab w:relativeTo="margin" w:alignment="center" w:leader="none"/>
    </w:r>
    <w:sdt>
      <w:sdtPr>
        <w:rPr>
          <w:sz w:val="20"/>
        </w:rPr>
        <w:id w:val="-1659765126"/>
        <w:temporary/>
        <w:showingPlcHdr/>
      </w:sdtPr>
      <w:sdtEndPr/>
      <w:sdtContent>
        <w:r w:rsidR="008B411B" w:rsidRPr="0036233E">
          <w:rPr>
            <w:sz w:val="20"/>
          </w:rPr>
          <w:t>[Type text]</w:t>
        </w:r>
      </w:sdtContent>
    </w:sdt>
    <w:r w:rsidR="008B411B" w:rsidRPr="0036233E">
      <w:rPr>
        <w:sz w:val="20"/>
      </w:rPr>
      <w:ptab w:relativeTo="margin" w:alignment="right" w:leader="none"/>
    </w:r>
    <w:sdt>
      <w:sdtPr>
        <w:rPr>
          <w:sz w:val="20"/>
        </w:rPr>
        <w:id w:val="-70043644"/>
        <w:temporary/>
        <w:showingPlcHdr/>
      </w:sdtPr>
      <w:sdtEndPr/>
      <w:sdtContent>
        <w:r w:rsidR="008B411B" w:rsidRPr="0036233E">
          <w:rPr>
            <w:sz w:val="20"/>
          </w:rPr>
          <w:t>[Type text]</w:t>
        </w:r>
      </w:sdtContent>
    </w:sdt>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DB92D" w14:textId="3C0D73A6" w:rsidR="008B411B" w:rsidRDefault="008B411B">
    <w:pPr>
      <w:pStyle w:val="BodyText"/>
      <w:spacing w:line="14" w:lineRule="auto"/>
      <w:rPr>
        <w:sz w:val="20"/>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C191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5520" behindDoc="1" locked="0" layoutInCell="1" allowOverlap="1" wp14:anchorId="50F4D109" wp14:editId="5B043310">
              <wp:simplePos x="0" y="0"/>
              <wp:positionH relativeFrom="page">
                <wp:posOffset>334010</wp:posOffset>
              </wp:positionH>
              <wp:positionV relativeFrom="page">
                <wp:posOffset>10296525</wp:posOffset>
              </wp:positionV>
              <wp:extent cx="156845" cy="137160"/>
              <wp:effectExtent l="3810" t="0" r="4445" b="5715"/>
              <wp:wrapNone/>
              <wp:docPr id="29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C64A3"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86" o:spid="_x0000_s1064" type="#_x0000_t202" style="position:absolute;margin-left:26.3pt;margin-top:810.75pt;width:12.35pt;height:10.8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7hJ7U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C7DuEntQIAALQF&#10;AAAOAAAAAAAAAAAAAAAAACwCAABkcnMvZTJvRG9jLnhtbFBLAQItABQABgAIAAAAIQCK3/QY4AAA&#10;AAsBAAAPAAAAAAAAAAAAAAAAAA0FAABkcnMvZG93bnJldi54bWxQSwUGAAAAAAQABADzAAAAGgYA&#10;AAAA&#10;" filled="f" stroked="f">
              <v:textbox inset="0,0,0,0">
                <w:txbxContent>
                  <w:p w14:paraId="0F1C64A3"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78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56544" behindDoc="1" locked="0" layoutInCell="1" allowOverlap="1" wp14:anchorId="4B27E320" wp14:editId="54411532">
              <wp:simplePos x="0" y="0"/>
              <wp:positionH relativeFrom="page">
                <wp:posOffset>706755</wp:posOffset>
              </wp:positionH>
              <wp:positionV relativeFrom="page">
                <wp:posOffset>10294620</wp:posOffset>
              </wp:positionV>
              <wp:extent cx="3335020" cy="139065"/>
              <wp:effectExtent l="0" t="0" r="0" b="5715"/>
              <wp:wrapNone/>
              <wp:docPr id="29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BE8D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5" o:spid="_x0000_s1065" type="#_x0000_t202" style="position:absolute;margin-left:55.65pt;margin-top:810.6pt;width:262.6pt;height:10.95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" filled="f" stroked="f">
              <v:textbox inset="0,0,0,0">
                <w:txbxContent>
                  <w:p w14:paraId="6B2BE8D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C355D" w14:textId="17B8FC00" w:rsidR="008B411B" w:rsidRDefault="008B411B">
    <w:pPr>
      <w:pStyle w:val="BodyText"/>
      <w:spacing w:line="14" w:lineRule="auto"/>
      <w:rPr>
        <w:sz w:val="20"/>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510C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9616" behindDoc="1" locked="0" layoutInCell="1" allowOverlap="1" wp14:anchorId="4FAD593F" wp14:editId="4845B0E2">
              <wp:simplePos x="0" y="0"/>
              <wp:positionH relativeFrom="page">
                <wp:posOffset>334010</wp:posOffset>
              </wp:positionH>
              <wp:positionV relativeFrom="page">
                <wp:posOffset>10296525</wp:posOffset>
              </wp:positionV>
              <wp:extent cx="156845" cy="137160"/>
              <wp:effectExtent l="3810" t="0" r="4445" b="5715"/>
              <wp:wrapNone/>
              <wp:docPr id="28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610E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82" o:spid="_x0000_s1066" type="#_x0000_t202" style="position:absolute;margin-left:26.3pt;margin-top:810.75pt;width:12.35pt;height:10.8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Zie7UCAAC0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AapmJ7tQIAALQF&#10;AAAOAAAAAAAAAAAAAAAAACwCAABkcnMvZTJvRG9jLnhtbFBLAQItABQABgAIAAAAIQCK3/QY4AAA&#10;AAsBAAAPAAAAAAAAAAAAAAAAAA0FAABkcnMvZG93bnJldi54bWxQSwUGAAAAAAQABADzAAAAGgYA&#10;AAAA&#10;" filled="f" stroked="f">
              <v:textbox inset="0,0,0,0">
                <w:txbxContent>
                  <w:p w14:paraId="347610E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60640" behindDoc="1" locked="0" layoutInCell="1" allowOverlap="1" wp14:anchorId="349FB6A1" wp14:editId="6E2E00DF">
              <wp:simplePos x="0" y="0"/>
              <wp:positionH relativeFrom="page">
                <wp:posOffset>706755</wp:posOffset>
              </wp:positionH>
              <wp:positionV relativeFrom="page">
                <wp:posOffset>10294620</wp:posOffset>
              </wp:positionV>
              <wp:extent cx="3335020" cy="139065"/>
              <wp:effectExtent l="0" t="0" r="0" b="5715"/>
              <wp:wrapNone/>
              <wp:docPr id="286"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E2EE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81" o:spid="_x0000_s1067" type="#_x0000_t202" style="position:absolute;margin-left:55.65pt;margin-top:810.6pt;width:262.6pt;height:10.95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HfCbtyzAgAAtQUA&#10;AA4AAAAAAAAAAAAAAAAALAIAAGRycy9lMm9Eb2MueG1sUEsBAi0AFAAGAAgAAAAhAIVWy8jhAAAA&#10;DQEAAA8AAAAAAAAAAAAAAAAACwUAAGRycy9kb3ducmV2LnhtbFBLBQYAAAAABAAEAPMAAAAZBgAA&#10;AAA=&#10;" filled="f" stroked="f">
              <v:textbox inset="0,0,0,0">
                <w:txbxContent>
                  <w:p w14:paraId="5F7E2EE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A5B4E" w14:textId="1DC35E29" w:rsidR="008B411B" w:rsidRDefault="008B411B">
    <w:pPr>
      <w:pStyle w:val="BodyText"/>
      <w:spacing w:line="14" w:lineRule="auto"/>
      <w:rPr>
        <w:sz w:val="20"/>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BB7C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63712" behindDoc="1" locked="0" layoutInCell="1" allowOverlap="1" wp14:anchorId="01891727" wp14:editId="0349DFAE">
              <wp:simplePos x="0" y="0"/>
              <wp:positionH relativeFrom="page">
                <wp:posOffset>334010</wp:posOffset>
              </wp:positionH>
              <wp:positionV relativeFrom="page">
                <wp:posOffset>10296525</wp:posOffset>
              </wp:positionV>
              <wp:extent cx="156845" cy="137160"/>
              <wp:effectExtent l="3810" t="0" r="4445" b="5715"/>
              <wp:wrapNone/>
              <wp:docPr id="283"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1ACB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78" o:spid="_x0000_s1068" type="#_x0000_t202" style="position:absolute;margin-left:26.3pt;margin-top:810.75pt;width:12.35pt;height:10.8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pGurU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Ap2ka6tQIAALQF&#10;AAAOAAAAAAAAAAAAAAAAACwCAABkcnMvZTJvRG9jLnhtbFBLAQItABQABgAIAAAAIQCK3/QY4AAA&#10;AAsBAAAPAAAAAAAAAAAAAAAAAA0FAABkcnMvZG93bnJldi54bWxQSwUGAAAAAAQABADzAAAAGgYA&#10;AAAA&#10;" filled="f" stroked="f">
              <v:textbox inset="0,0,0,0">
                <w:txbxContent>
                  <w:p w14:paraId="4F91ACB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64736" behindDoc="1" locked="0" layoutInCell="1" allowOverlap="1" wp14:anchorId="4416C5A4" wp14:editId="38A90918">
              <wp:simplePos x="0" y="0"/>
              <wp:positionH relativeFrom="page">
                <wp:posOffset>706755</wp:posOffset>
              </wp:positionH>
              <wp:positionV relativeFrom="page">
                <wp:posOffset>10294620</wp:posOffset>
              </wp:positionV>
              <wp:extent cx="3335020" cy="139065"/>
              <wp:effectExtent l="0" t="0" r="0" b="5715"/>
              <wp:wrapNone/>
              <wp:docPr id="28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7DA0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77" o:spid="_x0000_s1069" type="#_x0000_t202" style="position:absolute;margin-left:55.65pt;margin-top:810.6pt;width:262.6pt;height:10.95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TXPLQCAAC1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ATdNc8tAIAALUF&#10;AAAOAAAAAAAAAAAAAAAAACwCAABkcnMvZTJvRG9jLnhtbFBLAQItABQABgAIAAAAIQCFVsvI4QAA&#10;AA0BAAAPAAAAAAAAAAAAAAAAAAwFAABkcnMvZG93bnJldi54bWxQSwUGAAAAAAQABADzAAAAGgYA&#10;AAAA&#10;" filled="f" stroked="f">
              <v:textbox inset="0,0,0,0">
                <w:txbxContent>
                  <w:p w14:paraId="2267DA0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9B352" w14:textId="20BCB515" w:rsidR="008B411B" w:rsidRDefault="008B411B">
    <w:pPr>
      <w:pStyle w:val="BodyText"/>
      <w:spacing w:line="14" w:lineRule="auto"/>
      <w:rPr>
        <w:sz w:val="20"/>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2175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67808" behindDoc="1" locked="0" layoutInCell="1" allowOverlap="1" wp14:anchorId="61BA75A2" wp14:editId="493FABE1">
              <wp:simplePos x="0" y="0"/>
              <wp:positionH relativeFrom="page">
                <wp:posOffset>334010</wp:posOffset>
              </wp:positionH>
              <wp:positionV relativeFrom="page">
                <wp:posOffset>10296525</wp:posOffset>
              </wp:positionV>
              <wp:extent cx="156845" cy="137160"/>
              <wp:effectExtent l="3810" t="0" r="4445" b="5715"/>
              <wp:wrapNone/>
              <wp:docPr id="279"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9C87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74" o:spid="_x0000_s1070" type="#_x0000_t202" style="position:absolute;margin-left:26.3pt;margin-top:810.75pt;width:12.35pt;height:10.8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" filled="f" stroked="f">
              <v:textbox inset="0,0,0,0">
                <w:txbxContent>
                  <w:p w14:paraId="7F39C87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68832" behindDoc="1" locked="0" layoutInCell="1" allowOverlap="1" wp14:anchorId="2AB1C363" wp14:editId="00A16EFB">
              <wp:simplePos x="0" y="0"/>
              <wp:positionH relativeFrom="page">
                <wp:posOffset>706755</wp:posOffset>
              </wp:positionH>
              <wp:positionV relativeFrom="page">
                <wp:posOffset>10294620</wp:posOffset>
              </wp:positionV>
              <wp:extent cx="3335020" cy="139065"/>
              <wp:effectExtent l="0" t="0" r="0" b="5715"/>
              <wp:wrapNone/>
              <wp:docPr id="278"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E656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73" o:spid="_x0000_s1071" type="#_x0000_t202" style="position:absolute;margin-left:55.65pt;margin-top:810.6pt;width:262.6pt;height:10.95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OEj5BCzAgAAtQUA&#10;AA4AAAAAAAAAAAAAAAAALAIAAGRycy9lMm9Eb2MueG1sUEsBAi0AFAAGAAgAAAAhAIVWy8jhAAAA&#10;DQEAAA8AAAAAAAAAAAAAAAAACwUAAGRycy9kb3ducmV2LnhtbFBLBQYAAAAABAAEAPMAAAAZBgAA&#10;AAA=&#10;" filled="f" stroked="f">
              <v:textbox inset="0,0,0,0">
                <w:txbxContent>
                  <w:p w14:paraId="663E6569"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7FA73" w14:textId="6B09C633" w:rsidR="008B411B" w:rsidRDefault="008B411B">
    <w:pPr>
      <w:pStyle w:val="BodyText"/>
      <w:spacing w:line="14" w:lineRule="auto"/>
      <w:rPr>
        <w:sz w:val="20"/>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90364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71904" behindDoc="1" locked="0" layoutInCell="1" allowOverlap="1" wp14:anchorId="78F736BC" wp14:editId="3EFBD058">
              <wp:simplePos x="0" y="0"/>
              <wp:positionH relativeFrom="page">
                <wp:posOffset>334010</wp:posOffset>
              </wp:positionH>
              <wp:positionV relativeFrom="page">
                <wp:posOffset>10296525</wp:posOffset>
              </wp:positionV>
              <wp:extent cx="156845" cy="137160"/>
              <wp:effectExtent l="3810" t="0" r="4445" b="5715"/>
              <wp:wrapNone/>
              <wp:docPr id="27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4AD36"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70" o:spid="_x0000_s1072" type="#_x0000_t202" style="position:absolute;margin-left:26.3pt;margin-top:810.75pt;width:12.35pt;height:10.8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" filled="f" stroked="f">
              <v:textbox inset="0,0,0,0">
                <w:txbxContent>
                  <w:p w14:paraId="6A84AD36"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72928" behindDoc="1" locked="0" layoutInCell="1" allowOverlap="1" wp14:anchorId="5D749828" wp14:editId="5CFE2EB7">
              <wp:simplePos x="0" y="0"/>
              <wp:positionH relativeFrom="page">
                <wp:posOffset>706755</wp:posOffset>
              </wp:positionH>
              <wp:positionV relativeFrom="page">
                <wp:posOffset>10294620</wp:posOffset>
              </wp:positionV>
              <wp:extent cx="3335020" cy="139065"/>
              <wp:effectExtent l="0" t="0" r="0" b="5715"/>
              <wp:wrapNone/>
              <wp:docPr id="274"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EAFD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69" o:spid="_x0000_s1073" type="#_x0000_t202" style="position:absolute;margin-left:55.65pt;margin-top:810.6pt;width:262.6pt;height:10.9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gsPLQCAAC1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UuCw8tAIAALUF&#10;AAAOAAAAAAAAAAAAAAAAACwCAABkcnMvZTJvRG9jLnhtbFBLAQItABQABgAIAAAAIQCFVsvI4QAA&#10;AA0BAAAPAAAAAAAAAAAAAAAAAAwFAABkcnMvZG93bnJldi54bWxQSwUGAAAAAAQABADzAAAAGgYA&#10;AAAA&#10;" filled="f" stroked="f">
              <v:textbox inset="0,0,0,0">
                <w:txbxContent>
                  <w:p w14:paraId="3A3EAFD1"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AB249" w14:textId="77777777" w:rsidR="008B411B" w:rsidRDefault="008B411B">
    <w:pPr>
      <w:pStyle w:val="BodyText"/>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A2F91" w14:textId="0F3D7C5E" w:rsidR="008B411B" w:rsidRDefault="008B411B">
    <w:pPr>
      <w:pStyle w:val="BodyText"/>
      <w:spacing w:line="14" w:lineRule="auto"/>
      <w:rPr>
        <w:sz w:val="20"/>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E416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76000" behindDoc="1" locked="0" layoutInCell="1" allowOverlap="1" wp14:anchorId="51F399EF" wp14:editId="096539F9">
              <wp:simplePos x="0" y="0"/>
              <wp:positionH relativeFrom="page">
                <wp:posOffset>334010</wp:posOffset>
              </wp:positionH>
              <wp:positionV relativeFrom="page">
                <wp:posOffset>10296525</wp:posOffset>
              </wp:positionV>
              <wp:extent cx="156845" cy="137160"/>
              <wp:effectExtent l="3810" t="0" r="4445" b="5715"/>
              <wp:wrapNone/>
              <wp:docPr id="271"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C446F"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66" o:spid="_x0000_s1074" type="#_x0000_t202" style="position:absolute;margin-left:26.3pt;margin-top:810.75pt;width:12.35pt;height:10.8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AOEoAVtQIAALQF&#10;AAAOAAAAAAAAAAAAAAAAACwCAABkcnMvZTJvRG9jLnhtbFBLAQItABQABgAIAAAAIQCK3/QY4AAA&#10;AAsBAAAPAAAAAAAAAAAAAAAAAA0FAABkcnMvZG93bnJldi54bWxQSwUGAAAAAAQABADzAAAAGgYA&#10;AAAA&#10;" filled="f" stroked="f">
              <v:textbox inset="0,0,0,0">
                <w:txbxContent>
                  <w:p w14:paraId="3C6C446F"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88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77024" behindDoc="1" locked="0" layoutInCell="1" allowOverlap="1" wp14:anchorId="0B6DB843" wp14:editId="0B429BAA">
              <wp:simplePos x="0" y="0"/>
              <wp:positionH relativeFrom="page">
                <wp:posOffset>706755</wp:posOffset>
              </wp:positionH>
              <wp:positionV relativeFrom="page">
                <wp:posOffset>10294620</wp:posOffset>
              </wp:positionV>
              <wp:extent cx="3335020" cy="139065"/>
              <wp:effectExtent l="0" t="0" r="0" b="5715"/>
              <wp:wrapNone/>
              <wp:docPr id="27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0974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65" o:spid="_x0000_s1075" type="#_x0000_t202" style="position:absolute;margin-left:55.65pt;margin-top:810.6pt;width:262.6pt;height:10.95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" filled="f" stroked="f">
              <v:textbox inset="0,0,0,0">
                <w:txbxContent>
                  <w:p w14:paraId="6F80974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B4237" w14:textId="556B29A3" w:rsidR="008B411B" w:rsidRDefault="008B411B">
    <w:pPr>
      <w:pStyle w:val="BodyText"/>
      <w:spacing w:line="14" w:lineRule="auto"/>
      <w:rPr>
        <w:sz w:val="20"/>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4006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80096" behindDoc="1" locked="0" layoutInCell="1" allowOverlap="1" wp14:anchorId="243C8633" wp14:editId="40F505B4">
              <wp:simplePos x="0" y="0"/>
              <wp:positionH relativeFrom="page">
                <wp:posOffset>334010</wp:posOffset>
              </wp:positionH>
              <wp:positionV relativeFrom="page">
                <wp:posOffset>10296525</wp:posOffset>
              </wp:positionV>
              <wp:extent cx="156845" cy="137160"/>
              <wp:effectExtent l="3810" t="0" r="4445" b="5715"/>
              <wp:wrapNone/>
              <wp:docPr id="267"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E54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62" o:spid="_x0000_s1076" type="#_x0000_t202" style="position:absolute;margin-left:26.3pt;margin-top:810.75pt;width:12.35pt;height:10.8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B2Dv1+tQIAALQF&#10;AAAOAAAAAAAAAAAAAAAAACwCAABkcnMvZTJvRG9jLnhtbFBLAQItABQABgAIAAAAIQCK3/QY4AAA&#10;AAsBAAAPAAAAAAAAAAAAAAAAAA0FAABkcnMvZG93bnJldi54bWxQSwUGAAAAAAQABADzAAAAGgYA&#10;AAAA&#10;" filled="f" stroked="f">
              <v:textbox inset="0,0,0,0">
                <w:txbxContent>
                  <w:p w14:paraId="2D86E544"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90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81120" behindDoc="1" locked="0" layoutInCell="1" allowOverlap="1" wp14:anchorId="12E8A68E" wp14:editId="024A591A">
              <wp:simplePos x="0" y="0"/>
              <wp:positionH relativeFrom="page">
                <wp:posOffset>706755</wp:posOffset>
              </wp:positionH>
              <wp:positionV relativeFrom="page">
                <wp:posOffset>10294620</wp:posOffset>
              </wp:positionV>
              <wp:extent cx="3335020" cy="139065"/>
              <wp:effectExtent l="0" t="0" r="0" b="5715"/>
              <wp:wrapNone/>
              <wp:docPr id="266"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DE460"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61" o:spid="_x0000_s1077" type="#_x0000_t202" style="position:absolute;margin-left:55.65pt;margin-top:810.6pt;width:262.6pt;height:10.9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IkDCVazAgAAtQUA&#10;AA4AAAAAAAAAAAAAAAAALAIAAGRycy9lMm9Eb2MueG1sUEsBAi0AFAAGAAgAAAAhAIVWy8jhAAAA&#10;DQEAAA8AAAAAAAAAAAAAAAAACwUAAGRycy9kb3ducmV2LnhtbFBLBQYAAAAABAAEAPMAAAAZBgAA&#10;AAA=&#10;" filled="f" stroked="f">
              <v:textbox inset="0,0,0,0">
                <w:txbxContent>
                  <w:p w14:paraId="0ADDE460"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819E5" w14:textId="68806083" w:rsidR="008B411B" w:rsidRDefault="008B411B">
    <w:pPr>
      <w:pStyle w:val="BodyText"/>
      <w:spacing w:line="14" w:lineRule="auto"/>
      <w:rPr>
        <w:sz w:val="20"/>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3CA3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84192" behindDoc="1" locked="0" layoutInCell="1" allowOverlap="1" wp14:anchorId="0699231B" wp14:editId="3BE46401">
              <wp:simplePos x="0" y="0"/>
              <wp:positionH relativeFrom="page">
                <wp:posOffset>334010</wp:posOffset>
              </wp:positionH>
              <wp:positionV relativeFrom="page">
                <wp:posOffset>10296525</wp:posOffset>
              </wp:positionV>
              <wp:extent cx="156845" cy="137160"/>
              <wp:effectExtent l="3810" t="0" r="4445" b="5715"/>
              <wp:wrapNone/>
              <wp:docPr id="26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AA3C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58" o:spid="_x0000_s1078" type="#_x0000_t202" style="position:absolute;margin-left:26.3pt;margin-top:810.75pt;width:12.35pt;height:10.8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" filled="f" stroked="f">
              <v:textbox inset="0,0,0,0">
                <w:txbxContent>
                  <w:p w14:paraId="1E5AA3C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92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85216" behindDoc="1" locked="0" layoutInCell="1" allowOverlap="1" wp14:anchorId="43DD3FBF" wp14:editId="19E363DF">
              <wp:simplePos x="0" y="0"/>
              <wp:positionH relativeFrom="page">
                <wp:posOffset>706755</wp:posOffset>
              </wp:positionH>
              <wp:positionV relativeFrom="page">
                <wp:posOffset>10294620</wp:posOffset>
              </wp:positionV>
              <wp:extent cx="3335020" cy="139065"/>
              <wp:effectExtent l="0" t="0" r="0" b="5715"/>
              <wp:wrapNone/>
              <wp:docPr id="262"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C21F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57" o:spid="_x0000_s1079" type="#_x0000_t202" style="position:absolute;margin-left:55.65pt;margin-top:810.6pt;width:262.6pt;height:10.95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AS0OoWtAIAALUF&#10;AAAOAAAAAAAAAAAAAAAAACwCAABkcnMvZTJvRG9jLnhtbFBLAQItABQABgAIAAAAIQCFVsvI4QAA&#10;AA0BAAAPAAAAAAAAAAAAAAAAAAwFAABkcnMvZG93bnJldi54bWxQSwUGAAAAAAQABADzAAAAGgYA&#10;AAAA&#10;" filled="f" stroked="f">
              <v:textbox inset="0,0,0,0">
                <w:txbxContent>
                  <w:p w14:paraId="33DC21F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B82A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86240" behindDoc="1" locked="0" layoutInCell="1" allowOverlap="1" wp14:anchorId="437B218D" wp14:editId="65C2F942">
              <wp:simplePos x="0" y="0"/>
              <wp:positionH relativeFrom="page">
                <wp:posOffset>7068185</wp:posOffset>
              </wp:positionH>
              <wp:positionV relativeFrom="page">
                <wp:posOffset>10296525</wp:posOffset>
              </wp:positionV>
              <wp:extent cx="156845" cy="137160"/>
              <wp:effectExtent l="0" t="0" r="1270" b="5715"/>
              <wp:wrapNone/>
              <wp:docPr id="26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804C"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sidR="004B2567">
                            <w:rPr>
                              <w:noProof/>
                              <w:color w:val="FFFFFF"/>
                              <w:sz w:val="15"/>
                            </w:rPr>
                            <w:t>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6" o:spid="_x0000_s1080" type="#_x0000_t202" style="position:absolute;margin-left:556.55pt;margin-top:810.75pt;width:12.35pt;height:10.8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F+tQIAALQ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" filled="f" stroked="f">
              <v:textbox inset="0,0,0,0">
                <w:txbxContent>
                  <w:p w14:paraId="4431804C"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sidR="004B2567">
                      <w:rPr>
                        <w:noProof/>
                        <w:color w:val="FFFFFF"/>
                        <w:sz w:val="15"/>
                      </w:rPr>
                      <w:t>90</w:t>
                    </w:r>
                    <w:r>
                      <w:fldChar w:fldCharType="end"/>
                    </w:r>
                  </w:p>
                </w:txbxContent>
              </v:textbox>
              <w10:wrap anchorx="page" anchory="page"/>
            </v:shape>
          </w:pict>
        </mc:Fallback>
      </mc:AlternateConten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A6412" w14:textId="77777777" w:rsidR="008B411B" w:rsidRDefault="008B411B">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2C8D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89312" behindDoc="1" locked="0" layoutInCell="1" allowOverlap="1" wp14:anchorId="0EBD9729" wp14:editId="1A5CB9AB">
              <wp:simplePos x="0" y="0"/>
              <wp:positionH relativeFrom="page">
                <wp:posOffset>346710</wp:posOffset>
              </wp:positionH>
              <wp:positionV relativeFrom="page">
                <wp:posOffset>10296525</wp:posOffset>
              </wp:positionV>
              <wp:extent cx="131445" cy="137160"/>
              <wp:effectExtent l="3810" t="0" r="4445" b="5715"/>
              <wp:wrapNone/>
              <wp:docPr id="25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64BB8" w14:textId="77777777" w:rsidR="008B411B" w:rsidRDefault="008B411B">
                          <w:pPr>
                            <w:spacing w:before="22"/>
                            <w:ind w:left="20"/>
                            <w:rPr>
                              <w:sz w:val="15"/>
                            </w:rPr>
                          </w:pPr>
                          <w:r>
                            <w:rPr>
                              <w:color w:val="636466"/>
                              <w:sz w:val="15"/>
                            </w:rPr>
                            <w:t>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53" o:spid="_x0000_s1081" type="#_x0000_t202" style="position:absolute;margin-left:27.3pt;margin-top:810.75pt;width:10.35pt;height:10.8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" filled="f" stroked="f">
              <v:textbox inset="0,0,0,0">
                <w:txbxContent>
                  <w:p w14:paraId="23464BB8" w14:textId="77777777" w:rsidR="008B411B" w:rsidRDefault="008B411B">
                    <w:pPr>
                      <w:spacing w:before="22"/>
                      <w:ind w:left="20"/>
                      <w:rPr>
                        <w:sz w:val="15"/>
                      </w:rPr>
                    </w:pPr>
                    <w:r>
                      <w:rPr>
                        <w:color w:val="636466"/>
                        <w:sz w:val="15"/>
                      </w:rPr>
                      <w:t>94</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90336" behindDoc="1" locked="0" layoutInCell="1" allowOverlap="1" wp14:anchorId="724B8A51" wp14:editId="57064447">
              <wp:simplePos x="0" y="0"/>
              <wp:positionH relativeFrom="page">
                <wp:posOffset>706755</wp:posOffset>
              </wp:positionH>
              <wp:positionV relativeFrom="page">
                <wp:posOffset>10294620</wp:posOffset>
              </wp:positionV>
              <wp:extent cx="3335020" cy="139065"/>
              <wp:effectExtent l="0" t="0" r="0" b="5715"/>
              <wp:wrapNone/>
              <wp:docPr id="25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8C7A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52" o:spid="_x0000_s1082" type="#_x0000_t202" style="position:absolute;margin-left:55.65pt;margin-top:810.6pt;width:262.6pt;height:10.95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D0XsfhtAIAALUF&#10;AAAOAAAAAAAAAAAAAAAAACwCAABkcnMvZTJvRG9jLnhtbFBLAQItABQABgAIAAAAIQCFVsvI4QAA&#10;AA0BAAAPAAAAAAAAAAAAAAAAAAwFAABkcnMvZG93bnJldi54bWxQSwUGAAAAAAQABADzAAAAGgYA&#10;AAAA&#10;" filled="f" stroked="f">
              <v:textbox inset="0,0,0,0">
                <w:txbxContent>
                  <w:p w14:paraId="0018C7A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2EFD3" w14:textId="7E2C8973" w:rsidR="008B411B" w:rsidRDefault="008B411B">
    <w:pPr>
      <w:pStyle w:val="BodyText"/>
      <w:spacing w:line="14" w:lineRule="auto"/>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F546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2336" behindDoc="1" locked="0" layoutInCell="1" allowOverlap="1" wp14:anchorId="7B379CEC" wp14:editId="1F8C0C09">
              <wp:simplePos x="0" y="0"/>
              <wp:positionH relativeFrom="page">
                <wp:posOffset>334010</wp:posOffset>
              </wp:positionH>
              <wp:positionV relativeFrom="page">
                <wp:posOffset>10296525</wp:posOffset>
              </wp:positionV>
              <wp:extent cx="104140" cy="137160"/>
              <wp:effectExtent l="3810" t="0" r="6350" b="5715"/>
              <wp:wrapNone/>
              <wp:docPr id="382"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7A51B" w14:textId="77777777" w:rsidR="008B411B" w:rsidRDefault="008B411B">
                          <w:pPr>
                            <w:spacing w:before="22"/>
                            <w:ind w:left="40"/>
                            <w:rPr>
                              <w:sz w:val="15"/>
                            </w:rPr>
                          </w:pPr>
                          <w:r>
                            <w:fldChar w:fldCharType="begin"/>
                          </w:r>
                          <w:r>
                            <w:rPr>
                              <w:color w:val="636466"/>
                              <w:w w:val="99"/>
                              <w:sz w:val="15"/>
                            </w:rPr>
                            <w:instrText xml:space="preserve"> PAGE </w:instrText>
                          </w:r>
                          <w:r>
                            <w:fldChar w:fldCharType="separate"/>
                          </w:r>
                          <w:r>
                            <w:rPr>
                              <w:noProof/>
                              <w:color w:val="636466"/>
                              <w:w w:val="99"/>
                              <w:sz w:val="15"/>
                            </w:rP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77" o:spid="_x0000_s1026" type="#_x0000_t202" style="position:absolute;margin-left:26.3pt;margin-top:810.75pt;width:8.2pt;height:10.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" filled="f" stroked="f">
              <v:textbox inset="0,0,0,0">
                <w:txbxContent>
                  <w:p w14:paraId="3E07A51B" w14:textId="77777777" w:rsidR="008B411B" w:rsidRDefault="008B411B">
                    <w:pPr>
                      <w:spacing w:before="22"/>
                      <w:ind w:left="40"/>
                      <w:rPr>
                        <w:sz w:val="15"/>
                      </w:rPr>
                    </w:pPr>
                    <w:r>
                      <w:fldChar w:fldCharType="begin"/>
                    </w:r>
                    <w:r>
                      <w:rPr>
                        <w:color w:val="636466"/>
                        <w:w w:val="99"/>
                        <w:sz w:val="15"/>
                      </w:rPr>
                      <w:instrText xml:space="preserve"> PAGE </w:instrText>
                    </w:r>
                    <w:r>
                      <w:fldChar w:fldCharType="separate"/>
                    </w:r>
                    <w:r>
                      <w:rPr>
                        <w:noProof/>
                        <w:color w:val="636466"/>
                        <w:w w:val="99"/>
                        <w:sz w:val="15"/>
                      </w:rPr>
                      <w:t>88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663360" behindDoc="1" locked="0" layoutInCell="1" allowOverlap="1" wp14:anchorId="5AB68A50" wp14:editId="27E4FF1F">
              <wp:simplePos x="0" y="0"/>
              <wp:positionH relativeFrom="page">
                <wp:posOffset>706755</wp:posOffset>
              </wp:positionH>
              <wp:positionV relativeFrom="page">
                <wp:posOffset>10294620</wp:posOffset>
              </wp:positionV>
              <wp:extent cx="3335020" cy="139065"/>
              <wp:effectExtent l="0" t="0" r="0" b="5715"/>
              <wp:wrapNone/>
              <wp:docPr id="381"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383A2"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76" o:spid="_x0000_s1027" type="#_x0000_t202" style="position:absolute;margin-left:55.65pt;margin-top:810.6pt;width:262.6pt;height:10.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uIybMCAAC0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DVbiMmzAgAAtAUA&#10;AA4AAAAAAAAAAAAAAAAALAIAAGRycy9lMm9Eb2MueG1sUEsBAi0AFAAGAAgAAAAhAIVWy8jhAAAA&#10;DQEAAA8AAAAAAAAAAAAAAAAACwUAAGRycy9kb3ducmV2LnhtbFBLBQYAAAAABAAEAPMAAAAZBgAA&#10;AAA=&#10;" filled="f" stroked="f">
              <v:textbox inset="0,0,0,0">
                <w:txbxContent>
                  <w:p w14:paraId="646383A2"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0845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3408" behindDoc="1" locked="0" layoutInCell="1" allowOverlap="1" wp14:anchorId="3A6B2A27" wp14:editId="3C3CEB3E">
              <wp:simplePos x="0" y="0"/>
              <wp:positionH relativeFrom="page">
                <wp:posOffset>346710</wp:posOffset>
              </wp:positionH>
              <wp:positionV relativeFrom="page">
                <wp:posOffset>10296525</wp:posOffset>
              </wp:positionV>
              <wp:extent cx="131445" cy="137160"/>
              <wp:effectExtent l="3810" t="0" r="4445" b="5715"/>
              <wp:wrapNone/>
              <wp:docPr id="25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56DEC" w14:textId="77777777" w:rsidR="008B411B" w:rsidRDefault="008B411B">
                          <w:pPr>
                            <w:spacing w:before="22"/>
                            <w:ind w:left="20"/>
                            <w:rPr>
                              <w:sz w:val="15"/>
                            </w:rPr>
                          </w:pPr>
                          <w:r>
                            <w:rPr>
                              <w:color w:val="636466"/>
                              <w:sz w:val="15"/>
                            </w:rPr>
                            <w:t>96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49" o:spid="_x0000_s1083" type="#_x0000_t202" style="position:absolute;margin-left:27.3pt;margin-top:810.75pt;width:10.35pt;height:10.8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" filled="f" stroked="f">
              <v:textbox inset="0,0,0,0">
                <w:txbxContent>
                  <w:p w14:paraId="31A56DEC" w14:textId="77777777" w:rsidR="008B411B" w:rsidRDefault="008B411B">
                    <w:pPr>
                      <w:spacing w:before="22"/>
                      <w:ind w:left="20"/>
                      <w:rPr>
                        <w:sz w:val="15"/>
                      </w:rPr>
                    </w:pPr>
                    <w:r>
                      <w:rPr>
                        <w:color w:val="636466"/>
                        <w:sz w:val="15"/>
                      </w:rPr>
                      <w:t>96</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94432" behindDoc="1" locked="0" layoutInCell="1" allowOverlap="1" wp14:anchorId="08197189" wp14:editId="5325373C">
              <wp:simplePos x="0" y="0"/>
              <wp:positionH relativeFrom="page">
                <wp:posOffset>706755</wp:posOffset>
              </wp:positionH>
              <wp:positionV relativeFrom="page">
                <wp:posOffset>10294620</wp:posOffset>
              </wp:positionV>
              <wp:extent cx="3335020" cy="139065"/>
              <wp:effectExtent l="0" t="0" r="0" b="5715"/>
              <wp:wrapNone/>
              <wp:docPr id="25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36E32" w14:textId="77777777" w:rsidR="008B411B" w:rsidRDefault="008B411B">
                          <w:pPr>
                            <w:spacing w:before="24"/>
                            <w:ind w:left="20"/>
                            <w:rPr>
                              <w:sz w:val="15"/>
                            </w:rPr>
                          </w:pPr>
                          <w:r>
                            <w:rPr>
                              <w:color w:val="636466"/>
                              <w:spacing w:val="-42"/>
                              <w:sz w:val="15"/>
                            </w:rPr>
                            <w:t>I</w:t>
                          </w:r>
                          <w:r>
                            <w:rPr>
                              <w:color w:val="636466"/>
                              <w:sz w:val="15"/>
                            </w:rPr>
                            <w:t>I</w:t>
                          </w:r>
                          <w:r>
                            <w:rPr>
                              <w:color w:val="636466"/>
                              <w:spacing w:val="-87"/>
                              <w:w w:val="103"/>
                              <w:sz w:val="15"/>
                            </w:rPr>
                            <w:t>n</w:t>
                          </w:r>
                          <w:r>
                            <w:rPr>
                              <w:color w:val="636466"/>
                              <w:w w:val="103"/>
                              <w:sz w:val="15"/>
                            </w:rPr>
                            <w:t>n</w:t>
                          </w:r>
                          <w:r>
                            <w:rPr>
                              <w:color w:val="636466"/>
                              <w:spacing w:val="-48"/>
                              <w:w w:val="113"/>
                              <w:sz w:val="15"/>
                            </w:rPr>
                            <w:t>f</w:t>
                          </w:r>
                          <w:r>
                            <w:rPr>
                              <w:color w:val="636466"/>
                              <w:w w:val="113"/>
                              <w:sz w:val="15"/>
                            </w:rPr>
                            <w:t>f</w:t>
                          </w:r>
                          <w:r>
                            <w:rPr>
                              <w:color w:val="636466"/>
                              <w:spacing w:val="-53"/>
                              <w:w w:val="105"/>
                              <w:sz w:val="15"/>
                            </w:rPr>
                            <w:t>r</w:t>
                          </w:r>
                          <w:r>
                            <w:rPr>
                              <w:color w:val="636466"/>
                              <w:w w:val="105"/>
                              <w:sz w:val="15"/>
                            </w:rPr>
                            <w:t>r</w:t>
                          </w:r>
                          <w:r>
                            <w:rPr>
                              <w:color w:val="636466"/>
                              <w:spacing w:val="-84"/>
                              <w:w w:val="99"/>
                              <w:sz w:val="15"/>
                            </w:rPr>
                            <w:t>a</w:t>
                          </w:r>
                          <w:r>
                            <w:rPr>
                              <w:color w:val="636466"/>
                              <w:w w:val="99"/>
                              <w:sz w:val="15"/>
                            </w:rPr>
                            <w:t>a</w:t>
                          </w:r>
                          <w:r>
                            <w:rPr>
                              <w:color w:val="636466"/>
                              <w:spacing w:val="-78"/>
                              <w:w w:val="103"/>
                              <w:sz w:val="15"/>
                            </w:rPr>
                            <w:t>s</w:t>
                          </w:r>
                          <w:r>
                            <w:rPr>
                              <w:color w:val="636466"/>
                              <w:w w:val="103"/>
                              <w:sz w:val="15"/>
                            </w:rPr>
                            <w:t>s</w:t>
                          </w:r>
                          <w:r>
                            <w:rPr>
                              <w:color w:val="636466"/>
                              <w:spacing w:val="-50"/>
                              <w:w w:val="119"/>
                              <w:sz w:val="15"/>
                            </w:rPr>
                            <w:t>t</w:t>
                          </w:r>
                          <w:r>
                            <w:rPr>
                              <w:color w:val="636466"/>
                              <w:w w:val="119"/>
                              <w:sz w:val="15"/>
                            </w:rPr>
                            <w:t>t</w:t>
                          </w:r>
                          <w:r>
                            <w:rPr>
                              <w:color w:val="636466"/>
                              <w:spacing w:val="-53"/>
                              <w:w w:val="105"/>
                              <w:sz w:val="15"/>
                            </w:rPr>
                            <w:t>r</w:t>
                          </w:r>
                          <w:r>
                            <w:rPr>
                              <w:color w:val="636466"/>
                              <w:w w:val="105"/>
                              <w:sz w:val="15"/>
                            </w:rPr>
                            <w:t>r</w:t>
                          </w:r>
                          <w:r>
                            <w:rPr>
                              <w:color w:val="636466"/>
                              <w:spacing w:val="-87"/>
                              <w:w w:val="103"/>
                              <w:sz w:val="15"/>
                            </w:rPr>
                            <w:t>u</w:t>
                          </w:r>
                          <w:r>
                            <w:rPr>
                              <w:color w:val="636466"/>
                              <w:w w:val="103"/>
                              <w:sz w:val="15"/>
                            </w:rPr>
                            <w:t>u</w:t>
                          </w:r>
                          <w:r>
                            <w:rPr>
                              <w:color w:val="636466"/>
                              <w:spacing w:val="-84"/>
                              <w:w w:val="111"/>
                              <w:sz w:val="15"/>
                            </w:rPr>
                            <w:t>c</w:t>
                          </w:r>
                          <w:r>
                            <w:rPr>
                              <w:color w:val="636466"/>
                              <w:w w:val="111"/>
                              <w:sz w:val="15"/>
                            </w:rPr>
                            <w:t>c</w:t>
                          </w:r>
                          <w:r>
                            <w:rPr>
                              <w:color w:val="636466"/>
                              <w:spacing w:val="-50"/>
                              <w:w w:val="119"/>
                              <w:sz w:val="15"/>
                            </w:rPr>
                            <w:t>t</w:t>
                          </w:r>
                          <w:r>
                            <w:rPr>
                              <w:color w:val="636466"/>
                              <w:w w:val="119"/>
                              <w:sz w:val="15"/>
                            </w:rPr>
                            <w:t>t</w:t>
                          </w:r>
                          <w:r>
                            <w:rPr>
                              <w:color w:val="636466"/>
                              <w:spacing w:val="-87"/>
                              <w:w w:val="103"/>
                              <w:sz w:val="15"/>
                            </w:rPr>
                            <w:t>u</w:t>
                          </w:r>
                          <w:r>
                            <w:rPr>
                              <w:color w:val="636466"/>
                              <w:w w:val="103"/>
                              <w:sz w:val="15"/>
                            </w:rPr>
                            <w:t>u</w:t>
                          </w:r>
                          <w:r>
                            <w:rPr>
                              <w:color w:val="636466"/>
                              <w:spacing w:val="-53"/>
                              <w:w w:val="105"/>
                              <w:sz w:val="15"/>
                            </w:rPr>
                            <w:t>r</w:t>
                          </w:r>
                          <w:r>
                            <w:rPr>
                              <w:color w:val="636466"/>
                              <w:spacing w:val="-3"/>
                              <w:w w:val="105"/>
                              <w:sz w:val="15"/>
                            </w:rPr>
                            <w:t>r</w:t>
                          </w:r>
                          <w:r>
                            <w:rPr>
                              <w:color w:val="636466"/>
                              <w:spacing w:val="-84"/>
                              <w:w w:val="99"/>
                              <w:sz w:val="15"/>
                            </w:rPr>
                            <w:t>e</w:t>
                          </w:r>
                          <w:r>
                            <w:rPr>
                              <w:color w:val="636466"/>
                              <w:w w:val="99"/>
                              <w:sz w:val="15"/>
                            </w:rPr>
                            <w:t>e</w:t>
                          </w:r>
                          <w:r>
                            <w:rPr>
                              <w:color w:val="636466"/>
                              <w:sz w:val="15"/>
                            </w:rPr>
                            <w:t xml:space="preserve"> </w:t>
                          </w:r>
                          <w:r>
                            <w:rPr>
                              <w:color w:val="636466"/>
                              <w:spacing w:val="-92"/>
                              <w:w w:val="91"/>
                              <w:sz w:val="15"/>
                            </w:rPr>
                            <w:t>V</w:t>
                          </w:r>
                          <w:r>
                            <w:rPr>
                              <w:color w:val="636466"/>
                              <w:w w:val="91"/>
                              <w:sz w:val="15"/>
                            </w:rPr>
                            <w:t>V</w:t>
                          </w:r>
                          <w:r>
                            <w:rPr>
                              <w:color w:val="636466"/>
                              <w:spacing w:val="-37"/>
                              <w:w w:val="108"/>
                              <w:sz w:val="15"/>
                            </w:rPr>
                            <w:t>i</w:t>
                          </w:r>
                          <w:r>
                            <w:rPr>
                              <w:color w:val="636466"/>
                              <w:w w:val="108"/>
                              <w:sz w:val="15"/>
                            </w:rPr>
                            <w:t>i</w:t>
                          </w:r>
                          <w:r>
                            <w:rPr>
                              <w:color w:val="636466"/>
                              <w:spacing w:val="-84"/>
                              <w:w w:val="111"/>
                              <w:sz w:val="15"/>
                            </w:rPr>
                            <w:t>c</w:t>
                          </w:r>
                          <w:r>
                            <w:rPr>
                              <w:color w:val="636466"/>
                              <w:w w:val="111"/>
                              <w:sz w:val="15"/>
                            </w:rPr>
                            <w:t>c</w:t>
                          </w:r>
                          <w:r>
                            <w:rPr>
                              <w:color w:val="636466"/>
                              <w:spacing w:val="-50"/>
                              <w:w w:val="119"/>
                              <w:sz w:val="15"/>
                            </w:rPr>
                            <w:t>t</w:t>
                          </w:r>
                          <w:r>
                            <w:rPr>
                              <w:color w:val="636466"/>
                              <w:w w:val="119"/>
                              <w:sz w:val="15"/>
                            </w:rPr>
                            <w:t>t</w:t>
                          </w:r>
                          <w:r>
                            <w:rPr>
                              <w:color w:val="636466"/>
                              <w:spacing w:val="-89"/>
                              <w:w w:val="106"/>
                              <w:sz w:val="15"/>
                            </w:rPr>
                            <w:t>o</w:t>
                          </w:r>
                          <w:r>
                            <w:rPr>
                              <w:color w:val="636466"/>
                              <w:w w:val="106"/>
                              <w:sz w:val="15"/>
                            </w:rPr>
                            <w:t>o</w:t>
                          </w:r>
                          <w:r>
                            <w:rPr>
                              <w:color w:val="636466"/>
                              <w:spacing w:val="-53"/>
                              <w:w w:val="105"/>
                              <w:sz w:val="15"/>
                            </w:rPr>
                            <w:t>r</w:t>
                          </w:r>
                          <w:r>
                            <w:rPr>
                              <w:color w:val="636466"/>
                              <w:w w:val="105"/>
                              <w:sz w:val="15"/>
                            </w:rPr>
                            <w:t>r</w:t>
                          </w:r>
                          <w:r>
                            <w:rPr>
                              <w:color w:val="636466"/>
                              <w:spacing w:val="-37"/>
                              <w:w w:val="108"/>
                              <w:sz w:val="15"/>
                            </w:rPr>
                            <w:t>i</w:t>
                          </w:r>
                          <w:r>
                            <w:rPr>
                              <w:color w:val="636466"/>
                              <w:w w:val="108"/>
                              <w:sz w:val="15"/>
                            </w:rPr>
                            <w:t>i</w:t>
                          </w:r>
                          <w:r>
                            <w:rPr>
                              <w:color w:val="636466"/>
                              <w:spacing w:val="-84"/>
                              <w:w w:val="99"/>
                              <w:sz w:val="15"/>
                            </w:rPr>
                            <w:t>a</w:t>
                          </w:r>
                          <w:r>
                            <w:rPr>
                              <w:color w:val="636466"/>
                              <w:w w:val="99"/>
                              <w:sz w:val="15"/>
                            </w:rPr>
                            <w:t>a</w:t>
                          </w:r>
                          <w:r>
                            <w:rPr>
                              <w:color w:val="636466"/>
                              <w:sz w:val="15"/>
                            </w:rPr>
                            <w:t xml:space="preserve">  </w:t>
                          </w:r>
                          <w:r>
                            <w:rPr>
                              <w:color w:val="636466"/>
                              <w:spacing w:val="-95"/>
                              <w:w w:val="94"/>
                              <w:sz w:val="15"/>
                            </w:rPr>
                            <w:t>A</w:t>
                          </w:r>
                          <w:r>
                            <w:rPr>
                              <w:color w:val="636466"/>
                              <w:w w:val="94"/>
                              <w:sz w:val="15"/>
                            </w:rPr>
                            <w:t>A</w:t>
                          </w:r>
                          <w:r>
                            <w:rPr>
                              <w:color w:val="636466"/>
                              <w:spacing w:val="-103"/>
                              <w:w w:val="94"/>
                              <w:sz w:val="15"/>
                            </w:rPr>
                            <w:t>D</w:t>
                          </w:r>
                          <w:r>
                            <w:rPr>
                              <w:color w:val="636466"/>
                              <w:w w:val="94"/>
                              <w:sz w:val="15"/>
                            </w:rPr>
                            <w:t>D</w:t>
                          </w:r>
                          <w:r>
                            <w:rPr>
                              <w:color w:val="636466"/>
                              <w:spacing w:val="-89"/>
                              <w:w w:val="88"/>
                              <w:sz w:val="15"/>
                            </w:rPr>
                            <w:t>V</w:t>
                          </w:r>
                          <w:r>
                            <w:rPr>
                              <w:color w:val="636466"/>
                              <w:w w:val="88"/>
                              <w:sz w:val="15"/>
                            </w:rPr>
                            <w:t>V</w:t>
                          </w:r>
                          <w:r>
                            <w:rPr>
                              <w:color w:val="636466"/>
                              <w:spacing w:val="-34"/>
                              <w:w w:val="79"/>
                              <w:sz w:val="15"/>
                            </w:rPr>
                            <w:t>I</w:t>
                          </w:r>
                          <w:r>
                            <w:rPr>
                              <w:color w:val="636466"/>
                              <w:w w:val="79"/>
                              <w:sz w:val="15"/>
                            </w:rPr>
                            <w:t>I</w:t>
                          </w:r>
                          <w:r>
                            <w:rPr>
                              <w:color w:val="636466"/>
                              <w:spacing w:val="-106"/>
                              <w:w w:val="97"/>
                              <w:sz w:val="15"/>
                            </w:rPr>
                            <w:t>C</w:t>
                          </w:r>
                          <w:r>
                            <w:rPr>
                              <w:color w:val="636466"/>
                              <w:w w:val="97"/>
                              <w:sz w:val="15"/>
                            </w:rPr>
                            <w:t>C</w:t>
                          </w:r>
                          <w:r>
                            <w:rPr>
                              <w:color w:val="636466"/>
                              <w:spacing w:val="-89"/>
                              <w:w w:val="88"/>
                              <w:sz w:val="15"/>
                            </w:rPr>
                            <w:t>E</w:t>
                          </w:r>
                          <w:r>
                            <w:rPr>
                              <w:color w:val="636466"/>
                              <w:w w:val="88"/>
                              <w:sz w:val="15"/>
                            </w:rPr>
                            <w:t>E</w:t>
                          </w:r>
                          <w:r>
                            <w:rPr>
                              <w:color w:val="636466"/>
                              <w:sz w:val="15"/>
                            </w:rPr>
                            <w:t xml:space="preserve"> </w:t>
                          </w:r>
                          <w:r>
                            <w:rPr>
                              <w:color w:val="636466"/>
                              <w:spacing w:val="-112"/>
                              <w:w w:val="95"/>
                              <w:sz w:val="15"/>
                            </w:rPr>
                            <w:t>O</w:t>
                          </w:r>
                          <w:r>
                            <w:rPr>
                              <w:color w:val="636466"/>
                              <w:w w:val="95"/>
                              <w:sz w:val="15"/>
                            </w:rPr>
                            <w:t>O</w:t>
                          </w:r>
                          <w:r>
                            <w:rPr>
                              <w:color w:val="636466"/>
                              <w:spacing w:val="-106"/>
                              <w:w w:val="97"/>
                              <w:sz w:val="15"/>
                            </w:rPr>
                            <w:t>N</w:t>
                          </w:r>
                          <w:r>
                            <w:rPr>
                              <w:color w:val="636466"/>
                              <w:w w:val="97"/>
                              <w:sz w:val="15"/>
                            </w:rPr>
                            <w:t>N</w:t>
                          </w:r>
                          <w:r>
                            <w:rPr>
                              <w:color w:val="636466"/>
                              <w:sz w:val="15"/>
                            </w:rPr>
                            <w:t xml:space="preserve"> </w:t>
                          </w:r>
                          <w:r>
                            <w:rPr>
                              <w:color w:val="636466"/>
                              <w:spacing w:val="-95"/>
                              <w:w w:val="94"/>
                              <w:sz w:val="15"/>
                            </w:rPr>
                            <w:t>S</w:t>
                          </w:r>
                          <w:r>
                            <w:rPr>
                              <w:color w:val="636466"/>
                              <w:w w:val="94"/>
                              <w:sz w:val="15"/>
                            </w:rPr>
                            <w:t>S</w:t>
                          </w:r>
                          <w:r>
                            <w:rPr>
                              <w:color w:val="636466"/>
                              <w:spacing w:val="-89"/>
                              <w:w w:val="88"/>
                              <w:sz w:val="15"/>
                            </w:rPr>
                            <w:t>E</w:t>
                          </w:r>
                          <w:r>
                            <w:rPr>
                              <w:color w:val="636466"/>
                              <w:w w:val="88"/>
                              <w:sz w:val="15"/>
                            </w:rPr>
                            <w:t>E</w:t>
                          </w:r>
                          <w:r>
                            <w:rPr>
                              <w:color w:val="636466"/>
                              <w:spacing w:val="-106"/>
                              <w:w w:val="97"/>
                              <w:sz w:val="15"/>
                            </w:rPr>
                            <w:t>C</w:t>
                          </w:r>
                          <w:r>
                            <w:rPr>
                              <w:color w:val="636466"/>
                              <w:w w:val="97"/>
                              <w:sz w:val="15"/>
                            </w:rPr>
                            <w:t>C</w:t>
                          </w:r>
                          <w:r>
                            <w:rPr>
                              <w:color w:val="636466"/>
                              <w:spacing w:val="-103"/>
                              <w:w w:val="94"/>
                              <w:sz w:val="15"/>
                            </w:rPr>
                            <w:t>U</w:t>
                          </w:r>
                          <w:r>
                            <w:rPr>
                              <w:color w:val="636466"/>
                              <w:w w:val="94"/>
                              <w:sz w:val="15"/>
                            </w:rPr>
                            <w:t>U</w:t>
                          </w:r>
                          <w:r>
                            <w:rPr>
                              <w:color w:val="636466"/>
                              <w:spacing w:val="-101"/>
                              <w:w w:val="92"/>
                              <w:sz w:val="15"/>
                            </w:rPr>
                            <w:t>R</w:t>
                          </w:r>
                          <w:r>
                            <w:rPr>
                              <w:color w:val="636466"/>
                              <w:w w:val="92"/>
                              <w:sz w:val="15"/>
                            </w:rPr>
                            <w:t>R</w:t>
                          </w:r>
                          <w:r>
                            <w:rPr>
                              <w:color w:val="636466"/>
                              <w:spacing w:val="-34"/>
                              <w:w w:val="79"/>
                              <w:sz w:val="15"/>
                            </w:rPr>
                            <w:t>I</w:t>
                          </w:r>
                          <w:r>
                            <w:rPr>
                              <w:color w:val="636466"/>
                              <w:w w:val="79"/>
                              <w:sz w:val="15"/>
                            </w:rPr>
                            <w:t>I</w:t>
                          </w:r>
                          <w:r>
                            <w:rPr>
                              <w:color w:val="636466"/>
                              <w:spacing w:val="-106"/>
                              <w:w w:val="97"/>
                              <w:sz w:val="15"/>
                            </w:rPr>
                            <w:t>N</w:t>
                          </w:r>
                          <w:r>
                            <w:rPr>
                              <w:color w:val="636466"/>
                              <w:w w:val="97"/>
                              <w:sz w:val="15"/>
                            </w:rPr>
                            <w:t>N</w:t>
                          </w:r>
                          <w:r>
                            <w:rPr>
                              <w:color w:val="636466"/>
                              <w:spacing w:val="-112"/>
                              <w:w w:val="95"/>
                              <w:sz w:val="15"/>
                            </w:rPr>
                            <w:t>G</w:t>
                          </w:r>
                          <w:r>
                            <w:rPr>
                              <w:color w:val="636466"/>
                              <w:w w:val="95"/>
                              <w:sz w:val="15"/>
                            </w:rPr>
                            <w:t>G</w:t>
                          </w:r>
                          <w:r>
                            <w:rPr>
                              <w:color w:val="636466"/>
                              <w:sz w:val="15"/>
                            </w:rPr>
                            <w:t xml:space="preserve"> </w:t>
                          </w:r>
                          <w:r>
                            <w:rPr>
                              <w:color w:val="636466"/>
                              <w:spacing w:val="-89"/>
                              <w:w w:val="88"/>
                              <w:sz w:val="15"/>
                            </w:rPr>
                            <w:t>V</w:t>
                          </w:r>
                          <w:r>
                            <w:rPr>
                              <w:color w:val="636466"/>
                              <w:w w:val="88"/>
                              <w:sz w:val="15"/>
                            </w:rPr>
                            <w:t>V</w:t>
                          </w:r>
                          <w:r>
                            <w:rPr>
                              <w:color w:val="636466"/>
                              <w:spacing w:val="-34"/>
                              <w:w w:val="79"/>
                              <w:sz w:val="15"/>
                            </w:rPr>
                            <w:t>I</w:t>
                          </w:r>
                          <w:r>
                            <w:rPr>
                              <w:color w:val="636466"/>
                              <w:w w:val="79"/>
                              <w:sz w:val="15"/>
                            </w:rPr>
                            <w:t>I</w:t>
                          </w:r>
                          <w:r>
                            <w:rPr>
                              <w:color w:val="636466"/>
                              <w:spacing w:val="-106"/>
                              <w:w w:val="97"/>
                              <w:sz w:val="15"/>
                            </w:rPr>
                            <w:t>C</w:t>
                          </w:r>
                          <w:r>
                            <w:rPr>
                              <w:color w:val="636466"/>
                              <w:w w:val="97"/>
                              <w:sz w:val="15"/>
                            </w:rPr>
                            <w:t>C</w:t>
                          </w:r>
                          <w:r>
                            <w:rPr>
                              <w:color w:val="636466"/>
                              <w:spacing w:val="-84"/>
                              <w:w w:val="91"/>
                              <w:sz w:val="15"/>
                            </w:rPr>
                            <w:t>T</w:t>
                          </w:r>
                          <w:r>
                            <w:rPr>
                              <w:color w:val="636466"/>
                              <w:w w:val="91"/>
                              <w:sz w:val="15"/>
                            </w:rPr>
                            <w:t>T</w:t>
                          </w:r>
                          <w:r>
                            <w:rPr>
                              <w:color w:val="636466"/>
                              <w:spacing w:val="-112"/>
                              <w:w w:val="95"/>
                              <w:sz w:val="15"/>
                            </w:rPr>
                            <w:t>O</w:t>
                          </w:r>
                          <w:r>
                            <w:rPr>
                              <w:color w:val="636466"/>
                              <w:w w:val="95"/>
                              <w:sz w:val="15"/>
                            </w:rPr>
                            <w:t>O</w:t>
                          </w:r>
                          <w:r>
                            <w:rPr>
                              <w:color w:val="636466"/>
                              <w:spacing w:val="-101"/>
                              <w:w w:val="92"/>
                              <w:sz w:val="15"/>
                            </w:rPr>
                            <w:t>R</w:t>
                          </w:r>
                          <w:r>
                            <w:rPr>
                              <w:color w:val="636466"/>
                              <w:w w:val="92"/>
                              <w:sz w:val="15"/>
                            </w:rPr>
                            <w:t>R</w:t>
                          </w:r>
                          <w:r>
                            <w:rPr>
                              <w:color w:val="636466"/>
                              <w:spacing w:val="-34"/>
                              <w:w w:val="79"/>
                              <w:sz w:val="15"/>
                            </w:rPr>
                            <w:t>I</w:t>
                          </w:r>
                          <w:r>
                            <w:rPr>
                              <w:color w:val="636466"/>
                              <w:w w:val="79"/>
                              <w:sz w:val="15"/>
                            </w:rPr>
                            <w:t>I</w:t>
                          </w:r>
                          <w:r>
                            <w:rPr>
                              <w:color w:val="636466"/>
                              <w:spacing w:val="-95"/>
                              <w:w w:val="94"/>
                              <w:sz w:val="15"/>
                            </w:rPr>
                            <w:t>A</w:t>
                          </w:r>
                          <w:r>
                            <w:rPr>
                              <w:color w:val="636466"/>
                              <w:spacing w:val="-13"/>
                              <w:w w:val="94"/>
                              <w:sz w:val="15"/>
                            </w:rPr>
                            <w:t>A</w:t>
                          </w:r>
                          <w:r>
                            <w:rPr>
                              <w:color w:val="636466"/>
                              <w:spacing w:val="-42"/>
                              <w:w w:val="125"/>
                              <w:sz w:val="15"/>
                            </w:rPr>
                            <w:t>’</w:t>
                          </w:r>
                          <w:r>
                            <w:rPr>
                              <w:color w:val="636466"/>
                              <w:w w:val="125"/>
                              <w:sz w:val="15"/>
                            </w:rPr>
                            <w:t>’</w:t>
                          </w:r>
                          <w:r>
                            <w:rPr>
                              <w:color w:val="636466"/>
                              <w:spacing w:val="-95"/>
                              <w:w w:val="94"/>
                              <w:sz w:val="15"/>
                            </w:rPr>
                            <w:t>S</w:t>
                          </w:r>
                          <w:r>
                            <w:rPr>
                              <w:color w:val="636466"/>
                              <w:w w:val="94"/>
                              <w:sz w:val="15"/>
                            </w:rPr>
                            <w:t>S</w:t>
                          </w:r>
                          <w:r>
                            <w:rPr>
                              <w:color w:val="636466"/>
                              <w:sz w:val="15"/>
                            </w:rPr>
                            <w:t xml:space="preserve"> </w:t>
                          </w:r>
                          <w:r>
                            <w:rPr>
                              <w:color w:val="636466"/>
                              <w:spacing w:val="-95"/>
                              <w:w w:val="94"/>
                              <w:sz w:val="15"/>
                            </w:rPr>
                            <w:t>P</w:t>
                          </w:r>
                          <w:r>
                            <w:rPr>
                              <w:color w:val="636466"/>
                              <w:w w:val="94"/>
                              <w:sz w:val="15"/>
                            </w:rPr>
                            <w:t>P</w:t>
                          </w:r>
                          <w:r>
                            <w:rPr>
                              <w:color w:val="636466"/>
                              <w:spacing w:val="-112"/>
                              <w:w w:val="95"/>
                              <w:sz w:val="15"/>
                            </w:rPr>
                            <w:t>O</w:t>
                          </w:r>
                          <w:r>
                            <w:rPr>
                              <w:color w:val="636466"/>
                              <w:w w:val="95"/>
                              <w:sz w:val="15"/>
                            </w:rPr>
                            <w:t>O</w:t>
                          </w:r>
                          <w:r>
                            <w:rPr>
                              <w:color w:val="636466"/>
                              <w:spacing w:val="-101"/>
                              <w:w w:val="92"/>
                              <w:sz w:val="15"/>
                            </w:rPr>
                            <w:t>R</w:t>
                          </w:r>
                          <w:r>
                            <w:rPr>
                              <w:color w:val="636466"/>
                              <w:w w:val="92"/>
                              <w:sz w:val="15"/>
                            </w:rPr>
                            <w:t>R</w:t>
                          </w:r>
                          <w:r>
                            <w:rPr>
                              <w:color w:val="636466"/>
                              <w:spacing w:val="-84"/>
                              <w:w w:val="91"/>
                              <w:sz w:val="15"/>
                            </w:rPr>
                            <w:t>T</w:t>
                          </w:r>
                          <w:r>
                            <w:rPr>
                              <w:color w:val="636466"/>
                              <w:w w:val="91"/>
                              <w:sz w:val="15"/>
                            </w:rPr>
                            <w:t>T</w:t>
                          </w:r>
                          <w:r>
                            <w:rPr>
                              <w:color w:val="636466"/>
                              <w:spacing w:val="-95"/>
                              <w:w w:val="94"/>
                              <w:sz w:val="15"/>
                            </w:rPr>
                            <w:t>S</w:t>
                          </w:r>
                          <w:r>
                            <w:rPr>
                              <w:color w:val="636466"/>
                              <w:w w:val="94"/>
                              <w:sz w:val="15"/>
                            </w:rPr>
                            <w:t>S</w:t>
                          </w:r>
                          <w:r>
                            <w:rPr>
                              <w:color w:val="636466"/>
                              <w:sz w:val="15"/>
                            </w:rPr>
                            <w:t xml:space="preserve"> </w:t>
                          </w:r>
                          <w:r>
                            <w:rPr>
                              <w:color w:val="636466"/>
                              <w:spacing w:val="-106"/>
                              <w:w w:val="97"/>
                              <w:sz w:val="15"/>
                            </w:rPr>
                            <w:t>C</w:t>
                          </w:r>
                          <w:r>
                            <w:rPr>
                              <w:color w:val="636466"/>
                              <w:w w:val="97"/>
                              <w:sz w:val="15"/>
                            </w:rPr>
                            <w:t>C</w:t>
                          </w:r>
                          <w:r>
                            <w:rPr>
                              <w:color w:val="636466"/>
                              <w:spacing w:val="-95"/>
                              <w:w w:val="94"/>
                              <w:sz w:val="15"/>
                            </w:rPr>
                            <w:t>A</w:t>
                          </w:r>
                          <w:r>
                            <w:rPr>
                              <w:color w:val="636466"/>
                              <w:w w:val="94"/>
                              <w:sz w:val="15"/>
                            </w:rPr>
                            <w:t>A</w:t>
                          </w:r>
                          <w:r>
                            <w:rPr>
                              <w:color w:val="636466"/>
                              <w:spacing w:val="-95"/>
                              <w:w w:val="94"/>
                              <w:sz w:val="15"/>
                            </w:rPr>
                            <w:t>P</w:t>
                          </w:r>
                          <w:r>
                            <w:rPr>
                              <w:color w:val="636466"/>
                              <w:spacing w:val="-12"/>
                              <w:w w:val="94"/>
                              <w:sz w:val="15"/>
                            </w:rPr>
                            <w:t>P</w:t>
                          </w:r>
                          <w:r>
                            <w:rPr>
                              <w:color w:val="636466"/>
                              <w:spacing w:val="-95"/>
                              <w:w w:val="94"/>
                              <w:sz w:val="15"/>
                            </w:rPr>
                            <w:t>A</w:t>
                          </w:r>
                          <w:r>
                            <w:rPr>
                              <w:color w:val="636466"/>
                              <w:w w:val="94"/>
                              <w:sz w:val="15"/>
                            </w:rPr>
                            <w:t>A</w:t>
                          </w:r>
                          <w:r>
                            <w:rPr>
                              <w:color w:val="636466"/>
                              <w:spacing w:val="-106"/>
                              <w:w w:val="97"/>
                              <w:sz w:val="15"/>
                            </w:rPr>
                            <w:t>C</w:t>
                          </w:r>
                          <w:r>
                            <w:rPr>
                              <w:color w:val="636466"/>
                              <w:w w:val="97"/>
                              <w:sz w:val="15"/>
                            </w:rPr>
                            <w:t>C</w:t>
                          </w:r>
                          <w:r>
                            <w:rPr>
                              <w:color w:val="636466"/>
                              <w:spacing w:val="-34"/>
                              <w:w w:val="79"/>
                              <w:sz w:val="15"/>
                            </w:rPr>
                            <w:t>I</w:t>
                          </w:r>
                          <w:r>
                            <w:rPr>
                              <w:color w:val="636466"/>
                              <w:w w:val="79"/>
                              <w:sz w:val="15"/>
                            </w:rPr>
                            <w:t>I</w:t>
                          </w:r>
                          <w:r>
                            <w:rPr>
                              <w:color w:val="636466"/>
                              <w:spacing w:val="-84"/>
                              <w:w w:val="91"/>
                              <w:sz w:val="15"/>
                            </w:rPr>
                            <w:t>T</w:t>
                          </w:r>
                          <w:r>
                            <w:rPr>
                              <w:color w:val="636466"/>
                              <w:w w:val="91"/>
                              <w:sz w:val="15"/>
                            </w:rPr>
                            <w:t>T</w:t>
                          </w:r>
                          <w:r>
                            <w:rPr>
                              <w:color w:val="636466"/>
                              <w:spacing w:val="-92"/>
                              <w:w w:val="91"/>
                              <w:sz w:val="15"/>
                            </w:rPr>
                            <w:t>Y</w:t>
                          </w:r>
                          <w:r>
                            <w:rPr>
                              <w:color w:val="636466"/>
                              <w:w w:val="91"/>
                              <w:sz w:val="15"/>
                            </w:rPr>
                            <w: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48" o:spid="_x0000_s1084" type="#_x0000_t202" style="position:absolute;margin-left:55.65pt;margin-top:810.6pt;width:262.6pt;height:10.9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GSHTDmzAgAAtQUA&#10;AA4AAAAAAAAAAAAAAAAALAIAAGRycy9lMm9Eb2MueG1sUEsBAi0AFAAGAAgAAAAhAIVWy8jhAAAA&#10;DQEAAA8AAAAAAAAAAAAAAAAACwUAAGRycy9kb3ducmV2LnhtbFBLBQYAAAAABAAEAPMAAAAZBgAA&#10;AAA=&#10;" filled="f" stroked="f">
              <v:textbox inset="0,0,0,0">
                <w:txbxContent>
                  <w:p w14:paraId="0FF36E32" w14:textId="77777777" w:rsidR="008B411B" w:rsidRDefault="008B411B">
                    <w:pPr>
                      <w:spacing w:before="24"/>
                      <w:ind w:left="20"/>
                      <w:rPr>
                        <w:sz w:val="15"/>
                      </w:rPr>
                    </w:pPr>
                    <w:r>
                      <w:rPr>
                        <w:color w:val="636466"/>
                        <w:spacing w:val="-42"/>
                        <w:sz w:val="15"/>
                      </w:rPr>
                      <w:t>I</w:t>
                    </w:r>
                    <w:r>
                      <w:rPr>
                        <w:color w:val="636466"/>
                        <w:sz w:val="15"/>
                      </w:rPr>
                      <w:t>I</w:t>
                    </w:r>
                    <w:r>
                      <w:rPr>
                        <w:color w:val="636466"/>
                        <w:spacing w:val="-87"/>
                        <w:w w:val="103"/>
                        <w:sz w:val="15"/>
                      </w:rPr>
                      <w:t>n</w:t>
                    </w:r>
                    <w:r>
                      <w:rPr>
                        <w:color w:val="636466"/>
                        <w:w w:val="103"/>
                        <w:sz w:val="15"/>
                      </w:rPr>
                      <w:t>n</w:t>
                    </w:r>
                    <w:r>
                      <w:rPr>
                        <w:color w:val="636466"/>
                        <w:spacing w:val="-48"/>
                        <w:w w:val="113"/>
                        <w:sz w:val="15"/>
                      </w:rPr>
                      <w:t>f</w:t>
                    </w:r>
                    <w:r>
                      <w:rPr>
                        <w:color w:val="636466"/>
                        <w:w w:val="113"/>
                        <w:sz w:val="15"/>
                      </w:rPr>
                      <w:t>f</w:t>
                    </w:r>
                    <w:r>
                      <w:rPr>
                        <w:color w:val="636466"/>
                        <w:spacing w:val="-53"/>
                        <w:w w:val="105"/>
                        <w:sz w:val="15"/>
                      </w:rPr>
                      <w:t>r</w:t>
                    </w:r>
                    <w:r>
                      <w:rPr>
                        <w:color w:val="636466"/>
                        <w:w w:val="105"/>
                        <w:sz w:val="15"/>
                      </w:rPr>
                      <w:t>r</w:t>
                    </w:r>
                    <w:r>
                      <w:rPr>
                        <w:color w:val="636466"/>
                        <w:spacing w:val="-84"/>
                        <w:w w:val="99"/>
                        <w:sz w:val="15"/>
                      </w:rPr>
                      <w:t>a</w:t>
                    </w:r>
                    <w:r>
                      <w:rPr>
                        <w:color w:val="636466"/>
                        <w:w w:val="99"/>
                        <w:sz w:val="15"/>
                      </w:rPr>
                      <w:t>a</w:t>
                    </w:r>
                    <w:r>
                      <w:rPr>
                        <w:color w:val="636466"/>
                        <w:spacing w:val="-78"/>
                        <w:w w:val="103"/>
                        <w:sz w:val="15"/>
                      </w:rPr>
                      <w:t>s</w:t>
                    </w:r>
                    <w:r>
                      <w:rPr>
                        <w:color w:val="636466"/>
                        <w:w w:val="103"/>
                        <w:sz w:val="15"/>
                      </w:rPr>
                      <w:t>s</w:t>
                    </w:r>
                    <w:r>
                      <w:rPr>
                        <w:color w:val="636466"/>
                        <w:spacing w:val="-50"/>
                        <w:w w:val="119"/>
                        <w:sz w:val="15"/>
                      </w:rPr>
                      <w:t>t</w:t>
                    </w:r>
                    <w:r>
                      <w:rPr>
                        <w:color w:val="636466"/>
                        <w:w w:val="119"/>
                        <w:sz w:val="15"/>
                      </w:rPr>
                      <w:t>t</w:t>
                    </w:r>
                    <w:r>
                      <w:rPr>
                        <w:color w:val="636466"/>
                        <w:spacing w:val="-53"/>
                        <w:w w:val="105"/>
                        <w:sz w:val="15"/>
                      </w:rPr>
                      <w:t>r</w:t>
                    </w:r>
                    <w:r>
                      <w:rPr>
                        <w:color w:val="636466"/>
                        <w:w w:val="105"/>
                        <w:sz w:val="15"/>
                      </w:rPr>
                      <w:t>r</w:t>
                    </w:r>
                    <w:r>
                      <w:rPr>
                        <w:color w:val="636466"/>
                        <w:spacing w:val="-87"/>
                        <w:w w:val="103"/>
                        <w:sz w:val="15"/>
                      </w:rPr>
                      <w:t>u</w:t>
                    </w:r>
                    <w:r>
                      <w:rPr>
                        <w:color w:val="636466"/>
                        <w:w w:val="103"/>
                        <w:sz w:val="15"/>
                      </w:rPr>
                      <w:t>u</w:t>
                    </w:r>
                    <w:r>
                      <w:rPr>
                        <w:color w:val="636466"/>
                        <w:spacing w:val="-84"/>
                        <w:w w:val="111"/>
                        <w:sz w:val="15"/>
                      </w:rPr>
                      <w:t>c</w:t>
                    </w:r>
                    <w:r>
                      <w:rPr>
                        <w:color w:val="636466"/>
                        <w:w w:val="111"/>
                        <w:sz w:val="15"/>
                      </w:rPr>
                      <w:t>c</w:t>
                    </w:r>
                    <w:r>
                      <w:rPr>
                        <w:color w:val="636466"/>
                        <w:spacing w:val="-50"/>
                        <w:w w:val="119"/>
                        <w:sz w:val="15"/>
                      </w:rPr>
                      <w:t>t</w:t>
                    </w:r>
                    <w:r>
                      <w:rPr>
                        <w:color w:val="636466"/>
                        <w:w w:val="119"/>
                        <w:sz w:val="15"/>
                      </w:rPr>
                      <w:t>t</w:t>
                    </w:r>
                    <w:r>
                      <w:rPr>
                        <w:color w:val="636466"/>
                        <w:spacing w:val="-87"/>
                        <w:w w:val="103"/>
                        <w:sz w:val="15"/>
                      </w:rPr>
                      <w:t>u</w:t>
                    </w:r>
                    <w:r>
                      <w:rPr>
                        <w:color w:val="636466"/>
                        <w:w w:val="103"/>
                        <w:sz w:val="15"/>
                      </w:rPr>
                      <w:t>u</w:t>
                    </w:r>
                    <w:r>
                      <w:rPr>
                        <w:color w:val="636466"/>
                        <w:spacing w:val="-53"/>
                        <w:w w:val="105"/>
                        <w:sz w:val="15"/>
                      </w:rPr>
                      <w:t>r</w:t>
                    </w:r>
                    <w:r>
                      <w:rPr>
                        <w:color w:val="636466"/>
                        <w:spacing w:val="-3"/>
                        <w:w w:val="105"/>
                        <w:sz w:val="15"/>
                      </w:rPr>
                      <w:t>r</w:t>
                    </w:r>
                    <w:r>
                      <w:rPr>
                        <w:color w:val="636466"/>
                        <w:spacing w:val="-84"/>
                        <w:w w:val="99"/>
                        <w:sz w:val="15"/>
                      </w:rPr>
                      <w:t>e</w:t>
                    </w:r>
                    <w:r>
                      <w:rPr>
                        <w:color w:val="636466"/>
                        <w:w w:val="99"/>
                        <w:sz w:val="15"/>
                      </w:rPr>
                      <w:t>e</w:t>
                    </w:r>
                    <w:r>
                      <w:rPr>
                        <w:color w:val="636466"/>
                        <w:sz w:val="15"/>
                      </w:rPr>
                      <w:t xml:space="preserve"> </w:t>
                    </w:r>
                    <w:r>
                      <w:rPr>
                        <w:color w:val="636466"/>
                        <w:spacing w:val="-92"/>
                        <w:w w:val="91"/>
                        <w:sz w:val="15"/>
                      </w:rPr>
                      <w:t>V</w:t>
                    </w:r>
                    <w:r>
                      <w:rPr>
                        <w:color w:val="636466"/>
                        <w:w w:val="91"/>
                        <w:sz w:val="15"/>
                      </w:rPr>
                      <w:t>V</w:t>
                    </w:r>
                    <w:r>
                      <w:rPr>
                        <w:color w:val="636466"/>
                        <w:spacing w:val="-37"/>
                        <w:w w:val="108"/>
                        <w:sz w:val="15"/>
                      </w:rPr>
                      <w:t>i</w:t>
                    </w:r>
                    <w:r>
                      <w:rPr>
                        <w:color w:val="636466"/>
                        <w:w w:val="108"/>
                        <w:sz w:val="15"/>
                      </w:rPr>
                      <w:t>i</w:t>
                    </w:r>
                    <w:r>
                      <w:rPr>
                        <w:color w:val="636466"/>
                        <w:spacing w:val="-84"/>
                        <w:w w:val="111"/>
                        <w:sz w:val="15"/>
                      </w:rPr>
                      <w:t>c</w:t>
                    </w:r>
                    <w:r>
                      <w:rPr>
                        <w:color w:val="636466"/>
                        <w:w w:val="111"/>
                        <w:sz w:val="15"/>
                      </w:rPr>
                      <w:t>c</w:t>
                    </w:r>
                    <w:r>
                      <w:rPr>
                        <w:color w:val="636466"/>
                        <w:spacing w:val="-50"/>
                        <w:w w:val="119"/>
                        <w:sz w:val="15"/>
                      </w:rPr>
                      <w:t>t</w:t>
                    </w:r>
                    <w:r>
                      <w:rPr>
                        <w:color w:val="636466"/>
                        <w:w w:val="119"/>
                        <w:sz w:val="15"/>
                      </w:rPr>
                      <w:t>t</w:t>
                    </w:r>
                    <w:r>
                      <w:rPr>
                        <w:color w:val="636466"/>
                        <w:spacing w:val="-89"/>
                        <w:w w:val="106"/>
                        <w:sz w:val="15"/>
                      </w:rPr>
                      <w:t>o</w:t>
                    </w:r>
                    <w:r>
                      <w:rPr>
                        <w:color w:val="636466"/>
                        <w:w w:val="106"/>
                        <w:sz w:val="15"/>
                      </w:rPr>
                      <w:t>o</w:t>
                    </w:r>
                    <w:r>
                      <w:rPr>
                        <w:color w:val="636466"/>
                        <w:spacing w:val="-53"/>
                        <w:w w:val="105"/>
                        <w:sz w:val="15"/>
                      </w:rPr>
                      <w:t>r</w:t>
                    </w:r>
                    <w:r>
                      <w:rPr>
                        <w:color w:val="636466"/>
                        <w:w w:val="105"/>
                        <w:sz w:val="15"/>
                      </w:rPr>
                      <w:t>r</w:t>
                    </w:r>
                    <w:r>
                      <w:rPr>
                        <w:color w:val="636466"/>
                        <w:spacing w:val="-37"/>
                        <w:w w:val="108"/>
                        <w:sz w:val="15"/>
                      </w:rPr>
                      <w:t>i</w:t>
                    </w:r>
                    <w:r>
                      <w:rPr>
                        <w:color w:val="636466"/>
                        <w:w w:val="108"/>
                        <w:sz w:val="15"/>
                      </w:rPr>
                      <w:t>i</w:t>
                    </w:r>
                    <w:r>
                      <w:rPr>
                        <w:color w:val="636466"/>
                        <w:spacing w:val="-84"/>
                        <w:w w:val="99"/>
                        <w:sz w:val="15"/>
                      </w:rPr>
                      <w:t>a</w:t>
                    </w:r>
                    <w:r>
                      <w:rPr>
                        <w:color w:val="636466"/>
                        <w:w w:val="99"/>
                        <w:sz w:val="15"/>
                      </w:rPr>
                      <w:t>a</w:t>
                    </w:r>
                    <w:r>
                      <w:rPr>
                        <w:color w:val="636466"/>
                        <w:sz w:val="15"/>
                      </w:rPr>
                      <w:t xml:space="preserve">  </w:t>
                    </w:r>
                    <w:r>
                      <w:rPr>
                        <w:color w:val="636466"/>
                        <w:spacing w:val="-95"/>
                        <w:w w:val="94"/>
                        <w:sz w:val="15"/>
                      </w:rPr>
                      <w:t>A</w:t>
                    </w:r>
                    <w:r>
                      <w:rPr>
                        <w:color w:val="636466"/>
                        <w:w w:val="94"/>
                        <w:sz w:val="15"/>
                      </w:rPr>
                      <w:t>A</w:t>
                    </w:r>
                    <w:r>
                      <w:rPr>
                        <w:color w:val="636466"/>
                        <w:spacing w:val="-103"/>
                        <w:w w:val="94"/>
                        <w:sz w:val="15"/>
                      </w:rPr>
                      <w:t>D</w:t>
                    </w:r>
                    <w:r>
                      <w:rPr>
                        <w:color w:val="636466"/>
                        <w:w w:val="94"/>
                        <w:sz w:val="15"/>
                      </w:rPr>
                      <w:t>D</w:t>
                    </w:r>
                    <w:r>
                      <w:rPr>
                        <w:color w:val="636466"/>
                        <w:spacing w:val="-89"/>
                        <w:w w:val="88"/>
                        <w:sz w:val="15"/>
                      </w:rPr>
                      <w:t>V</w:t>
                    </w:r>
                    <w:r>
                      <w:rPr>
                        <w:color w:val="636466"/>
                        <w:w w:val="88"/>
                        <w:sz w:val="15"/>
                      </w:rPr>
                      <w:t>V</w:t>
                    </w:r>
                    <w:r>
                      <w:rPr>
                        <w:color w:val="636466"/>
                        <w:spacing w:val="-34"/>
                        <w:w w:val="79"/>
                        <w:sz w:val="15"/>
                      </w:rPr>
                      <w:t>I</w:t>
                    </w:r>
                    <w:r>
                      <w:rPr>
                        <w:color w:val="636466"/>
                        <w:w w:val="79"/>
                        <w:sz w:val="15"/>
                      </w:rPr>
                      <w:t>I</w:t>
                    </w:r>
                    <w:r>
                      <w:rPr>
                        <w:color w:val="636466"/>
                        <w:spacing w:val="-106"/>
                        <w:w w:val="97"/>
                        <w:sz w:val="15"/>
                      </w:rPr>
                      <w:t>C</w:t>
                    </w:r>
                    <w:r>
                      <w:rPr>
                        <w:color w:val="636466"/>
                        <w:w w:val="97"/>
                        <w:sz w:val="15"/>
                      </w:rPr>
                      <w:t>C</w:t>
                    </w:r>
                    <w:r>
                      <w:rPr>
                        <w:color w:val="636466"/>
                        <w:spacing w:val="-89"/>
                        <w:w w:val="88"/>
                        <w:sz w:val="15"/>
                      </w:rPr>
                      <w:t>E</w:t>
                    </w:r>
                    <w:r>
                      <w:rPr>
                        <w:color w:val="636466"/>
                        <w:w w:val="88"/>
                        <w:sz w:val="15"/>
                      </w:rPr>
                      <w:t>E</w:t>
                    </w:r>
                    <w:r>
                      <w:rPr>
                        <w:color w:val="636466"/>
                        <w:sz w:val="15"/>
                      </w:rPr>
                      <w:t xml:space="preserve"> </w:t>
                    </w:r>
                    <w:r>
                      <w:rPr>
                        <w:color w:val="636466"/>
                        <w:spacing w:val="-112"/>
                        <w:w w:val="95"/>
                        <w:sz w:val="15"/>
                      </w:rPr>
                      <w:t>O</w:t>
                    </w:r>
                    <w:r>
                      <w:rPr>
                        <w:color w:val="636466"/>
                        <w:w w:val="95"/>
                        <w:sz w:val="15"/>
                      </w:rPr>
                      <w:t>O</w:t>
                    </w:r>
                    <w:r>
                      <w:rPr>
                        <w:color w:val="636466"/>
                        <w:spacing w:val="-106"/>
                        <w:w w:val="97"/>
                        <w:sz w:val="15"/>
                      </w:rPr>
                      <w:t>N</w:t>
                    </w:r>
                    <w:r>
                      <w:rPr>
                        <w:color w:val="636466"/>
                        <w:w w:val="97"/>
                        <w:sz w:val="15"/>
                      </w:rPr>
                      <w:t>N</w:t>
                    </w:r>
                    <w:r>
                      <w:rPr>
                        <w:color w:val="636466"/>
                        <w:sz w:val="15"/>
                      </w:rPr>
                      <w:t xml:space="preserve"> </w:t>
                    </w:r>
                    <w:r>
                      <w:rPr>
                        <w:color w:val="636466"/>
                        <w:spacing w:val="-95"/>
                        <w:w w:val="94"/>
                        <w:sz w:val="15"/>
                      </w:rPr>
                      <w:t>S</w:t>
                    </w:r>
                    <w:r>
                      <w:rPr>
                        <w:color w:val="636466"/>
                        <w:w w:val="94"/>
                        <w:sz w:val="15"/>
                      </w:rPr>
                      <w:t>S</w:t>
                    </w:r>
                    <w:r>
                      <w:rPr>
                        <w:color w:val="636466"/>
                        <w:spacing w:val="-89"/>
                        <w:w w:val="88"/>
                        <w:sz w:val="15"/>
                      </w:rPr>
                      <w:t>E</w:t>
                    </w:r>
                    <w:r>
                      <w:rPr>
                        <w:color w:val="636466"/>
                        <w:w w:val="88"/>
                        <w:sz w:val="15"/>
                      </w:rPr>
                      <w:t>E</w:t>
                    </w:r>
                    <w:r>
                      <w:rPr>
                        <w:color w:val="636466"/>
                        <w:spacing w:val="-106"/>
                        <w:w w:val="97"/>
                        <w:sz w:val="15"/>
                      </w:rPr>
                      <w:t>C</w:t>
                    </w:r>
                    <w:r>
                      <w:rPr>
                        <w:color w:val="636466"/>
                        <w:w w:val="97"/>
                        <w:sz w:val="15"/>
                      </w:rPr>
                      <w:t>C</w:t>
                    </w:r>
                    <w:r>
                      <w:rPr>
                        <w:color w:val="636466"/>
                        <w:spacing w:val="-103"/>
                        <w:w w:val="94"/>
                        <w:sz w:val="15"/>
                      </w:rPr>
                      <w:t>U</w:t>
                    </w:r>
                    <w:r>
                      <w:rPr>
                        <w:color w:val="636466"/>
                        <w:w w:val="94"/>
                        <w:sz w:val="15"/>
                      </w:rPr>
                      <w:t>U</w:t>
                    </w:r>
                    <w:r>
                      <w:rPr>
                        <w:color w:val="636466"/>
                        <w:spacing w:val="-101"/>
                        <w:w w:val="92"/>
                        <w:sz w:val="15"/>
                      </w:rPr>
                      <w:t>R</w:t>
                    </w:r>
                    <w:r>
                      <w:rPr>
                        <w:color w:val="636466"/>
                        <w:w w:val="92"/>
                        <w:sz w:val="15"/>
                      </w:rPr>
                      <w:t>R</w:t>
                    </w:r>
                    <w:r>
                      <w:rPr>
                        <w:color w:val="636466"/>
                        <w:spacing w:val="-34"/>
                        <w:w w:val="79"/>
                        <w:sz w:val="15"/>
                      </w:rPr>
                      <w:t>I</w:t>
                    </w:r>
                    <w:r>
                      <w:rPr>
                        <w:color w:val="636466"/>
                        <w:w w:val="79"/>
                        <w:sz w:val="15"/>
                      </w:rPr>
                      <w:t>I</w:t>
                    </w:r>
                    <w:r>
                      <w:rPr>
                        <w:color w:val="636466"/>
                        <w:spacing w:val="-106"/>
                        <w:w w:val="97"/>
                        <w:sz w:val="15"/>
                      </w:rPr>
                      <w:t>N</w:t>
                    </w:r>
                    <w:r>
                      <w:rPr>
                        <w:color w:val="636466"/>
                        <w:w w:val="97"/>
                        <w:sz w:val="15"/>
                      </w:rPr>
                      <w:t>N</w:t>
                    </w:r>
                    <w:r>
                      <w:rPr>
                        <w:color w:val="636466"/>
                        <w:spacing w:val="-112"/>
                        <w:w w:val="95"/>
                        <w:sz w:val="15"/>
                      </w:rPr>
                      <w:t>G</w:t>
                    </w:r>
                    <w:r>
                      <w:rPr>
                        <w:color w:val="636466"/>
                        <w:w w:val="95"/>
                        <w:sz w:val="15"/>
                      </w:rPr>
                      <w:t>G</w:t>
                    </w:r>
                    <w:r>
                      <w:rPr>
                        <w:color w:val="636466"/>
                        <w:sz w:val="15"/>
                      </w:rPr>
                      <w:t xml:space="preserve"> </w:t>
                    </w:r>
                    <w:r>
                      <w:rPr>
                        <w:color w:val="636466"/>
                        <w:spacing w:val="-89"/>
                        <w:w w:val="88"/>
                        <w:sz w:val="15"/>
                      </w:rPr>
                      <w:t>V</w:t>
                    </w:r>
                    <w:r>
                      <w:rPr>
                        <w:color w:val="636466"/>
                        <w:w w:val="88"/>
                        <w:sz w:val="15"/>
                      </w:rPr>
                      <w:t>V</w:t>
                    </w:r>
                    <w:r>
                      <w:rPr>
                        <w:color w:val="636466"/>
                        <w:spacing w:val="-34"/>
                        <w:w w:val="79"/>
                        <w:sz w:val="15"/>
                      </w:rPr>
                      <w:t>I</w:t>
                    </w:r>
                    <w:r>
                      <w:rPr>
                        <w:color w:val="636466"/>
                        <w:w w:val="79"/>
                        <w:sz w:val="15"/>
                      </w:rPr>
                      <w:t>I</w:t>
                    </w:r>
                    <w:r>
                      <w:rPr>
                        <w:color w:val="636466"/>
                        <w:spacing w:val="-106"/>
                        <w:w w:val="97"/>
                        <w:sz w:val="15"/>
                      </w:rPr>
                      <w:t>C</w:t>
                    </w:r>
                    <w:r>
                      <w:rPr>
                        <w:color w:val="636466"/>
                        <w:w w:val="97"/>
                        <w:sz w:val="15"/>
                      </w:rPr>
                      <w:t>C</w:t>
                    </w:r>
                    <w:r>
                      <w:rPr>
                        <w:color w:val="636466"/>
                        <w:spacing w:val="-84"/>
                        <w:w w:val="91"/>
                        <w:sz w:val="15"/>
                      </w:rPr>
                      <w:t>T</w:t>
                    </w:r>
                    <w:r>
                      <w:rPr>
                        <w:color w:val="636466"/>
                        <w:w w:val="91"/>
                        <w:sz w:val="15"/>
                      </w:rPr>
                      <w:t>T</w:t>
                    </w:r>
                    <w:r>
                      <w:rPr>
                        <w:color w:val="636466"/>
                        <w:spacing w:val="-112"/>
                        <w:w w:val="95"/>
                        <w:sz w:val="15"/>
                      </w:rPr>
                      <w:t>O</w:t>
                    </w:r>
                    <w:r>
                      <w:rPr>
                        <w:color w:val="636466"/>
                        <w:w w:val="95"/>
                        <w:sz w:val="15"/>
                      </w:rPr>
                      <w:t>O</w:t>
                    </w:r>
                    <w:r>
                      <w:rPr>
                        <w:color w:val="636466"/>
                        <w:spacing w:val="-101"/>
                        <w:w w:val="92"/>
                        <w:sz w:val="15"/>
                      </w:rPr>
                      <w:t>R</w:t>
                    </w:r>
                    <w:r>
                      <w:rPr>
                        <w:color w:val="636466"/>
                        <w:w w:val="92"/>
                        <w:sz w:val="15"/>
                      </w:rPr>
                      <w:t>R</w:t>
                    </w:r>
                    <w:r>
                      <w:rPr>
                        <w:color w:val="636466"/>
                        <w:spacing w:val="-34"/>
                        <w:w w:val="79"/>
                        <w:sz w:val="15"/>
                      </w:rPr>
                      <w:t>I</w:t>
                    </w:r>
                    <w:r>
                      <w:rPr>
                        <w:color w:val="636466"/>
                        <w:w w:val="79"/>
                        <w:sz w:val="15"/>
                      </w:rPr>
                      <w:t>I</w:t>
                    </w:r>
                    <w:r>
                      <w:rPr>
                        <w:color w:val="636466"/>
                        <w:spacing w:val="-95"/>
                        <w:w w:val="94"/>
                        <w:sz w:val="15"/>
                      </w:rPr>
                      <w:t>A</w:t>
                    </w:r>
                    <w:r>
                      <w:rPr>
                        <w:color w:val="636466"/>
                        <w:spacing w:val="-13"/>
                        <w:w w:val="94"/>
                        <w:sz w:val="15"/>
                      </w:rPr>
                      <w:t>A</w:t>
                    </w:r>
                    <w:r>
                      <w:rPr>
                        <w:color w:val="636466"/>
                        <w:spacing w:val="-42"/>
                        <w:w w:val="125"/>
                        <w:sz w:val="15"/>
                      </w:rPr>
                      <w:t>’</w:t>
                    </w:r>
                    <w:r>
                      <w:rPr>
                        <w:color w:val="636466"/>
                        <w:w w:val="125"/>
                        <w:sz w:val="15"/>
                      </w:rPr>
                      <w:t>’</w:t>
                    </w:r>
                    <w:r>
                      <w:rPr>
                        <w:color w:val="636466"/>
                        <w:spacing w:val="-95"/>
                        <w:w w:val="94"/>
                        <w:sz w:val="15"/>
                      </w:rPr>
                      <w:t>S</w:t>
                    </w:r>
                    <w:r>
                      <w:rPr>
                        <w:color w:val="636466"/>
                        <w:w w:val="94"/>
                        <w:sz w:val="15"/>
                      </w:rPr>
                      <w:t>S</w:t>
                    </w:r>
                    <w:r>
                      <w:rPr>
                        <w:color w:val="636466"/>
                        <w:sz w:val="15"/>
                      </w:rPr>
                      <w:t xml:space="preserve"> </w:t>
                    </w:r>
                    <w:r>
                      <w:rPr>
                        <w:color w:val="636466"/>
                        <w:spacing w:val="-95"/>
                        <w:w w:val="94"/>
                        <w:sz w:val="15"/>
                      </w:rPr>
                      <w:t>P</w:t>
                    </w:r>
                    <w:r>
                      <w:rPr>
                        <w:color w:val="636466"/>
                        <w:w w:val="94"/>
                        <w:sz w:val="15"/>
                      </w:rPr>
                      <w:t>P</w:t>
                    </w:r>
                    <w:r>
                      <w:rPr>
                        <w:color w:val="636466"/>
                        <w:spacing w:val="-112"/>
                        <w:w w:val="95"/>
                        <w:sz w:val="15"/>
                      </w:rPr>
                      <w:t>O</w:t>
                    </w:r>
                    <w:r>
                      <w:rPr>
                        <w:color w:val="636466"/>
                        <w:w w:val="95"/>
                        <w:sz w:val="15"/>
                      </w:rPr>
                      <w:t>O</w:t>
                    </w:r>
                    <w:r>
                      <w:rPr>
                        <w:color w:val="636466"/>
                        <w:spacing w:val="-101"/>
                        <w:w w:val="92"/>
                        <w:sz w:val="15"/>
                      </w:rPr>
                      <w:t>R</w:t>
                    </w:r>
                    <w:r>
                      <w:rPr>
                        <w:color w:val="636466"/>
                        <w:w w:val="92"/>
                        <w:sz w:val="15"/>
                      </w:rPr>
                      <w:t>R</w:t>
                    </w:r>
                    <w:r>
                      <w:rPr>
                        <w:color w:val="636466"/>
                        <w:spacing w:val="-84"/>
                        <w:w w:val="91"/>
                        <w:sz w:val="15"/>
                      </w:rPr>
                      <w:t>T</w:t>
                    </w:r>
                    <w:r>
                      <w:rPr>
                        <w:color w:val="636466"/>
                        <w:w w:val="91"/>
                        <w:sz w:val="15"/>
                      </w:rPr>
                      <w:t>T</w:t>
                    </w:r>
                    <w:r>
                      <w:rPr>
                        <w:color w:val="636466"/>
                        <w:spacing w:val="-95"/>
                        <w:w w:val="94"/>
                        <w:sz w:val="15"/>
                      </w:rPr>
                      <w:t>S</w:t>
                    </w:r>
                    <w:r>
                      <w:rPr>
                        <w:color w:val="636466"/>
                        <w:w w:val="94"/>
                        <w:sz w:val="15"/>
                      </w:rPr>
                      <w:t>S</w:t>
                    </w:r>
                    <w:r>
                      <w:rPr>
                        <w:color w:val="636466"/>
                        <w:sz w:val="15"/>
                      </w:rPr>
                      <w:t xml:space="preserve"> </w:t>
                    </w:r>
                    <w:r>
                      <w:rPr>
                        <w:color w:val="636466"/>
                        <w:spacing w:val="-106"/>
                        <w:w w:val="97"/>
                        <w:sz w:val="15"/>
                      </w:rPr>
                      <w:t>C</w:t>
                    </w:r>
                    <w:r>
                      <w:rPr>
                        <w:color w:val="636466"/>
                        <w:w w:val="97"/>
                        <w:sz w:val="15"/>
                      </w:rPr>
                      <w:t>C</w:t>
                    </w:r>
                    <w:r>
                      <w:rPr>
                        <w:color w:val="636466"/>
                        <w:spacing w:val="-95"/>
                        <w:w w:val="94"/>
                        <w:sz w:val="15"/>
                      </w:rPr>
                      <w:t>A</w:t>
                    </w:r>
                    <w:r>
                      <w:rPr>
                        <w:color w:val="636466"/>
                        <w:w w:val="94"/>
                        <w:sz w:val="15"/>
                      </w:rPr>
                      <w:t>A</w:t>
                    </w:r>
                    <w:r>
                      <w:rPr>
                        <w:color w:val="636466"/>
                        <w:spacing w:val="-95"/>
                        <w:w w:val="94"/>
                        <w:sz w:val="15"/>
                      </w:rPr>
                      <w:t>P</w:t>
                    </w:r>
                    <w:r>
                      <w:rPr>
                        <w:color w:val="636466"/>
                        <w:spacing w:val="-12"/>
                        <w:w w:val="94"/>
                        <w:sz w:val="15"/>
                      </w:rPr>
                      <w:t>P</w:t>
                    </w:r>
                    <w:r>
                      <w:rPr>
                        <w:color w:val="636466"/>
                        <w:spacing w:val="-95"/>
                        <w:w w:val="94"/>
                        <w:sz w:val="15"/>
                      </w:rPr>
                      <w:t>A</w:t>
                    </w:r>
                    <w:r>
                      <w:rPr>
                        <w:color w:val="636466"/>
                        <w:w w:val="94"/>
                        <w:sz w:val="15"/>
                      </w:rPr>
                      <w:t>A</w:t>
                    </w:r>
                    <w:r>
                      <w:rPr>
                        <w:color w:val="636466"/>
                        <w:spacing w:val="-106"/>
                        <w:w w:val="97"/>
                        <w:sz w:val="15"/>
                      </w:rPr>
                      <w:t>C</w:t>
                    </w:r>
                    <w:r>
                      <w:rPr>
                        <w:color w:val="636466"/>
                        <w:w w:val="97"/>
                        <w:sz w:val="15"/>
                      </w:rPr>
                      <w:t>C</w:t>
                    </w:r>
                    <w:r>
                      <w:rPr>
                        <w:color w:val="636466"/>
                        <w:spacing w:val="-34"/>
                        <w:w w:val="79"/>
                        <w:sz w:val="15"/>
                      </w:rPr>
                      <w:t>I</w:t>
                    </w:r>
                    <w:r>
                      <w:rPr>
                        <w:color w:val="636466"/>
                        <w:w w:val="79"/>
                        <w:sz w:val="15"/>
                      </w:rPr>
                      <w:t>I</w:t>
                    </w:r>
                    <w:r>
                      <w:rPr>
                        <w:color w:val="636466"/>
                        <w:spacing w:val="-84"/>
                        <w:w w:val="91"/>
                        <w:sz w:val="15"/>
                      </w:rPr>
                      <w:t>T</w:t>
                    </w:r>
                    <w:r>
                      <w:rPr>
                        <w:color w:val="636466"/>
                        <w:w w:val="91"/>
                        <w:sz w:val="15"/>
                      </w:rPr>
                      <w:t>T</w:t>
                    </w:r>
                    <w:r>
                      <w:rPr>
                        <w:color w:val="636466"/>
                        <w:spacing w:val="-92"/>
                        <w:w w:val="91"/>
                        <w:sz w:val="15"/>
                      </w:rPr>
                      <w:t>Y</w:t>
                    </w:r>
                    <w:r>
                      <w:rPr>
                        <w:color w:val="636466"/>
                        <w:w w:val="91"/>
                        <w:sz w:val="15"/>
                      </w:rPr>
                      <w:t>Y</w:t>
                    </w:r>
                  </w:p>
                </w:txbxContent>
              </v:textbox>
              <w10:wrap anchorx="page" anchory="page"/>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F278F" w14:textId="711B906B" w:rsidR="008B411B" w:rsidRDefault="008B411B">
    <w:pPr>
      <w:pStyle w:val="BodyText"/>
      <w:spacing w:line="14" w:lineRule="auto"/>
      <w:rPr>
        <w:sz w:val="20"/>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29347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7504" behindDoc="1" locked="0" layoutInCell="1" allowOverlap="1" wp14:anchorId="1F15A771" wp14:editId="1CC54D3B">
              <wp:simplePos x="0" y="0"/>
              <wp:positionH relativeFrom="page">
                <wp:posOffset>346710</wp:posOffset>
              </wp:positionH>
              <wp:positionV relativeFrom="page">
                <wp:posOffset>10296525</wp:posOffset>
              </wp:positionV>
              <wp:extent cx="131445" cy="137160"/>
              <wp:effectExtent l="3810" t="0" r="4445" b="5715"/>
              <wp:wrapNone/>
              <wp:docPr id="25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BFEF2" w14:textId="77777777" w:rsidR="008B411B" w:rsidRDefault="008B411B">
                          <w:pPr>
                            <w:spacing w:before="22"/>
                            <w:ind w:left="20"/>
                            <w:rPr>
                              <w:sz w:val="15"/>
                            </w:rPr>
                          </w:pPr>
                          <w:r>
                            <w:rPr>
                              <w:color w:val="636466"/>
                              <w:sz w:val="15"/>
                            </w:rPr>
                            <w:t>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45" o:spid="_x0000_s1085" type="#_x0000_t202" style="position:absolute;margin-left:27.3pt;margin-top:810.75pt;width:10.35pt;height:10.8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" filled="f" stroked="f">
              <v:textbox inset="0,0,0,0">
                <w:txbxContent>
                  <w:p w14:paraId="42CBFEF2" w14:textId="77777777" w:rsidR="008B411B" w:rsidRDefault="008B411B">
                    <w:pPr>
                      <w:spacing w:before="22"/>
                      <w:ind w:left="20"/>
                      <w:rPr>
                        <w:sz w:val="15"/>
                      </w:rPr>
                    </w:pPr>
                    <w:r>
                      <w:rPr>
                        <w:color w:val="636466"/>
                        <w:sz w:val="15"/>
                      </w:rPr>
                      <w:t>98</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798528" behindDoc="1" locked="0" layoutInCell="1" allowOverlap="1" wp14:anchorId="5830863B" wp14:editId="589A6F4E">
              <wp:simplePos x="0" y="0"/>
              <wp:positionH relativeFrom="page">
                <wp:posOffset>706755</wp:posOffset>
              </wp:positionH>
              <wp:positionV relativeFrom="page">
                <wp:posOffset>10294620</wp:posOffset>
              </wp:positionV>
              <wp:extent cx="3335020" cy="139065"/>
              <wp:effectExtent l="0" t="0" r="0" b="5715"/>
              <wp:wrapNone/>
              <wp:docPr id="249"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9C9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44" o:spid="_x0000_s1086" type="#_x0000_t202" style="position:absolute;margin-left:55.65pt;margin-top:810.6pt;width:262.6pt;height:10.95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b6drMCAAC1BQAADgAAAGRycy9lMm9Eb2MueG1srFRtb5swEP4+af/B8nfKSwgN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FrG+nazAgAAtQUA&#10;AA4AAAAAAAAAAAAAAAAALAIAAGRycy9lMm9Eb2MueG1sUEsBAi0AFAAGAAgAAAAhAIVWy8jhAAAA&#10;DQEAAA8AAAAAAAAAAAAAAAAACwUAAGRycy9kb3ducmV2LnhtbFBLBQYAAAAABAAEAPMAAAAZBgAA&#10;AAA=&#10;" filled="f" stroked="f">
              <v:textbox inset="0,0,0,0">
                <w:txbxContent>
                  <w:p w14:paraId="55F9C9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84B64" w14:textId="77777777" w:rsidR="008B411B" w:rsidRDefault="008B411B">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3982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00576" behindDoc="1" locked="0" layoutInCell="1" allowOverlap="1" wp14:anchorId="3C1CD35C" wp14:editId="38E549D0">
              <wp:simplePos x="0" y="0"/>
              <wp:positionH relativeFrom="page">
                <wp:posOffset>346710</wp:posOffset>
              </wp:positionH>
              <wp:positionV relativeFrom="page">
                <wp:posOffset>10296525</wp:posOffset>
              </wp:positionV>
              <wp:extent cx="184785" cy="137160"/>
              <wp:effectExtent l="3810" t="0" r="1905" b="5715"/>
              <wp:wrapNone/>
              <wp:docPr id="24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03803" w14:textId="77777777" w:rsidR="008B411B" w:rsidRDefault="008B411B">
                          <w:pPr>
                            <w:spacing w:before="22"/>
                            <w:ind w:left="20"/>
                            <w:rPr>
                              <w:sz w:val="15"/>
                            </w:rPr>
                          </w:pPr>
                          <w:r>
                            <w:rPr>
                              <w:color w:val="636466"/>
                              <w:sz w:val="15"/>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42" o:spid="_x0000_s1087" type="#_x0000_t202" style="position:absolute;margin-left:27.3pt;margin-top:810.75pt;width:14.55pt;height:10.8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" filled="f" stroked="f">
              <v:textbox inset="0,0,0,0">
                <w:txbxContent>
                  <w:p w14:paraId="4A203803" w14:textId="77777777" w:rsidR="008B411B" w:rsidRDefault="008B411B">
                    <w:pPr>
                      <w:spacing w:before="22"/>
                      <w:ind w:left="20"/>
                      <w:rPr>
                        <w:sz w:val="15"/>
                      </w:rPr>
                    </w:pPr>
                    <w:r>
                      <w:rPr>
                        <w:color w:val="636466"/>
                        <w:sz w:val="15"/>
                      </w:rPr>
                      <w:t>100</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01600" behindDoc="1" locked="0" layoutInCell="1" allowOverlap="1" wp14:anchorId="4F4D8A40" wp14:editId="6CBDA359">
              <wp:simplePos x="0" y="0"/>
              <wp:positionH relativeFrom="page">
                <wp:posOffset>706755</wp:posOffset>
              </wp:positionH>
              <wp:positionV relativeFrom="page">
                <wp:posOffset>10294620</wp:posOffset>
              </wp:positionV>
              <wp:extent cx="3335020" cy="139065"/>
              <wp:effectExtent l="0" t="0" r="0" b="5715"/>
              <wp:wrapNone/>
              <wp:docPr id="246"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E8C78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41" o:spid="_x0000_s1088" type="#_x0000_t202" style="position:absolute;margin-left:55.65pt;margin-top:810.6pt;width:262.6pt;height:10.9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DTZ+5tAIAALUF&#10;AAAOAAAAAAAAAAAAAAAAACwCAABkcnMvZTJvRG9jLnhtbFBLAQItABQABgAIAAAAIQCFVsvI4QAA&#10;AA0BAAAPAAAAAAAAAAAAAAAAAAwFAABkcnMvZG93bnJldi54bWxQSwUGAAAAAAQABADzAAAAGgYA&#10;AAAA&#10;" filled="f" stroked="f">
              <v:textbox inset="0,0,0,0">
                <w:txbxContent>
                  <w:p w14:paraId="2AE8C78B"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AE528" w14:textId="77777777" w:rsidR="008B411B" w:rsidRDefault="008B411B">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8C88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03648" behindDoc="1" locked="0" layoutInCell="1" allowOverlap="1" wp14:anchorId="2C72EEEC" wp14:editId="50449E70">
              <wp:simplePos x="0" y="0"/>
              <wp:positionH relativeFrom="page">
                <wp:posOffset>334010</wp:posOffset>
              </wp:positionH>
              <wp:positionV relativeFrom="page">
                <wp:posOffset>10296525</wp:posOffset>
              </wp:positionV>
              <wp:extent cx="210185" cy="137160"/>
              <wp:effectExtent l="3810" t="0" r="1905" b="5715"/>
              <wp:wrapNone/>
              <wp:docPr id="24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4AF8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39" o:spid="_x0000_s1089" type="#_x0000_t202" style="position:absolute;margin-left:26.3pt;margin-top:810.75pt;width:16.55pt;height:10.8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C2YEbHtQIAALQF&#10;AAAOAAAAAAAAAAAAAAAAACwCAABkcnMvZTJvRG9jLnhtbFBLAQItABQABgAIAAAAIQD0p9No4AAA&#10;AAsBAAAPAAAAAAAAAAAAAAAAAA0FAABkcnMvZG93bnJldi54bWxQSwUGAAAAAAQABADzAAAAGgYA&#10;AAAA&#10;" filled="f" stroked="f">
              <v:textbox inset="0,0,0,0">
                <w:txbxContent>
                  <w:p w14:paraId="7794AF8B"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104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04672" behindDoc="1" locked="0" layoutInCell="1" allowOverlap="1" wp14:anchorId="737F0C32" wp14:editId="6C03CE60">
              <wp:simplePos x="0" y="0"/>
              <wp:positionH relativeFrom="page">
                <wp:posOffset>706755</wp:posOffset>
              </wp:positionH>
              <wp:positionV relativeFrom="page">
                <wp:posOffset>10294620</wp:posOffset>
              </wp:positionV>
              <wp:extent cx="3335020" cy="139065"/>
              <wp:effectExtent l="0" t="0" r="0" b="5715"/>
              <wp:wrapNone/>
              <wp:docPr id="24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71F6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38" o:spid="_x0000_s1090" type="#_x0000_t202" style="position:absolute;margin-left:55.65pt;margin-top:810.6pt;width:262.6pt;height:10.95pt;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Eh/r6GzAgAAtQUA&#10;AA4AAAAAAAAAAAAAAAAALAIAAGRycy9lMm9Eb2MueG1sUEsBAi0AFAAGAAgAAAAhAIVWy8jhAAAA&#10;DQEAAA8AAAAAAAAAAAAAAAAACwUAAGRycy9kb3ducmV2LnhtbFBLBQYAAAAABAAEAPMAAAAZBgAA&#10;AAA=&#10;" filled="f" stroked="f">
              <v:textbox inset="0,0,0,0">
                <w:txbxContent>
                  <w:p w14:paraId="37471F6D"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2FE3D2" w14:textId="77777777" w:rsidR="008B411B" w:rsidRDefault="008B411B">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B2AA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07744" behindDoc="1" locked="0" layoutInCell="1" allowOverlap="1" wp14:anchorId="45317C92" wp14:editId="1684BCFE">
              <wp:simplePos x="0" y="0"/>
              <wp:positionH relativeFrom="page">
                <wp:posOffset>334010</wp:posOffset>
              </wp:positionH>
              <wp:positionV relativeFrom="page">
                <wp:posOffset>10296525</wp:posOffset>
              </wp:positionV>
              <wp:extent cx="210185" cy="137160"/>
              <wp:effectExtent l="3810" t="0" r="1905" b="5715"/>
              <wp:wrapNone/>
              <wp:docPr id="240"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FB7A1"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35" o:spid="_x0000_s1091" type="#_x0000_t202" style="position:absolute;margin-left:26.3pt;margin-top:810.75pt;width:16.55pt;height:10.8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Ao2GWOtQIAALQF&#10;AAAOAAAAAAAAAAAAAAAAACwCAABkcnMvZTJvRG9jLnhtbFBLAQItABQABgAIAAAAIQD0p9No4AAA&#10;AAsBAAAPAAAAAAAAAAAAAAAAAA0FAABkcnMvZG93bnJldi54bWxQSwUGAAAAAAQABADzAAAAGgYA&#10;AAAA&#10;" filled="f" stroked="f">
              <v:textbox inset="0,0,0,0">
                <w:txbxContent>
                  <w:p w14:paraId="51BFB7A1" w14:textId="77777777" w:rsidR="008B411B" w:rsidRDefault="008B411B">
                    <w:pPr>
                      <w:spacing w:before="22"/>
                      <w:ind w:left="40"/>
                      <w:rPr>
                        <w:sz w:val="15"/>
                      </w:rPr>
                    </w:pPr>
                    <w:r>
                      <w:fldChar w:fldCharType="begin"/>
                    </w:r>
                    <w:r>
                      <w:rPr>
                        <w:color w:val="FFFFFF"/>
                        <w:sz w:val="15"/>
                      </w:rPr>
                      <w:instrText xml:space="preserve"> PAGE </w:instrText>
                    </w:r>
                    <w:r>
                      <w:fldChar w:fldCharType="separate"/>
                    </w:r>
                    <w:r>
                      <w:rPr>
                        <w:noProof/>
                        <w:color w:val="FFFFFF"/>
                        <w:sz w:val="15"/>
                      </w:rPr>
                      <w:t>106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08768" behindDoc="1" locked="0" layoutInCell="1" allowOverlap="1" wp14:anchorId="7D53087A" wp14:editId="757936F7">
              <wp:simplePos x="0" y="0"/>
              <wp:positionH relativeFrom="page">
                <wp:posOffset>706755</wp:posOffset>
              </wp:positionH>
              <wp:positionV relativeFrom="page">
                <wp:posOffset>10294620</wp:posOffset>
              </wp:positionV>
              <wp:extent cx="3335020" cy="139065"/>
              <wp:effectExtent l="0" t="0" r="0" b="5715"/>
              <wp:wrapNone/>
              <wp:docPr id="23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D4994"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34" o:spid="_x0000_s1092" type="#_x0000_t202" style="position:absolute;margin-left:55.65pt;margin-top:810.6pt;width:262.6pt;height:10.9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CyrWDyzAgAAtQUA&#10;AA4AAAAAAAAAAAAAAAAALAIAAGRycy9lMm9Eb2MueG1sUEsBAi0AFAAGAAgAAAAhAIVWy8jhAAAA&#10;DQEAAA8AAAAAAAAAAAAAAAAACwUAAGRycy9kb3ducmV2LnhtbFBLBQYAAAAABAAEAPMAAAAZBgAA&#10;AAA=&#10;" filled="f" stroked="f">
              <v:textbox inset="0,0,0,0">
                <w:txbxContent>
                  <w:p w14:paraId="373D4994" w14:textId="77777777" w:rsidR="008B411B" w:rsidRDefault="008B411B">
                    <w:pPr>
                      <w:spacing w:before="24"/>
                      <w:ind w:left="20"/>
                      <w:rPr>
                        <w:sz w:val="15"/>
                      </w:rPr>
                    </w:pPr>
                    <w:r>
                      <w:rPr>
                        <w:color w:val="FFFFFF"/>
                        <w:sz w:val="15"/>
                      </w:rPr>
                      <w:t>Infrastructure</w:t>
                    </w:r>
                    <w:r>
                      <w:rPr>
                        <w:color w:val="FFFFFF"/>
                        <w:spacing w:val="-25"/>
                        <w:sz w:val="15"/>
                      </w:rPr>
                      <w:t xml:space="preserve"> </w:t>
                    </w:r>
                    <w:r>
                      <w:rPr>
                        <w:color w:val="FFFFFF"/>
                        <w:sz w:val="15"/>
                      </w:rPr>
                      <w:t>Victoria</w:t>
                    </w:r>
                    <w:r>
                      <w:rPr>
                        <w:color w:val="FFFFFF"/>
                        <w:spacing w:val="-7"/>
                        <w:sz w:val="15"/>
                      </w:rPr>
                      <w:t xml:space="preserve"> </w:t>
                    </w:r>
                    <w:r>
                      <w:rPr>
                        <w:color w:val="FFFFFF"/>
                        <w:sz w:val="15"/>
                      </w:rPr>
                      <w:t>ADVICE</w:t>
                    </w:r>
                    <w:r>
                      <w:rPr>
                        <w:color w:val="FFFFFF"/>
                        <w:spacing w:val="-25"/>
                        <w:sz w:val="15"/>
                      </w:rPr>
                      <w:t xml:space="preserve"> </w:t>
                    </w:r>
                    <w:r>
                      <w:rPr>
                        <w:color w:val="FFFFFF"/>
                        <w:sz w:val="15"/>
                      </w:rPr>
                      <w:t>ON</w:t>
                    </w:r>
                    <w:r>
                      <w:rPr>
                        <w:color w:val="FFFFFF"/>
                        <w:spacing w:val="-25"/>
                        <w:sz w:val="15"/>
                      </w:rPr>
                      <w:t xml:space="preserve"> </w:t>
                    </w:r>
                    <w:r>
                      <w:rPr>
                        <w:color w:val="FFFFFF"/>
                        <w:sz w:val="15"/>
                      </w:rPr>
                      <w:t>SECURING</w:t>
                    </w:r>
                    <w:r>
                      <w:rPr>
                        <w:color w:val="FFFFFF"/>
                        <w:spacing w:val="-25"/>
                        <w:sz w:val="15"/>
                      </w:rPr>
                      <w:t xml:space="preserve"> </w:t>
                    </w:r>
                    <w:r>
                      <w:rPr>
                        <w:color w:val="FFFFFF"/>
                        <w:sz w:val="15"/>
                      </w:rPr>
                      <w:t>VICTORIA’S</w:t>
                    </w:r>
                    <w:r>
                      <w:rPr>
                        <w:color w:val="FFFFFF"/>
                        <w:spacing w:val="-25"/>
                        <w:sz w:val="15"/>
                      </w:rPr>
                      <w:t xml:space="preserve"> </w:t>
                    </w:r>
                    <w:r>
                      <w:rPr>
                        <w:color w:val="FFFFFF"/>
                        <w:sz w:val="15"/>
                      </w:rPr>
                      <w:t>PORTS</w:t>
                    </w:r>
                    <w:r>
                      <w:rPr>
                        <w:color w:val="FFFFFF"/>
                        <w:spacing w:val="-25"/>
                        <w:sz w:val="15"/>
                      </w:rPr>
                      <w:t xml:space="preserve"> </w:t>
                    </w:r>
                    <w:r>
                      <w:rPr>
                        <w:color w:val="FFFFFF"/>
                        <w:sz w:val="15"/>
                      </w:rPr>
                      <w:t>CAPACITY</w:t>
                    </w:r>
                  </w:p>
                </w:txbxContent>
              </v:textbox>
              <w10:wrap anchorx="page" anchory="page"/>
            </v:shape>
          </w:pict>
        </mc:Fallback>
      </mc:AlternateConten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0AB60" w14:textId="53226221" w:rsidR="008B411B" w:rsidRDefault="008B411B">
    <w:pPr>
      <w:pStyle w:val="BodyText"/>
      <w:spacing w:line="14" w:lineRule="auto"/>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8C450" w14:textId="77777777" w:rsidR="008B411B" w:rsidRDefault="008B411B">
    <w:pPr>
      <w:pStyle w:val="BodyText"/>
      <w:spacing w:line="14" w:lineRule="auto"/>
      <w:rPr>
        <w:sz w:val="14"/>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12929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11840" behindDoc="1" locked="0" layoutInCell="1" allowOverlap="1" wp14:anchorId="7B8BEA95" wp14:editId="41B34CE4">
              <wp:simplePos x="0" y="0"/>
              <wp:positionH relativeFrom="page">
                <wp:posOffset>334010</wp:posOffset>
              </wp:positionH>
              <wp:positionV relativeFrom="page">
                <wp:posOffset>10296525</wp:posOffset>
              </wp:positionV>
              <wp:extent cx="210185" cy="137160"/>
              <wp:effectExtent l="3810" t="0" r="1905" b="5715"/>
              <wp:wrapNone/>
              <wp:docPr id="23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B7B0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31" o:spid="_x0000_s1093" type="#_x0000_t202" style="position:absolute;margin-left:26.3pt;margin-top:810.75pt;width:16.55pt;height:10.8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AKj3CUtQIAALQF&#10;AAAOAAAAAAAAAAAAAAAAACwCAABkcnMvZTJvRG9jLnhtbFBLAQItABQABgAIAAAAIQD0p9No4AAA&#10;AAsBAAAPAAAAAAAAAAAAAAAAAA0FAABkcnMvZG93bnJldi54bWxQSwUGAAAAAAQABADzAAAAGgYA&#10;AAAA&#10;" filled="f" stroked="f">
              <v:textbox inset="0,0,0,0">
                <w:txbxContent>
                  <w:p w14:paraId="19BB7B0E"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106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12864" behindDoc="1" locked="0" layoutInCell="1" allowOverlap="1" wp14:anchorId="16999CEC" wp14:editId="1E25D843">
              <wp:simplePos x="0" y="0"/>
              <wp:positionH relativeFrom="page">
                <wp:posOffset>706755</wp:posOffset>
              </wp:positionH>
              <wp:positionV relativeFrom="page">
                <wp:posOffset>10294620</wp:posOffset>
              </wp:positionV>
              <wp:extent cx="3335020" cy="139065"/>
              <wp:effectExtent l="0" t="0" r="0" b="5715"/>
              <wp:wrapNone/>
              <wp:docPr id="23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3B2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30" o:spid="_x0000_s1094" type="#_x0000_t202" style="position:absolute;margin-left:55.65pt;margin-top:810.6pt;width:262.6pt;height:10.95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BFbjbNtAIAALUF&#10;AAAOAAAAAAAAAAAAAAAAACwCAABkcnMvZTJvRG9jLnhtbFBLAQItABQABgAIAAAAIQCFVsvI4QAA&#10;AA0BAAAPAAAAAAAAAAAAAAAAAAwFAABkcnMvZG93bnJldi54bWxQSwUGAAAAAAQABADzAAAAGgYA&#10;AAAA&#10;" filled="f" stroked="f">
              <v:textbox inset="0,0,0,0">
                <w:txbxContent>
                  <w:p w14:paraId="0503B28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68780" w14:textId="08B93344" w:rsidR="008B411B" w:rsidRDefault="008B411B">
    <w:pPr>
      <w:pStyle w:val="BodyText"/>
      <w:spacing w:line="14" w:lineRule="auto"/>
      <w:rPr>
        <w:sz w:val="20"/>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C12D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15936" behindDoc="1" locked="0" layoutInCell="1" allowOverlap="1" wp14:anchorId="66282138" wp14:editId="2C8F5A48">
              <wp:simplePos x="0" y="0"/>
              <wp:positionH relativeFrom="page">
                <wp:posOffset>334010</wp:posOffset>
              </wp:positionH>
              <wp:positionV relativeFrom="page">
                <wp:posOffset>10296525</wp:posOffset>
              </wp:positionV>
              <wp:extent cx="210185" cy="137160"/>
              <wp:effectExtent l="3810" t="0" r="1905" b="5715"/>
              <wp:wrapNone/>
              <wp:docPr id="23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1F06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27" o:spid="_x0000_s1095" type="#_x0000_t202" style="position:absolute;margin-left:26.3pt;margin-top:810.75pt;width:16.55pt;height:10.8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ELjVZLYCAAC0&#10;BQAADgAAAAAAAAAAAAAAAAAsAgAAZHJzL2Uyb0RvYy54bWxQSwECLQAUAAYACAAAACEA9KfTaOAA&#10;AAALAQAADwAAAAAAAAAAAAAAAAAOBQAAZHJzL2Rvd25yZXYueG1sUEsFBgAAAAAEAAQA8wAAABsG&#10;AAAAAA==&#10;" filled="f" stroked="f">
              <v:textbox inset="0,0,0,0">
                <w:txbxContent>
                  <w:p w14:paraId="0001F06A"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16960" behindDoc="1" locked="0" layoutInCell="1" allowOverlap="1" wp14:anchorId="12873614" wp14:editId="68326066">
              <wp:simplePos x="0" y="0"/>
              <wp:positionH relativeFrom="page">
                <wp:posOffset>706755</wp:posOffset>
              </wp:positionH>
              <wp:positionV relativeFrom="page">
                <wp:posOffset>10294620</wp:posOffset>
              </wp:positionV>
              <wp:extent cx="3335020" cy="139065"/>
              <wp:effectExtent l="0" t="0" r="0" b="5715"/>
              <wp:wrapNone/>
              <wp:docPr id="23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DE5F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26" o:spid="_x0000_s1096" type="#_x0000_t202" style="position:absolute;margin-left:55.65pt;margin-top:810.6pt;width:262.6pt;height:10.95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3aabQCAAC1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tHdpptAIAALUF&#10;AAAOAAAAAAAAAAAAAAAAACwCAABkcnMvZTJvRG9jLnhtbFBLAQItABQABgAIAAAAIQCFVsvI4QAA&#10;AA0BAAAPAAAAAAAAAAAAAAAAAAwFAABkcnMvZG93bnJldi54bWxQSwUGAAAAAAQABADzAAAAGgYA&#10;AAAA&#10;" filled="f" stroked="f">
              <v:textbox inset="0,0,0,0">
                <w:txbxContent>
                  <w:p w14:paraId="326DE5F6"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58133" w14:textId="0E5A9B12" w:rsidR="008B411B" w:rsidRDefault="008B411B">
    <w:pPr>
      <w:pStyle w:val="BodyText"/>
      <w:spacing w:line="14" w:lineRule="auto"/>
      <w:rPr>
        <w:sz w:val="20"/>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37DEF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19008" behindDoc="1" locked="0" layoutInCell="1" allowOverlap="1" wp14:anchorId="5424B9D7" wp14:editId="1FFA3FAE">
              <wp:simplePos x="0" y="0"/>
              <wp:positionH relativeFrom="page">
                <wp:posOffset>334010</wp:posOffset>
              </wp:positionH>
              <wp:positionV relativeFrom="page">
                <wp:posOffset>10296525</wp:posOffset>
              </wp:positionV>
              <wp:extent cx="210185" cy="137160"/>
              <wp:effectExtent l="3810" t="0" r="1905" b="5715"/>
              <wp:wrapNone/>
              <wp:docPr id="22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2CAC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24" o:spid="_x0000_s1097" type="#_x0000_t202" style="position:absolute;margin-left:26.3pt;margin-top:810.75pt;width:16.55pt;height:10.8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tS8LUCAAC0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A7W1LwtQIAALQF&#10;AAAOAAAAAAAAAAAAAAAAACwCAABkcnMvZTJvRG9jLnhtbFBLAQItABQABgAIAAAAIQD0p9No4AAA&#10;AAsBAAAPAAAAAAAAAAAAAAAAAA0FAABkcnMvZG93bnJldi54bWxQSwUGAAAAAAQABADzAAAAGgYA&#10;AAAA&#10;" filled="f" stroked="f">
              <v:textbox inset="0,0,0,0">
                <w:txbxContent>
                  <w:p w14:paraId="1862CAC7"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20032" behindDoc="1" locked="0" layoutInCell="1" allowOverlap="1" wp14:anchorId="5E69B021" wp14:editId="1796CB7D">
              <wp:simplePos x="0" y="0"/>
              <wp:positionH relativeFrom="page">
                <wp:posOffset>706755</wp:posOffset>
              </wp:positionH>
              <wp:positionV relativeFrom="page">
                <wp:posOffset>10294620</wp:posOffset>
              </wp:positionV>
              <wp:extent cx="3335020" cy="139065"/>
              <wp:effectExtent l="0" t="0" r="0" b="5715"/>
              <wp:wrapNone/>
              <wp:docPr id="228"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E964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23" o:spid="_x0000_s1098" type="#_x0000_t202" style="position:absolute;margin-left:55.65pt;margin-top:810.6pt;width:262.6pt;height:10.95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D75YUetAIAALUF&#10;AAAOAAAAAAAAAAAAAAAAACwCAABkcnMvZTJvRG9jLnhtbFBLAQItABQABgAIAAAAIQCFVsvI4QAA&#10;AA0BAAAPAAAAAAAAAAAAAAAAAAwFAABkcnMvZG93bnJldi54bWxQSwUGAAAAAAQABADzAAAAGgYA&#10;AAAA&#10;" filled="f" stroked="f">
              <v:textbox inset="0,0,0,0">
                <w:txbxContent>
                  <w:p w14:paraId="17DE9645"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E1444" w14:textId="1D54643A" w:rsidR="008B411B" w:rsidRDefault="008B411B">
    <w:pPr>
      <w:pStyle w:val="BodyText"/>
      <w:spacing w:line="14" w:lineRule="auto"/>
      <w:rPr>
        <w:sz w:val="20"/>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B362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23104" behindDoc="1" locked="0" layoutInCell="1" allowOverlap="1" wp14:anchorId="7F6F07A9" wp14:editId="6185C9FD">
              <wp:simplePos x="0" y="0"/>
              <wp:positionH relativeFrom="page">
                <wp:posOffset>334010</wp:posOffset>
              </wp:positionH>
              <wp:positionV relativeFrom="page">
                <wp:posOffset>10296525</wp:posOffset>
              </wp:positionV>
              <wp:extent cx="210185" cy="137160"/>
              <wp:effectExtent l="3810" t="0" r="1905" b="5715"/>
              <wp:wrapNone/>
              <wp:docPr id="225"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30E9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20" o:spid="_x0000_s1099" type="#_x0000_t202" style="position:absolute;margin-left:26.3pt;margin-top:810.75pt;width:16.55pt;height:10.8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" filled="f" stroked="f">
              <v:textbox inset="0,0,0,0">
                <w:txbxContent>
                  <w:p w14:paraId="6E730E9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24128" behindDoc="1" locked="0" layoutInCell="1" allowOverlap="1" wp14:anchorId="64A2E8D1" wp14:editId="58CA8812">
              <wp:simplePos x="0" y="0"/>
              <wp:positionH relativeFrom="page">
                <wp:posOffset>706755</wp:posOffset>
              </wp:positionH>
              <wp:positionV relativeFrom="page">
                <wp:posOffset>10294620</wp:posOffset>
              </wp:positionV>
              <wp:extent cx="3335020" cy="139065"/>
              <wp:effectExtent l="0" t="0" r="0" b="5715"/>
              <wp:wrapNone/>
              <wp:docPr id="224"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7A57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19" o:spid="_x0000_s1100" type="#_x0000_t202" style="position:absolute;margin-left:55.65pt;margin-top:810.6pt;width:262.6pt;height:10.9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CJIDRitAIAALUF&#10;AAAOAAAAAAAAAAAAAAAAACwCAABkcnMvZTJvRG9jLnhtbFBLAQItABQABgAIAAAAIQCFVsvI4QAA&#10;AA0BAAAPAAAAAAAAAAAAAAAAAAwFAABkcnMvZG93bnJldi54bWxQSwUGAAAAAAQABADzAAAAGgYA&#10;AAAA&#10;" filled="f" stroked="f">
              <v:textbox inset="0,0,0,0">
                <w:txbxContent>
                  <w:p w14:paraId="3E97A57F"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3C42C" w14:textId="44135928" w:rsidR="008B411B" w:rsidRDefault="008B411B">
    <w:pPr>
      <w:pStyle w:val="BodyText"/>
      <w:spacing w:line="14" w:lineRule="auto"/>
      <w:rPr>
        <w:sz w:val="20"/>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C0A4A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27200" behindDoc="1" locked="0" layoutInCell="1" allowOverlap="1" wp14:anchorId="5548C4F9" wp14:editId="63B96A22">
              <wp:simplePos x="0" y="0"/>
              <wp:positionH relativeFrom="page">
                <wp:posOffset>334010</wp:posOffset>
              </wp:positionH>
              <wp:positionV relativeFrom="page">
                <wp:posOffset>10296525</wp:posOffset>
              </wp:positionV>
              <wp:extent cx="210185" cy="137160"/>
              <wp:effectExtent l="3810" t="0" r="1905" b="5715"/>
              <wp:wrapNone/>
              <wp:docPr id="22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0791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16" o:spid="_x0000_s1101" type="#_x0000_t202" style="position:absolute;margin-left:26.3pt;margin-top:810.75pt;width:16.55pt;height:10.8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Dtz0VXtQIAALQF&#10;AAAOAAAAAAAAAAAAAAAAACwCAABkcnMvZTJvRG9jLnhtbFBLAQItABQABgAIAAAAIQD0p9No4AAA&#10;AAsBAAAPAAAAAAAAAAAAAAAAAA0FAABkcnMvZG93bnJldi54bWxQSwUGAAAAAAQABADzAAAAGgYA&#10;AAAA&#10;" filled="f" stroked="f">
              <v:textbox inset="0,0,0,0">
                <w:txbxContent>
                  <w:p w14:paraId="65807910"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114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28224" behindDoc="1" locked="0" layoutInCell="1" allowOverlap="1" wp14:anchorId="5B2986D9" wp14:editId="63270D45">
              <wp:simplePos x="0" y="0"/>
              <wp:positionH relativeFrom="page">
                <wp:posOffset>706755</wp:posOffset>
              </wp:positionH>
              <wp:positionV relativeFrom="page">
                <wp:posOffset>10294620</wp:posOffset>
              </wp:positionV>
              <wp:extent cx="3335020" cy="139065"/>
              <wp:effectExtent l="0" t="0" r="0" b="5715"/>
              <wp:wrapNone/>
              <wp:docPr id="22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30A1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15" o:spid="_x0000_s1102" type="#_x0000_t202" style="position:absolute;margin-left:55.65pt;margin-top:810.6pt;width:262.6pt;height:10.95pt;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" filled="f" stroked="f">
              <v:textbox inset="0,0,0,0">
                <w:txbxContent>
                  <w:p w14:paraId="06D30A1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F37E8" w14:textId="2B89439E" w:rsidR="008B411B" w:rsidRDefault="008B411B">
    <w:pPr>
      <w:pStyle w:val="BodyText"/>
      <w:spacing w:line="14" w:lineRule="auto"/>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55D6C8" w14:textId="77777777" w:rsidR="008B411B" w:rsidRDefault="008B411B">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8157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35392" behindDoc="1" locked="0" layoutInCell="1" allowOverlap="1" wp14:anchorId="7D0B930D" wp14:editId="4015568E">
              <wp:simplePos x="0" y="0"/>
              <wp:positionH relativeFrom="page">
                <wp:posOffset>334010</wp:posOffset>
              </wp:positionH>
              <wp:positionV relativeFrom="page">
                <wp:posOffset>10296525</wp:posOffset>
              </wp:positionV>
              <wp:extent cx="210185" cy="137160"/>
              <wp:effectExtent l="3810" t="0" r="1905" b="5715"/>
              <wp:wrapNone/>
              <wp:docPr id="213"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DF53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108" o:spid="_x0000_s1103" type="#_x0000_t202" style="position:absolute;margin-left:26.3pt;margin-top:810.75pt;width:16.55pt;height:10.8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DXa8+ptQIAALQF&#10;AAAOAAAAAAAAAAAAAAAAACwCAABkcnMvZTJvRG9jLnhtbFBLAQItABQABgAIAAAAIQD0p9No4AAA&#10;AAsBAAAPAAAAAAAAAAAAAAAAAA0FAABkcnMvZG93bnJldi54bWxQSwUGAAAAAAQABADzAAAAGgYA&#10;AAAA&#10;" filled="f" stroked="f">
              <v:textbox inset="0,0,0,0">
                <w:txbxContent>
                  <w:p w14:paraId="2D7DF539"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120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36416" behindDoc="1" locked="0" layoutInCell="1" allowOverlap="1" wp14:anchorId="0DA650BE" wp14:editId="4074439E">
              <wp:simplePos x="0" y="0"/>
              <wp:positionH relativeFrom="page">
                <wp:posOffset>706755</wp:posOffset>
              </wp:positionH>
              <wp:positionV relativeFrom="page">
                <wp:posOffset>10294620</wp:posOffset>
              </wp:positionV>
              <wp:extent cx="3335020" cy="139065"/>
              <wp:effectExtent l="0" t="0" r="0" b="5715"/>
              <wp:wrapNone/>
              <wp:docPr id="21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936F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107" o:spid="_x0000_s1104" type="#_x0000_t202" style="position:absolute;margin-left:55.65pt;margin-top:810.6pt;width:262.6pt;height:10.95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8lPbQCAAC1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" filled="f" stroked="f">
              <v:textbox inset="0,0,0,0">
                <w:txbxContent>
                  <w:p w14:paraId="1A8936F4"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D4DD25" w14:textId="0A26D22E" w:rsidR="008B411B" w:rsidRDefault="008B411B">
    <w:pPr>
      <w:pStyle w:val="BodyText"/>
      <w:spacing w:line="14" w:lineRule="auto"/>
      <w:rPr>
        <w:sz w:val="20"/>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013D4" w14:textId="77777777" w:rsidR="008B411B" w:rsidRDefault="008B411B">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08F73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48704" behindDoc="1" locked="0" layoutInCell="1" allowOverlap="1" wp14:anchorId="1DBC149C" wp14:editId="536F688E">
              <wp:simplePos x="0" y="0"/>
              <wp:positionH relativeFrom="page">
                <wp:posOffset>334010</wp:posOffset>
              </wp:positionH>
              <wp:positionV relativeFrom="page">
                <wp:posOffset>10296525</wp:posOffset>
              </wp:positionV>
              <wp:extent cx="210185" cy="137160"/>
              <wp:effectExtent l="3810" t="0" r="1905" b="5715"/>
              <wp:wrapNone/>
              <wp:docPr id="19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6972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95" o:spid="_x0000_s1105" type="#_x0000_t202" style="position:absolute;margin-left:26.3pt;margin-top:810.75pt;width:16.55pt;height:10.8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BY+jhatQIAALMF&#10;AAAOAAAAAAAAAAAAAAAAACwCAABkcnMvZTJvRG9jLnhtbFBLAQItABQABgAIAAAAIQD0p9No4AAA&#10;AAsBAAAPAAAAAAAAAAAAAAAAAA0FAABkcnMvZG93bnJldi54bWxQSwUGAAAAAAQABADzAAAAGgYA&#10;AAAA&#10;" filled="f" stroked="f">
              <v:textbox inset="0,0,0,0">
                <w:txbxContent>
                  <w:p w14:paraId="12B69722"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128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49728" behindDoc="1" locked="0" layoutInCell="1" allowOverlap="1" wp14:anchorId="740AFF27" wp14:editId="64EB66C3">
              <wp:simplePos x="0" y="0"/>
              <wp:positionH relativeFrom="page">
                <wp:posOffset>706755</wp:posOffset>
              </wp:positionH>
              <wp:positionV relativeFrom="page">
                <wp:posOffset>10294620</wp:posOffset>
              </wp:positionV>
              <wp:extent cx="3335020" cy="139065"/>
              <wp:effectExtent l="0" t="0" r="0" b="5715"/>
              <wp:wrapNone/>
              <wp:docPr id="18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2DA5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4" o:spid="_x0000_s1106" type="#_x0000_t202" style="position:absolute;margin-left:55.65pt;margin-top:810.6pt;width:262.6pt;height:10.95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" filled="f" stroked="f">
              <v:textbox inset="0,0,0,0">
                <w:txbxContent>
                  <w:p w14:paraId="3D82DA58"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35263" w14:textId="1BCB3A92" w:rsidR="008B411B" w:rsidRDefault="008B411B">
    <w:pPr>
      <w:pStyle w:val="BodyText"/>
      <w:spacing w:line="14" w:lineRule="auto"/>
      <w:rPr>
        <w:sz w:val="20"/>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AA39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52800" behindDoc="1" locked="0" layoutInCell="1" allowOverlap="1" wp14:anchorId="6DAF10AE" wp14:editId="701FDA0B">
              <wp:simplePos x="0" y="0"/>
              <wp:positionH relativeFrom="page">
                <wp:posOffset>334010</wp:posOffset>
              </wp:positionH>
              <wp:positionV relativeFrom="page">
                <wp:posOffset>10296525</wp:posOffset>
              </wp:positionV>
              <wp:extent cx="210185" cy="137160"/>
              <wp:effectExtent l="3810" t="0" r="1905" b="5715"/>
              <wp:wrapNone/>
              <wp:docPr id="18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7FC3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91" o:spid="_x0000_s1107" type="#_x0000_t202" style="position:absolute;margin-left:26.3pt;margin-top:810.75pt;width:16.55pt;height:10.8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" filled="f" stroked="f">
              <v:textbox inset="0,0,0,0">
                <w:txbxContent>
                  <w:p w14:paraId="5C87FC38"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53824" behindDoc="1" locked="0" layoutInCell="1" allowOverlap="1" wp14:anchorId="10FCDB80" wp14:editId="4F7D6895">
              <wp:simplePos x="0" y="0"/>
              <wp:positionH relativeFrom="page">
                <wp:posOffset>706755</wp:posOffset>
              </wp:positionH>
              <wp:positionV relativeFrom="page">
                <wp:posOffset>10294620</wp:posOffset>
              </wp:positionV>
              <wp:extent cx="3335020" cy="139065"/>
              <wp:effectExtent l="0" t="0" r="0" b="5715"/>
              <wp:wrapNone/>
              <wp:docPr id="18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198E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90" o:spid="_x0000_s1108" type="#_x0000_t202" style="position:absolute;margin-left:55.65pt;margin-top:810.6pt;width:262.6pt;height:10.95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MoAuQGzAgAAtAUA&#10;AA4AAAAAAAAAAAAAAAAALAIAAGRycy9lMm9Eb2MueG1sUEsBAi0AFAAGAAgAAAAhAIVWy8jhAAAA&#10;DQEAAA8AAAAAAAAAAAAAAAAACwUAAGRycy9kb3ducmV2LnhtbFBLBQYAAAAABAAEAPMAAAAZBgAA&#10;AAA=&#10;" filled="f" stroked="f">
              <v:textbox inset="0,0,0,0">
                <w:txbxContent>
                  <w:p w14:paraId="295198E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F34A2" w14:textId="77777777" w:rsidR="008B411B" w:rsidRDefault="008B411B">
    <w:pPr>
      <w:pStyle w:val="BodyText"/>
      <w:spacing w:line="14" w:lineRule="auto"/>
      <w:rPr>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DFAB7"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55872" behindDoc="1" locked="0" layoutInCell="1" allowOverlap="1" wp14:anchorId="192206FB" wp14:editId="49727F69">
              <wp:simplePos x="0" y="0"/>
              <wp:positionH relativeFrom="page">
                <wp:posOffset>334010</wp:posOffset>
              </wp:positionH>
              <wp:positionV relativeFrom="page">
                <wp:posOffset>10296525</wp:posOffset>
              </wp:positionV>
              <wp:extent cx="210185" cy="137160"/>
              <wp:effectExtent l="3810" t="0" r="1905" b="5715"/>
              <wp:wrapNone/>
              <wp:docPr id="17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BFFA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88" o:spid="_x0000_s1109" type="#_x0000_t202" style="position:absolute;margin-left:26.3pt;margin-top:810.75pt;width:16.55pt;height:10.8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" filled="f" stroked="f">
              <v:textbox inset="0,0,0,0">
                <w:txbxContent>
                  <w:p w14:paraId="40BBFFA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56896" behindDoc="1" locked="0" layoutInCell="1" allowOverlap="1" wp14:anchorId="488EA9C6" wp14:editId="2413E779">
              <wp:simplePos x="0" y="0"/>
              <wp:positionH relativeFrom="page">
                <wp:posOffset>706755</wp:posOffset>
              </wp:positionH>
              <wp:positionV relativeFrom="page">
                <wp:posOffset>10294620</wp:posOffset>
              </wp:positionV>
              <wp:extent cx="3335020" cy="139065"/>
              <wp:effectExtent l="0" t="0" r="0" b="5715"/>
              <wp:wrapNone/>
              <wp:docPr id="17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4694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7" o:spid="_x0000_s1110" type="#_x0000_t202" style="position:absolute;margin-left:55.65pt;margin-top:810.6pt;width:262.6pt;height:10.95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BMldvWzAgAAtAUA&#10;AA4AAAAAAAAAAAAAAAAALAIAAGRycy9lMm9Eb2MueG1sUEsBAi0AFAAGAAgAAAAhAIVWy8jhAAAA&#10;DQEAAA8AAAAAAAAAAAAAAAAACwUAAGRycy9kb3ducmV2LnhtbFBLBQYAAAAABAAEAPMAAAAZBgAA&#10;AAA=&#10;" filled="f" stroked="f">
              <v:textbox inset="0,0,0,0">
                <w:txbxContent>
                  <w:p w14:paraId="68A4694E"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537FD" w14:textId="00EA5D57" w:rsidR="008B411B" w:rsidRDefault="008B411B">
    <w:pPr>
      <w:pStyle w:val="BodyText"/>
      <w:spacing w:line="14" w:lineRule="auto"/>
      <w:rPr>
        <w:sz w:val="20"/>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1BF01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59968" behindDoc="1" locked="0" layoutInCell="1" allowOverlap="1" wp14:anchorId="7DD381F2" wp14:editId="362D2337">
              <wp:simplePos x="0" y="0"/>
              <wp:positionH relativeFrom="page">
                <wp:posOffset>334010</wp:posOffset>
              </wp:positionH>
              <wp:positionV relativeFrom="page">
                <wp:posOffset>10296525</wp:posOffset>
              </wp:positionV>
              <wp:extent cx="210185" cy="137160"/>
              <wp:effectExtent l="3810" t="0" r="1905" b="5715"/>
              <wp:wrapNone/>
              <wp:docPr id="1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BE70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84" o:spid="_x0000_s1111" type="#_x0000_t202" style="position:absolute;margin-left:26.3pt;margin-top:810.75pt;width:16.55pt;height:10.8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" filled="f" stroked="f">
              <v:textbox inset="0,0,0,0">
                <w:txbxContent>
                  <w:p w14:paraId="404BE705" w14:textId="77777777" w:rsidR="008B411B" w:rsidRDefault="008B411B">
                    <w:pPr>
                      <w:spacing w:before="22"/>
                      <w:ind w:left="40"/>
                      <w:rPr>
                        <w:sz w:val="15"/>
                      </w:rPr>
                    </w:pPr>
                    <w:r>
                      <w:fldChar w:fldCharType="begin"/>
                    </w:r>
                    <w:r>
                      <w:rPr>
                        <w:color w:val="636466"/>
                        <w:sz w:val="15"/>
                      </w:rPr>
                      <w:instrText xml:space="preserve"> PAGE </w:instrText>
                    </w:r>
                    <w:r>
                      <w:fldChar w:fldCharType="separate"/>
                    </w:r>
                    <w:r>
                      <w:rPr>
                        <w:noProof/>
                        <w:color w:val="636466"/>
                        <w:sz w:val="15"/>
                      </w:rPr>
                      <w:t>136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860992" behindDoc="1" locked="0" layoutInCell="1" allowOverlap="1" wp14:anchorId="7CACCA05" wp14:editId="0BCF283E">
              <wp:simplePos x="0" y="0"/>
              <wp:positionH relativeFrom="page">
                <wp:posOffset>706755</wp:posOffset>
              </wp:positionH>
              <wp:positionV relativeFrom="page">
                <wp:posOffset>10294620</wp:posOffset>
              </wp:positionV>
              <wp:extent cx="3335020" cy="139065"/>
              <wp:effectExtent l="0" t="0" r="0" b="5715"/>
              <wp:wrapNone/>
              <wp:docPr id="16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02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6246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83" o:spid="_x0000_s1112" type="#_x0000_t202" style="position:absolute;margin-left:55.65pt;margin-top:810.6pt;width:262.6pt;height:10.9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" filled="f" stroked="f">
              <v:textbox inset="0,0,0,0">
                <w:txbxContent>
                  <w:p w14:paraId="5066246C" w14:textId="77777777" w:rsidR="008B411B" w:rsidRDefault="008B411B">
                    <w:pPr>
                      <w:spacing w:before="24"/>
                      <w:ind w:left="20"/>
                      <w:rPr>
                        <w:sz w:val="15"/>
                      </w:rPr>
                    </w:pPr>
                    <w:r>
                      <w:rPr>
                        <w:color w:val="636466"/>
                        <w:sz w:val="15"/>
                      </w:rPr>
                      <w:t>Infrastructure</w:t>
                    </w:r>
                    <w:r>
                      <w:rPr>
                        <w:color w:val="636466"/>
                        <w:spacing w:val="-25"/>
                        <w:sz w:val="15"/>
                      </w:rPr>
                      <w:t xml:space="preserve"> </w:t>
                    </w:r>
                    <w:r>
                      <w:rPr>
                        <w:color w:val="636466"/>
                        <w:sz w:val="15"/>
                      </w:rPr>
                      <w:t>Victoria</w:t>
                    </w:r>
                    <w:r>
                      <w:rPr>
                        <w:color w:val="636466"/>
                        <w:spacing w:val="-7"/>
                        <w:sz w:val="15"/>
                      </w:rPr>
                      <w:t xml:space="preserve"> </w:t>
                    </w:r>
                    <w:r>
                      <w:rPr>
                        <w:color w:val="636466"/>
                        <w:sz w:val="15"/>
                      </w:rPr>
                      <w:t>ADVICE</w:t>
                    </w:r>
                    <w:r>
                      <w:rPr>
                        <w:color w:val="636466"/>
                        <w:spacing w:val="-25"/>
                        <w:sz w:val="15"/>
                      </w:rPr>
                      <w:t xml:space="preserve"> </w:t>
                    </w:r>
                    <w:r>
                      <w:rPr>
                        <w:color w:val="636466"/>
                        <w:sz w:val="15"/>
                      </w:rPr>
                      <w:t>ON</w:t>
                    </w:r>
                    <w:r>
                      <w:rPr>
                        <w:color w:val="636466"/>
                        <w:spacing w:val="-25"/>
                        <w:sz w:val="15"/>
                      </w:rPr>
                      <w:t xml:space="preserve"> </w:t>
                    </w:r>
                    <w:r>
                      <w:rPr>
                        <w:color w:val="636466"/>
                        <w:sz w:val="15"/>
                      </w:rPr>
                      <w:t>SECURING</w:t>
                    </w:r>
                    <w:r>
                      <w:rPr>
                        <w:color w:val="636466"/>
                        <w:spacing w:val="-25"/>
                        <w:sz w:val="15"/>
                      </w:rPr>
                      <w:t xml:space="preserve"> </w:t>
                    </w:r>
                    <w:r>
                      <w:rPr>
                        <w:color w:val="636466"/>
                        <w:sz w:val="15"/>
                      </w:rPr>
                      <w:t>VICTORIA’S</w:t>
                    </w:r>
                    <w:r>
                      <w:rPr>
                        <w:color w:val="636466"/>
                        <w:spacing w:val="-25"/>
                        <w:sz w:val="15"/>
                      </w:rPr>
                      <w:t xml:space="preserve"> </w:t>
                    </w:r>
                    <w:r>
                      <w:rPr>
                        <w:color w:val="636466"/>
                        <w:sz w:val="15"/>
                      </w:rPr>
                      <w:t>PORTS</w:t>
                    </w:r>
                    <w:r>
                      <w:rPr>
                        <w:color w:val="636466"/>
                        <w:spacing w:val="-25"/>
                        <w:sz w:val="15"/>
                      </w:rPr>
                      <w:t xml:space="preserve"> </w:t>
                    </w:r>
                    <w:r>
                      <w:rPr>
                        <w:color w:val="636466"/>
                        <w:sz w:val="15"/>
                      </w:rPr>
                      <w:t>CAPACITY</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B61F38" w14:textId="77777777" w:rsidR="008B411B" w:rsidRDefault="008B411B" w:rsidP="0036233E">
      <w:r>
        <w:separator/>
      </w:r>
    </w:p>
  </w:footnote>
  <w:footnote w:type="continuationSeparator" w:id="0">
    <w:p w14:paraId="6BD53A43" w14:textId="77777777" w:rsidR="008B411B" w:rsidRDefault="008B411B" w:rsidP="003623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768BC" w14:textId="77777777" w:rsidR="00586103" w:rsidRDefault="0058610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E7EB2" w14:textId="77777777" w:rsidR="008B411B" w:rsidRDefault="008B411B">
    <w:pPr>
      <w:pStyle w:val="BodyText"/>
      <w:spacing w:line="14" w:lineRule="auto"/>
      <w:rPr>
        <w:sz w:val="2"/>
      </w:rPr>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B32E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47680" behindDoc="1" locked="0" layoutInCell="1" allowOverlap="1" wp14:anchorId="6EAA5441" wp14:editId="176F23C6">
              <wp:simplePos x="0" y="0"/>
              <wp:positionH relativeFrom="page">
                <wp:posOffset>557530</wp:posOffset>
              </wp:positionH>
              <wp:positionV relativeFrom="page">
                <wp:posOffset>1170940</wp:posOffset>
              </wp:positionV>
              <wp:extent cx="2898140" cy="0"/>
              <wp:effectExtent l="24130" t="27940" r="36830" b="35560"/>
              <wp:wrapNone/>
              <wp:docPr id="192"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96"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IdU1TY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FA14F" w14:textId="77777777" w:rsidR="008B411B" w:rsidRDefault="008B411B">
    <w:pPr>
      <w:pStyle w:val="BodyText"/>
      <w:spacing w:line="14" w:lineRule="auto"/>
      <w:rPr>
        <w:sz w:val="2"/>
      </w:rPr>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7312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51776" behindDoc="1" locked="0" layoutInCell="1" allowOverlap="1" wp14:anchorId="5F7BB4B1" wp14:editId="27CFE5C9">
              <wp:simplePos x="0" y="0"/>
              <wp:positionH relativeFrom="page">
                <wp:posOffset>557530</wp:posOffset>
              </wp:positionH>
              <wp:positionV relativeFrom="page">
                <wp:posOffset>1170940</wp:posOffset>
              </wp:positionV>
              <wp:extent cx="2898140" cy="0"/>
              <wp:effectExtent l="24130" t="27940" r="36830" b="35560"/>
              <wp:wrapNone/>
              <wp:docPr id="184"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92" o:spid="_x0000_s1026" style="position:absolute;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C9V2sy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71171" w14:textId="77777777" w:rsidR="008B411B" w:rsidRDefault="008B411B">
    <w:pPr>
      <w:pStyle w:val="BodyText"/>
      <w:spacing w:line="14" w:lineRule="auto"/>
      <w:rPr>
        <w:sz w:val="2"/>
      </w:rPr>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76E0B" w14:textId="77777777" w:rsidR="008B411B" w:rsidRDefault="008B411B">
    <w:pPr>
      <w:pStyle w:val="BodyText"/>
      <w:spacing w:line="14" w:lineRule="auto"/>
      <w:rPr>
        <w:sz w:val="2"/>
      </w:rPr>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78B31" w14:textId="77777777" w:rsidR="008B411B" w:rsidRDefault="008B411B">
    <w:pPr>
      <w:pStyle w:val="BodyText"/>
      <w:spacing w:line="14" w:lineRule="auto"/>
      <w:rPr>
        <w:sz w:val="2"/>
      </w:rPr>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6D5D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58944" behindDoc="1" locked="0" layoutInCell="1" allowOverlap="1" wp14:anchorId="09877981" wp14:editId="2D4CFEB0">
              <wp:simplePos x="0" y="0"/>
              <wp:positionH relativeFrom="page">
                <wp:posOffset>557530</wp:posOffset>
              </wp:positionH>
              <wp:positionV relativeFrom="page">
                <wp:posOffset>1170940</wp:posOffset>
              </wp:positionV>
              <wp:extent cx="2898140" cy="0"/>
              <wp:effectExtent l="24130" t="27940" r="36830" b="35560"/>
              <wp:wrapNone/>
              <wp:docPr id="170"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85" o:spid="_x0000_s1026" style="position:absolute;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&#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nMEFNS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DBB73" w14:textId="77777777" w:rsidR="008B411B" w:rsidRDefault="008B411B">
    <w:pPr>
      <w:pStyle w:val="BodyText"/>
      <w:spacing w:line="14" w:lineRule="auto"/>
      <w:rPr>
        <w:sz w:val="2"/>
      </w:rPr>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8B91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63040" behindDoc="1" locked="0" layoutInCell="1" allowOverlap="1" wp14:anchorId="1836A250" wp14:editId="02FD8BD1">
              <wp:simplePos x="0" y="0"/>
              <wp:positionH relativeFrom="page">
                <wp:posOffset>557530</wp:posOffset>
              </wp:positionH>
              <wp:positionV relativeFrom="page">
                <wp:posOffset>1170940</wp:posOffset>
              </wp:positionV>
              <wp:extent cx="2898140" cy="0"/>
              <wp:effectExtent l="24130" t="27940" r="36830" b="35560"/>
              <wp:wrapNone/>
              <wp:docPr id="16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81" o:spid="_x0000_s1026" style="position:absolute;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" strokecolor="#f16122" strokeweight="3pt">
              <w10:wrap anchorx="page" anchory="page"/>
            </v:lin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C0F17" w14:textId="77777777" w:rsidR="008B411B" w:rsidRDefault="008B411B">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4B277" w14:textId="77777777" w:rsidR="008B411B" w:rsidRDefault="008B411B">
    <w:pPr>
      <w:pStyle w:val="BodyText"/>
      <w:spacing w:line="14" w:lineRule="auto"/>
      <w:rPr>
        <w:sz w:val="2"/>
      </w:rPr>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6A06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67136" behindDoc="1" locked="0" layoutInCell="1" allowOverlap="1" wp14:anchorId="2469E2B4" wp14:editId="0D2AD40F">
              <wp:simplePos x="0" y="0"/>
              <wp:positionH relativeFrom="page">
                <wp:posOffset>557530</wp:posOffset>
              </wp:positionH>
              <wp:positionV relativeFrom="page">
                <wp:posOffset>1170940</wp:posOffset>
              </wp:positionV>
              <wp:extent cx="2898140" cy="0"/>
              <wp:effectExtent l="24130" t="27940" r="36830" b="35560"/>
              <wp:wrapNone/>
              <wp:docPr id="154"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77" o:spid="_x0000_s1026" style="position:absolute;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KpOQn0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3967D" w14:textId="77777777" w:rsidR="008B411B" w:rsidRDefault="008B411B">
    <w:pPr>
      <w:pStyle w:val="BodyText"/>
      <w:spacing w:line="14" w:lineRule="auto"/>
      <w:rPr>
        <w:sz w:val="2"/>
      </w:rPr>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C1D9C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71232" behindDoc="1" locked="0" layoutInCell="1" allowOverlap="1" wp14:anchorId="3997E215" wp14:editId="12C92276">
              <wp:simplePos x="0" y="0"/>
              <wp:positionH relativeFrom="page">
                <wp:posOffset>557530</wp:posOffset>
              </wp:positionH>
              <wp:positionV relativeFrom="page">
                <wp:posOffset>1170940</wp:posOffset>
              </wp:positionV>
              <wp:extent cx="2898140" cy="0"/>
              <wp:effectExtent l="24130" t="27940" r="36830" b="35560"/>
              <wp:wrapNone/>
              <wp:docPr id="146"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73" o:spid="_x0000_s1026" style="position:absolute;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&#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3BhIQy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69563" w14:textId="77777777" w:rsidR="008B411B" w:rsidRDefault="008B411B">
    <w:pPr>
      <w:pStyle w:val="BodyText"/>
      <w:spacing w:line="14" w:lineRule="auto"/>
      <w:rPr>
        <w:sz w:val="2"/>
      </w:rPr>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2DE2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75328" behindDoc="1" locked="0" layoutInCell="1" allowOverlap="1" wp14:anchorId="04EAC4EB" wp14:editId="3D9110E9">
              <wp:simplePos x="0" y="0"/>
              <wp:positionH relativeFrom="page">
                <wp:posOffset>557530</wp:posOffset>
              </wp:positionH>
              <wp:positionV relativeFrom="page">
                <wp:posOffset>1170940</wp:posOffset>
              </wp:positionV>
              <wp:extent cx="2898140" cy="0"/>
              <wp:effectExtent l="24130" t="27940" r="36830" b="35560"/>
              <wp:wrapNone/>
              <wp:docPr id="13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9" o:spid="_x0000_s1026" style="position:absolute;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UB3VZC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B6601" w14:textId="77777777" w:rsidR="008B411B" w:rsidRDefault="008B411B">
    <w:pPr>
      <w:pStyle w:val="BodyText"/>
      <w:spacing w:line="14" w:lineRule="auto"/>
      <w:rPr>
        <w:sz w:val="2"/>
      </w:rPr>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E32CE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79424" behindDoc="1" locked="0" layoutInCell="1" allowOverlap="1" wp14:anchorId="4F6147BC" wp14:editId="6209DB53">
              <wp:simplePos x="0" y="0"/>
              <wp:positionH relativeFrom="page">
                <wp:posOffset>557530</wp:posOffset>
              </wp:positionH>
              <wp:positionV relativeFrom="page">
                <wp:posOffset>1170940</wp:posOffset>
              </wp:positionV>
              <wp:extent cx="2898140" cy="0"/>
              <wp:effectExtent l="24130" t="27940" r="36830" b="35560"/>
              <wp:wrapNone/>
              <wp:docPr id="130"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5" o:spid="_x0000_s1026" style="position:absolute;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F4Vtzi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DF44B" w14:textId="77777777" w:rsidR="008B411B" w:rsidRDefault="008B411B">
    <w:pPr>
      <w:pStyle w:val="BodyText"/>
      <w:spacing w:line="14" w:lineRule="auto"/>
      <w:rPr>
        <w:sz w:val="2"/>
      </w:rPr>
    </w:pP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D724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83520" behindDoc="1" locked="0" layoutInCell="1" allowOverlap="1" wp14:anchorId="791BFFD1" wp14:editId="4231E7F1">
              <wp:simplePos x="0" y="0"/>
              <wp:positionH relativeFrom="page">
                <wp:posOffset>557530</wp:posOffset>
              </wp:positionH>
              <wp:positionV relativeFrom="page">
                <wp:posOffset>1170940</wp:posOffset>
              </wp:positionV>
              <wp:extent cx="2898140" cy="0"/>
              <wp:effectExtent l="24130" t="27940" r="36830" b="35560"/>
              <wp:wrapNone/>
              <wp:docPr id="12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1" o:spid="_x0000_s1026" style="position:absolute;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YdNn8CICAABF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0EA8E" w14:textId="77777777" w:rsidR="008B411B" w:rsidRDefault="008B411B">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FEF43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77696" behindDoc="1" locked="0" layoutInCell="1" allowOverlap="1" wp14:anchorId="2FA88996" wp14:editId="6FB31B47">
              <wp:simplePos x="0" y="0"/>
              <wp:positionH relativeFrom="page">
                <wp:posOffset>539750</wp:posOffset>
              </wp:positionH>
              <wp:positionV relativeFrom="page">
                <wp:posOffset>1170940</wp:posOffset>
              </wp:positionV>
              <wp:extent cx="2915920" cy="0"/>
              <wp:effectExtent l="19050" t="27940" r="36830" b="35560"/>
              <wp:wrapNone/>
              <wp:docPr id="367"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62"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&#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8pVbYi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D96F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86592" behindDoc="1" locked="0" layoutInCell="1" allowOverlap="1" wp14:anchorId="1360F865" wp14:editId="0A25F032">
              <wp:simplePos x="0" y="0"/>
              <wp:positionH relativeFrom="page">
                <wp:posOffset>557530</wp:posOffset>
              </wp:positionH>
              <wp:positionV relativeFrom="page">
                <wp:posOffset>1170940</wp:posOffset>
              </wp:positionV>
              <wp:extent cx="2898140" cy="0"/>
              <wp:effectExtent l="24130" t="27940" r="36830" b="35560"/>
              <wp:wrapNone/>
              <wp:docPr id="116"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58" o:spid="_x0000_s1026" style="position:absolute;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HPWz2I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BAEAE" w14:textId="77777777" w:rsidR="008B411B" w:rsidRDefault="008B411B">
    <w:pPr>
      <w:pStyle w:val="BodyText"/>
      <w:spacing w:line="14" w:lineRule="auto"/>
      <w:rPr>
        <w:sz w:val="2"/>
      </w:rPr>
    </w:pP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E1F079" w14:textId="77777777" w:rsidR="008B411B" w:rsidRDefault="008B411B">
    <w:pPr>
      <w:pStyle w:val="BodyText"/>
      <w:spacing w:line="14" w:lineRule="auto"/>
      <w:rPr>
        <w:sz w:val="2"/>
      </w:rPr>
    </w:pP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DA14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94784" behindDoc="1" locked="0" layoutInCell="1" allowOverlap="1" wp14:anchorId="7624D4E9" wp14:editId="7E08D3A5">
              <wp:simplePos x="0" y="0"/>
              <wp:positionH relativeFrom="page">
                <wp:posOffset>557530</wp:posOffset>
              </wp:positionH>
              <wp:positionV relativeFrom="page">
                <wp:posOffset>1170940</wp:posOffset>
              </wp:positionV>
              <wp:extent cx="2898140" cy="0"/>
              <wp:effectExtent l="24130" t="27940" r="36830" b="35560"/>
              <wp:wrapNone/>
              <wp:docPr id="100"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50" o:spid="_x0000_s1026" style="position:absolute;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" strokecolor="#f16122" strokeweight="3pt">
              <w10:wrap anchorx="page" anchory="page"/>
            </v:lin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8A776" w14:textId="77777777" w:rsidR="008B411B" w:rsidRDefault="008B411B">
    <w:pPr>
      <w:pStyle w:val="BodyText"/>
      <w:spacing w:line="14" w:lineRule="auto"/>
      <w:rPr>
        <w:sz w:val="2"/>
      </w:rPr>
    </w:pP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FD58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98880" behindDoc="1" locked="0" layoutInCell="1" allowOverlap="1" wp14:anchorId="7FA56C6E" wp14:editId="083DA92E">
              <wp:simplePos x="0" y="0"/>
              <wp:positionH relativeFrom="page">
                <wp:posOffset>557530</wp:posOffset>
              </wp:positionH>
              <wp:positionV relativeFrom="page">
                <wp:posOffset>1170940</wp:posOffset>
              </wp:positionV>
              <wp:extent cx="2898140" cy="0"/>
              <wp:effectExtent l="24130" t="27940" r="36830" b="35560"/>
              <wp:wrapNone/>
              <wp:docPr id="9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6" o:spid="_x0000_s1026" style="position:absolute;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Mz91yCICAABE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23ED9F" w14:textId="77777777" w:rsidR="008B411B" w:rsidRDefault="008B411B">
    <w:pPr>
      <w:pStyle w:val="BodyText"/>
      <w:spacing w:line="14" w:lineRule="auto"/>
      <w:rPr>
        <w:sz w:val="2"/>
      </w:rPr>
    </w:pP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5BF5C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02976" behindDoc="1" locked="0" layoutInCell="1" allowOverlap="1" wp14:anchorId="3BF73697" wp14:editId="15F60391">
              <wp:simplePos x="0" y="0"/>
              <wp:positionH relativeFrom="page">
                <wp:posOffset>557530</wp:posOffset>
              </wp:positionH>
              <wp:positionV relativeFrom="page">
                <wp:posOffset>1170940</wp:posOffset>
              </wp:positionV>
              <wp:extent cx="2898140" cy="0"/>
              <wp:effectExtent l="24130" t="27940" r="36830" b="35560"/>
              <wp:wrapNone/>
              <wp:docPr id="84"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42" o:spid="_x0000_s1026" style="position:absolute;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" strokecolor="#f16122" strokeweight="3pt">
              <w10:wrap anchorx="page" anchory="page"/>
            </v:line>
          </w:pict>
        </mc:Fallback>
      </mc:AlternateConten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5BA6C6" w14:textId="77777777" w:rsidR="008B411B" w:rsidRDefault="008B411B">
    <w:pPr>
      <w:pStyle w:val="BodyText"/>
      <w:spacing w:line="14" w:lineRule="auto"/>
      <w:rPr>
        <w:sz w:val="2"/>
      </w:rPr>
    </w:pP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326A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07072" behindDoc="1" locked="0" layoutInCell="1" allowOverlap="1" wp14:anchorId="447AA5B1" wp14:editId="30335962">
              <wp:simplePos x="0" y="0"/>
              <wp:positionH relativeFrom="page">
                <wp:posOffset>0</wp:posOffset>
              </wp:positionH>
              <wp:positionV relativeFrom="page">
                <wp:posOffset>0</wp:posOffset>
              </wp:positionV>
              <wp:extent cx="7559675" cy="10691495"/>
              <wp:effectExtent l="0" t="0" r="0" b="1905"/>
              <wp:wrapNone/>
              <wp:docPr id="76"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8" o:spid="_x0000_s1026" style="position:absolute;margin-left:0;margin-top:0;width:595.25pt;height:841.85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" fillcolor="#f04937" stroked="f">
              <w10:wrap anchorx="page" anchory="page"/>
            </v:rect>
          </w:pict>
        </mc:Fallback>
      </mc:AlternateContent>
    </w:r>
    <w:r>
      <w:rPr>
        <w:noProof/>
        <w:lang w:val="en-AU" w:eastAsia="en-AU"/>
      </w:rPr>
      <mc:AlternateContent>
        <mc:Choice Requires="wps">
          <w:drawing>
            <wp:anchor distT="0" distB="0" distL="114300" distR="114300" simplePos="0" relativeHeight="251908096" behindDoc="1" locked="0" layoutInCell="1" allowOverlap="1" wp14:anchorId="3CF8D586" wp14:editId="3124561D">
              <wp:simplePos x="0" y="0"/>
              <wp:positionH relativeFrom="page">
                <wp:posOffset>557530</wp:posOffset>
              </wp:positionH>
              <wp:positionV relativeFrom="page">
                <wp:posOffset>1170940</wp:posOffset>
              </wp:positionV>
              <wp:extent cx="2898140" cy="0"/>
              <wp:effectExtent l="24130" t="27940" r="36830" b="35560"/>
              <wp:wrapNone/>
              <wp:docPr id="7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7" o:spid="_x0000_s1026" style="position:absolute;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" strokecolor="white" strokeweight="3pt">
              <w10:wrap anchorx="page" anchory="page"/>
            </v: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239E3" w14:textId="77777777" w:rsidR="008B411B" w:rsidRDefault="008B411B">
    <w:pPr>
      <w:pStyle w:val="BodyText"/>
      <w:spacing w:line="14" w:lineRule="auto"/>
      <w:rPr>
        <w:sz w:val="2"/>
      </w:rPr>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D6F90" w14:textId="77777777" w:rsidR="008B411B" w:rsidRDefault="008B411B">
    <w:pPr>
      <w:pStyle w:val="BodyText"/>
      <w:spacing w:line="14" w:lineRule="auto"/>
      <w:rPr>
        <w:sz w:val="2"/>
      </w:rPr>
    </w:pP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FC91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12192" behindDoc="1" locked="0" layoutInCell="1" allowOverlap="1" wp14:anchorId="73582F8C" wp14:editId="1924FD48">
              <wp:simplePos x="0" y="0"/>
              <wp:positionH relativeFrom="page">
                <wp:posOffset>557530</wp:posOffset>
              </wp:positionH>
              <wp:positionV relativeFrom="page">
                <wp:posOffset>1170940</wp:posOffset>
              </wp:positionV>
              <wp:extent cx="2898140" cy="0"/>
              <wp:effectExtent l="24130" t="27940" r="36830" b="35560"/>
              <wp:wrapNone/>
              <wp:docPr id="6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3" o:spid="_x0000_s1026" style="position:absolute;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UyRfiyICAABE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91AAB" w14:textId="77777777" w:rsidR="008B411B" w:rsidRDefault="008B411B">
    <w:pPr>
      <w:pStyle w:val="BodyText"/>
      <w:spacing w:line="14" w:lineRule="auto"/>
      <w:rPr>
        <w:sz w:val="2"/>
      </w:rPr>
    </w:pP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7F290D"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16288" behindDoc="1" locked="0" layoutInCell="1" allowOverlap="1" wp14:anchorId="3EAEB619" wp14:editId="4F8CB6B2">
              <wp:simplePos x="0" y="0"/>
              <wp:positionH relativeFrom="page">
                <wp:posOffset>557530</wp:posOffset>
              </wp:positionH>
              <wp:positionV relativeFrom="page">
                <wp:posOffset>1170940</wp:posOffset>
              </wp:positionV>
              <wp:extent cx="2898140" cy="0"/>
              <wp:effectExtent l="24130" t="27940" r="36830" b="35560"/>
              <wp:wrapNone/>
              <wp:docPr id="5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9" o:spid="_x0000_s1026" style="position:absolute;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&#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CpMR8SICAABE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A3E46" w14:textId="77777777" w:rsidR="008B411B" w:rsidRDefault="008B411B">
    <w:pPr>
      <w:pStyle w:val="BodyText"/>
      <w:spacing w:line="14" w:lineRule="auto"/>
      <w:rPr>
        <w:sz w:val="2"/>
      </w:rPr>
    </w:pP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3876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28576" behindDoc="1" locked="0" layoutInCell="1" allowOverlap="1" wp14:anchorId="3A923FCE" wp14:editId="17A68CD8">
              <wp:simplePos x="0" y="0"/>
              <wp:positionH relativeFrom="page">
                <wp:posOffset>557530</wp:posOffset>
              </wp:positionH>
              <wp:positionV relativeFrom="page">
                <wp:posOffset>1170940</wp:posOffset>
              </wp:positionV>
              <wp:extent cx="2898140" cy="0"/>
              <wp:effectExtent l="24130" t="27940" r="36830" b="35560"/>
              <wp:wrapNone/>
              <wp:docPr id="3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7" o:spid="_x0000_s1026" style="position:absolute;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" strokecolor="#f16122" strokeweight="3pt">
              <w10:wrap anchorx="page" anchory="page"/>
            </v:lin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04BFA" w14:textId="77777777" w:rsidR="008B411B" w:rsidRDefault="008B411B">
    <w:pPr>
      <w:pStyle w:val="BodyText"/>
      <w:spacing w:line="14" w:lineRule="auto"/>
      <w:rPr>
        <w:sz w:val="2"/>
      </w:rPr>
    </w:pP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8DE1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32672" behindDoc="1" locked="0" layoutInCell="1" allowOverlap="1" wp14:anchorId="38A66E31" wp14:editId="63DE2B29">
              <wp:simplePos x="0" y="0"/>
              <wp:positionH relativeFrom="page">
                <wp:posOffset>0</wp:posOffset>
              </wp:positionH>
              <wp:positionV relativeFrom="page">
                <wp:posOffset>0</wp:posOffset>
              </wp:positionV>
              <wp:extent cx="7559675" cy="10691495"/>
              <wp:effectExtent l="0" t="0" r="0" b="1905"/>
              <wp:wrapNone/>
              <wp:docPr id="519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3" o:spid="_x0000_s1026" style="position:absolute;margin-left:0;margin-top:0;width:595.25pt;height:841.8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" fillcolor="#f04937" stroked="f">
              <w10:wrap anchorx="page" anchory="page"/>
            </v:rect>
          </w:pict>
        </mc:Fallback>
      </mc:AlternateContent>
    </w:r>
    <w:r>
      <w:rPr>
        <w:noProof/>
        <w:lang w:val="en-AU" w:eastAsia="en-AU"/>
      </w:rPr>
      <mc:AlternateContent>
        <mc:Choice Requires="wps">
          <w:drawing>
            <wp:anchor distT="0" distB="0" distL="114300" distR="114300" simplePos="0" relativeHeight="251933696" behindDoc="1" locked="0" layoutInCell="1" allowOverlap="1" wp14:anchorId="5D2AAA2C" wp14:editId="48CF3180">
              <wp:simplePos x="0" y="0"/>
              <wp:positionH relativeFrom="page">
                <wp:posOffset>557530</wp:posOffset>
              </wp:positionH>
              <wp:positionV relativeFrom="page">
                <wp:posOffset>1170940</wp:posOffset>
              </wp:positionV>
              <wp:extent cx="2898140" cy="0"/>
              <wp:effectExtent l="24130" t="27940" r="36830" b="35560"/>
              <wp:wrapNone/>
              <wp:docPr id="519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2" o:spid="_x0000_s1026" style="position:absolute;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" strokecolor="white" strokeweight="3pt">
              <w10:wrap anchorx="page" anchory="page"/>
            </v:lin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A0AA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36768" behindDoc="1" locked="0" layoutInCell="1" allowOverlap="1" wp14:anchorId="7745C93E" wp14:editId="4B464310">
              <wp:simplePos x="0" y="0"/>
              <wp:positionH relativeFrom="page">
                <wp:posOffset>557530</wp:posOffset>
              </wp:positionH>
              <wp:positionV relativeFrom="page">
                <wp:posOffset>1170940</wp:posOffset>
              </wp:positionV>
              <wp:extent cx="2898140" cy="0"/>
              <wp:effectExtent l="24130" t="27940" r="36830" b="35560"/>
              <wp:wrapNone/>
              <wp:docPr id="520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9" o:spid="_x0000_s1026" style="position:absolute;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Mp8bZY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C72A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939840" behindDoc="1" locked="0" layoutInCell="1" allowOverlap="1" wp14:anchorId="5C2BDFC0" wp14:editId="1A339D1F">
              <wp:simplePos x="0" y="0"/>
              <wp:positionH relativeFrom="page">
                <wp:posOffset>557530</wp:posOffset>
              </wp:positionH>
              <wp:positionV relativeFrom="page">
                <wp:posOffset>1170940</wp:posOffset>
              </wp:positionV>
              <wp:extent cx="2898140" cy="0"/>
              <wp:effectExtent l="24130" t="27940" r="36830" b="35560"/>
              <wp:wrapNone/>
              <wp:docPr id="520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6" o:spid="_x0000_s1026" style="position:absolute;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NY78Tw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43F28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81792" behindDoc="1" locked="0" layoutInCell="1" allowOverlap="1" wp14:anchorId="2F8A0C75" wp14:editId="5E0CA192">
              <wp:simplePos x="0" y="0"/>
              <wp:positionH relativeFrom="page">
                <wp:posOffset>539750</wp:posOffset>
              </wp:positionH>
              <wp:positionV relativeFrom="page">
                <wp:posOffset>1170940</wp:posOffset>
              </wp:positionV>
              <wp:extent cx="2915920" cy="0"/>
              <wp:effectExtent l="19050" t="27940" r="36830" b="35560"/>
              <wp:wrapNone/>
              <wp:docPr id="363"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58" o:spid="_x0000_s1026" style="position:absolute;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A1uW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37FC0" w14:textId="77777777" w:rsidR="008B411B" w:rsidRDefault="008B411B">
    <w:pPr>
      <w:pStyle w:val="BodyText"/>
      <w:spacing w:line="14" w:lineRule="auto"/>
      <w:rPr>
        <w:sz w:val="2"/>
      </w:rPr>
    </w:pP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3BA59" w14:textId="77777777" w:rsidR="008B411B" w:rsidRDefault="008B411B">
    <w:pPr>
      <w:pStyle w:val="BodyText"/>
      <w:spacing w:line="14" w:lineRule="auto"/>
      <w:rPr>
        <w:sz w:val="2"/>
      </w:rPr>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37974" w14:textId="77777777" w:rsidR="008B411B" w:rsidRDefault="008B411B">
    <w:pPr>
      <w:pStyle w:val="BodyText"/>
      <w:spacing w:line="14" w:lineRule="auto"/>
      <w:rPr>
        <w:sz w:val="2"/>
      </w:rPr>
    </w:pPr>
    <w:r>
      <w:rPr>
        <w:noProof/>
        <w:lang w:val="en-AU" w:eastAsia="en-AU"/>
      </w:rPr>
      <mc:AlternateContent>
        <mc:Choice Requires="wps">
          <w:drawing>
            <wp:anchor distT="0" distB="0" distL="114300" distR="114300" simplePos="0" relativeHeight="251944960" behindDoc="1" locked="0" layoutInCell="1" allowOverlap="1" wp14:anchorId="74EE11B3" wp14:editId="6C2A0553">
              <wp:simplePos x="0" y="0"/>
              <wp:positionH relativeFrom="page">
                <wp:posOffset>0</wp:posOffset>
              </wp:positionH>
              <wp:positionV relativeFrom="page">
                <wp:posOffset>0</wp:posOffset>
              </wp:positionV>
              <wp:extent cx="7559675" cy="10691495"/>
              <wp:effectExtent l="0" t="0" r="0" b="1905"/>
              <wp:wrapNone/>
              <wp:docPr id="39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 o:spid="_x0000_s1026" style="position:absolute;margin-left:0;margin-top:0;width:595.25pt;height:841.85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" fillcolor="#f04937" stroked="f">
              <w10:wrap anchorx="page" anchory="page"/>
            </v:rect>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0500F" w14:textId="77777777" w:rsidR="008B411B" w:rsidRDefault="008B411B">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FBE1B" w14:textId="77777777" w:rsidR="008B411B" w:rsidRDefault="008B411B">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2D882F" w14:textId="77777777" w:rsidR="008B411B" w:rsidRDefault="008B411B">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40679" w14:textId="77777777" w:rsidR="008B411B" w:rsidRDefault="008B411B">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40FB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89984" behindDoc="1" locked="0" layoutInCell="1" allowOverlap="1" wp14:anchorId="55FF9808" wp14:editId="49785920">
              <wp:simplePos x="0" y="0"/>
              <wp:positionH relativeFrom="page">
                <wp:posOffset>0</wp:posOffset>
              </wp:positionH>
              <wp:positionV relativeFrom="page">
                <wp:posOffset>0</wp:posOffset>
              </wp:positionV>
              <wp:extent cx="7559675" cy="10691495"/>
              <wp:effectExtent l="0" t="0" r="0" b="1905"/>
              <wp:wrapNone/>
              <wp:docPr id="355"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250" o:spid="_x0000_s1026" style="position:absolute;margin-left:0;margin-top:0;width:595.25pt;height:841.8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" fillcolor="#f04937" stroked="f">
              <w10:wrap anchorx="page" anchory="page"/>
            </v:rect>
          </w:pict>
        </mc:Fallback>
      </mc:AlternateContent>
    </w:r>
    <w:r>
      <w:rPr>
        <w:noProof/>
        <w:lang w:val="en-AU" w:eastAsia="en-AU"/>
      </w:rPr>
      <mc:AlternateContent>
        <mc:Choice Requires="wps">
          <w:drawing>
            <wp:anchor distT="0" distB="0" distL="114300" distR="114300" simplePos="0" relativeHeight="251691008" behindDoc="1" locked="0" layoutInCell="1" allowOverlap="1" wp14:anchorId="290001E2" wp14:editId="00550C1A">
              <wp:simplePos x="0" y="0"/>
              <wp:positionH relativeFrom="page">
                <wp:posOffset>557530</wp:posOffset>
              </wp:positionH>
              <wp:positionV relativeFrom="page">
                <wp:posOffset>1170940</wp:posOffset>
              </wp:positionV>
              <wp:extent cx="2898140" cy="0"/>
              <wp:effectExtent l="24130" t="27940" r="36830" b="35560"/>
              <wp:wrapNone/>
              <wp:docPr id="354"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49" o:spid="_x0000_s1026" style="position:absolute;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" strokecolor="white" strokeweight="3pt">
              <w10:wrap anchorx="page" anchory="page"/>
            </v: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8F12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92032" behindDoc="1" locked="0" layoutInCell="1" allowOverlap="1" wp14:anchorId="59BE027B" wp14:editId="69721BFF">
              <wp:simplePos x="0" y="0"/>
              <wp:positionH relativeFrom="page">
                <wp:posOffset>539750</wp:posOffset>
              </wp:positionH>
              <wp:positionV relativeFrom="page">
                <wp:posOffset>1170940</wp:posOffset>
              </wp:positionV>
              <wp:extent cx="2915920" cy="0"/>
              <wp:effectExtent l="19050" t="27940" r="36830" b="35560"/>
              <wp:wrapNone/>
              <wp:docPr id="353"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48" o:spid="_x0000_s1026" style="position:absolute;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TXT+Ei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6CA56" w14:textId="77777777" w:rsidR="00586103" w:rsidRDefault="0058610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82685" w14:textId="77777777" w:rsidR="008B411B" w:rsidRDefault="008B411B">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DCCD7" w14:textId="77777777" w:rsidR="008B411B" w:rsidRDefault="008B411B">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561EE" w14:textId="77777777" w:rsidR="008B411B" w:rsidRDefault="008B411B">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E603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2272" behindDoc="1" locked="0" layoutInCell="1" allowOverlap="1" wp14:anchorId="3AF56912" wp14:editId="73CCA6F6">
              <wp:simplePos x="0" y="0"/>
              <wp:positionH relativeFrom="page">
                <wp:posOffset>539750</wp:posOffset>
              </wp:positionH>
              <wp:positionV relativeFrom="page">
                <wp:posOffset>1170940</wp:posOffset>
              </wp:positionV>
              <wp:extent cx="2915920" cy="0"/>
              <wp:effectExtent l="19050" t="27940" r="36830" b="35560"/>
              <wp:wrapNone/>
              <wp:docPr id="343"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38" o:spid="_x0000_s1026" style="position:absolute;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PGCi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&#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iPPGCi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E4144" w14:textId="77777777" w:rsidR="008B411B" w:rsidRDefault="008B411B">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F481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3296" behindDoc="1" locked="0" layoutInCell="1" allowOverlap="1" wp14:anchorId="0D2E19E4" wp14:editId="3CA3F04F">
              <wp:simplePos x="0" y="0"/>
              <wp:positionH relativeFrom="page">
                <wp:posOffset>539750</wp:posOffset>
              </wp:positionH>
              <wp:positionV relativeFrom="page">
                <wp:posOffset>1170940</wp:posOffset>
              </wp:positionV>
              <wp:extent cx="2915920" cy="0"/>
              <wp:effectExtent l="19050" t="27940" r="36830" b="35560"/>
              <wp:wrapNone/>
              <wp:docPr id="342"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37" o:spid="_x0000_s1026" style="position:absolute;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ANg6oE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5CB95" w14:textId="77777777" w:rsidR="008B411B" w:rsidRDefault="008B411B">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342C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07392" behindDoc="1" locked="0" layoutInCell="1" allowOverlap="1" wp14:anchorId="5CA8E71E" wp14:editId="56B75D5D">
              <wp:simplePos x="0" y="0"/>
              <wp:positionH relativeFrom="page">
                <wp:posOffset>539750</wp:posOffset>
              </wp:positionH>
              <wp:positionV relativeFrom="page">
                <wp:posOffset>1170940</wp:posOffset>
              </wp:positionV>
              <wp:extent cx="2915920" cy="0"/>
              <wp:effectExtent l="19050" t="27940" r="36830" b="35560"/>
              <wp:wrapNone/>
              <wp:docPr id="338"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33" o:spid="_x0000_s1026" style="position:absolute;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8h0C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&#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mj8h0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4366D" w14:textId="77777777" w:rsidR="008B411B" w:rsidRDefault="008B411B">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77BF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11488" behindDoc="1" locked="0" layoutInCell="1" allowOverlap="1" wp14:anchorId="6F5112AF" wp14:editId="1446B505">
              <wp:simplePos x="0" y="0"/>
              <wp:positionH relativeFrom="page">
                <wp:posOffset>539750</wp:posOffset>
              </wp:positionH>
              <wp:positionV relativeFrom="page">
                <wp:posOffset>1170940</wp:posOffset>
              </wp:positionV>
              <wp:extent cx="2915920" cy="0"/>
              <wp:effectExtent l="19050" t="27940" r="36830" b="35560"/>
              <wp:wrapNone/>
              <wp:docPr id="334"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29" o:spid="_x0000_s1026" style="position:absolute;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29pC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&#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YT29p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3B848B" w14:textId="77777777" w:rsidR="00586103" w:rsidRDefault="00586103">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AE7A0" w14:textId="77777777" w:rsidR="008B411B" w:rsidRDefault="008B411B">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D2E9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15584" behindDoc="1" locked="0" layoutInCell="1" allowOverlap="1" wp14:anchorId="5D03C2ED" wp14:editId="7459D610">
              <wp:simplePos x="0" y="0"/>
              <wp:positionH relativeFrom="page">
                <wp:posOffset>539750</wp:posOffset>
              </wp:positionH>
              <wp:positionV relativeFrom="page">
                <wp:posOffset>1170940</wp:posOffset>
              </wp:positionV>
              <wp:extent cx="2915920" cy="0"/>
              <wp:effectExtent l="19050" t="27940" r="36830" b="35560"/>
              <wp:wrapNone/>
              <wp:docPr id="330"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25"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" strokecolor="#f26122" strokeweight="3pt">
              <w10:wrap anchorx="page" anchory="page"/>
            </v:lin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BD3451" w14:textId="77777777" w:rsidR="008B411B" w:rsidRDefault="008B411B">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C600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19680" behindDoc="1" locked="0" layoutInCell="1" allowOverlap="1" wp14:anchorId="7AD06AEC" wp14:editId="28A2D9F2">
              <wp:simplePos x="0" y="0"/>
              <wp:positionH relativeFrom="page">
                <wp:posOffset>539750</wp:posOffset>
              </wp:positionH>
              <wp:positionV relativeFrom="page">
                <wp:posOffset>1170940</wp:posOffset>
              </wp:positionV>
              <wp:extent cx="2915920" cy="0"/>
              <wp:effectExtent l="19050" t="27940" r="36830" b="35560"/>
              <wp:wrapNone/>
              <wp:docPr id="326"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21" o:spid="_x0000_s1026" style="position:absolute;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J06ZSg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6F2DE4" w14:textId="77777777" w:rsidR="008B411B" w:rsidRDefault="008B411B">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A6BF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22752" behindDoc="1" locked="0" layoutInCell="1" allowOverlap="1" wp14:anchorId="2465750C" wp14:editId="63481D3B">
              <wp:simplePos x="0" y="0"/>
              <wp:positionH relativeFrom="page">
                <wp:posOffset>539750</wp:posOffset>
              </wp:positionH>
              <wp:positionV relativeFrom="page">
                <wp:posOffset>1170940</wp:posOffset>
              </wp:positionV>
              <wp:extent cx="2915920" cy="0"/>
              <wp:effectExtent l="19050" t="27940" r="36830" b="35560"/>
              <wp:wrapNone/>
              <wp:docPr id="32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18" o:spid="_x0000_s1026" style="position:absolute;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Dmny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&#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6gDmny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7084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24800" behindDoc="1" locked="0" layoutInCell="1" allowOverlap="1" wp14:anchorId="21992CA1" wp14:editId="0C51F044">
              <wp:simplePos x="0" y="0"/>
              <wp:positionH relativeFrom="page">
                <wp:posOffset>539750</wp:posOffset>
              </wp:positionH>
              <wp:positionV relativeFrom="page">
                <wp:posOffset>1170940</wp:posOffset>
              </wp:positionV>
              <wp:extent cx="2915920" cy="0"/>
              <wp:effectExtent l="19050" t="27940" r="36830" b="35560"/>
              <wp:wrapNone/>
              <wp:docPr id="321"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16" o:spid="_x0000_s1026" style="position:absolute;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&#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BWMWWy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FF06D" w14:textId="77777777" w:rsidR="008B411B" w:rsidRDefault="008B411B">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A31C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26848" behindDoc="1" locked="0" layoutInCell="1" allowOverlap="1" wp14:anchorId="46C04740" wp14:editId="597A3EA3">
              <wp:simplePos x="0" y="0"/>
              <wp:positionH relativeFrom="page">
                <wp:posOffset>539750</wp:posOffset>
              </wp:positionH>
              <wp:positionV relativeFrom="page">
                <wp:posOffset>1170940</wp:posOffset>
              </wp:positionV>
              <wp:extent cx="2915920" cy="0"/>
              <wp:effectExtent l="19050" t="27940" r="36830" b="35560"/>
              <wp:wrapNone/>
              <wp:docPr id="319"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14" o:spid="_x0000_s1026" style="position:absolute;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&#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xoslP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4C1C1" w14:textId="77777777" w:rsidR="008B411B" w:rsidRDefault="008B411B">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A37D4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5408" behindDoc="1" locked="0" layoutInCell="1" allowOverlap="1" wp14:anchorId="171C1CDC" wp14:editId="2C8BDA2C">
              <wp:simplePos x="0" y="0"/>
              <wp:positionH relativeFrom="page">
                <wp:posOffset>539750</wp:posOffset>
              </wp:positionH>
              <wp:positionV relativeFrom="page">
                <wp:posOffset>1600200</wp:posOffset>
              </wp:positionV>
              <wp:extent cx="2915920" cy="0"/>
              <wp:effectExtent l="19050" t="25400" r="36830" b="38100"/>
              <wp:wrapNone/>
              <wp:docPr id="379" name="Line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74"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26pt" to="272.1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" strokecolor="#f04937" strokeweight="3pt">
              <w10:wrap anchorx="page" anchory="page"/>
            </v:lin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8E575"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30944" behindDoc="1" locked="0" layoutInCell="1" allowOverlap="1" wp14:anchorId="1C172BAE" wp14:editId="3FF37C04">
              <wp:simplePos x="0" y="0"/>
              <wp:positionH relativeFrom="page">
                <wp:posOffset>539750</wp:posOffset>
              </wp:positionH>
              <wp:positionV relativeFrom="page">
                <wp:posOffset>1170940</wp:posOffset>
              </wp:positionV>
              <wp:extent cx="2915920" cy="0"/>
              <wp:effectExtent l="19050" t="27940" r="36830" b="35560"/>
              <wp:wrapNone/>
              <wp:docPr id="315"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10" o:spid="_x0000_s1026" style="position:absolute;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BdMJ9g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3F48A" w14:textId="77777777" w:rsidR="008B411B" w:rsidRDefault="008B411B">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80AE8" w14:textId="77777777" w:rsidR="008B411B" w:rsidRDefault="008B411B">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81657"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36064" behindDoc="1" locked="0" layoutInCell="1" allowOverlap="1" wp14:anchorId="77D84170" wp14:editId="3E5358C7">
              <wp:simplePos x="0" y="0"/>
              <wp:positionH relativeFrom="page">
                <wp:posOffset>539750</wp:posOffset>
              </wp:positionH>
              <wp:positionV relativeFrom="page">
                <wp:posOffset>1170940</wp:posOffset>
              </wp:positionV>
              <wp:extent cx="2915920" cy="0"/>
              <wp:effectExtent l="19050" t="27940" r="36830" b="35560"/>
              <wp:wrapNone/>
              <wp:docPr id="310"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05" o:spid="_x0000_s1026" style="position:absolute;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gwnCICAABGBAAADgAAAGRycy9lMm9Eb2MueG1srFNNj9owEL1X6n+wcod8bKA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" strokecolor="#f26122" strokeweight="3pt">
              <w10:wrap anchorx="page" anchory="page"/>
            </v:lin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CBF62" w14:textId="77777777" w:rsidR="008B411B" w:rsidRDefault="008B411B">
    <w:pPr>
      <w:pStyle w:val="BodyText"/>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5983F2" w14:textId="77777777" w:rsidR="008B411B" w:rsidRDefault="008B411B">
    <w:pPr>
      <w:pStyle w:val="BodyText"/>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D755F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41184" behindDoc="1" locked="0" layoutInCell="1" allowOverlap="1" wp14:anchorId="64913A79" wp14:editId="327D2387">
              <wp:simplePos x="0" y="0"/>
              <wp:positionH relativeFrom="page">
                <wp:posOffset>557530</wp:posOffset>
              </wp:positionH>
              <wp:positionV relativeFrom="page">
                <wp:posOffset>1170940</wp:posOffset>
              </wp:positionV>
              <wp:extent cx="2898140" cy="0"/>
              <wp:effectExtent l="24130" t="27940" r="36830" b="35560"/>
              <wp:wrapNone/>
              <wp:docPr id="305"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00" o:spid="_x0000_s1026" style="position:absolute;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" strokecolor="#f26122" strokeweight="3pt">
              <w10:wrap anchorx="page" anchory="page"/>
            </v:lin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15656"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45280" behindDoc="1" locked="0" layoutInCell="1" allowOverlap="1" wp14:anchorId="640591D8" wp14:editId="44B90A06">
              <wp:simplePos x="0" y="0"/>
              <wp:positionH relativeFrom="page">
                <wp:posOffset>539750</wp:posOffset>
              </wp:positionH>
              <wp:positionV relativeFrom="page">
                <wp:posOffset>1170940</wp:posOffset>
              </wp:positionV>
              <wp:extent cx="2915920" cy="0"/>
              <wp:effectExtent l="19050" t="27940" r="36830" b="35560"/>
              <wp:wrapNone/>
              <wp:docPr id="301"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96" o:spid="_x0000_s1026" style="position:absolute;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Ii0KS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E010F" w14:textId="77777777" w:rsidR="008B411B" w:rsidRDefault="008B411B">
    <w:pPr>
      <w:pStyle w:val="BodyText"/>
      <w:spacing w:line="14" w:lineRule="auto"/>
      <w:rPr>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68527"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46304" behindDoc="1" locked="0" layoutInCell="1" allowOverlap="1" wp14:anchorId="09C25A01" wp14:editId="00039955">
              <wp:simplePos x="0" y="0"/>
              <wp:positionH relativeFrom="page">
                <wp:posOffset>539750</wp:posOffset>
              </wp:positionH>
              <wp:positionV relativeFrom="page">
                <wp:posOffset>1170940</wp:posOffset>
              </wp:positionV>
              <wp:extent cx="2915920" cy="0"/>
              <wp:effectExtent l="19050" t="27940" r="36830" b="35560"/>
              <wp:wrapNone/>
              <wp:docPr id="300"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95" o:spid="_x0000_s1026" style="position:absolute;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" strokecolor="#f26122" strokeweight="3pt">
              <w10:wrap anchorx="page" anchory="page"/>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5059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6432" behindDoc="1" locked="0" layoutInCell="1" allowOverlap="1" wp14:anchorId="0C3D90F2" wp14:editId="30EE47EA">
              <wp:simplePos x="0" y="0"/>
              <wp:positionH relativeFrom="page">
                <wp:posOffset>899795</wp:posOffset>
              </wp:positionH>
              <wp:positionV relativeFrom="page">
                <wp:posOffset>1600200</wp:posOffset>
              </wp:positionV>
              <wp:extent cx="2915920" cy="0"/>
              <wp:effectExtent l="23495" t="25400" r="32385" b="38100"/>
              <wp:wrapNone/>
              <wp:docPr id="378" name="Lin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73"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126pt" to="300.45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" strokecolor="#f04937" strokeweight="3pt">
              <w10:wrap anchorx="page" anchory="page"/>
            </v:lin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EC8C5" w14:textId="77777777" w:rsidR="008B411B" w:rsidRDefault="008B411B">
    <w:pPr>
      <w:pStyle w:val="BodyText"/>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78DA9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0400" behindDoc="1" locked="0" layoutInCell="1" allowOverlap="1" wp14:anchorId="23AF97D7" wp14:editId="2260D0C6">
              <wp:simplePos x="0" y="0"/>
              <wp:positionH relativeFrom="page">
                <wp:posOffset>539750</wp:posOffset>
              </wp:positionH>
              <wp:positionV relativeFrom="page">
                <wp:posOffset>1170940</wp:posOffset>
              </wp:positionV>
              <wp:extent cx="2915920" cy="0"/>
              <wp:effectExtent l="19050" t="27940" r="36830" b="35560"/>
              <wp:wrapNone/>
              <wp:docPr id="296"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91" o:spid="_x0000_s1026" style="position:absolute;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" strokecolor="#f26122" strokeweight="3pt">
              <w10:wrap anchorx="page" anchory="page"/>
            </v:lin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B52EE" w14:textId="77777777" w:rsidR="008B411B" w:rsidRDefault="008B411B">
    <w:pPr>
      <w:pStyle w:val="BodyText"/>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D142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4496" behindDoc="1" locked="0" layoutInCell="1" allowOverlap="1" wp14:anchorId="1AE977D2" wp14:editId="09A66EC9">
              <wp:simplePos x="0" y="0"/>
              <wp:positionH relativeFrom="page">
                <wp:posOffset>539750</wp:posOffset>
              </wp:positionH>
              <wp:positionV relativeFrom="page">
                <wp:posOffset>1170940</wp:posOffset>
              </wp:positionV>
              <wp:extent cx="2915920" cy="0"/>
              <wp:effectExtent l="19050" t="27940" r="36830" b="35560"/>
              <wp:wrapNone/>
              <wp:docPr id="292"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87" o:spid="_x0000_s1026" style="position:absolute;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HB7Hsw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FE501" w14:textId="77777777" w:rsidR="008B411B" w:rsidRDefault="008B411B">
    <w:pPr>
      <w:pStyle w:val="BodyText"/>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7BE8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58592" behindDoc="1" locked="0" layoutInCell="1" allowOverlap="1" wp14:anchorId="23DA5E42" wp14:editId="0B5ED210">
              <wp:simplePos x="0" y="0"/>
              <wp:positionH relativeFrom="page">
                <wp:posOffset>539750</wp:posOffset>
              </wp:positionH>
              <wp:positionV relativeFrom="page">
                <wp:posOffset>1170940</wp:posOffset>
              </wp:positionV>
              <wp:extent cx="2915920" cy="0"/>
              <wp:effectExtent l="19050" t="27940" r="36830" b="35560"/>
              <wp:wrapNone/>
              <wp:docPr id="288"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83" o:spid="_x0000_s1026" style="position:absolute;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1Cj7/S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CD520" w14:textId="77777777" w:rsidR="008B411B" w:rsidRDefault="008B411B">
    <w:pPr>
      <w:pStyle w:val="BodyText"/>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495DE"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62688" behindDoc="1" locked="0" layoutInCell="1" allowOverlap="1" wp14:anchorId="750625B8" wp14:editId="07E1EE8C">
              <wp:simplePos x="0" y="0"/>
              <wp:positionH relativeFrom="page">
                <wp:posOffset>539750</wp:posOffset>
              </wp:positionH>
              <wp:positionV relativeFrom="page">
                <wp:posOffset>1170940</wp:posOffset>
              </wp:positionV>
              <wp:extent cx="2915920" cy="0"/>
              <wp:effectExtent l="19050" t="27940" r="36830" b="35560"/>
              <wp:wrapNone/>
              <wp:docPr id="284"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79" o:spid="_x0000_s1026" style="position:absolute;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HHc3C8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51715" w14:textId="77777777" w:rsidR="008B411B" w:rsidRDefault="008B411B">
    <w:pPr>
      <w:pStyle w:val="BodyText"/>
      <w:spacing w:line="14" w:lineRule="auto"/>
      <w:rPr>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741FF"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66784" behindDoc="1" locked="0" layoutInCell="1" allowOverlap="1" wp14:anchorId="3D1BA919" wp14:editId="6932ECFC">
              <wp:simplePos x="0" y="0"/>
              <wp:positionH relativeFrom="page">
                <wp:posOffset>539750</wp:posOffset>
              </wp:positionH>
              <wp:positionV relativeFrom="page">
                <wp:posOffset>1170940</wp:posOffset>
              </wp:positionV>
              <wp:extent cx="2915920" cy="0"/>
              <wp:effectExtent l="19050" t="27940" r="36830" b="35560"/>
              <wp:wrapNone/>
              <wp:docPr id="280"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75" o:spid="_x0000_s1026" style="position:absolute;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&#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Vl+Vd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55A7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8480" behindDoc="1" locked="0" layoutInCell="1" allowOverlap="1" wp14:anchorId="4049B818" wp14:editId="6728539F">
              <wp:simplePos x="0" y="0"/>
              <wp:positionH relativeFrom="page">
                <wp:posOffset>539750</wp:posOffset>
              </wp:positionH>
              <wp:positionV relativeFrom="page">
                <wp:posOffset>1600200</wp:posOffset>
              </wp:positionV>
              <wp:extent cx="2915920" cy="0"/>
              <wp:effectExtent l="19050" t="25400" r="36830" b="38100"/>
              <wp:wrapNone/>
              <wp:docPr id="377" name="Lin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71"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26pt" to="272.1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" strokecolor="#f04937" strokeweight="3pt">
              <w10:wrap anchorx="page" anchory="page"/>
            </v:lin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25EB2" w14:textId="77777777" w:rsidR="008B411B" w:rsidRDefault="008B411B">
    <w:pPr>
      <w:pStyle w:val="BodyText"/>
      <w:spacing w:line="14" w:lineRule="auto"/>
      <w:rPr>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05C38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70880" behindDoc="1" locked="0" layoutInCell="1" allowOverlap="1" wp14:anchorId="35A4389C" wp14:editId="781C83BF">
              <wp:simplePos x="0" y="0"/>
              <wp:positionH relativeFrom="page">
                <wp:posOffset>539750</wp:posOffset>
              </wp:positionH>
              <wp:positionV relativeFrom="page">
                <wp:posOffset>1170940</wp:posOffset>
              </wp:positionV>
              <wp:extent cx="2915920" cy="0"/>
              <wp:effectExtent l="19050" t="27940" r="36830" b="35560"/>
              <wp:wrapNone/>
              <wp:docPr id="276"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71" o:spid="_x0000_s1026" style="position:absolute;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" strokecolor="#f26122" strokeweight="3pt">
              <w10:wrap anchorx="page" anchory="page"/>
            </v:lin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41D64" w14:textId="77777777" w:rsidR="008B411B" w:rsidRDefault="008B411B">
    <w:pPr>
      <w:pStyle w:val="BodyText"/>
      <w:spacing w:line="14" w:lineRule="auto"/>
      <w:rPr>
        <w:sz w:val="2"/>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F289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74976" behindDoc="1" locked="0" layoutInCell="1" allowOverlap="1" wp14:anchorId="4DF5A793" wp14:editId="642A9DC6">
              <wp:simplePos x="0" y="0"/>
              <wp:positionH relativeFrom="page">
                <wp:posOffset>539750</wp:posOffset>
              </wp:positionH>
              <wp:positionV relativeFrom="page">
                <wp:posOffset>1170940</wp:posOffset>
              </wp:positionV>
              <wp:extent cx="2915920" cy="0"/>
              <wp:effectExtent l="19050" t="27940" r="36830" b="35560"/>
              <wp:wrapNone/>
              <wp:docPr id="272"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67" o:spid="_x0000_s1026" style="position:absolute;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IBsMzw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26CCF" w14:textId="77777777" w:rsidR="008B411B" w:rsidRDefault="008B411B">
    <w:pPr>
      <w:pStyle w:val="BodyText"/>
      <w:spacing w:line="14" w:lineRule="auto"/>
      <w:rPr>
        <w:sz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D9E2F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79072" behindDoc="1" locked="0" layoutInCell="1" allowOverlap="1" wp14:anchorId="5C08E07F" wp14:editId="5B99541B">
              <wp:simplePos x="0" y="0"/>
              <wp:positionH relativeFrom="page">
                <wp:posOffset>539750</wp:posOffset>
              </wp:positionH>
              <wp:positionV relativeFrom="page">
                <wp:posOffset>1170940</wp:posOffset>
              </wp:positionV>
              <wp:extent cx="2915920" cy="0"/>
              <wp:effectExtent l="19050" t="27940" r="36830" b="35560"/>
              <wp:wrapNone/>
              <wp:docPr id="268"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63" o:spid="_x0000_s1026" style="position:absolute;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WDS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JD/WDS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D533F" w14:textId="77777777" w:rsidR="008B411B" w:rsidRDefault="008B411B">
    <w:pPr>
      <w:pStyle w:val="BodyText"/>
      <w:spacing w:line="14" w:lineRule="auto"/>
      <w:rPr>
        <w:sz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0D31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83168" behindDoc="1" locked="0" layoutInCell="1" allowOverlap="1" wp14:anchorId="24B04B4F" wp14:editId="1A45E61A">
              <wp:simplePos x="0" y="0"/>
              <wp:positionH relativeFrom="page">
                <wp:posOffset>539750</wp:posOffset>
              </wp:positionH>
              <wp:positionV relativeFrom="page">
                <wp:posOffset>1170940</wp:posOffset>
              </wp:positionV>
              <wp:extent cx="2915920" cy="0"/>
              <wp:effectExtent l="19050" t="27940" r="36830" b="35560"/>
              <wp:wrapNone/>
              <wp:docPr id="264"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59" o:spid="_x0000_s1026" style="position:absolute;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&#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gMJEj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4EA98" w14:textId="77777777" w:rsidR="008B411B" w:rsidRDefault="008B411B">
    <w:pPr>
      <w:pStyle w:val="BodyText"/>
      <w:spacing w:line="14" w:lineRule="auto"/>
      <w:rPr>
        <w:sz w:val="2"/>
      </w:rPr>
    </w:pPr>
    <w:r>
      <w:rPr>
        <w:noProof/>
        <w:lang w:val="en-AU" w:eastAsia="en-AU"/>
      </w:rPr>
      <mc:AlternateContent>
        <mc:Choice Requires="wps">
          <w:drawing>
            <wp:anchor distT="0" distB="0" distL="114300" distR="114300" simplePos="0" relativeHeight="251787264" behindDoc="1" locked="0" layoutInCell="1" allowOverlap="1" wp14:anchorId="03E14D6B" wp14:editId="7563BFAF">
              <wp:simplePos x="0" y="0"/>
              <wp:positionH relativeFrom="page">
                <wp:posOffset>0</wp:posOffset>
              </wp:positionH>
              <wp:positionV relativeFrom="page">
                <wp:posOffset>0</wp:posOffset>
              </wp:positionV>
              <wp:extent cx="7559675" cy="10691495"/>
              <wp:effectExtent l="0" t="0" r="0" b="1905"/>
              <wp:wrapNone/>
              <wp:docPr id="260"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55" o:spid="_x0000_s1026" style="position:absolute;margin-left:0;margin-top:0;width:595.25pt;height:841.8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" fillcolor="#f04937" stroked="f">
              <w10:wrap anchorx="page" anchory="page"/>
            </v:rect>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A2D39" w14:textId="77777777" w:rsidR="008B411B" w:rsidRDefault="008B411B">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C0B58"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7456" behindDoc="1" locked="0" layoutInCell="1" allowOverlap="1" wp14:anchorId="111CF1FA" wp14:editId="1E7BB6EC">
              <wp:simplePos x="0" y="0"/>
              <wp:positionH relativeFrom="page">
                <wp:posOffset>899795</wp:posOffset>
              </wp:positionH>
              <wp:positionV relativeFrom="page">
                <wp:posOffset>1600200</wp:posOffset>
              </wp:positionV>
              <wp:extent cx="2915920" cy="0"/>
              <wp:effectExtent l="23495" t="25400" r="32385" b="38100"/>
              <wp:wrapNone/>
              <wp:docPr id="376" name="Lin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72"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126pt" to="300.45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" strokecolor="#f04937" strokeweight="3pt">
              <w10:wrap anchorx="page" anchory="page"/>
            </v:lin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134703" w14:textId="77777777" w:rsidR="008B411B" w:rsidRDefault="008B411B">
    <w:pPr>
      <w:pStyle w:val="BodyText"/>
      <w:spacing w:line="14" w:lineRule="auto"/>
      <w:rPr>
        <w:sz w:val="2"/>
      </w:rPr>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D465C"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1360" behindDoc="1" locked="0" layoutInCell="1" allowOverlap="1" wp14:anchorId="124E25FD" wp14:editId="5B1419B3">
              <wp:simplePos x="0" y="0"/>
              <wp:positionH relativeFrom="page">
                <wp:posOffset>539750</wp:posOffset>
              </wp:positionH>
              <wp:positionV relativeFrom="page">
                <wp:posOffset>1170940</wp:posOffset>
              </wp:positionV>
              <wp:extent cx="2915920" cy="0"/>
              <wp:effectExtent l="19050" t="27940" r="36830" b="35560"/>
              <wp:wrapNone/>
              <wp:docPr id="25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51" o:spid="_x0000_s1026" style="position:absolute;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Kg8VpY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3DE5D5" w14:textId="77777777" w:rsidR="008B411B" w:rsidRDefault="008B411B">
    <w:pPr>
      <w:pStyle w:val="BodyText"/>
      <w:spacing w:line="14" w:lineRule="auto"/>
      <w:rPr>
        <w:sz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D2124"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2384" behindDoc="1" locked="0" layoutInCell="1" allowOverlap="1" wp14:anchorId="2D2ACA1C" wp14:editId="5D986518">
              <wp:simplePos x="0" y="0"/>
              <wp:positionH relativeFrom="page">
                <wp:posOffset>539750</wp:posOffset>
              </wp:positionH>
              <wp:positionV relativeFrom="page">
                <wp:posOffset>1170940</wp:posOffset>
              </wp:positionV>
              <wp:extent cx="2915920" cy="0"/>
              <wp:effectExtent l="19050" t="27940" r="36830" b="35560"/>
              <wp:wrapNone/>
              <wp:docPr id="255"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50" o:spid="_x0000_s1026" style="position:absolute;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MzMitk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AE2701" w14:textId="77777777" w:rsidR="008B411B" w:rsidRDefault="008B411B">
    <w:pPr>
      <w:pStyle w:val="BodyText"/>
      <w:spacing w:line="14" w:lineRule="auto"/>
      <w:rPr>
        <w:sz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9FC66"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6480" behindDoc="1" locked="0" layoutInCell="1" allowOverlap="1" wp14:anchorId="299ABECE" wp14:editId="3096AA72">
              <wp:simplePos x="0" y="0"/>
              <wp:positionH relativeFrom="page">
                <wp:posOffset>557530</wp:posOffset>
              </wp:positionH>
              <wp:positionV relativeFrom="page">
                <wp:posOffset>1170940</wp:posOffset>
              </wp:positionV>
              <wp:extent cx="2898140" cy="0"/>
              <wp:effectExtent l="24130" t="27940" r="36830" b="35560"/>
              <wp:wrapNone/>
              <wp:docPr id="251"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46" o:spid="_x0000_s1026" style="position:absolute;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" strokecolor="#f26122" strokeweight="3pt">
              <w10:wrap anchorx="page" anchory="page"/>
            </v:lin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DA3799" w14:textId="77777777" w:rsidR="008B411B" w:rsidRDefault="008B411B">
    <w:pPr>
      <w:pStyle w:val="BodyText"/>
      <w:spacing w:line="14" w:lineRule="auto"/>
      <w:rPr>
        <w:sz w:val="2"/>
      </w:rP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4FC17"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799552" behindDoc="1" locked="0" layoutInCell="1" allowOverlap="1" wp14:anchorId="37ACF66D" wp14:editId="01768D71">
              <wp:simplePos x="0" y="0"/>
              <wp:positionH relativeFrom="page">
                <wp:posOffset>539750</wp:posOffset>
              </wp:positionH>
              <wp:positionV relativeFrom="page">
                <wp:posOffset>1170940</wp:posOffset>
              </wp:positionV>
              <wp:extent cx="2915920" cy="0"/>
              <wp:effectExtent l="19050" t="27940" r="36830" b="35560"/>
              <wp:wrapNone/>
              <wp:docPr id="248"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43" o:spid="_x0000_s1026" style="position:absolute;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rzkSbi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20B07" w14:textId="77777777" w:rsidR="008B411B" w:rsidRDefault="008B411B">
    <w:pPr>
      <w:pStyle w:val="BodyText"/>
      <w:spacing w:line="14" w:lineRule="auto"/>
      <w:rPr>
        <w:sz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BA516"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02624" behindDoc="1" locked="0" layoutInCell="1" allowOverlap="1" wp14:anchorId="42306EF7" wp14:editId="571DC748">
              <wp:simplePos x="0" y="0"/>
              <wp:positionH relativeFrom="page">
                <wp:posOffset>539750</wp:posOffset>
              </wp:positionH>
              <wp:positionV relativeFrom="page">
                <wp:posOffset>1170940</wp:posOffset>
              </wp:positionV>
              <wp:extent cx="2915920" cy="0"/>
              <wp:effectExtent l="19050" t="27940" r="36830" b="35560"/>
              <wp:wrapNone/>
              <wp:docPr id="245"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40" o:spid="_x0000_s1026" style="position:absolute;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" strokecolor="#f26122" strokeweight="3pt">
              <w10:wrap anchorx="page"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13E80"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69504" behindDoc="1" locked="0" layoutInCell="1" allowOverlap="1" wp14:anchorId="0B2550EE" wp14:editId="319E8218">
              <wp:simplePos x="0" y="0"/>
              <wp:positionH relativeFrom="page">
                <wp:posOffset>539750</wp:posOffset>
              </wp:positionH>
              <wp:positionV relativeFrom="page">
                <wp:posOffset>1600200</wp:posOffset>
              </wp:positionV>
              <wp:extent cx="2915920" cy="0"/>
              <wp:effectExtent l="19050" t="25400" r="36830" b="38100"/>
              <wp:wrapNone/>
              <wp:docPr id="375" name="Lin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70"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126pt" to="272.1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" strokecolor="#f04937" strokeweight="3pt">
              <w10:wrap anchorx="page" anchory="page"/>
            </v:lin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0E2C2" w14:textId="77777777" w:rsidR="008B411B" w:rsidRDefault="008B411B">
    <w:pPr>
      <w:pStyle w:val="BodyText"/>
      <w:spacing w:line="14" w:lineRule="auto"/>
      <w:rPr>
        <w:sz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C5FE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05696" behindDoc="1" locked="0" layoutInCell="1" allowOverlap="1" wp14:anchorId="69112E96" wp14:editId="5335181E">
              <wp:simplePos x="0" y="0"/>
              <wp:positionH relativeFrom="page">
                <wp:posOffset>0</wp:posOffset>
              </wp:positionH>
              <wp:positionV relativeFrom="page">
                <wp:posOffset>0</wp:posOffset>
              </wp:positionV>
              <wp:extent cx="7559675" cy="10691495"/>
              <wp:effectExtent l="0" t="0" r="0" b="1905"/>
              <wp:wrapNone/>
              <wp:docPr id="242"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0691495"/>
                      </a:xfrm>
                      <a:prstGeom prst="rect">
                        <a:avLst/>
                      </a:prstGeom>
                      <a:solidFill>
                        <a:srgbClr val="F049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37" o:spid="_x0000_s1026" style="position:absolute;margin-left:0;margin-top:0;width:595.25pt;height:841.85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" fillcolor="#f04937" stroked="f">
              <w10:wrap anchorx="page" anchory="page"/>
            </v:rect>
          </w:pict>
        </mc:Fallback>
      </mc:AlternateContent>
    </w:r>
    <w:r>
      <w:rPr>
        <w:noProof/>
        <w:lang w:val="en-AU" w:eastAsia="en-AU"/>
      </w:rPr>
      <mc:AlternateContent>
        <mc:Choice Requires="wps">
          <w:drawing>
            <wp:anchor distT="0" distB="0" distL="114300" distR="114300" simplePos="0" relativeHeight="251806720" behindDoc="1" locked="0" layoutInCell="1" allowOverlap="1" wp14:anchorId="36EB18C1" wp14:editId="7421867E">
              <wp:simplePos x="0" y="0"/>
              <wp:positionH relativeFrom="page">
                <wp:posOffset>557530</wp:posOffset>
              </wp:positionH>
              <wp:positionV relativeFrom="page">
                <wp:posOffset>1170940</wp:posOffset>
              </wp:positionV>
              <wp:extent cx="2898140" cy="0"/>
              <wp:effectExtent l="24130" t="27940" r="36830" b="35560"/>
              <wp:wrapNone/>
              <wp:docPr id="241"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36" o:spid="_x0000_s1026" style="position:absolute;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" strokecolor="white" strokeweight="3pt">
              <w10:wrap anchorx="page" anchory="page"/>
            </v:lin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7BE26" w14:textId="77777777" w:rsidR="008B411B" w:rsidRDefault="008B411B">
    <w:pPr>
      <w:pStyle w:val="BodyText"/>
      <w:spacing w:line="14" w:lineRule="auto"/>
      <w:rPr>
        <w:sz w:val="2"/>
      </w:rPr>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655B2"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10816" behindDoc="1" locked="0" layoutInCell="1" allowOverlap="1" wp14:anchorId="1FD2196B" wp14:editId="5A25E9EC">
              <wp:simplePos x="0" y="0"/>
              <wp:positionH relativeFrom="page">
                <wp:posOffset>539750</wp:posOffset>
              </wp:positionH>
              <wp:positionV relativeFrom="page">
                <wp:posOffset>1170940</wp:posOffset>
              </wp:positionV>
              <wp:extent cx="2915920" cy="0"/>
              <wp:effectExtent l="19050" t="27940" r="36830" b="35560"/>
              <wp:wrapNone/>
              <wp:docPr id="237"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32" o:spid="_x0000_s1026" style="position:absolute;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TJWsvy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F46C2E" w14:textId="77777777" w:rsidR="008B411B" w:rsidRDefault="008B411B">
    <w:pPr>
      <w:pStyle w:val="BodyText"/>
      <w:spacing w:line="14" w:lineRule="auto"/>
      <w:rPr>
        <w:sz w:val="2"/>
      </w:rPr>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6129A"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14912" behindDoc="1" locked="0" layoutInCell="1" allowOverlap="1" wp14:anchorId="0ADB36DB" wp14:editId="16D435FE">
              <wp:simplePos x="0" y="0"/>
              <wp:positionH relativeFrom="page">
                <wp:posOffset>539750</wp:posOffset>
              </wp:positionH>
              <wp:positionV relativeFrom="page">
                <wp:posOffset>1170940</wp:posOffset>
              </wp:positionV>
              <wp:extent cx="2915920" cy="0"/>
              <wp:effectExtent l="19050" t="27940" r="36830" b="35560"/>
              <wp:wrapNone/>
              <wp:docPr id="233"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28" o:spid="_x0000_s1026" style="position:absolute;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" strokecolor="#f26122" strokeweight="3pt">
              <w10:wrap anchorx="page" anchory="page"/>
            </v:lin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F4487" w14:textId="77777777" w:rsidR="008B411B" w:rsidRDefault="008B411B">
    <w:pPr>
      <w:pStyle w:val="BodyText"/>
      <w:spacing w:line="14" w:lineRule="auto"/>
      <w:rPr>
        <w:sz w:val="2"/>
      </w:rPr>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33EF1" w14:textId="77777777" w:rsidR="008B411B" w:rsidRDefault="008B411B">
    <w:pPr>
      <w:pStyle w:val="BodyText"/>
      <w:spacing w:line="14" w:lineRule="auto"/>
      <w:rPr>
        <w:sz w:val="2"/>
      </w:rPr>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41741" w14:textId="77777777" w:rsidR="008B411B" w:rsidRDefault="008B411B">
    <w:pPr>
      <w:pStyle w:val="BodyText"/>
      <w:spacing w:line="14" w:lineRule="auto"/>
      <w:rPr>
        <w:sz w:val="2"/>
      </w:rPr>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0603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22080" behindDoc="1" locked="0" layoutInCell="1" allowOverlap="1" wp14:anchorId="7FE6011E" wp14:editId="35C5C6F9">
              <wp:simplePos x="0" y="0"/>
              <wp:positionH relativeFrom="page">
                <wp:posOffset>557530</wp:posOffset>
              </wp:positionH>
              <wp:positionV relativeFrom="page">
                <wp:posOffset>1170940</wp:posOffset>
              </wp:positionV>
              <wp:extent cx="2898140" cy="0"/>
              <wp:effectExtent l="24130" t="27940" r="36830" b="35560"/>
              <wp:wrapNone/>
              <wp:docPr id="226"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21" o:spid="_x0000_s1026" style="position:absolute;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" strokecolor="#f16122" strokeweight="3pt">
              <w10:wrap anchorx="page" anchory="page"/>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F25A3"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670528" behindDoc="1" locked="0" layoutInCell="1" allowOverlap="1" wp14:anchorId="28F19F13" wp14:editId="587052E6">
              <wp:simplePos x="0" y="0"/>
              <wp:positionH relativeFrom="page">
                <wp:posOffset>899795</wp:posOffset>
              </wp:positionH>
              <wp:positionV relativeFrom="page">
                <wp:posOffset>1600200</wp:posOffset>
              </wp:positionV>
              <wp:extent cx="2915920" cy="0"/>
              <wp:effectExtent l="23495" t="25400" r="32385" b="38100"/>
              <wp:wrapNone/>
              <wp:docPr id="374" name="Lin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5920" cy="0"/>
                      </a:xfrm>
                      <a:prstGeom prst="line">
                        <a:avLst/>
                      </a:prstGeom>
                      <a:noFill/>
                      <a:ln w="38100">
                        <a:solidFill>
                          <a:srgbClr val="F0493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69"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126pt" to="300.45pt,12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" strokecolor="#f04937" strokeweight="3pt">
              <w10:wrap anchorx="page" anchory="page"/>
            </v:lin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DCF39" w14:textId="77777777" w:rsidR="008B411B" w:rsidRDefault="008B411B">
    <w:pPr>
      <w:pStyle w:val="BodyText"/>
      <w:spacing w:line="14" w:lineRule="auto"/>
      <w:rPr>
        <w:sz w:val="2"/>
      </w:rPr>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4ECDB"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26176" behindDoc="1" locked="0" layoutInCell="1" allowOverlap="1" wp14:anchorId="54E78561" wp14:editId="50F4AAC9">
              <wp:simplePos x="0" y="0"/>
              <wp:positionH relativeFrom="page">
                <wp:posOffset>557530</wp:posOffset>
              </wp:positionH>
              <wp:positionV relativeFrom="page">
                <wp:posOffset>1170940</wp:posOffset>
              </wp:positionV>
              <wp:extent cx="2898140" cy="0"/>
              <wp:effectExtent l="24130" t="27940" r="36830" b="35560"/>
              <wp:wrapNone/>
              <wp:docPr id="222"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17" o:spid="_x0000_s1026" style="position:absolute;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" strokecolor="#f16122" strokeweight="3pt">
              <w10:wrap anchorx="page" anchory="page"/>
            </v:lin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1482A" w14:textId="77777777" w:rsidR="008B411B" w:rsidRDefault="008B411B">
    <w:pPr>
      <w:pStyle w:val="BodyText"/>
      <w:spacing w:line="14" w:lineRule="auto"/>
      <w:rPr>
        <w:sz w:val="2"/>
      </w:rPr>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E63C7" w14:textId="77777777" w:rsidR="008B411B" w:rsidRDefault="008B411B">
    <w:pPr>
      <w:pStyle w:val="BodyText"/>
      <w:spacing w:line="14" w:lineRule="auto"/>
      <w:rPr>
        <w:sz w:val="2"/>
      </w:rPr>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75D09"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34368" behindDoc="1" locked="0" layoutInCell="1" allowOverlap="1" wp14:anchorId="20271C8C" wp14:editId="177EF862">
              <wp:simplePos x="0" y="0"/>
              <wp:positionH relativeFrom="page">
                <wp:posOffset>557530</wp:posOffset>
              </wp:positionH>
              <wp:positionV relativeFrom="page">
                <wp:posOffset>1170940</wp:posOffset>
              </wp:positionV>
              <wp:extent cx="2898140" cy="0"/>
              <wp:effectExtent l="24130" t="27940" r="36830" b="35560"/>
              <wp:wrapNone/>
              <wp:docPr id="214"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2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9" o:spid="_x0000_s1026" style="position:absolute;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" strokecolor="#f26122" strokeweight="3pt">
              <w10:wrap anchorx="page" anchory="page"/>
            </v:lin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4EBD06" w14:textId="77777777" w:rsidR="008B411B" w:rsidRDefault="008B411B">
    <w:pPr>
      <w:pStyle w:val="BodyText"/>
      <w:spacing w:line="14" w:lineRule="auto"/>
      <w:rPr>
        <w:sz w:val="2"/>
      </w:rP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649E0" w14:textId="77777777" w:rsidR="008B411B" w:rsidRDefault="008B411B">
    <w:pPr>
      <w:pStyle w:val="BodyText"/>
      <w:spacing w:line="14" w:lineRule="auto"/>
      <w:rPr>
        <w:sz w:val="2"/>
      </w:rPr>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94D36"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42560" behindDoc="1" locked="0" layoutInCell="1" allowOverlap="1" wp14:anchorId="2A5F7F4E" wp14:editId="2CA38E62">
              <wp:simplePos x="0" y="0"/>
              <wp:positionH relativeFrom="page">
                <wp:posOffset>557530</wp:posOffset>
              </wp:positionH>
              <wp:positionV relativeFrom="page">
                <wp:posOffset>1170940</wp:posOffset>
              </wp:positionV>
              <wp:extent cx="2898140" cy="0"/>
              <wp:effectExtent l="24130" t="27940" r="36830" b="35560"/>
              <wp:wrapNone/>
              <wp:docPr id="202"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1" o:spid="_x0000_s1026" style="position:absolute;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" strokecolor="#f16122" strokeweight="3pt">
              <w10:wrap anchorx="page" anchory="page"/>
            </v:lin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D63F1" w14:textId="77777777" w:rsidR="008B411B" w:rsidRDefault="008B411B">
    <w:pPr>
      <w:pStyle w:val="BodyText"/>
      <w:spacing w:line="14" w:lineRule="auto"/>
      <w:rPr>
        <w:sz w:val="20"/>
      </w:rPr>
    </w:pPr>
    <w:r>
      <w:rPr>
        <w:noProof/>
        <w:lang w:val="en-AU" w:eastAsia="en-AU"/>
      </w:rPr>
      <mc:AlternateContent>
        <mc:Choice Requires="wps">
          <w:drawing>
            <wp:anchor distT="0" distB="0" distL="114300" distR="114300" simplePos="0" relativeHeight="251846656" behindDoc="1" locked="0" layoutInCell="1" allowOverlap="1" wp14:anchorId="4F23A5B3" wp14:editId="2598B6D2">
              <wp:simplePos x="0" y="0"/>
              <wp:positionH relativeFrom="page">
                <wp:posOffset>557530</wp:posOffset>
              </wp:positionH>
              <wp:positionV relativeFrom="page">
                <wp:posOffset>1170940</wp:posOffset>
              </wp:positionV>
              <wp:extent cx="2898140" cy="0"/>
              <wp:effectExtent l="24130" t="27940" r="36830" b="35560"/>
              <wp:wrapNone/>
              <wp:docPr id="194"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98140" cy="0"/>
                      </a:xfrm>
                      <a:prstGeom prst="line">
                        <a:avLst/>
                      </a:prstGeom>
                      <a:noFill/>
                      <a:ln w="38100">
                        <a:solidFill>
                          <a:srgbClr val="F1612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97" o:spid="_x0000_s1026" style="position:absolute;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9pt,92.2pt" to="272.1pt,9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" strokecolor="#f16122" strokeweight="3pt">
              <w10:wrap anchorx="page" anchory="page"/>
            </v:lin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634859" w14:textId="77777777" w:rsidR="008B411B" w:rsidRDefault="008B411B">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11A4D"/>
    <w:multiLevelType w:val="hybridMultilevel"/>
    <w:tmpl w:val="77161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60058B"/>
    <w:multiLevelType w:val="hybridMultilevel"/>
    <w:tmpl w:val="5AA6F996"/>
    <w:lvl w:ilvl="0" w:tplc="0409000F">
      <w:start w:val="1"/>
      <w:numFmt w:val="decimal"/>
      <w:lvlText w:val="%1."/>
      <w:lvlJc w:val="left"/>
      <w:pPr>
        <w:ind w:left="720" w:hanging="360"/>
      </w:pPr>
    </w:lvl>
    <w:lvl w:ilvl="1" w:tplc="8966725A">
      <w:start w:val="1"/>
      <w:numFmt w:val="lowerLetter"/>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6B308E"/>
    <w:multiLevelType w:val="hybridMultilevel"/>
    <w:tmpl w:val="0AA6E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201CDA"/>
    <w:multiLevelType w:val="hybridMultilevel"/>
    <w:tmpl w:val="2EA4C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9B33CE"/>
    <w:multiLevelType w:val="hybridMultilevel"/>
    <w:tmpl w:val="519AF512"/>
    <w:lvl w:ilvl="0" w:tplc="4956D0D6">
      <w:numFmt w:val="bullet"/>
      <w:lvlText w:val="–"/>
      <w:lvlJc w:val="left"/>
      <w:pPr>
        <w:ind w:left="362" w:hanging="133"/>
      </w:pPr>
      <w:rPr>
        <w:rFonts w:ascii="Helvetica Neue" w:eastAsia="Helvetica Neue" w:hAnsi="Helvetica Neue" w:cs="Helvetica Neue" w:hint="default"/>
        <w:i/>
        <w:color w:val="414042"/>
        <w:spacing w:val="-10"/>
        <w:w w:val="100"/>
        <w:sz w:val="17"/>
        <w:szCs w:val="17"/>
      </w:rPr>
    </w:lvl>
    <w:lvl w:ilvl="1" w:tplc="5EE86A8C">
      <w:numFmt w:val="bullet"/>
      <w:lvlText w:val="•"/>
      <w:lvlJc w:val="left"/>
      <w:pPr>
        <w:ind w:left="819" w:hanging="133"/>
      </w:pPr>
      <w:rPr>
        <w:rFonts w:hint="default"/>
      </w:rPr>
    </w:lvl>
    <w:lvl w:ilvl="2" w:tplc="0478B1A4">
      <w:numFmt w:val="bullet"/>
      <w:lvlText w:val="•"/>
      <w:lvlJc w:val="left"/>
      <w:pPr>
        <w:ind w:left="1278" w:hanging="133"/>
      </w:pPr>
      <w:rPr>
        <w:rFonts w:hint="default"/>
      </w:rPr>
    </w:lvl>
    <w:lvl w:ilvl="3" w:tplc="5C7C8388">
      <w:numFmt w:val="bullet"/>
      <w:lvlText w:val="•"/>
      <w:lvlJc w:val="left"/>
      <w:pPr>
        <w:ind w:left="1738" w:hanging="133"/>
      </w:pPr>
      <w:rPr>
        <w:rFonts w:hint="default"/>
      </w:rPr>
    </w:lvl>
    <w:lvl w:ilvl="4" w:tplc="6F0C7A44">
      <w:numFmt w:val="bullet"/>
      <w:lvlText w:val="•"/>
      <w:lvlJc w:val="left"/>
      <w:pPr>
        <w:ind w:left="2197" w:hanging="133"/>
      </w:pPr>
      <w:rPr>
        <w:rFonts w:hint="default"/>
      </w:rPr>
    </w:lvl>
    <w:lvl w:ilvl="5" w:tplc="F90E1AC4">
      <w:numFmt w:val="bullet"/>
      <w:lvlText w:val="•"/>
      <w:lvlJc w:val="left"/>
      <w:pPr>
        <w:ind w:left="2657" w:hanging="133"/>
      </w:pPr>
      <w:rPr>
        <w:rFonts w:hint="default"/>
      </w:rPr>
    </w:lvl>
    <w:lvl w:ilvl="6" w:tplc="209A0BB4">
      <w:numFmt w:val="bullet"/>
      <w:lvlText w:val="•"/>
      <w:lvlJc w:val="left"/>
      <w:pPr>
        <w:ind w:left="3116" w:hanging="133"/>
      </w:pPr>
      <w:rPr>
        <w:rFonts w:hint="default"/>
      </w:rPr>
    </w:lvl>
    <w:lvl w:ilvl="7" w:tplc="34DAEC2E">
      <w:numFmt w:val="bullet"/>
      <w:lvlText w:val="•"/>
      <w:lvlJc w:val="left"/>
      <w:pPr>
        <w:ind w:left="3575" w:hanging="133"/>
      </w:pPr>
      <w:rPr>
        <w:rFonts w:hint="default"/>
      </w:rPr>
    </w:lvl>
    <w:lvl w:ilvl="8" w:tplc="4C060A8E">
      <w:numFmt w:val="bullet"/>
      <w:lvlText w:val="•"/>
      <w:lvlJc w:val="left"/>
      <w:pPr>
        <w:ind w:left="4035" w:hanging="133"/>
      </w:pPr>
      <w:rPr>
        <w:rFonts w:hint="default"/>
      </w:rPr>
    </w:lvl>
  </w:abstractNum>
  <w:abstractNum w:abstractNumId="5">
    <w:nsid w:val="09CA3804"/>
    <w:multiLevelType w:val="hybridMultilevel"/>
    <w:tmpl w:val="3D6CD03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ADB2783"/>
    <w:multiLevelType w:val="hybridMultilevel"/>
    <w:tmpl w:val="217AC1E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BDB13D4"/>
    <w:multiLevelType w:val="hybridMultilevel"/>
    <w:tmpl w:val="E1F28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250A34"/>
    <w:multiLevelType w:val="hybridMultilevel"/>
    <w:tmpl w:val="24C05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1C1A03"/>
    <w:multiLevelType w:val="hybridMultilevel"/>
    <w:tmpl w:val="42D8C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4E0A0E"/>
    <w:multiLevelType w:val="hybridMultilevel"/>
    <w:tmpl w:val="D9E82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8D2BBB"/>
    <w:multiLevelType w:val="hybridMultilevel"/>
    <w:tmpl w:val="C1C2D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5C60A18"/>
    <w:multiLevelType w:val="hybridMultilevel"/>
    <w:tmpl w:val="DCCC0B7C"/>
    <w:lvl w:ilvl="0" w:tplc="FA043694">
      <w:numFmt w:val="bullet"/>
      <w:lvlText w:val="•"/>
      <w:lvlJc w:val="left"/>
      <w:pPr>
        <w:ind w:left="481" w:hanging="284"/>
      </w:pPr>
      <w:rPr>
        <w:rFonts w:ascii="HelveticaNeue-Light" w:eastAsia="HelveticaNeue-Light" w:hAnsi="HelveticaNeue-Light" w:cs="HelveticaNeue-Light" w:hint="default"/>
        <w:color w:val="414042"/>
        <w:spacing w:val="-10"/>
        <w:w w:val="100"/>
        <w:sz w:val="16"/>
        <w:szCs w:val="16"/>
      </w:rPr>
    </w:lvl>
    <w:lvl w:ilvl="1" w:tplc="554494A4">
      <w:numFmt w:val="bullet"/>
      <w:lvlText w:val="•"/>
      <w:lvlJc w:val="left"/>
      <w:pPr>
        <w:ind w:left="1068" w:hanging="284"/>
      </w:pPr>
      <w:rPr>
        <w:rFonts w:ascii="HelveticaNeue-Light" w:eastAsia="HelveticaNeue-Light" w:hAnsi="HelveticaNeue-Light" w:cs="HelveticaNeue-Light" w:hint="default"/>
        <w:color w:val="414042"/>
        <w:spacing w:val="-7"/>
        <w:w w:val="100"/>
        <w:sz w:val="18"/>
        <w:szCs w:val="18"/>
      </w:rPr>
    </w:lvl>
    <w:lvl w:ilvl="2" w:tplc="F7E0DD60">
      <w:numFmt w:val="bullet"/>
      <w:lvlText w:val="•"/>
      <w:lvlJc w:val="left"/>
      <w:pPr>
        <w:ind w:left="1339" w:hanging="284"/>
      </w:pPr>
      <w:rPr>
        <w:rFonts w:hint="default"/>
      </w:rPr>
    </w:lvl>
    <w:lvl w:ilvl="3" w:tplc="4A96ED0A">
      <w:numFmt w:val="bullet"/>
      <w:lvlText w:val="•"/>
      <w:lvlJc w:val="left"/>
      <w:pPr>
        <w:ind w:left="1618" w:hanging="284"/>
      </w:pPr>
      <w:rPr>
        <w:rFonts w:hint="default"/>
      </w:rPr>
    </w:lvl>
    <w:lvl w:ilvl="4" w:tplc="41E67E64">
      <w:numFmt w:val="bullet"/>
      <w:lvlText w:val="•"/>
      <w:lvlJc w:val="left"/>
      <w:pPr>
        <w:ind w:left="1897" w:hanging="284"/>
      </w:pPr>
      <w:rPr>
        <w:rFonts w:hint="default"/>
      </w:rPr>
    </w:lvl>
    <w:lvl w:ilvl="5" w:tplc="2C6A59D6">
      <w:numFmt w:val="bullet"/>
      <w:lvlText w:val="•"/>
      <w:lvlJc w:val="left"/>
      <w:pPr>
        <w:ind w:left="2176" w:hanging="284"/>
      </w:pPr>
      <w:rPr>
        <w:rFonts w:hint="default"/>
      </w:rPr>
    </w:lvl>
    <w:lvl w:ilvl="6" w:tplc="E278D21A">
      <w:numFmt w:val="bullet"/>
      <w:lvlText w:val="•"/>
      <w:lvlJc w:val="left"/>
      <w:pPr>
        <w:ind w:left="2456" w:hanging="284"/>
      </w:pPr>
      <w:rPr>
        <w:rFonts w:hint="default"/>
      </w:rPr>
    </w:lvl>
    <w:lvl w:ilvl="7" w:tplc="AA203A66">
      <w:numFmt w:val="bullet"/>
      <w:lvlText w:val="•"/>
      <w:lvlJc w:val="left"/>
      <w:pPr>
        <w:ind w:left="2735" w:hanging="284"/>
      </w:pPr>
      <w:rPr>
        <w:rFonts w:hint="default"/>
      </w:rPr>
    </w:lvl>
    <w:lvl w:ilvl="8" w:tplc="E9DC3C64">
      <w:numFmt w:val="bullet"/>
      <w:lvlText w:val="•"/>
      <w:lvlJc w:val="left"/>
      <w:pPr>
        <w:ind w:left="3014" w:hanging="284"/>
      </w:pPr>
      <w:rPr>
        <w:rFonts w:hint="default"/>
      </w:rPr>
    </w:lvl>
  </w:abstractNum>
  <w:abstractNum w:abstractNumId="13">
    <w:nsid w:val="18E1309C"/>
    <w:multiLevelType w:val="hybridMultilevel"/>
    <w:tmpl w:val="FA3ED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8EA0EC7"/>
    <w:multiLevelType w:val="hybridMultilevel"/>
    <w:tmpl w:val="41CC85B0"/>
    <w:lvl w:ilvl="0" w:tplc="04090001">
      <w:start w:val="1"/>
      <w:numFmt w:val="bullet"/>
      <w:lvlText w:val=""/>
      <w:lvlJc w:val="left"/>
      <w:pPr>
        <w:ind w:left="720" w:hanging="360"/>
      </w:pPr>
      <w:rPr>
        <w:rFonts w:ascii="Symbol" w:hAnsi="Symbol" w:hint="default"/>
      </w:rPr>
    </w:lvl>
    <w:lvl w:ilvl="1" w:tplc="8966725A">
      <w:start w:val="1"/>
      <w:numFmt w:val="lowerLetter"/>
      <w:lvlText w:val="%2."/>
      <w:lvlJc w:val="left"/>
      <w:pPr>
        <w:ind w:left="1800" w:hanging="360"/>
      </w:pPr>
      <w:rPr>
        <w:sz w:val="22"/>
        <w:szCs w:val="22"/>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B6E0B88"/>
    <w:multiLevelType w:val="hybridMultilevel"/>
    <w:tmpl w:val="456CC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B7C2420"/>
    <w:multiLevelType w:val="hybridMultilevel"/>
    <w:tmpl w:val="22823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CA232EB"/>
    <w:multiLevelType w:val="hybridMultilevel"/>
    <w:tmpl w:val="2006D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3B66F7"/>
    <w:multiLevelType w:val="hybridMultilevel"/>
    <w:tmpl w:val="D688A50E"/>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1E6D03A2"/>
    <w:multiLevelType w:val="hybridMultilevel"/>
    <w:tmpl w:val="360CD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E6F4C0C"/>
    <w:multiLevelType w:val="hybridMultilevel"/>
    <w:tmpl w:val="80C6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80462B"/>
    <w:multiLevelType w:val="hybridMultilevel"/>
    <w:tmpl w:val="510C8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1091952"/>
    <w:multiLevelType w:val="hybridMultilevel"/>
    <w:tmpl w:val="7938E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18D5BBD"/>
    <w:multiLevelType w:val="hybridMultilevel"/>
    <w:tmpl w:val="682CB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1BE3C84"/>
    <w:multiLevelType w:val="hybridMultilevel"/>
    <w:tmpl w:val="B7B2C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1EE597D"/>
    <w:multiLevelType w:val="hybridMultilevel"/>
    <w:tmpl w:val="9954B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2464E2"/>
    <w:multiLevelType w:val="hybridMultilevel"/>
    <w:tmpl w:val="1D84A384"/>
    <w:lvl w:ilvl="0" w:tplc="9F02BCFE">
      <w:numFmt w:val="bullet"/>
      <w:lvlText w:val="•"/>
      <w:lvlJc w:val="left"/>
      <w:pPr>
        <w:ind w:left="453" w:hanging="284"/>
      </w:pPr>
      <w:rPr>
        <w:rFonts w:ascii="Arial" w:eastAsia="Arial" w:hAnsi="Arial" w:cs="Arial" w:hint="default"/>
        <w:color w:val="414042"/>
        <w:w w:val="142"/>
        <w:sz w:val="18"/>
        <w:szCs w:val="18"/>
      </w:rPr>
    </w:lvl>
    <w:lvl w:ilvl="1" w:tplc="F1029644">
      <w:numFmt w:val="bullet"/>
      <w:lvlText w:val="•"/>
      <w:lvlJc w:val="left"/>
      <w:pPr>
        <w:ind w:left="1169" w:hanging="284"/>
      </w:pPr>
      <w:rPr>
        <w:rFonts w:hint="default"/>
      </w:rPr>
    </w:lvl>
    <w:lvl w:ilvl="2" w:tplc="13667A52">
      <w:numFmt w:val="bullet"/>
      <w:lvlText w:val="•"/>
      <w:lvlJc w:val="left"/>
      <w:pPr>
        <w:ind w:left="1879" w:hanging="284"/>
      </w:pPr>
      <w:rPr>
        <w:rFonts w:hint="default"/>
      </w:rPr>
    </w:lvl>
    <w:lvl w:ilvl="3" w:tplc="110A0AE2">
      <w:numFmt w:val="bullet"/>
      <w:lvlText w:val="•"/>
      <w:lvlJc w:val="left"/>
      <w:pPr>
        <w:ind w:left="2589" w:hanging="284"/>
      </w:pPr>
      <w:rPr>
        <w:rFonts w:hint="default"/>
      </w:rPr>
    </w:lvl>
    <w:lvl w:ilvl="4" w:tplc="EEEEBBF6">
      <w:numFmt w:val="bullet"/>
      <w:lvlText w:val="•"/>
      <w:lvlJc w:val="left"/>
      <w:pPr>
        <w:ind w:left="3299" w:hanging="284"/>
      </w:pPr>
      <w:rPr>
        <w:rFonts w:hint="default"/>
      </w:rPr>
    </w:lvl>
    <w:lvl w:ilvl="5" w:tplc="45F67340">
      <w:numFmt w:val="bullet"/>
      <w:lvlText w:val="•"/>
      <w:lvlJc w:val="left"/>
      <w:pPr>
        <w:ind w:left="4009" w:hanging="284"/>
      </w:pPr>
      <w:rPr>
        <w:rFonts w:hint="default"/>
      </w:rPr>
    </w:lvl>
    <w:lvl w:ilvl="6" w:tplc="B82E3F26">
      <w:numFmt w:val="bullet"/>
      <w:lvlText w:val="•"/>
      <w:lvlJc w:val="left"/>
      <w:pPr>
        <w:ind w:left="4719" w:hanging="284"/>
      </w:pPr>
      <w:rPr>
        <w:rFonts w:hint="default"/>
      </w:rPr>
    </w:lvl>
    <w:lvl w:ilvl="7" w:tplc="02FE28B8">
      <w:numFmt w:val="bullet"/>
      <w:lvlText w:val="•"/>
      <w:lvlJc w:val="left"/>
      <w:pPr>
        <w:ind w:left="5428" w:hanging="284"/>
      </w:pPr>
      <w:rPr>
        <w:rFonts w:hint="default"/>
      </w:rPr>
    </w:lvl>
    <w:lvl w:ilvl="8" w:tplc="8D28AE58">
      <w:numFmt w:val="bullet"/>
      <w:lvlText w:val="•"/>
      <w:lvlJc w:val="left"/>
      <w:pPr>
        <w:ind w:left="6138" w:hanging="284"/>
      </w:pPr>
      <w:rPr>
        <w:rFonts w:hint="default"/>
      </w:rPr>
    </w:lvl>
  </w:abstractNum>
  <w:abstractNum w:abstractNumId="27">
    <w:nsid w:val="23D0295D"/>
    <w:multiLevelType w:val="hybridMultilevel"/>
    <w:tmpl w:val="439E7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4AA58C8"/>
    <w:multiLevelType w:val="hybridMultilevel"/>
    <w:tmpl w:val="7DD4AFB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25FF6963"/>
    <w:multiLevelType w:val="hybridMultilevel"/>
    <w:tmpl w:val="7D909A7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6BD5DC6"/>
    <w:multiLevelType w:val="hybridMultilevel"/>
    <w:tmpl w:val="58FC4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2C788C"/>
    <w:multiLevelType w:val="hybridMultilevel"/>
    <w:tmpl w:val="DF4C0BF2"/>
    <w:lvl w:ilvl="0" w:tplc="A5F09B6C">
      <w:numFmt w:val="bullet"/>
      <w:lvlText w:val="–"/>
      <w:lvlJc w:val="left"/>
      <w:pPr>
        <w:ind w:left="349" w:hanging="232"/>
      </w:pPr>
      <w:rPr>
        <w:rFonts w:ascii="Arial" w:eastAsia="Arial" w:hAnsi="Arial" w:cs="Arial" w:hint="default"/>
        <w:color w:val="808285"/>
        <w:w w:val="94"/>
        <w:sz w:val="28"/>
        <w:szCs w:val="28"/>
      </w:rPr>
    </w:lvl>
    <w:lvl w:ilvl="1" w:tplc="2D266780">
      <w:numFmt w:val="bullet"/>
      <w:lvlText w:val="•"/>
      <w:lvlJc w:val="left"/>
      <w:pPr>
        <w:ind w:left="673" w:hanging="284"/>
      </w:pPr>
      <w:rPr>
        <w:rFonts w:ascii="HelveticaNeue-Light" w:eastAsia="HelveticaNeue-Light" w:hAnsi="HelveticaNeue-Light" w:cs="HelveticaNeue-Light" w:hint="default"/>
        <w:color w:val="414042"/>
        <w:spacing w:val="-16"/>
        <w:w w:val="100"/>
        <w:sz w:val="18"/>
        <w:szCs w:val="18"/>
      </w:rPr>
    </w:lvl>
    <w:lvl w:ilvl="2" w:tplc="18B88E74">
      <w:numFmt w:val="bullet"/>
      <w:lvlText w:val="•"/>
      <w:lvlJc w:val="left"/>
      <w:pPr>
        <w:ind w:left="652" w:hanging="284"/>
      </w:pPr>
      <w:rPr>
        <w:rFonts w:hint="default"/>
      </w:rPr>
    </w:lvl>
    <w:lvl w:ilvl="3" w:tplc="9EEA09BA">
      <w:numFmt w:val="bullet"/>
      <w:lvlText w:val="•"/>
      <w:lvlJc w:val="left"/>
      <w:pPr>
        <w:ind w:left="625" w:hanging="284"/>
      </w:pPr>
      <w:rPr>
        <w:rFonts w:hint="default"/>
      </w:rPr>
    </w:lvl>
    <w:lvl w:ilvl="4" w:tplc="92484894">
      <w:numFmt w:val="bullet"/>
      <w:lvlText w:val="•"/>
      <w:lvlJc w:val="left"/>
      <w:pPr>
        <w:ind w:left="597" w:hanging="284"/>
      </w:pPr>
      <w:rPr>
        <w:rFonts w:hint="default"/>
      </w:rPr>
    </w:lvl>
    <w:lvl w:ilvl="5" w:tplc="CB40C984">
      <w:numFmt w:val="bullet"/>
      <w:lvlText w:val="•"/>
      <w:lvlJc w:val="left"/>
      <w:pPr>
        <w:ind w:left="570" w:hanging="284"/>
      </w:pPr>
      <w:rPr>
        <w:rFonts w:hint="default"/>
      </w:rPr>
    </w:lvl>
    <w:lvl w:ilvl="6" w:tplc="61F0CCF2">
      <w:numFmt w:val="bullet"/>
      <w:lvlText w:val="•"/>
      <w:lvlJc w:val="left"/>
      <w:pPr>
        <w:ind w:left="542" w:hanging="284"/>
      </w:pPr>
      <w:rPr>
        <w:rFonts w:hint="default"/>
      </w:rPr>
    </w:lvl>
    <w:lvl w:ilvl="7" w:tplc="DD62A2CE">
      <w:numFmt w:val="bullet"/>
      <w:lvlText w:val="•"/>
      <w:lvlJc w:val="left"/>
      <w:pPr>
        <w:ind w:left="515" w:hanging="284"/>
      </w:pPr>
      <w:rPr>
        <w:rFonts w:hint="default"/>
      </w:rPr>
    </w:lvl>
    <w:lvl w:ilvl="8" w:tplc="649AF084">
      <w:numFmt w:val="bullet"/>
      <w:lvlText w:val="•"/>
      <w:lvlJc w:val="left"/>
      <w:pPr>
        <w:ind w:left="487" w:hanging="284"/>
      </w:pPr>
      <w:rPr>
        <w:rFonts w:hint="default"/>
      </w:rPr>
    </w:lvl>
  </w:abstractNum>
  <w:abstractNum w:abstractNumId="32">
    <w:nsid w:val="2864321B"/>
    <w:multiLevelType w:val="hybridMultilevel"/>
    <w:tmpl w:val="DA904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9805C27"/>
    <w:multiLevelType w:val="hybridMultilevel"/>
    <w:tmpl w:val="0FDE1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98A426F"/>
    <w:multiLevelType w:val="hybridMultilevel"/>
    <w:tmpl w:val="D874872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29D92230"/>
    <w:multiLevelType w:val="hybridMultilevel"/>
    <w:tmpl w:val="A418D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A0403B2"/>
    <w:multiLevelType w:val="hybridMultilevel"/>
    <w:tmpl w:val="F26A5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AB21EBE"/>
    <w:multiLevelType w:val="hybridMultilevel"/>
    <w:tmpl w:val="26A619A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2C0E5FC8"/>
    <w:multiLevelType w:val="hybridMultilevel"/>
    <w:tmpl w:val="A002FE8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2C684CA7"/>
    <w:multiLevelType w:val="hybridMultilevel"/>
    <w:tmpl w:val="EA6A86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2E0779C5"/>
    <w:multiLevelType w:val="hybridMultilevel"/>
    <w:tmpl w:val="B7D620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E995BE2"/>
    <w:multiLevelType w:val="hybridMultilevel"/>
    <w:tmpl w:val="4E1CD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EA709BF"/>
    <w:multiLevelType w:val="hybridMultilevel"/>
    <w:tmpl w:val="43406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EAB0973"/>
    <w:multiLevelType w:val="hybridMultilevel"/>
    <w:tmpl w:val="7206E552"/>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nsid w:val="2FFA43B9"/>
    <w:multiLevelType w:val="hybridMultilevel"/>
    <w:tmpl w:val="8EA82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0706AE4"/>
    <w:multiLevelType w:val="hybridMultilevel"/>
    <w:tmpl w:val="79D67E5E"/>
    <w:lvl w:ilvl="0" w:tplc="04090001">
      <w:start w:val="1"/>
      <w:numFmt w:val="bullet"/>
      <w:lvlText w:val=""/>
      <w:lvlJc w:val="left"/>
      <w:pPr>
        <w:ind w:left="720" w:hanging="360"/>
      </w:pPr>
      <w:rPr>
        <w:rFonts w:ascii="Symbol" w:hAnsi="Symbol" w:hint="default"/>
      </w:rPr>
    </w:lvl>
    <w:lvl w:ilvl="1" w:tplc="40B84D96">
      <w:numFmt w:val="bullet"/>
      <w:lvlText w:val="-"/>
      <w:lvlJc w:val="left"/>
      <w:pPr>
        <w:ind w:left="1440" w:hanging="360"/>
      </w:pPr>
      <w:rPr>
        <w:rFonts w:ascii="Arial" w:eastAsia="Arial"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23C6C23"/>
    <w:multiLevelType w:val="hybridMultilevel"/>
    <w:tmpl w:val="9EFA4C1A"/>
    <w:lvl w:ilvl="0" w:tplc="D7B6FD36">
      <w:start w:val="8"/>
      <w:numFmt w:val="decimal"/>
      <w:lvlText w:val="%1"/>
      <w:lvlJc w:val="left"/>
      <w:pPr>
        <w:ind w:left="1212" w:hanging="401"/>
        <w:jc w:val="right"/>
      </w:pPr>
      <w:rPr>
        <w:rFonts w:ascii="Arial" w:eastAsia="Arial" w:hAnsi="Arial" w:cs="Arial" w:hint="default"/>
        <w:color w:val="F04937"/>
        <w:w w:val="113"/>
        <w:sz w:val="24"/>
        <w:szCs w:val="24"/>
      </w:rPr>
    </w:lvl>
    <w:lvl w:ilvl="1" w:tplc="8506A57E">
      <w:numFmt w:val="bullet"/>
      <w:lvlText w:val="•"/>
      <w:lvlJc w:val="left"/>
      <w:pPr>
        <w:ind w:left="2112" w:hanging="401"/>
      </w:pPr>
      <w:rPr>
        <w:rFonts w:hint="default"/>
      </w:rPr>
    </w:lvl>
    <w:lvl w:ilvl="2" w:tplc="519092CE">
      <w:numFmt w:val="bullet"/>
      <w:lvlText w:val="•"/>
      <w:lvlJc w:val="left"/>
      <w:pPr>
        <w:ind w:left="3005" w:hanging="401"/>
      </w:pPr>
      <w:rPr>
        <w:rFonts w:hint="default"/>
      </w:rPr>
    </w:lvl>
    <w:lvl w:ilvl="3" w:tplc="807A5C6E">
      <w:numFmt w:val="bullet"/>
      <w:lvlText w:val="•"/>
      <w:lvlJc w:val="left"/>
      <w:pPr>
        <w:ind w:left="3897" w:hanging="401"/>
      </w:pPr>
      <w:rPr>
        <w:rFonts w:hint="default"/>
      </w:rPr>
    </w:lvl>
    <w:lvl w:ilvl="4" w:tplc="49E8CA2A">
      <w:numFmt w:val="bullet"/>
      <w:lvlText w:val="•"/>
      <w:lvlJc w:val="left"/>
      <w:pPr>
        <w:ind w:left="4790" w:hanging="401"/>
      </w:pPr>
      <w:rPr>
        <w:rFonts w:hint="default"/>
      </w:rPr>
    </w:lvl>
    <w:lvl w:ilvl="5" w:tplc="57F49C42">
      <w:numFmt w:val="bullet"/>
      <w:lvlText w:val="•"/>
      <w:lvlJc w:val="left"/>
      <w:pPr>
        <w:ind w:left="5682" w:hanging="401"/>
      </w:pPr>
      <w:rPr>
        <w:rFonts w:hint="default"/>
      </w:rPr>
    </w:lvl>
    <w:lvl w:ilvl="6" w:tplc="1FA2F14C">
      <w:numFmt w:val="bullet"/>
      <w:lvlText w:val="•"/>
      <w:lvlJc w:val="left"/>
      <w:pPr>
        <w:ind w:left="6575" w:hanging="401"/>
      </w:pPr>
      <w:rPr>
        <w:rFonts w:hint="default"/>
      </w:rPr>
    </w:lvl>
    <w:lvl w:ilvl="7" w:tplc="B04ABA24">
      <w:numFmt w:val="bullet"/>
      <w:lvlText w:val="•"/>
      <w:lvlJc w:val="left"/>
      <w:pPr>
        <w:ind w:left="7467" w:hanging="401"/>
      </w:pPr>
      <w:rPr>
        <w:rFonts w:hint="default"/>
      </w:rPr>
    </w:lvl>
    <w:lvl w:ilvl="8" w:tplc="850CAED8">
      <w:numFmt w:val="bullet"/>
      <w:lvlText w:val="•"/>
      <w:lvlJc w:val="left"/>
      <w:pPr>
        <w:ind w:left="8360" w:hanging="401"/>
      </w:pPr>
      <w:rPr>
        <w:rFonts w:hint="default"/>
      </w:rPr>
    </w:lvl>
  </w:abstractNum>
  <w:abstractNum w:abstractNumId="47">
    <w:nsid w:val="328251C5"/>
    <w:multiLevelType w:val="hybridMultilevel"/>
    <w:tmpl w:val="92D6B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2F068E0"/>
    <w:multiLevelType w:val="hybridMultilevel"/>
    <w:tmpl w:val="28468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479478D"/>
    <w:multiLevelType w:val="hybridMultilevel"/>
    <w:tmpl w:val="6AE8C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4B42673"/>
    <w:multiLevelType w:val="hybridMultilevel"/>
    <w:tmpl w:val="7E4EF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5B63291"/>
    <w:multiLevelType w:val="hybridMultilevel"/>
    <w:tmpl w:val="5B763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65179B5"/>
    <w:multiLevelType w:val="hybridMultilevel"/>
    <w:tmpl w:val="AB267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7075506"/>
    <w:multiLevelType w:val="hybridMultilevel"/>
    <w:tmpl w:val="0F22D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7F2739A"/>
    <w:multiLevelType w:val="hybridMultilevel"/>
    <w:tmpl w:val="5C1401F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84C0A50"/>
    <w:multiLevelType w:val="hybridMultilevel"/>
    <w:tmpl w:val="C08E9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8FD7788"/>
    <w:multiLevelType w:val="hybridMultilevel"/>
    <w:tmpl w:val="FBC8A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9775454"/>
    <w:multiLevelType w:val="hybridMultilevel"/>
    <w:tmpl w:val="CF14E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9CB65B0"/>
    <w:multiLevelType w:val="hybridMultilevel"/>
    <w:tmpl w:val="9BF0B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A273069"/>
    <w:multiLevelType w:val="hybridMultilevel"/>
    <w:tmpl w:val="E946E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A31260A"/>
    <w:multiLevelType w:val="hybridMultilevel"/>
    <w:tmpl w:val="FD7C35B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3B33582A"/>
    <w:multiLevelType w:val="hybridMultilevel"/>
    <w:tmpl w:val="1D801C9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B584F2F"/>
    <w:multiLevelType w:val="hybridMultilevel"/>
    <w:tmpl w:val="2B94417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3C2A6A73"/>
    <w:multiLevelType w:val="hybridMultilevel"/>
    <w:tmpl w:val="040E0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CB0670B"/>
    <w:multiLevelType w:val="hybridMultilevel"/>
    <w:tmpl w:val="A3DCBC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D48332C"/>
    <w:multiLevelType w:val="hybridMultilevel"/>
    <w:tmpl w:val="C548CFF2"/>
    <w:lvl w:ilvl="0" w:tplc="04090019">
      <w:start w:val="1"/>
      <w:numFmt w:val="lowerLetter"/>
      <w:lvlText w:val="%1."/>
      <w:lvlJc w:val="left"/>
      <w:pPr>
        <w:ind w:left="360" w:hanging="360"/>
      </w:pPr>
    </w:lvl>
    <w:lvl w:ilvl="1" w:tplc="8966725A">
      <w:start w:val="1"/>
      <w:numFmt w:val="lowerLetter"/>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DB8066B"/>
    <w:multiLevelType w:val="hybridMultilevel"/>
    <w:tmpl w:val="C9A09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EA2202C"/>
    <w:multiLevelType w:val="hybridMultilevel"/>
    <w:tmpl w:val="01D21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FFC5AE7"/>
    <w:multiLevelType w:val="hybridMultilevel"/>
    <w:tmpl w:val="F23A5A24"/>
    <w:lvl w:ilvl="0" w:tplc="B21A1774">
      <w:start w:val="1"/>
      <w:numFmt w:val="lowerLetter"/>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0E30879"/>
    <w:multiLevelType w:val="hybridMultilevel"/>
    <w:tmpl w:val="570E412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425C7371"/>
    <w:multiLevelType w:val="hybridMultilevel"/>
    <w:tmpl w:val="13FC3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3D50850"/>
    <w:multiLevelType w:val="hybridMultilevel"/>
    <w:tmpl w:val="3098A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4744DE0"/>
    <w:multiLevelType w:val="hybridMultilevel"/>
    <w:tmpl w:val="AF2A7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44B05160"/>
    <w:multiLevelType w:val="hybridMultilevel"/>
    <w:tmpl w:val="E0C22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45453529"/>
    <w:multiLevelType w:val="hybridMultilevel"/>
    <w:tmpl w:val="25627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6346AF4"/>
    <w:multiLevelType w:val="hybridMultilevel"/>
    <w:tmpl w:val="9F761A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85C2566"/>
    <w:multiLevelType w:val="hybridMultilevel"/>
    <w:tmpl w:val="FED02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48831808"/>
    <w:multiLevelType w:val="hybridMultilevel"/>
    <w:tmpl w:val="34364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9895EFE"/>
    <w:multiLevelType w:val="hybridMultilevel"/>
    <w:tmpl w:val="017899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A211EF7"/>
    <w:multiLevelType w:val="hybridMultilevel"/>
    <w:tmpl w:val="259C1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C03578A"/>
    <w:multiLevelType w:val="hybridMultilevel"/>
    <w:tmpl w:val="13E69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FCD421C"/>
    <w:multiLevelType w:val="hybridMultilevel"/>
    <w:tmpl w:val="FA74E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1283414"/>
    <w:multiLevelType w:val="hybridMultilevel"/>
    <w:tmpl w:val="20F4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522E6EF7"/>
    <w:multiLevelType w:val="hybridMultilevel"/>
    <w:tmpl w:val="71D8E358"/>
    <w:lvl w:ilvl="0" w:tplc="316C5D5A">
      <w:numFmt w:val="bullet"/>
      <w:lvlText w:val="•"/>
      <w:lvlJc w:val="left"/>
      <w:pPr>
        <w:ind w:left="1700" w:hanging="284"/>
      </w:pPr>
      <w:rPr>
        <w:rFonts w:ascii="HelveticaNeue-Light" w:eastAsia="HelveticaNeue-Light" w:hAnsi="HelveticaNeue-Light" w:cs="HelveticaNeue-Light" w:hint="default"/>
        <w:color w:val="414042"/>
        <w:spacing w:val="-7"/>
        <w:w w:val="100"/>
        <w:sz w:val="18"/>
        <w:szCs w:val="18"/>
      </w:rPr>
    </w:lvl>
    <w:lvl w:ilvl="1" w:tplc="B170C4AE">
      <w:numFmt w:val="bullet"/>
      <w:lvlText w:val="•"/>
      <w:lvlJc w:val="left"/>
      <w:pPr>
        <w:ind w:left="2128" w:hanging="284"/>
      </w:pPr>
      <w:rPr>
        <w:rFonts w:hint="default"/>
      </w:rPr>
    </w:lvl>
    <w:lvl w:ilvl="2" w:tplc="E3AE3408">
      <w:numFmt w:val="bullet"/>
      <w:lvlText w:val="•"/>
      <w:lvlJc w:val="left"/>
      <w:pPr>
        <w:ind w:left="2556" w:hanging="284"/>
      </w:pPr>
      <w:rPr>
        <w:rFonts w:hint="default"/>
      </w:rPr>
    </w:lvl>
    <w:lvl w:ilvl="3" w:tplc="A69C3D5E">
      <w:numFmt w:val="bullet"/>
      <w:lvlText w:val="•"/>
      <w:lvlJc w:val="left"/>
      <w:pPr>
        <w:ind w:left="2984" w:hanging="284"/>
      </w:pPr>
      <w:rPr>
        <w:rFonts w:hint="default"/>
      </w:rPr>
    </w:lvl>
    <w:lvl w:ilvl="4" w:tplc="A9628666">
      <w:numFmt w:val="bullet"/>
      <w:lvlText w:val="•"/>
      <w:lvlJc w:val="left"/>
      <w:pPr>
        <w:ind w:left="3413" w:hanging="284"/>
      </w:pPr>
      <w:rPr>
        <w:rFonts w:hint="default"/>
      </w:rPr>
    </w:lvl>
    <w:lvl w:ilvl="5" w:tplc="76480596">
      <w:numFmt w:val="bullet"/>
      <w:lvlText w:val="•"/>
      <w:lvlJc w:val="left"/>
      <w:pPr>
        <w:ind w:left="3841" w:hanging="284"/>
      </w:pPr>
      <w:rPr>
        <w:rFonts w:hint="default"/>
      </w:rPr>
    </w:lvl>
    <w:lvl w:ilvl="6" w:tplc="A13273BC">
      <w:numFmt w:val="bullet"/>
      <w:lvlText w:val="•"/>
      <w:lvlJc w:val="left"/>
      <w:pPr>
        <w:ind w:left="4269" w:hanging="284"/>
      </w:pPr>
      <w:rPr>
        <w:rFonts w:hint="default"/>
      </w:rPr>
    </w:lvl>
    <w:lvl w:ilvl="7" w:tplc="86B8D3C8">
      <w:numFmt w:val="bullet"/>
      <w:lvlText w:val="•"/>
      <w:lvlJc w:val="left"/>
      <w:pPr>
        <w:ind w:left="4697" w:hanging="284"/>
      </w:pPr>
      <w:rPr>
        <w:rFonts w:hint="default"/>
      </w:rPr>
    </w:lvl>
    <w:lvl w:ilvl="8" w:tplc="5336C45E">
      <w:numFmt w:val="bullet"/>
      <w:lvlText w:val="•"/>
      <w:lvlJc w:val="left"/>
      <w:pPr>
        <w:ind w:left="5126" w:hanging="284"/>
      </w:pPr>
      <w:rPr>
        <w:rFonts w:hint="default"/>
      </w:rPr>
    </w:lvl>
  </w:abstractNum>
  <w:abstractNum w:abstractNumId="84">
    <w:nsid w:val="545F7C52"/>
    <w:multiLevelType w:val="hybridMultilevel"/>
    <w:tmpl w:val="77C89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5EC7E51"/>
    <w:multiLevelType w:val="hybridMultilevel"/>
    <w:tmpl w:val="86EE0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5A762CDF"/>
    <w:multiLevelType w:val="hybridMultilevel"/>
    <w:tmpl w:val="33D26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BF17DDF"/>
    <w:multiLevelType w:val="hybridMultilevel"/>
    <w:tmpl w:val="3B80E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CA27CA1"/>
    <w:multiLevelType w:val="hybridMultilevel"/>
    <w:tmpl w:val="F2B80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EDC7483"/>
    <w:multiLevelType w:val="hybridMultilevel"/>
    <w:tmpl w:val="0F127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F0A4534"/>
    <w:multiLevelType w:val="hybridMultilevel"/>
    <w:tmpl w:val="8FE8242E"/>
    <w:lvl w:ilvl="0" w:tplc="3E080CE0">
      <w:start w:val="1"/>
      <w:numFmt w:val="lowerLetter"/>
      <w:lvlText w:val="%1."/>
      <w:lvlJc w:val="left"/>
      <w:pPr>
        <w:ind w:left="720" w:hanging="360"/>
      </w:pPr>
      <w:rPr>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1D618E3"/>
    <w:multiLevelType w:val="hybridMultilevel"/>
    <w:tmpl w:val="C8889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2883571"/>
    <w:multiLevelType w:val="hybridMultilevel"/>
    <w:tmpl w:val="D8304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29243B6"/>
    <w:multiLevelType w:val="hybridMultilevel"/>
    <w:tmpl w:val="A07058D2"/>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639E63EB"/>
    <w:multiLevelType w:val="hybridMultilevel"/>
    <w:tmpl w:val="DDE88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5E24CCB"/>
    <w:multiLevelType w:val="hybridMultilevel"/>
    <w:tmpl w:val="746247C0"/>
    <w:lvl w:ilvl="0" w:tplc="FEEEA2F4">
      <w:numFmt w:val="bullet"/>
      <w:lvlText w:val="•"/>
      <w:lvlJc w:val="left"/>
      <w:pPr>
        <w:ind w:left="400" w:hanging="284"/>
      </w:pPr>
      <w:rPr>
        <w:rFonts w:ascii="Helvetica Neue" w:eastAsia="Helvetica Neue" w:hAnsi="Helvetica Neue" w:cs="Helvetica Neue" w:hint="default"/>
        <w:color w:val="FFFFFF"/>
        <w:spacing w:val="-2"/>
        <w:w w:val="100"/>
        <w:sz w:val="18"/>
        <w:szCs w:val="18"/>
      </w:rPr>
    </w:lvl>
    <w:lvl w:ilvl="1" w:tplc="E37E106E">
      <w:numFmt w:val="bullet"/>
      <w:lvlText w:val="•"/>
      <w:lvlJc w:val="left"/>
      <w:pPr>
        <w:ind w:left="1252" w:hanging="284"/>
      </w:pPr>
      <w:rPr>
        <w:rFonts w:hint="default"/>
      </w:rPr>
    </w:lvl>
    <w:lvl w:ilvl="2" w:tplc="BF001A8A">
      <w:numFmt w:val="bullet"/>
      <w:lvlText w:val="•"/>
      <w:lvlJc w:val="left"/>
      <w:pPr>
        <w:ind w:left="2105" w:hanging="284"/>
      </w:pPr>
      <w:rPr>
        <w:rFonts w:hint="default"/>
      </w:rPr>
    </w:lvl>
    <w:lvl w:ilvl="3" w:tplc="77CE850A">
      <w:numFmt w:val="bullet"/>
      <w:lvlText w:val="•"/>
      <w:lvlJc w:val="left"/>
      <w:pPr>
        <w:ind w:left="2957" w:hanging="284"/>
      </w:pPr>
      <w:rPr>
        <w:rFonts w:hint="default"/>
      </w:rPr>
    </w:lvl>
    <w:lvl w:ilvl="4" w:tplc="588A2D5A">
      <w:numFmt w:val="bullet"/>
      <w:lvlText w:val="•"/>
      <w:lvlJc w:val="left"/>
      <w:pPr>
        <w:ind w:left="3810" w:hanging="284"/>
      </w:pPr>
      <w:rPr>
        <w:rFonts w:hint="default"/>
      </w:rPr>
    </w:lvl>
    <w:lvl w:ilvl="5" w:tplc="5028799E">
      <w:numFmt w:val="bullet"/>
      <w:lvlText w:val="•"/>
      <w:lvlJc w:val="left"/>
      <w:pPr>
        <w:ind w:left="4662" w:hanging="284"/>
      </w:pPr>
      <w:rPr>
        <w:rFonts w:hint="default"/>
      </w:rPr>
    </w:lvl>
    <w:lvl w:ilvl="6" w:tplc="0F1C2C86">
      <w:numFmt w:val="bullet"/>
      <w:lvlText w:val="•"/>
      <w:lvlJc w:val="left"/>
      <w:pPr>
        <w:ind w:left="5515" w:hanging="284"/>
      </w:pPr>
      <w:rPr>
        <w:rFonts w:hint="default"/>
      </w:rPr>
    </w:lvl>
    <w:lvl w:ilvl="7" w:tplc="731A4D24">
      <w:numFmt w:val="bullet"/>
      <w:lvlText w:val="•"/>
      <w:lvlJc w:val="left"/>
      <w:pPr>
        <w:ind w:left="6367" w:hanging="284"/>
      </w:pPr>
      <w:rPr>
        <w:rFonts w:hint="default"/>
      </w:rPr>
    </w:lvl>
    <w:lvl w:ilvl="8" w:tplc="D8B8B166">
      <w:numFmt w:val="bullet"/>
      <w:lvlText w:val="•"/>
      <w:lvlJc w:val="left"/>
      <w:pPr>
        <w:ind w:left="7220" w:hanging="284"/>
      </w:pPr>
      <w:rPr>
        <w:rFonts w:hint="default"/>
      </w:rPr>
    </w:lvl>
  </w:abstractNum>
  <w:abstractNum w:abstractNumId="96">
    <w:nsid w:val="69472361"/>
    <w:multiLevelType w:val="hybridMultilevel"/>
    <w:tmpl w:val="FA74E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C401AF7"/>
    <w:multiLevelType w:val="hybridMultilevel"/>
    <w:tmpl w:val="7E0AC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C554D91"/>
    <w:multiLevelType w:val="hybridMultilevel"/>
    <w:tmpl w:val="D30ACB3A"/>
    <w:lvl w:ilvl="0" w:tplc="F5926A9A">
      <w:start w:val="1"/>
      <w:numFmt w:val="lowerLetter"/>
      <w:lvlText w:val="%1."/>
      <w:lvlJc w:val="left"/>
      <w:pPr>
        <w:ind w:left="720" w:hanging="360"/>
      </w:pPr>
      <w:rPr>
        <w:rFonts w:hint="default"/>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CA717D0"/>
    <w:multiLevelType w:val="hybridMultilevel"/>
    <w:tmpl w:val="749AC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DD714D3"/>
    <w:multiLevelType w:val="hybridMultilevel"/>
    <w:tmpl w:val="46EEA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E6F782D"/>
    <w:multiLevelType w:val="hybridMultilevel"/>
    <w:tmpl w:val="4CFC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0E42AFC"/>
    <w:multiLevelType w:val="hybridMultilevel"/>
    <w:tmpl w:val="81C60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50336AC"/>
    <w:multiLevelType w:val="hybridMultilevel"/>
    <w:tmpl w:val="68A88E2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60F62D5"/>
    <w:multiLevelType w:val="hybridMultilevel"/>
    <w:tmpl w:val="92EC0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6876E13"/>
    <w:multiLevelType w:val="hybridMultilevel"/>
    <w:tmpl w:val="59C2E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6DA5A25"/>
    <w:multiLevelType w:val="hybridMultilevel"/>
    <w:tmpl w:val="FF4EF81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77AF3E4B"/>
    <w:multiLevelType w:val="hybridMultilevel"/>
    <w:tmpl w:val="F71A417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8633666"/>
    <w:multiLevelType w:val="hybridMultilevel"/>
    <w:tmpl w:val="514C3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8703F34"/>
    <w:multiLevelType w:val="hybridMultilevel"/>
    <w:tmpl w:val="D8584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A8E6845"/>
    <w:multiLevelType w:val="hybridMultilevel"/>
    <w:tmpl w:val="C9647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B8B498A"/>
    <w:multiLevelType w:val="hybridMultilevel"/>
    <w:tmpl w:val="091AA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FC45E67"/>
    <w:multiLevelType w:val="hybridMultilevel"/>
    <w:tmpl w:val="C2085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6"/>
  </w:num>
  <w:num w:numId="2">
    <w:abstractNumId w:val="95"/>
  </w:num>
  <w:num w:numId="3">
    <w:abstractNumId w:val="4"/>
  </w:num>
  <w:num w:numId="4">
    <w:abstractNumId w:val="12"/>
  </w:num>
  <w:num w:numId="5">
    <w:abstractNumId w:val="31"/>
  </w:num>
  <w:num w:numId="6">
    <w:abstractNumId w:val="83"/>
  </w:num>
  <w:num w:numId="7">
    <w:abstractNumId w:val="26"/>
  </w:num>
  <w:num w:numId="8">
    <w:abstractNumId w:val="96"/>
  </w:num>
  <w:num w:numId="9">
    <w:abstractNumId w:val="23"/>
  </w:num>
  <w:num w:numId="10">
    <w:abstractNumId w:val="1"/>
  </w:num>
  <w:num w:numId="11">
    <w:abstractNumId w:val="81"/>
  </w:num>
  <w:num w:numId="12">
    <w:abstractNumId w:val="65"/>
  </w:num>
  <w:num w:numId="13">
    <w:abstractNumId w:val="14"/>
  </w:num>
  <w:num w:numId="14">
    <w:abstractNumId w:val="64"/>
  </w:num>
  <w:num w:numId="15">
    <w:abstractNumId w:val="34"/>
  </w:num>
  <w:num w:numId="16">
    <w:abstractNumId w:val="103"/>
  </w:num>
  <w:num w:numId="17">
    <w:abstractNumId w:val="40"/>
  </w:num>
  <w:num w:numId="18">
    <w:abstractNumId w:val="37"/>
  </w:num>
  <w:num w:numId="19">
    <w:abstractNumId w:val="6"/>
  </w:num>
  <w:num w:numId="20">
    <w:abstractNumId w:val="90"/>
  </w:num>
  <w:num w:numId="21">
    <w:abstractNumId w:val="78"/>
  </w:num>
  <w:num w:numId="22">
    <w:abstractNumId w:val="68"/>
  </w:num>
  <w:num w:numId="23">
    <w:abstractNumId w:val="66"/>
  </w:num>
  <w:num w:numId="24">
    <w:abstractNumId w:val="105"/>
  </w:num>
  <w:num w:numId="25">
    <w:abstractNumId w:val="27"/>
  </w:num>
  <w:num w:numId="26">
    <w:abstractNumId w:val="87"/>
  </w:num>
  <w:num w:numId="27">
    <w:abstractNumId w:val="25"/>
  </w:num>
  <w:num w:numId="28">
    <w:abstractNumId w:val="48"/>
  </w:num>
  <w:num w:numId="29">
    <w:abstractNumId w:val="101"/>
  </w:num>
  <w:num w:numId="30">
    <w:abstractNumId w:val="112"/>
  </w:num>
  <w:num w:numId="31">
    <w:abstractNumId w:val="21"/>
  </w:num>
  <w:num w:numId="32">
    <w:abstractNumId w:val="74"/>
  </w:num>
  <w:num w:numId="33">
    <w:abstractNumId w:val="56"/>
  </w:num>
  <w:num w:numId="34">
    <w:abstractNumId w:val="47"/>
  </w:num>
  <w:num w:numId="35">
    <w:abstractNumId w:val="52"/>
  </w:num>
  <w:num w:numId="36">
    <w:abstractNumId w:val="92"/>
  </w:num>
  <w:num w:numId="37">
    <w:abstractNumId w:val="109"/>
  </w:num>
  <w:num w:numId="38">
    <w:abstractNumId w:val="49"/>
  </w:num>
  <w:num w:numId="39">
    <w:abstractNumId w:val="104"/>
  </w:num>
  <w:num w:numId="40">
    <w:abstractNumId w:val="76"/>
  </w:num>
  <w:num w:numId="41">
    <w:abstractNumId w:val="77"/>
  </w:num>
  <w:num w:numId="42">
    <w:abstractNumId w:val="54"/>
  </w:num>
  <w:num w:numId="43">
    <w:abstractNumId w:val="28"/>
  </w:num>
  <w:num w:numId="44">
    <w:abstractNumId w:val="59"/>
  </w:num>
  <w:num w:numId="45">
    <w:abstractNumId w:val="67"/>
  </w:num>
  <w:num w:numId="46">
    <w:abstractNumId w:val="71"/>
  </w:num>
  <w:num w:numId="47">
    <w:abstractNumId w:val="111"/>
  </w:num>
  <w:num w:numId="48">
    <w:abstractNumId w:val="42"/>
  </w:num>
  <w:num w:numId="49">
    <w:abstractNumId w:val="58"/>
  </w:num>
  <w:num w:numId="50">
    <w:abstractNumId w:val="84"/>
  </w:num>
  <w:num w:numId="51">
    <w:abstractNumId w:val="63"/>
  </w:num>
  <w:num w:numId="52">
    <w:abstractNumId w:val="10"/>
  </w:num>
  <w:num w:numId="53">
    <w:abstractNumId w:val="36"/>
  </w:num>
  <w:num w:numId="54">
    <w:abstractNumId w:val="22"/>
  </w:num>
  <w:num w:numId="55">
    <w:abstractNumId w:val="3"/>
  </w:num>
  <w:num w:numId="56">
    <w:abstractNumId w:val="2"/>
  </w:num>
  <w:num w:numId="57">
    <w:abstractNumId w:val="0"/>
  </w:num>
  <w:num w:numId="58">
    <w:abstractNumId w:val="61"/>
  </w:num>
  <w:num w:numId="59">
    <w:abstractNumId w:val="38"/>
  </w:num>
  <w:num w:numId="60">
    <w:abstractNumId w:val="18"/>
  </w:num>
  <w:num w:numId="61">
    <w:abstractNumId w:val="62"/>
  </w:num>
  <w:num w:numId="62">
    <w:abstractNumId w:val="69"/>
  </w:num>
  <w:num w:numId="63">
    <w:abstractNumId w:val="70"/>
  </w:num>
  <w:num w:numId="64">
    <w:abstractNumId w:val="80"/>
  </w:num>
  <w:num w:numId="65">
    <w:abstractNumId w:val="41"/>
  </w:num>
  <w:num w:numId="66">
    <w:abstractNumId w:val="20"/>
  </w:num>
  <w:num w:numId="67">
    <w:abstractNumId w:val="13"/>
  </w:num>
  <w:num w:numId="68">
    <w:abstractNumId w:val="24"/>
  </w:num>
  <w:num w:numId="69">
    <w:abstractNumId w:val="9"/>
  </w:num>
  <w:num w:numId="70">
    <w:abstractNumId w:val="97"/>
  </w:num>
  <w:num w:numId="71">
    <w:abstractNumId w:val="79"/>
  </w:num>
  <w:num w:numId="72">
    <w:abstractNumId w:val="29"/>
  </w:num>
  <w:num w:numId="73">
    <w:abstractNumId w:val="85"/>
  </w:num>
  <w:num w:numId="74">
    <w:abstractNumId w:val="51"/>
  </w:num>
  <w:num w:numId="75">
    <w:abstractNumId w:val="7"/>
  </w:num>
  <w:num w:numId="76">
    <w:abstractNumId w:val="106"/>
  </w:num>
  <w:num w:numId="77">
    <w:abstractNumId w:val="39"/>
  </w:num>
  <w:num w:numId="78">
    <w:abstractNumId w:val="60"/>
  </w:num>
  <w:num w:numId="79">
    <w:abstractNumId w:val="5"/>
  </w:num>
  <w:num w:numId="80">
    <w:abstractNumId w:val="93"/>
  </w:num>
  <w:num w:numId="81">
    <w:abstractNumId w:val="107"/>
  </w:num>
  <w:num w:numId="82">
    <w:abstractNumId w:val="75"/>
  </w:num>
  <w:num w:numId="83">
    <w:abstractNumId w:val="98"/>
  </w:num>
  <w:num w:numId="84">
    <w:abstractNumId w:val="72"/>
  </w:num>
  <w:num w:numId="85">
    <w:abstractNumId w:val="99"/>
  </w:num>
  <w:num w:numId="86">
    <w:abstractNumId w:val="73"/>
  </w:num>
  <w:num w:numId="87">
    <w:abstractNumId w:val="94"/>
  </w:num>
  <w:num w:numId="88">
    <w:abstractNumId w:val="32"/>
  </w:num>
  <w:num w:numId="89">
    <w:abstractNumId w:val="50"/>
  </w:num>
  <w:num w:numId="90">
    <w:abstractNumId w:val="91"/>
  </w:num>
  <w:num w:numId="91">
    <w:abstractNumId w:val="19"/>
  </w:num>
  <w:num w:numId="92">
    <w:abstractNumId w:val="30"/>
  </w:num>
  <w:num w:numId="93">
    <w:abstractNumId w:val="53"/>
  </w:num>
  <w:num w:numId="94">
    <w:abstractNumId w:val="57"/>
  </w:num>
  <w:num w:numId="95">
    <w:abstractNumId w:val="44"/>
  </w:num>
  <w:num w:numId="96">
    <w:abstractNumId w:val="17"/>
  </w:num>
  <w:num w:numId="97">
    <w:abstractNumId w:val="100"/>
  </w:num>
  <w:num w:numId="98">
    <w:abstractNumId w:val="16"/>
  </w:num>
  <w:num w:numId="99">
    <w:abstractNumId w:val="11"/>
  </w:num>
  <w:num w:numId="100">
    <w:abstractNumId w:val="35"/>
  </w:num>
  <w:num w:numId="101">
    <w:abstractNumId w:val="108"/>
  </w:num>
  <w:num w:numId="102">
    <w:abstractNumId w:val="15"/>
  </w:num>
  <w:num w:numId="103">
    <w:abstractNumId w:val="45"/>
  </w:num>
  <w:num w:numId="104">
    <w:abstractNumId w:val="89"/>
  </w:num>
  <w:num w:numId="105">
    <w:abstractNumId w:val="88"/>
  </w:num>
  <w:num w:numId="106">
    <w:abstractNumId w:val="8"/>
  </w:num>
  <w:num w:numId="107">
    <w:abstractNumId w:val="86"/>
  </w:num>
  <w:num w:numId="108">
    <w:abstractNumId w:val="82"/>
  </w:num>
  <w:num w:numId="109">
    <w:abstractNumId w:val="43"/>
  </w:num>
  <w:num w:numId="110">
    <w:abstractNumId w:val="102"/>
  </w:num>
  <w:num w:numId="111">
    <w:abstractNumId w:val="33"/>
  </w:num>
  <w:num w:numId="112">
    <w:abstractNumId w:val="110"/>
  </w:num>
  <w:num w:numId="113">
    <w:abstractNumId w:val="55"/>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215C"/>
    <w:rsid w:val="00005DF0"/>
    <w:rsid w:val="00013F9F"/>
    <w:rsid w:val="00041146"/>
    <w:rsid w:val="00057057"/>
    <w:rsid w:val="000B2AF0"/>
    <w:rsid w:val="000F16B4"/>
    <w:rsid w:val="00117527"/>
    <w:rsid w:val="0014735D"/>
    <w:rsid w:val="00153005"/>
    <w:rsid w:val="0019108D"/>
    <w:rsid w:val="001A0D69"/>
    <w:rsid w:val="001B358D"/>
    <w:rsid w:val="001B656F"/>
    <w:rsid w:val="00207F57"/>
    <w:rsid w:val="00222378"/>
    <w:rsid w:val="002340FF"/>
    <w:rsid w:val="002934D3"/>
    <w:rsid w:val="002D0FD5"/>
    <w:rsid w:val="0034254B"/>
    <w:rsid w:val="0034639D"/>
    <w:rsid w:val="0036233E"/>
    <w:rsid w:val="00382D9D"/>
    <w:rsid w:val="0039634F"/>
    <w:rsid w:val="003B4A21"/>
    <w:rsid w:val="003B56BA"/>
    <w:rsid w:val="003D6491"/>
    <w:rsid w:val="003F2488"/>
    <w:rsid w:val="003F2927"/>
    <w:rsid w:val="0046215C"/>
    <w:rsid w:val="004722DE"/>
    <w:rsid w:val="004B2567"/>
    <w:rsid w:val="004B27E6"/>
    <w:rsid w:val="004E178E"/>
    <w:rsid w:val="00524C8C"/>
    <w:rsid w:val="0055023C"/>
    <w:rsid w:val="00556DF2"/>
    <w:rsid w:val="00586103"/>
    <w:rsid w:val="005A0B47"/>
    <w:rsid w:val="005C016C"/>
    <w:rsid w:val="005F01EA"/>
    <w:rsid w:val="005F6B3F"/>
    <w:rsid w:val="0062392C"/>
    <w:rsid w:val="006866D8"/>
    <w:rsid w:val="0068727C"/>
    <w:rsid w:val="006E0D21"/>
    <w:rsid w:val="007405DD"/>
    <w:rsid w:val="00773464"/>
    <w:rsid w:val="007979EF"/>
    <w:rsid w:val="007C16B8"/>
    <w:rsid w:val="00850A97"/>
    <w:rsid w:val="00880B51"/>
    <w:rsid w:val="008967E5"/>
    <w:rsid w:val="008B411B"/>
    <w:rsid w:val="008E10F9"/>
    <w:rsid w:val="008F5B6B"/>
    <w:rsid w:val="00900CC5"/>
    <w:rsid w:val="0090187D"/>
    <w:rsid w:val="00942948"/>
    <w:rsid w:val="009C5819"/>
    <w:rsid w:val="00AA76BF"/>
    <w:rsid w:val="00AB116A"/>
    <w:rsid w:val="00B17113"/>
    <w:rsid w:val="00B478B3"/>
    <w:rsid w:val="00B60B5D"/>
    <w:rsid w:val="00B6335F"/>
    <w:rsid w:val="00BC42D5"/>
    <w:rsid w:val="00C21385"/>
    <w:rsid w:val="00C2146C"/>
    <w:rsid w:val="00C21E10"/>
    <w:rsid w:val="00C3680B"/>
    <w:rsid w:val="00C670F9"/>
    <w:rsid w:val="00C825F9"/>
    <w:rsid w:val="00CF1CD6"/>
    <w:rsid w:val="00D42CB9"/>
    <w:rsid w:val="00D92247"/>
    <w:rsid w:val="00DA23BD"/>
    <w:rsid w:val="00DC3F86"/>
    <w:rsid w:val="00DE161D"/>
    <w:rsid w:val="00E14DFD"/>
    <w:rsid w:val="00E37869"/>
    <w:rsid w:val="00E4150F"/>
    <w:rsid w:val="00E45CD7"/>
    <w:rsid w:val="00E51C10"/>
    <w:rsid w:val="00E64084"/>
    <w:rsid w:val="00E97985"/>
    <w:rsid w:val="00F445B9"/>
    <w:rsid w:val="00F760F4"/>
    <w:rsid w:val="00FE27C8"/>
    <w:rsid w:val="00FF797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7AB5FD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6215C"/>
    <w:pPr>
      <w:widowControl w:val="0"/>
      <w:autoSpaceDE w:val="0"/>
      <w:autoSpaceDN w:val="0"/>
    </w:pPr>
    <w:rPr>
      <w:rFonts w:ascii="Arial" w:eastAsia="Arial" w:hAnsi="Arial" w:cs="Arial"/>
      <w:sz w:val="22"/>
      <w:szCs w:val="22"/>
      <w:lang w:val="en-US"/>
    </w:rPr>
  </w:style>
  <w:style w:type="paragraph" w:styleId="Heading1">
    <w:name w:val="heading 1"/>
    <w:basedOn w:val="Normal"/>
    <w:link w:val="Heading1Char"/>
    <w:uiPriority w:val="1"/>
    <w:qFormat/>
    <w:rsid w:val="0046215C"/>
    <w:pPr>
      <w:spacing w:before="178"/>
      <w:ind w:left="390"/>
      <w:outlineLvl w:val="0"/>
    </w:pPr>
    <w:rPr>
      <w:sz w:val="40"/>
      <w:szCs w:val="76"/>
    </w:rPr>
  </w:style>
  <w:style w:type="paragraph" w:styleId="Heading2">
    <w:name w:val="heading 2"/>
    <w:basedOn w:val="Normal"/>
    <w:link w:val="Heading2Char"/>
    <w:uiPriority w:val="1"/>
    <w:qFormat/>
    <w:rsid w:val="0046215C"/>
    <w:pPr>
      <w:ind w:left="145"/>
      <w:outlineLvl w:val="1"/>
    </w:pPr>
    <w:rPr>
      <w:sz w:val="32"/>
      <w:szCs w:val="67"/>
    </w:rPr>
  </w:style>
  <w:style w:type="paragraph" w:styleId="Heading3">
    <w:name w:val="heading 3"/>
    <w:basedOn w:val="Normal"/>
    <w:link w:val="Heading3Char"/>
    <w:uiPriority w:val="1"/>
    <w:qFormat/>
    <w:rsid w:val="0046215C"/>
    <w:pPr>
      <w:spacing w:line="476" w:lineRule="exact"/>
      <w:ind w:left="141"/>
      <w:outlineLvl w:val="2"/>
    </w:pPr>
    <w:rPr>
      <w:sz w:val="28"/>
      <w:szCs w:val="58"/>
    </w:rPr>
  </w:style>
  <w:style w:type="paragraph" w:styleId="Heading4">
    <w:name w:val="heading 4"/>
    <w:basedOn w:val="Normal"/>
    <w:link w:val="Heading4Char"/>
    <w:uiPriority w:val="1"/>
    <w:qFormat/>
    <w:rsid w:val="0046215C"/>
    <w:pPr>
      <w:spacing w:before="51"/>
      <w:ind w:left="396"/>
      <w:outlineLvl w:val="3"/>
    </w:pPr>
    <w:rPr>
      <w:sz w:val="24"/>
      <w:szCs w:val="54"/>
    </w:rPr>
  </w:style>
  <w:style w:type="paragraph" w:styleId="Heading5">
    <w:name w:val="heading 5"/>
    <w:basedOn w:val="Normal"/>
    <w:link w:val="Heading5Char"/>
    <w:uiPriority w:val="1"/>
    <w:qFormat/>
    <w:rsid w:val="0046215C"/>
    <w:pPr>
      <w:spacing w:before="128"/>
      <w:ind w:left="390"/>
      <w:outlineLvl w:val="4"/>
    </w:pPr>
    <w:rPr>
      <w:sz w:val="28"/>
      <w:szCs w:val="28"/>
    </w:rPr>
  </w:style>
  <w:style w:type="paragraph" w:styleId="Heading6">
    <w:name w:val="heading 6"/>
    <w:basedOn w:val="Normal"/>
    <w:link w:val="Heading6Char"/>
    <w:uiPriority w:val="1"/>
    <w:qFormat/>
    <w:rsid w:val="0046215C"/>
    <w:pPr>
      <w:spacing w:before="108"/>
      <w:ind w:left="438"/>
      <w:outlineLvl w:val="5"/>
    </w:pPr>
    <w:rPr>
      <w:sz w:val="25"/>
      <w:szCs w:val="25"/>
    </w:rPr>
  </w:style>
  <w:style w:type="paragraph" w:styleId="Heading7">
    <w:name w:val="heading 7"/>
    <w:basedOn w:val="Normal"/>
    <w:link w:val="Heading7Char"/>
    <w:uiPriority w:val="1"/>
    <w:qFormat/>
    <w:rsid w:val="0046215C"/>
    <w:pPr>
      <w:ind w:left="390"/>
      <w:outlineLvl w:val="6"/>
    </w:pPr>
    <w:rPr>
      <w:sz w:val="24"/>
      <w:szCs w:val="24"/>
    </w:rPr>
  </w:style>
  <w:style w:type="paragraph" w:styleId="Heading8">
    <w:name w:val="heading 8"/>
    <w:basedOn w:val="Normal"/>
    <w:link w:val="Heading8Char"/>
    <w:uiPriority w:val="1"/>
    <w:qFormat/>
    <w:rsid w:val="0046215C"/>
    <w:pPr>
      <w:ind w:left="447" w:right="-18"/>
      <w:outlineLvl w:val="7"/>
    </w:pPr>
  </w:style>
  <w:style w:type="paragraph" w:styleId="Heading9">
    <w:name w:val="heading 9"/>
    <w:basedOn w:val="Normal"/>
    <w:link w:val="Heading9Char"/>
    <w:uiPriority w:val="1"/>
    <w:qFormat/>
    <w:rsid w:val="0046215C"/>
    <w:pPr>
      <w:spacing w:before="128"/>
      <w:ind w:left="1417"/>
      <w:outlineLvl w:val="8"/>
    </w:pPr>
    <w:rPr>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6215C"/>
    <w:rPr>
      <w:rFonts w:ascii="Arial" w:eastAsia="Arial" w:hAnsi="Arial" w:cs="Arial"/>
      <w:sz w:val="40"/>
      <w:szCs w:val="76"/>
      <w:lang w:val="en-US"/>
    </w:rPr>
  </w:style>
  <w:style w:type="character" w:customStyle="1" w:styleId="Heading2Char">
    <w:name w:val="Heading 2 Char"/>
    <w:basedOn w:val="DefaultParagraphFont"/>
    <w:link w:val="Heading2"/>
    <w:uiPriority w:val="1"/>
    <w:rsid w:val="0046215C"/>
    <w:rPr>
      <w:rFonts w:ascii="Arial" w:eastAsia="Arial" w:hAnsi="Arial" w:cs="Arial"/>
      <w:sz w:val="32"/>
      <w:szCs w:val="67"/>
      <w:lang w:val="en-US"/>
    </w:rPr>
  </w:style>
  <w:style w:type="character" w:customStyle="1" w:styleId="Heading3Char">
    <w:name w:val="Heading 3 Char"/>
    <w:basedOn w:val="DefaultParagraphFont"/>
    <w:link w:val="Heading3"/>
    <w:uiPriority w:val="1"/>
    <w:rsid w:val="0046215C"/>
    <w:rPr>
      <w:rFonts w:ascii="Arial" w:eastAsia="Arial" w:hAnsi="Arial" w:cs="Arial"/>
      <w:sz w:val="28"/>
      <w:szCs w:val="58"/>
      <w:lang w:val="en-US"/>
    </w:rPr>
  </w:style>
  <w:style w:type="character" w:customStyle="1" w:styleId="Heading4Char">
    <w:name w:val="Heading 4 Char"/>
    <w:basedOn w:val="DefaultParagraphFont"/>
    <w:link w:val="Heading4"/>
    <w:uiPriority w:val="1"/>
    <w:rsid w:val="0046215C"/>
    <w:rPr>
      <w:rFonts w:ascii="Arial" w:eastAsia="Arial" w:hAnsi="Arial" w:cs="Arial"/>
      <w:szCs w:val="54"/>
      <w:lang w:val="en-US"/>
    </w:rPr>
  </w:style>
  <w:style w:type="character" w:customStyle="1" w:styleId="Heading5Char">
    <w:name w:val="Heading 5 Char"/>
    <w:basedOn w:val="DefaultParagraphFont"/>
    <w:link w:val="Heading5"/>
    <w:uiPriority w:val="1"/>
    <w:rsid w:val="0046215C"/>
    <w:rPr>
      <w:rFonts w:ascii="Arial" w:eastAsia="Arial" w:hAnsi="Arial" w:cs="Arial"/>
      <w:sz w:val="28"/>
      <w:szCs w:val="28"/>
      <w:lang w:val="en-US"/>
    </w:rPr>
  </w:style>
  <w:style w:type="character" w:customStyle="1" w:styleId="Heading6Char">
    <w:name w:val="Heading 6 Char"/>
    <w:basedOn w:val="DefaultParagraphFont"/>
    <w:link w:val="Heading6"/>
    <w:uiPriority w:val="1"/>
    <w:rsid w:val="0046215C"/>
    <w:rPr>
      <w:rFonts w:ascii="Arial" w:eastAsia="Arial" w:hAnsi="Arial" w:cs="Arial"/>
      <w:sz w:val="25"/>
      <w:szCs w:val="25"/>
      <w:lang w:val="en-US"/>
    </w:rPr>
  </w:style>
  <w:style w:type="character" w:customStyle="1" w:styleId="Heading7Char">
    <w:name w:val="Heading 7 Char"/>
    <w:basedOn w:val="DefaultParagraphFont"/>
    <w:link w:val="Heading7"/>
    <w:uiPriority w:val="1"/>
    <w:rsid w:val="0046215C"/>
    <w:rPr>
      <w:rFonts w:ascii="Arial" w:eastAsia="Arial" w:hAnsi="Arial" w:cs="Arial"/>
      <w:lang w:val="en-US"/>
    </w:rPr>
  </w:style>
  <w:style w:type="character" w:customStyle="1" w:styleId="Heading8Char">
    <w:name w:val="Heading 8 Char"/>
    <w:basedOn w:val="DefaultParagraphFont"/>
    <w:link w:val="Heading8"/>
    <w:uiPriority w:val="1"/>
    <w:rsid w:val="0046215C"/>
    <w:rPr>
      <w:rFonts w:ascii="Arial" w:eastAsia="Arial" w:hAnsi="Arial" w:cs="Arial"/>
      <w:sz w:val="22"/>
      <w:szCs w:val="22"/>
      <w:lang w:val="en-US"/>
    </w:rPr>
  </w:style>
  <w:style w:type="character" w:customStyle="1" w:styleId="Heading9Char">
    <w:name w:val="Heading 9 Char"/>
    <w:basedOn w:val="DefaultParagraphFont"/>
    <w:link w:val="Heading9"/>
    <w:uiPriority w:val="1"/>
    <w:rsid w:val="0046215C"/>
    <w:rPr>
      <w:rFonts w:ascii="Arial" w:eastAsia="Arial" w:hAnsi="Arial" w:cs="Arial"/>
      <w:sz w:val="21"/>
      <w:szCs w:val="21"/>
      <w:lang w:val="en-US"/>
    </w:rPr>
  </w:style>
  <w:style w:type="paragraph" w:styleId="TOC1">
    <w:name w:val="toc 1"/>
    <w:basedOn w:val="Normal"/>
    <w:uiPriority w:val="1"/>
    <w:qFormat/>
    <w:rsid w:val="0046215C"/>
    <w:pPr>
      <w:spacing w:before="69"/>
      <w:ind w:left="117"/>
    </w:pPr>
    <w:rPr>
      <w:sz w:val="18"/>
      <w:szCs w:val="18"/>
    </w:rPr>
  </w:style>
  <w:style w:type="paragraph" w:styleId="BodyText">
    <w:name w:val="Body Text"/>
    <w:basedOn w:val="Normal"/>
    <w:link w:val="BodyTextChar"/>
    <w:uiPriority w:val="1"/>
    <w:qFormat/>
    <w:rsid w:val="0046215C"/>
    <w:rPr>
      <w:sz w:val="18"/>
      <w:szCs w:val="18"/>
    </w:rPr>
  </w:style>
  <w:style w:type="character" w:customStyle="1" w:styleId="BodyTextChar">
    <w:name w:val="Body Text Char"/>
    <w:basedOn w:val="DefaultParagraphFont"/>
    <w:link w:val="BodyText"/>
    <w:uiPriority w:val="1"/>
    <w:rsid w:val="0046215C"/>
    <w:rPr>
      <w:rFonts w:ascii="Arial" w:eastAsia="Arial" w:hAnsi="Arial" w:cs="Arial"/>
      <w:sz w:val="18"/>
      <w:szCs w:val="18"/>
      <w:lang w:val="en-US"/>
    </w:rPr>
  </w:style>
  <w:style w:type="paragraph" w:styleId="ListParagraph">
    <w:name w:val="List Paragraph"/>
    <w:basedOn w:val="Normal"/>
    <w:uiPriority w:val="34"/>
    <w:qFormat/>
    <w:rsid w:val="0046215C"/>
    <w:pPr>
      <w:spacing w:before="57"/>
      <w:ind w:left="673" w:hanging="283"/>
    </w:pPr>
  </w:style>
  <w:style w:type="paragraph" w:customStyle="1" w:styleId="TableParagraph">
    <w:name w:val="Table Paragraph"/>
    <w:basedOn w:val="Normal"/>
    <w:uiPriority w:val="1"/>
    <w:qFormat/>
    <w:rsid w:val="0046215C"/>
    <w:pPr>
      <w:spacing w:before="75"/>
    </w:pPr>
  </w:style>
  <w:style w:type="paragraph" w:styleId="BalloonText">
    <w:name w:val="Balloon Text"/>
    <w:basedOn w:val="Normal"/>
    <w:link w:val="BalloonTextChar"/>
    <w:uiPriority w:val="99"/>
    <w:semiHidden/>
    <w:unhideWhenUsed/>
    <w:rsid w:val="004621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215C"/>
    <w:rPr>
      <w:rFonts w:ascii="Lucida Grande" w:eastAsia="Arial" w:hAnsi="Lucida Grande" w:cs="Lucida Grande"/>
      <w:sz w:val="18"/>
      <w:szCs w:val="18"/>
      <w:lang w:val="en-US"/>
    </w:rPr>
  </w:style>
  <w:style w:type="paragraph" w:styleId="Title">
    <w:name w:val="Title"/>
    <w:basedOn w:val="Normal"/>
    <w:next w:val="Normal"/>
    <w:link w:val="TitleChar"/>
    <w:uiPriority w:val="10"/>
    <w:qFormat/>
    <w:rsid w:val="0046215C"/>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6215C"/>
    <w:rPr>
      <w:rFonts w:ascii="Arial" w:eastAsiaTheme="majorEastAsia" w:hAnsi="Arial" w:cstheme="majorBidi"/>
      <w:color w:val="17365D" w:themeColor="text2" w:themeShade="BF"/>
      <w:spacing w:val="5"/>
      <w:kern w:val="28"/>
      <w:sz w:val="52"/>
      <w:szCs w:val="52"/>
      <w:lang w:val="en-US"/>
    </w:rPr>
  </w:style>
  <w:style w:type="paragraph" w:styleId="Header">
    <w:name w:val="header"/>
    <w:basedOn w:val="Normal"/>
    <w:link w:val="HeaderChar"/>
    <w:uiPriority w:val="99"/>
    <w:unhideWhenUsed/>
    <w:rsid w:val="0036233E"/>
    <w:pPr>
      <w:tabs>
        <w:tab w:val="center" w:pos="4320"/>
        <w:tab w:val="right" w:pos="8640"/>
      </w:tabs>
    </w:pPr>
  </w:style>
  <w:style w:type="character" w:customStyle="1" w:styleId="HeaderChar">
    <w:name w:val="Header Char"/>
    <w:basedOn w:val="DefaultParagraphFont"/>
    <w:link w:val="Header"/>
    <w:uiPriority w:val="99"/>
    <w:rsid w:val="0036233E"/>
    <w:rPr>
      <w:rFonts w:ascii="Arial" w:eastAsia="Arial" w:hAnsi="Arial" w:cs="Arial"/>
      <w:sz w:val="22"/>
      <w:szCs w:val="22"/>
      <w:lang w:val="en-US"/>
    </w:rPr>
  </w:style>
  <w:style w:type="paragraph" w:styleId="Footer">
    <w:name w:val="footer"/>
    <w:basedOn w:val="Normal"/>
    <w:link w:val="FooterChar"/>
    <w:uiPriority w:val="99"/>
    <w:unhideWhenUsed/>
    <w:rsid w:val="0036233E"/>
    <w:pPr>
      <w:tabs>
        <w:tab w:val="center" w:pos="4320"/>
        <w:tab w:val="right" w:pos="8640"/>
      </w:tabs>
    </w:pPr>
  </w:style>
  <w:style w:type="character" w:customStyle="1" w:styleId="FooterChar">
    <w:name w:val="Footer Char"/>
    <w:basedOn w:val="DefaultParagraphFont"/>
    <w:link w:val="Footer"/>
    <w:uiPriority w:val="99"/>
    <w:rsid w:val="0036233E"/>
    <w:rPr>
      <w:rFonts w:ascii="Arial" w:eastAsia="Arial" w:hAnsi="Arial" w:cs="Arial"/>
      <w:sz w:val="22"/>
      <w:szCs w:val="22"/>
      <w:lang w:val="en-US"/>
    </w:rPr>
  </w:style>
  <w:style w:type="paragraph" w:customStyle="1" w:styleId="Normal1">
    <w:name w:val="Normal1"/>
    <w:rsid w:val="008E10F9"/>
    <w:pPr>
      <w:spacing w:line="276" w:lineRule="auto"/>
    </w:pPr>
    <w:rPr>
      <w:rFonts w:ascii="Arial" w:eastAsia="Arial" w:hAnsi="Arial" w:cs="Arial"/>
      <w:color w:val="000000"/>
      <w:sz w:val="22"/>
      <w:szCs w:val="22"/>
      <w:lang w:val="en-US"/>
    </w:rPr>
  </w:style>
  <w:style w:type="table" w:styleId="TableGrid">
    <w:name w:val="Table Grid"/>
    <w:basedOn w:val="TableNormal"/>
    <w:uiPriority w:val="59"/>
    <w:rsid w:val="00C2146C"/>
    <w:rPr>
      <w:rFonts w:ascii="Arial" w:eastAsia="Arial" w:hAnsi="Arial" w:cs="Arial"/>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0">
    <w:name w:val="Heading4"/>
    <w:basedOn w:val="Normal"/>
    <w:rsid w:val="007C16B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pPr>
    <w:rPr>
      <w:rFonts w:ascii="Helvetica" w:hAnsi="Helvetica" w:cs="Helvetica"/>
      <w:color w:val="000000"/>
    </w:rPr>
  </w:style>
  <w:style w:type="character" w:styleId="PageNumber">
    <w:name w:val="page number"/>
    <w:basedOn w:val="DefaultParagraphFont"/>
    <w:uiPriority w:val="99"/>
    <w:semiHidden/>
    <w:unhideWhenUsed/>
    <w:rsid w:val="008B41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46215C"/>
    <w:pPr>
      <w:widowControl w:val="0"/>
      <w:autoSpaceDE w:val="0"/>
      <w:autoSpaceDN w:val="0"/>
    </w:pPr>
    <w:rPr>
      <w:rFonts w:ascii="Arial" w:eastAsia="Arial" w:hAnsi="Arial" w:cs="Arial"/>
      <w:sz w:val="22"/>
      <w:szCs w:val="22"/>
      <w:lang w:val="en-US"/>
    </w:rPr>
  </w:style>
  <w:style w:type="paragraph" w:styleId="Heading1">
    <w:name w:val="heading 1"/>
    <w:basedOn w:val="Normal"/>
    <w:link w:val="Heading1Char"/>
    <w:uiPriority w:val="1"/>
    <w:qFormat/>
    <w:rsid w:val="0046215C"/>
    <w:pPr>
      <w:spacing w:before="178"/>
      <w:ind w:left="390"/>
      <w:outlineLvl w:val="0"/>
    </w:pPr>
    <w:rPr>
      <w:sz w:val="40"/>
      <w:szCs w:val="76"/>
    </w:rPr>
  </w:style>
  <w:style w:type="paragraph" w:styleId="Heading2">
    <w:name w:val="heading 2"/>
    <w:basedOn w:val="Normal"/>
    <w:link w:val="Heading2Char"/>
    <w:uiPriority w:val="1"/>
    <w:qFormat/>
    <w:rsid w:val="0046215C"/>
    <w:pPr>
      <w:ind w:left="145"/>
      <w:outlineLvl w:val="1"/>
    </w:pPr>
    <w:rPr>
      <w:sz w:val="32"/>
      <w:szCs w:val="67"/>
    </w:rPr>
  </w:style>
  <w:style w:type="paragraph" w:styleId="Heading3">
    <w:name w:val="heading 3"/>
    <w:basedOn w:val="Normal"/>
    <w:link w:val="Heading3Char"/>
    <w:uiPriority w:val="1"/>
    <w:qFormat/>
    <w:rsid w:val="0046215C"/>
    <w:pPr>
      <w:spacing w:line="476" w:lineRule="exact"/>
      <w:ind w:left="141"/>
      <w:outlineLvl w:val="2"/>
    </w:pPr>
    <w:rPr>
      <w:sz w:val="28"/>
      <w:szCs w:val="58"/>
    </w:rPr>
  </w:style>
  <w:style w:type="paragraph" w:styleId="Heading4">
    <w:name w:val="heading 4"/>
    <w:basedOn w:val="Normal"/>
    <w:link w:val="Heading4Char"/>
    <w:uiPriority w:val="1"/>
    <w:qFormat/>
    <w:rsid w:val="0046215C"/>
    <w:pPr>
      <w:spacing w:before="51"/>
      <w:ind w:left="396"/>
      <w:outlineLvl w:val="3"/>
    </w:pPr>
    <w:rPr>
      <w:sz w:val="24"/>
      <w:szCs w:val="54"/>
    </w:rPr>
  </w:style>
  <w:style w:type="paragraph" w:styleId="Heading5">
    <w:name w:val="heading 5"/>
    <w:basedOn w:val="Normal"/>
    <w:link w:val="Heading5Char"/>
    <w:uiPriority w:val="1"/>
    <w:qFormat/>
    <w:rsid w:val="0046215C"/>
    <w:pPr>
      <w:spacing w:before="128"/>
      <w:ind w:left="390"/>
      <w:outlineLvl w:val="4"/>
    </w:pPr>
    <w:rPr>
      <w:sz w:val="28"/>
      <w:szCs w:val="28"/>
    </w:rPr>
  </w:style>
  <w:style w:type="paragraph" w:styleId="Heading6">
    <w:name w:val="heading 6"/>
    <w:basedOn w:val="Normal"/>
    <w:link w:val="Heading6Char"/>
    <w:uiPriority w:val="1"/>
    <w:qFormat/>
    <w:rsid w:val="0046215C"/>
    <w:pPr>
      <w:spacing w:before="108"/>
      <w:ind w:left="438"/>
      <w:outlineLvl w:val="5"/>
    </w:pPr>
    <w:rPr>
      <w:sz w:val="25"/>
      <w:szCs w:val="25"/>
    </w:rPr>
  </w:style>
  <w:style w:type="paragraph" w:styleId="Heading7">
    <w:name w:val="heading 7"/>
    <w:basedOn w:val="Normal"/>
    <w:link w:val="Heading7Char"/>
    <w:uiPriority w:val="1"/>
    <w:qFormat/>
    <w:rsid w:val="0046215C"/>
    <w:pPr>
      <w:ind w:left="390"/>
      <w:outlineLvl w:val="6"/>
    </w:pPr>
    <w:rPr>
      <w:sz w:val="24"/>
      <w:szCs w:val="24"/>
    </w:rPr>
  </w:style>
  <w:style w:type="paragraph" w:styleId="Heading8">
    <w:name w:val="heading 8"/>
    <w:basedOn w:val="Normal"/>
    <w:link w:val="Heading8Char"/>
    <w:uiPriority w:val="1"/>
    <w:qFormat/>
    <w:rsid w:val="0046215C"/>
    <w:pPr>
      <w:ind w:left="447" w:right="-18"/>
      <w:outlineLvl w:val="7"/>
    </w:pPr>
  </w:style>
  <w:style w:type="paragraph" w:styleId="Heading9">
    <w:name w:val="heading 9"/>
    <w:basedOn w:val="Normal"/>
    <w:link w:val="Heading9Char"/>
    <w:uiPriority w:val="1"/>
    <w:qFormat/>
    <w:rsid w:val="0046215C"/>
    <w:pPr>
      <w:spacing w:before="128"/>
      <w:ind w:left="1417"/>
      <w:outlineLvl w:val="8"/>
    </w:pPr>
    <w:rPr>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6215C"/>
    <w:rPr>
      <w:rFonts w:ascii="Arial" w:eastAsia="Arial" w:hAnsi="Arial" w:cs="Arial"/>
      <w:sz w:val="40"/>
      <w:szCs w:val="76"/>
      <w:lang w:val="en-US"/>
    </w:rPr>
  </w:style>
  <w:style w:type="character" w:customStyle="1" w:styleId="Heading2Char">
    <w:name w:val="Heading 2 Char"/>
    <w:basedOn w:val="DefaultParagraphFont"/>
    <w:link w:val="Heading2"/>
    <w:uiPriority w:val="1"/>
    <w:rsid w:val="0046215C"/>
    <w:rPr>
      <w:rFonts w:ascii="Arial" w:eastAsia="Arial" w:hAnsi="Arial" w:cs="Arial"/>
      <w:sz w:val="32"/>
      <w:szCs w:val="67"/>
      <w:lang w:val="en-US"/>
    </w:rPr>
  </w:style>
  <w:style w:type="character" w:customStyle="1" w:styleId="Heading3Char">
    <w:name w:val="Heading 3 Char"/>
    <w:basedOn w:val="DefaultParagraphFont"/>
    <w:link w:val="Heading3"/>
    <w:uiPriority w:val="1"/>
    <w:rsid w:val="0046215C"/>
    <w:rPr>
      <w:rFonts w:ascii="Arial" w:eastAsia="Arial" w:hAnsi="Arial" w:cs="Arial"/>
      <w:sz w:val="28"/>
      <w:szCs w:val="58"/>
      <w:lang w:val="en-US"/>
    </w:rPr>
  </w:style>
  <w:style w:type="character" w:customStyle="1" w:styleId="Heading4Char">
    <w:name w:val="Heading 4 Char"/>
    <w:basedOn w:val="DefaultParagraphFont"/>
    <w:link w:val="Heading4"/>
    <w:uiPriority w:val="1"/>
    <w:rsid w:val="0046215C"/>
    <w:rPr>
      <w:rFonts w:ascii="Arial" w:eastAsia="Arial" w:hAnsi="Arial" w:cs="Arial"/>
      <w:szCs w:val="54"/>
      <w:lang w:val="en-US"/>
    </w:rPr>
  </w:style>
  <w:style w:type="character" w:customStyle="1" w:styleId="Heading5Char">
    <w:name w:val="Heading 5 Char"/>
    <w:basedOn w:val="DefaultParagraphFont"/>
    <w:link w:val="Heading5"/>
    <w:uiPriority w:val="1"/>
    <w:rsid w:val="0046215C"/>
    <w:rPr>
      <w:rFonts w:ascii="Arial" w:eastAsia="Arial" w:hAnsi="Arial" w:cs="Arial"/>
      <w:sz w:val="28"/>
      <w:szCs w:val="28"/>
      <w:lang w:val="en-US"/>
    </w:rPr>
  </w:style>
  <w:style w:type="character" w:customStyle="1" w:styleId="Heading6Char">
    <w:name w:val="Heading 6 Char"/>
    <w:basedOn w:val="DefaultParagraphFont"/>
    <w:link w:val="Heading6"/>
    <w:uiPriority w:val="1"/>
    <w:rsid w:val="0046215C"/>
    <w:rPr>
      <w:rFonts w:ascii="Arial" w:eastAsia="Arial" w:hAnsi="Arial" w:cs="Arial"/>
      <w:sz w:val="25"/>
      <w:szCs w:val="25"/>
      <w:lang w:val="en-US"/>
    </w:rPr>
  </w:style>
  <w:style w:type="character" w:customStyle="1" w:styleId="Heading7Char">
    <w:name w:val="Heading 7 Char"/>
    <w:basedOn w:val="DefaultParagraphFont"/>
    <w:link w:val="Heading7"/>
    <w:uiPriority w:val="1"/>
    <w:rsid w:val="0046215C"/>
    <w:rPr>
      <w:rFonts w:ascii="Arial" w:eastAsia="Arial" w:hAnsi="Arial" w:cs="Arial"/>
      <w:lang w:val="en-US"/>
    </w:rPr>
  </w:style>
  <w:style w:type="character" w:customStyle="1" w:styleId="Heading8Char">
    <w:name w:val="Heading 8 Char"/>
    <w:basedOn w:val="DefaultParagraphFont"/>
    <w:link w:val="Heading8"/>
    <w:uiPriority w:val="1"/>
    <w:rsid w:val="0046215C"/>
    <w:rPr>
      <w:rFonts w:ascii="Arial" w:eastAsia="Arial" w:hAnsi="Arial" w:cs="Arial"/>
      <w:sz w:val="22"/>
      <w:szCs w:val="22"/>
      <w:lang w:val="en-US"/>
    </w:rPr>
  </w:style>
  <w:style w:type="character" w:customStyle="1" w:styleId="Heading9Char">
    <w:name w:val="Heading 9 Char"/>
    <w:basedOn w:val="DefaultParagraphFont"/>
    <w:link w:val="Heading9"/>
    <w:uiPriority w:val="1"/>
    <w:rsid w:val="0046215C"/>
    <w:rPr>
      <w:rFonts w:ascii="Arial" w:eastAsia="Arial" w:hAnsi="Arial" w:cs="Arial"/>
      <w:sz w:val="21"/>
      <w:szCs w:val="21"/>
      <w:lang w:val="en-US"/>
    </w:rPr>
  </w:style>
  <w:style w:type="paragraph" w:styleId="TOC1">
    <w:name w:val="toc 1"/>
    <w:basedOn w:val="Normal"/>
    <w:uiPriority w:val="1"/>
    <w:qFormat/>
    <w:rsid w:val="0046215C"/>
    <w:pPr>
      <w:spacing w:before="69"/>
      <w:ind w:left="117"/>
    </w:pPr>
    <w:rPr>
      <w:sz w:val="18"/>
      <w:szCs w:val="18"/>
    </w:rPr>
  </w:style>
  <w:style w:type="paragraph" w:styleId="BodyText">
    <w:name w:val="Body Text"/>
    <w:basedOn w:val="Normal"/>
    <w:link w:val="BodyTextChar"/>
    <w:uiPriority w:val="1"/>
    <w:qFormat/>
    <w:rsid w:val="0046215C"/>
    <w:rPr>
      <w:sz w:val="18"/>
      <w:szCs w:val="18"/>
    </w:rPr>
  </w:style>
  <w:style w:type="character" w:customStyle="1" w:styleId="BodyTextChar">
    <w:name w:val="Body Text Char"/>
    <w:basedOn w:val="DefaultParagraphFont"/>
    <w:link w:val="BodyText"/>
    <w:uiPriority w:val="1"/>
    <w:rsid w:val="0046215C"/>
    <w:rPr>
      <w:rFonts w:ascii="Arial" w:eastAsia="Arial" w:hAnsi="Arial" w:cs="Arial"/>
      <w:sz w:val="18"/>
      <w:szCs w:val="18"/>
      <w:lang w:val="en-US"/>
    </w:rPr>
  </w:style>
  <w:style w:type="paragraph" w:styleId="ListParagraph">
    <w:name w:val="List Paragraph"/>
    <w:basedOn w:val="Normal"/>
    <w:uiPriority w:val="34"/>
    <w:qFormat/>
    <w:rsid w:val="0046215C"/>
    <w:pPr>
      <w:spacing w:before="57"/>
      <w:ind w:left="673" w:hanging="283"/>
    </w:pPr>
  </w:style>
  <w:style w:type="paragraph" w:customStyle="1" w:styleId="TableParagraph">
    <w:name w:val="Table Paragraph"/>
    <w:basedOn w:val="Normal"/>
    <w:uiPriority w:val="1"/>
    <w:qFormat/>
    <w:rsid w:val="0046215C"/>
    <w:pPr>
      <w:spacing w:before="75"/>
    </w:pPr>
  </w:style>
  <w:style w:type="paragraph" w:styleId="BalloonText">
    <w:name w:val="Balloon Text"/>
    <w:basedOn w:val="Normal"/>
    <w:link w:val="BalloonTextChar"/>
    <w:uiPriority w:val="99"/>
    <w:semiHidden/>
    <w:unhideWhenUsed/>
    <w:rsid w:val="0046215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6215C"/>
    <w:rPr>
      <w:rFonts w:ascii="Lucida Grande" w:eastAsia="Arial" w:hAnsi="Lucida Grande" w:cs="Lucida Grande"/>
      <w:sz w:val="18"/>
      <w:szCs w:val="18"/>
      <w:lang w:val="en-US"/>
    </w:rPr>
  </w:style>
  <w:style w:type="paragraph" w:styleId="Title">
    <w:name w:val="Title"/>
    <w:basedOn w:val="Normal"/>
    <w:next w:val="Normal"/>
    <w:link w:val="TitleChar"/>
    <w:uiPriority w:val="10"/>
    <w:qFormat/>
    <w:rsid w:val="0046215C"/>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46215C"/>
    <w:rPr>
      <w:rFonts w:ascii="Arial" w:eastAsiaTheme="majorEastAsia" w:hAnsi="Arial" w:cstheme="majorBidi"/>
      <w:color w:val="17365D" w:themeColor="text2" w:themeShade="BF"/>
      <w:spacing w:val="5"/>
      <w:kern w:val="28"/>
      <w:sz w:val="52"/>
      <w:szCs w:val="52"/>
      <w:lang w:val="en-US"/>
    </w:rPr>
  </w:style>
  <w:style w:type="paragraph" w:styleId="Header">
    <w:name w:val="header"/>
    <w:basedOn w:val="Normal"/>
    <w:link w:val="HeaderChar"/>
    <w:uiPriority w:val="99"/>
    <w:unhideWhenUsed/>
    <w:rsid w:val="0036233E"/>
    <w:pPr>
      <w:tabs>
        <w:tab w:val="center" w:pos="4320"/>
        <w:tab w:val="right" w:pos="8640"/>
      </w:tabs>
    </w:pPr>
  </w:style>
  <w:style w:type="character" w:customStyle="1" w:styleId="HeaderChar">
    <w:name w:val="Header Char"/>
    <w:basedOn w:val="DefaultParagraphFont"/>
    <w:link w:val="Header"/>
    <w:uiPriority w:val="99"/>
    <w:rsid w:val="0036233E"/>
    <w:rPr>
      <w:rFonts w:ascii="Arial" w:eastAsia="Arial" w:hAnsi="Arial" w:cs="Arial"/>
      <w:sz w:val="22"/>
      <w:szCs w:val="22"/>
      <w:lang w:val="en-US"/>
    </w:rPr>
  </w:style>
  <w:style w:type="paragraph" w:styleId="Footer">
    <w:name w:val="footer"/>
    <w:basedOn w:val="Normal"/>
    <w:link w:val="FooterChar"/>
    <w:uiPriority w:val="99"/>
    <w:unhideWhenUsed/>
    <w:rsid w:val="0036233E"/>
    <w:pPr>
      <w:tabs>
        <w:tab w:val="center" w:pos="4320"/>
        <w:tab w:val="right" w:pos="8640"/>
      </w:tabs>
    </w:pPr>
  </w:style>
  <w:style w:type="character" w:customStyle="1" w:styleId="FooterChar">
    <w:name w:val="Footer Char"/>
    <w:basedOn w:val="DefaultParagraphFont"/>
    <w:link w:val="Footer"/>
    <w:uiPriority w:val="99"/>
    <w:rsid w:val="0036233E"/>
    <w:rPr>
      <w:rFonts w:ascii="Arial" w:eastAsia="Arial" w:hAnsi="Arial" w:cs="Arial"/>
      <w:sz w:val="22"/>
      <w:szCs w:val="22"/>
      <w:lang w:val="en-US"/>
    </w:rPr>
  </w:style>
  <w:style w:type="paragraph" w:customStyle="1" w:styleId="Normal1">
    <w:name w:val="Normal1"/>
    <w:rsid w:val="008E10F9"/>
    <w:pPr>
      <w:spacing w:line="276" w:lineRule="auto"/>
    </w:pPr>
    <w:rPr>
      <w:rFonts w:ascii="Arial" w:eastAsia="Arial" w:hAnsi="Arial" w:cs="Arial"/>
      <w:color w:val="000000"/>
      <w:sz w:val="22"/>
      <w:szCs w:val="22"/>
      <w:lang w:val="en-US"/>
    </w:rPr>
  </w:style>
  <w:style w:type="table" w:styleId="TableGrid">
    <w:name w:val="Table Grid"/>
    <w:basedOn w:val="TableNormal"/>
    <w:uiPriority w:val="59"/>
    <w:rsid w:val="00C2146C"/>
    <w:rPr>
      <w:rFonts w:ascii="Arial" w:eastAsia="Arial" w:hAnsi="Arial" w:cs="Arial"/>
      <w:color w:val="00000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0">
    <w:name w:val="Heading4"/>
    <w:basedOn w:val="Normal"/>
    <w:rsid w:val="007C16B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pPr>
    <w:rPr>
      <w:rFonts w:ascii="Helvetica" w:hAnsi="Helvetica" w:cs="Helvetica"/>
      <w:color w:val="000000"/>
    </w:rPr>
  </w:style>
  <w:style w:type="character" w:styleId="PageNumber">
    <w:name w:val="page number"/>
    <w:basedOn w:val="DefaultParagraphFont"/>
    <w:uiPriority w:val="99"/>
    <w:semiHidden/>
    <w:unhideWhenUsed/>
    <w:rsid w:val="008B41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6.png"/><Relationship Id="rId299" Type="http://schemas.openxmlformats.org/officeDocument/2006/relationships/footer" Target="footer118.xml"/><Relationship Id="rId303" Type="http://schemas.openxmlformats.org/officeDocument/2006/relationships/footer" Target="footer120.xml"/><Relationship Id="rId21" Type="http://schemas.openxmlformats.org/officeDocument/2006/relationships/header" Target="header5.xml"/><Relationship Id="rId42" Type="http://schemas.openxmlformats.org/officeDocument/2006/relationships/footer" Target="footer18.xml"/><Relationship Id="rId63" Type="http://schemas.openxmlformats.org/officeDocument/2006/relationships/footer" Target="footer27.xml"/><Relationship Id="rId84" Type="http://schemas.openxmlformats.org/officeDocument/2006/relationships/footer" Target="footer35.xml"/><Relationship Id="rId138" Type="http://schemas.openxmlformats.org/officeDocument/2006/relationships/header" Target="header56.xml"/><Relationship Id="rId159" Type="http://schemas.openxmlformats.org/officeDocument/2006/relationships/image" Target="media/image26.png"/><Relationship Id="rId324" Type="http://schemas.openxmlformats.org/officeDocument/2006/relationships/header" Target="header136.xml"/><Relationship Id="rId345" Type="http://schemas.openxmlformats.org/officeDocument/2006/relationships/footer" Target="footer134.xml"/><Relationship Id="rId170" Type="http://schemas.openxmlformats.org/officeDocument/2006/relationships/header" Target="header69.xml"/><Relationship Id="rId191" Type="http://schemas.openxmlformats.org/officeDocument/2006/relationships/footer" Target="footer75.xml"/><Relationship Id="rId205" Type="http://schemas.openxmlformats.org/officeDocument/2006/relationships/header" Target="header85.xml"/><Relationship Id="rId226" Type="http://schemas.openxmlformats.org/officeDocument/2006/relationships/footer" Target="footer90.xml"/><Relationship Id="rId247" Type="http://schemas.openxmlformats.org/officeDocument/2006/relationships/footer" Target="footer97.xml"/><Relationship Id="rId107" Type="http://schemas.openxmlformats.org/officeDocument/2006/relationships/header" Target="header43.xml"/><Relationship Id="rId268" Type="http://schemas.openxmlformats.org/officeDocument/2006/relationships/footer" Target="footer106.xml"/><Relationship Id="rId289" Type="http://schemas.openxmlformats.org/officeDocument/2006/relationships/header" Target="header121.xml"/><Relationship Id="rId11" Type="http://schemas.openxmlformats.org/officeDocument/2006/relationships/footer" Target="footer1.xml"/><Relationship Id="rId32" Type="http://schemas.openxmlformats.org/officeDocument/2006/relationships/header" Target="header11.xml"/><Relationship Id="rId53" Type="http://schemas.openxmlformats.org/officeDocument/2006/relationships/footer" Target="footer23.xml"/><Relationship Id="rId74" Type="http://schemas.openxmlformats.org/officeDocument/2006/relationships/footer" Target="footer31.xml"/><Relationship Id="rId128" Type="http://schemas.openxmlformats.org/officeDocument/2006/relationships/header" Target="header53.xml"/><Relationship Id="rId149" Type="http://schemas.openxmlformats.org/officeDocument/2006/relationships/header" Target="header60.xml"/><Relationship Id="rId314" Type="http://schemas.openxmlformats.org/officeDocument/2006/relationships/header" Target="header133.xml"/><Relationship Id="rId335" Type="http://schemas.openxmlformats.org/officeDocument/2006/relationships/hyperlink" Target="http://www.dtf.vic.gov.au/Investment-Planning-" TargetMode="External"/><Relationship Id="rId5" Type="http://schemas.openxmlformats.org/officeDocument/2006/relationships/settings" Target="settings.xml"/><Relationship Id="rId95" Type="http://schemas.openxmlformats.org/officeDocument/2006/relationships/footer" Target="footer39.xml"/><Relationship Id="rId160" Type="http://schemas.openxmlformats.org/officeDocument/2006/relationships/header" Target="header64.xml"/><Relationship Id="rId181" Type="http://schemas.openxmlformats.org/officeDocument/2006/relationships/footer" Target="footer71.xml"/><Relationship Id="rId216" Type="http://schemas.openxmlformats.org/officeDocument/2006/relationships/header" Target="header90.xml"/><Relationship Id="rId237" Type="http://schemas.openxmlformats.org/officeDocument/2006/relationships/header" Target="header100.xml"/><Relationship Id="rId258" Type="http://schemas.openxmlformats.org/officeDocument/2006/relationships/footer" Target="footer102.xml"/><Relationship Id="rId279" Type="http://schemas.openxmlformats.org/officeDocument/2006/relationships/footer" Target="footer109.xml"/><Relationship Id="rId22" Type="http://schemas.openxmlformats.org/officeDocument/2006/relationships/header" Target="header6.xml"/><Relationship Id="rId43" Type="http://schemas.openxmlformats.org/officeDocument/2006/relationships/header" Target="header17.xml"/><Relationship Id="rId64" Type="http://schemas.openxmlformats.org/officeDocument/2006/relationships/footer" Target="footer28.xml"/><Relationship Id="rId118" Type="http://schemas.openxmlformats.org/officeDocument/2006/relationships/header" Target="header48.xml"/><Relationship Id="rId139" Type="http://schemas.openxmlformats.org/officeDocument/2006/relationships/header" Target="header57.xml"/><Relationship Id="rId290" Type="http://schemas.openxmlformats.org/officeDocument/2006/relationships/image" Target="media/image47.png"/><Relationship Id="rId304" Type="http://schemas.openxmlformats.org/officeDocument/2006/relationships/header" Target="header128.xml"/><Relationship Id="rId325" Type="http://schemas.openxmlformats.org/officeDocument/2006/relationships/header" Target="header137.xml"/><Relationship Id="rId346" Type="http://schemas.openxmlformats.org/officeDocument/2006/relationships/hyperlink" Target="http://www.infrastructurevictoria.com.au/" TargetMode="External"/><Relationship Id="rId85" Type="http://schemas.openxmlformats.org/officeDocument/2006/relationships/header" Target="header34.xml"/><Relationship Id="rId150" Type="http://schemas.openxmlformats.org/officeDocument/2006/relationships/header" Target="header61.xml"/><Relationship Id="rId171" Type="http://schemas.openxmlformats.org/officeDocument/2006/relationships/footer" Target="footer67.xml"/><Relationship Id="rId192" Type="http://schemas.openxmlformats.org/officeDocument/2006/relationships/image" Target="media/image31.png"/><Relationship Id="rId206" Type="http://schemas.openxmlformats.org/officeDocument/2006/relationships/footer" Target="footer82.xml"/><Relationship Id="rId227" Type="http://schemas.openxmlformats.org/officeDocument/2006/relationships/footer" Target="footer91.xml"/><Relationship Id="rId248" Type="http://schemas.openxmlformats.org/officeDocument/2006/relationships/footer" Target="footer98.xml"/><Relationship Id="rId269" Type="http://schemas.openxmlformats.org/officeDocument/2006/relationships/header" Target="header113.xml"/><Relationship Id="rId12" Type="http://schemas.openxmlformats.org/officeDocument/2006/relationships/footer" Target="footer2.xml"/><Relationship Id="rId33" Type="http://schemas.openxmlformats.org/officeDocument/2006/relationships/header" Target="header12.xml"/><Relationship Id="rId108" Type="http://schemas.openxmlformats.org/officeDocument/2006/relationships/footer" Target="footer43.xml"/><Relationship Id="rId129" Type="http://schemas.openxmlformats.org/officeDocument/2006/relationships/footer" Target="footer51.xml"/><Relationship Id="rId280" Type="http://schemas.openxmlformats.org/officeDocument/2006/relationships/footer" Target="footer110.xml"/><Relationship Id="rId315" Type="http://schemas.openxmlformats.org/officeDocument/2006/relationships/footer" Target="footer125.xml"/><Relationship Id="rId336" Type="http://schemas.openxmlformats.org/officeDocument/2006/relationships/hyperlink" Target="http://www.epa.vic/" TargetMode="External"/><Relationship Id="rId54" Type="http://schemas.openxmlformats.org/officeDocument/2006/relationships/footer" Target="footer24.xml"/><Relationship Id="rId75" Type="http://schemas.openxmlformats.org/officeDocument/2006/relationships/footer" Target="footer32.xml"/><Relationship Id="rId96" Type="http://schemas.openxmlformats.org/officeDocument/2006/relationships/header" Target="header38.xml"/><Relationship Id="rId140" Type="http://schemas.openxmlformats.org/officeDocument/2006/relationships/footer" Target="footer55.xml"/><Relationship Id="rId161" Type="http://schemas.openxmlformats.org/officeDocument/2006/relationships/header" Target="header65.xml"/><Relationship Id="rId182" Type="http://schemas.openxmlformats.org/officeDocument/2006/relationships/header" Target="header74.xml"/><Relationship Id="rId217" Type="http://schemas.openxmlformats.org/officeDocument/2006/relationships/header" Target="header91.xml"/><Relationship Id="rId6" Type="http://schemas.openxmlformats.org/officeDocument/2006/relationships/webSettings" Target="webSettings.xml"/><Relationship Id="rId238" Type="http://schemas.openxmlformats.org/officeDocument/2006/relationships/footer" Target="footer93.xml"/><Relationship Id="rId259" Type="http://schemas.openxmlformats.org/officeDocument/2006/relationships/header" Target="header109.xml"/><Relationship Id="rId23" Type="http://schemas.openxmlformats.org/officeDocument/2006/relationships/header" Target="header7.xml"/><Relationship Id="rId119" Type="http://schemas.openxmlformats.org/officeDocument/2006/relationships/header" Target="header49.xml"/><Relationship Id="rId270" Type="http://schemas.openxmlformats.org/officeDocument/2006/relationships/image" Target="media/image43.png"/><Relationship Id="rId291" Type="http://schemas.openxmlformats.org/officeDocument/2006/relationships/image" Target="media/image48.png"/><Relationship Id="rId305" Type="http://schemas.openxmlformats.org/officeDocument/2006/relationships/header" Target="header129.xml"/><Relationship Id="rId326" Type="http://schemas.openxmlformats.org/officeDocument/2006/relationships/footer" Target="footer129.xml"/><Relationship Id="rId347" Type="http://schemas.openxmlformats.org/officeDocument/2006/relationships/header" Target="header143.xml"/><Relationship Id="rId44" Type="http://schemas.openxmlformats.org/officeDocument/2006/relationships/footer" Target="footer19.xml"/><Relationship Id="rId65" Type="http://schemas.openxmlformats.org/officeDocument/2006/relationships/image" Target="media/image4.png"/><Relationship Id="rId86" Type="http://schemas.openxmlformats.org/officeDocument/2006/relationships/footer" Target="footer36.xml"/><Relationship Id="rId130" Type="http://schemas.openxmlformats.org/officeDocument/2006/relationships/footer" Target="footer52.xml"/><Relationship Id="rId151" Type="http://schemas.openxmlformats.org/officeDocument/2006/relationships/footer" Target="footer59.xml"/><Relationship Id="rId172" Type="http://schemas.openxmlformats.org/officeDocument/2006/relationships/image" Target="media/image28.png"/><Relationship Id="rId193" Type="http://schemas.openxmlformats.org/officeDocument/2006/relationships/header" Target="header79.xml"/><Relationship Id="rId207" Type="http://schemas.openxmlformats.org/officeDocument/2006/relationships/footer" Target="footer83.xml"/><Relationship Id="rId228" Type="http://schemas.openxmlformats.org/officeDocument/2006/relationships/header" Target="header95.xml"/><Relationship Id="rId249" Type="http://schemas.openxmlformats.org/officeDocument/2006/relationships/image" Target="media/image39.png"/><Relationship Id="rId13" Type="http://schemas.openxmlformats.org/officeDocument/2006/relationships/header" Target="header3.xml"/><Relationship Id="rId109" Type="http://schemas.openxmlformats.org/officeDocument/2006/relationships/footer" Target="footer44.xml"/><Relationship Id="rId260" Type="http://schemas.openxmlformats.org/officeDocument/2006/relationships/image" Target="media/image41.png"/><Relationship Id="rId281" Type="http://schemas.openxmlformats.org/officeDocument/2006/relationships/header" Target="header117.xml"/><Relationship Id="rId316" Type="http://schemas.openxmlformats.org/officeDocument/2006/relationships/footer" Target="footer126.xml"/><Relationship Id="rId337" Type="http://schemas.openxmlformats.org/officeDocument/2006/relationships/hyperlink" Target="http://trove.nla.gov.au/" TargetMode="External"/><Relationship Id="rId34" Type="http://schemas.openxmlformats.org/officeDocument/2006/relationships/footer" Target="footer14.xml"/><Relationship Id="rId55" Type="http://schemas.openxmlformats.org/officeDocument/2006/relationships/image" Target="media/image2.png"/><Relationship Id="rId76" Type="http://schemas.openxmlformats.org/officeDocument/2006/relationships/header" Target="header30.xml"/><Relationship Id="rId97" Type="http://schemas.openxmlformats.org/officeDocument/2006/relationships/footer" Target="footer40.xml"/><Relationship Id="rId120" Type="http://schemas.openxmlformats.org/officeDocument/2006/relationships/footer" Target="footer47.xml"/><Relationship Id="rId141" Type="http://schemas.openxmlformats.org/officeDocument/2006/relationships/footer" Target="footer56.xml"/><Relationship Id="rId7" Type="http://schemas.openxmlformats.org/officeDocument/2006/relationships/footnotes" Target="footnotes.xml"/><Relationship Id="rId162" Type="http://schemas.openxmlformats.org/officeDocument/2006/relationships/footer" Target="footer63.xml"/><Relationship Id="rId183" Type="http://schemas.openxmlformats.org/officeDocument/2006/relationships/image" Target="media/image30.png"/><Relationship Id="rId218" Type="http://schemas.openxmlformats.org/officeDocument/2006/relationships/footer" Target="footer88.xml"/><Relationship Id="rId239" Type="http://schemas.openxmlformats.org/officeDocument/2006/relationships/footer" Target="footer94.xml"/><Relationship Id="rId250" Type="http://schemas.openxmlformats.org/officeDocument/2006/relationships/header" Target="header105.xml"/><Relationship Id="rId271" Type="http://schemas.openxmlformats.org/officeDocument/2006/relationships/image" Target="media/image44.png"/><Relationship Id="rId292" Type="http://schemas.openxmlformats.org/officeDocument/2006/relationships/header" Target="header122.xml"/><Relationship Id="rId306" Type="http://schemas.openxmlformats.org/officeDocument/2006/relationships/footer" Target="footer121.xml"/><Relationship Id="rId24" Type="http://schemas.openxmlformats.org/officeDocument/2006/relationships/footer" Target="footer9.xml"/><Relationship Id="rId45" Type="http://schemas.openxmlformats.org/officeDocument/2006/relationships/footer" Target="footer20.xml"/><Relationship Id="rId66" Type="http://schemas.openxmlformats.org/officeDocument/2006/relationships/header" Target="header26.xml"/><Relationship Id="rId87" Type="http://schemas.openxmlformats.org/officeDocument/2006/relationships/header" Target="header35.xml"/><Relationship Id="rId110" Type="http://schemas.openxmlformats.org/officeDocument/2006/relationships/header" Target="header44.xml"/><Relationship Id="rId131" Type="http://schemas.openxmlformats.org/officeDocument/2006/relationships/image" Target="media/image18.png"/><Relationship Id="rId327" Type="http://schemas.openxmlformats.org/officeDocument/2006/relationships/header" Target="header138.xml"/><Relationship Id="rId348" Type="http://schemas.openxmlformats.org/officeDocument/2006/relationships/footer" Target="footer135.xml"/><Relationship Id="rId152" Type="http://schemas.openxmlformats.org/officeDocument/2006/relationships/footer" Target="footer60.xml"/><Relationship Id="rId173" Type="http://schemas.openxmlformats.org/officeDocument/2006/relationships/image" Target="media/image29.png"/><Relationship Id="rId194" Type="http://schemas.openxmlformats.org/officeDocument/2006/relationships/footer" Target="footer76.xml"/><Relationship Id="rId208" Type="http://schemas.openxmlformats.org/officeDocument/2006/relationships/header" Target="header86.xml"/><Relationship Id="rId229" Type="http://schemas.openxmlformats.org/officeDocument/2006/relationships/image" Target="media/image35.png"/><Relationship Id="rId240" Type="http://schemas.openxmlformats.org/officeDocument/2006/relationships/header" Target="header101.xml"/><Relationship Id="rId261" Type="http://schemas.openxmlformats.org/officeDocument/2006/relationships/image" Target="media/image42.png"/><Relationship Id="rId14" Type="http://schemas.openxmlformats.org/officeDocument/2006/relationships/footer" Target="footer3.xml"/><Relationship Id="rId35" Type="http://schemas.openxmlformats.org/officeDocument/2006/relationships/footer" Target="footer15.xml"/><Relationship Id="rId56" Type="http://schemas.openxmlformats.org/officeDocument/2006/relationships/header" Target="header22.xml"/><Relationship Id="rId77" Type="http://schemas.openxmlformats.org/officeDocument/2006/relationships/image" Target="media/image7.png"/><Relationship Id="rId100" Type="http://schemas.openxmlformats.org/officeDocument/2006/relationships/footer" Target="footer42.xml"/><Relationship Id="rId282" Type="http://schemas.openxmlformats.org/officeDocument/2006/relationships/header" Target="header118.xml"/><Relationship Id="rId317" Type="http://schemas.openxmlformats.org/officeDocument/2006/relationships/header" Target="header134.xml"/><Relationship Id="rId338" Type="http://schemas.openxmlformats.org/officeDocument/2006/relationships/hyperlink" Target="http://www.vicroads.vic.gov.au/" TargetMode="External"/><Relationship Id="rId8" Type="http://schemas.openxmlformats.org/officeDocument/2006/relationships/endnotes" Target="endnotes.xml"/><Relationship Id="rId98" Type="http://schemas.openxmlformats.org/officeDocument/2006/relationships/header" Target="header39.xml"/><Relationship Id="rId121" Type="http://schemas.openxmlformats.org/officeDocument/2006/relationships/footer" Target="footer48.xml"/><Relationship Id="rId142" Type="http://schemas.openxmlformats.org/officeDocument/2006/relationships/header" Target="header58.xml"/><Relationship Id="rId163" Type="http://schemas.openxmlformats.org/officeDocument/2006/relationships/footer" Target="footer64.xml"/><Relationship Id="rId184" Type="http://schemas.openxmlformats.org/officeDocument/2006/relationships/header" Target="header75.xml"/><Relationship Id="rId219" Type="http://schemas.openxmlformats.org/officeDocument/2006/relationships/footer" Target="footer89.xml"/><Relationship Id="rId230" Type="http://schemas.openxmlformats.org/officeDocument/2006/relationships/header" Target="header96.xml"/><Relationship Id="rId251" Type="http://schemas.openxmlformats.org/officeDocument/2006/relationships/header" Target="header106.xml"/><Relationship Id="rId25" Type="http://schemas.openxmlformats.org/officeDocument/2006/relationships/header" Target="header8.xml"/><Relationship Id="rId46" Type="http://schemas.openxmlformats.org/officeDocument/2006/relationships/header" Target="header18.xml"/><Relationship Id="rId67" Type="http://schemas.openxmlformats.org/officeDocument/2006/relationships/image" Target="media/image5.png"/><Relationship Id="rId272" Type="http://schemas.openxmlformats.org/officeDocument/2006/relationships/header" Target="header114.xml"/><Relationship Id="rId293" Type="http://schemas.openxmlformats.org/officeDocument/2006/relationships/header" Target="header123.xml"/><Relationship Id="rId307" Type="http://schemas.openxmlformats.org/officeDocument/2006/relationships/footer" Target="footer122.xml"/><Relationship Id="rId328" Type="http://schemas.openxmlformats.org/officeDocument/2006/relationships/footer" Target="footer130.xml"/><Relationship Id="rId349"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header" Target="header16.xml"/><Relationship Id="rId62" Type="http://schemas.openxmlformats.org/officeDocument/2006/relationships/header" Target="header25.xml"/><Relationship Id="rId83" Type="http://schemas.openxmlformats.org/officeDocument/2006/relationships/header" Target="header33.xml"/><Relationship Id="rId88" Type="http://schemas.openxmlformats.org/officeDocument/2006/relationships/footer" Target="footer37.xml"/><Relationship Id="rId111" Type="http://schemas.openxmlformats.org/officeDocument/2006/relationships/header" Target="header45.xml"/><Relationship Id="rId132" Type="http://schemas.openxmlformats.org/officeDocument/2006/relationships/header" Target="header54.xml"/><Relationship Id="rId153" Type="http://schemas.openxmlformats.org/officeDocument/2006/relationships/header" Target="header62.xml"/><Relationship Id="rId174" Type="http://schemas.openxmlformats.org/officeDocument/2006/relationships/header" Target="header70.xml"/><Relationship Id="rId179" Type="http://schemas.openxmlformats.org/officeDocument/2006/relationships/header" Target="header73.xml"/><Relationship Id="rId195" Type="http://schemas.openxmlformats.org/officeDocument/2006/relationships/header" Target="header80.xml"/><Relationship Id="rId209" Type="http://schemas.openxmlformats.org/officeDocument/2006/relationships/header" Target="header87.xml"/><Relationship Id="rId190" Type="http://schemas.openxmlformats.org/officeDocument/2006/relationships/header" Target="header78.xml"/><Relationship Id="rId204" Type="http://schemas.openxmlformats.org/officeDocument/2006/relationships/header" Target="header84.xml"/><Relationship Id="rId220" Type="http://schemas.openxmlformats.org/officeDocument/2006/relationships/header" Target="header92.xml"/><Relationship Id="rId225" Type="http://schemas.openxmlformats.org/officeDocument/2006/relationships/header" Target="header94.xml"/><Relationship Id="rId241" Type="http://schemas.openxmlformats.org/officeDocument/2006/relationships/header" Target="header102.xml"/><Relationship Id="rId246" Type="http://schemas.openxmlformats.org/officeDocument/2006/relationships/header" Target="header104.xml"/><Relationship Id="rId267" Type="http://schemas.openxmlformats.org/officeDocument/2006/relationships/footer" Target="footer105.xml"/><Relationship Id="rId288" Type="http://schemas.openxmlformats.org/officeDocument/2006/relationships/footer" Target="footer114.xml"/><Relationship Id="rId15" Type="http://schemas.openxmlformats.org/officeDocument/2006/relationships/footer" Target="footer4.xml"/><Relationship Id="rId36" Type="http://schemas.openxmlformats.org/officeDocument/2006/relationships/header" Target="header13.xml"/><Relationship Id="rId57" Type="http://schemas.openxmlformats.org/officeDocument/2006/relationships/footer" Target="footer25.xml"/><Relationship Id="rId106" Type="http://schemas.openxmlformats.org/officeDocument/2006/relationships/image" Target="media/image14.png"/><Relationship Id="rId127" Type="http://schemas.openxmlformats.org/officeDocument/2006/relationships/header" Target="header52.xml"/><Relationship Id="rId262" Type="http://schemas.openxmlformats.org/officeDocument/2006/relationships/header" Target="header110.xml"/><Relationship Id="rId283" Type="http://schemas.openxmlformats.org/officeDocument/2006/relationships/footer" Target="footer111.xml"/><Relationship Id="rId313" Type="http://schemas.openxmlformats.org/officeDocument/2006/relationships/header" Target="header132.xml"/><Relationship Id="rId318" Type="http://schemas.openxmlformats.org/officeDocument/2006/relationships/image" Target="media/image49.png"/><Relationship Id="rId339" Type="http://schemas.openxmlformats.org/officeDocument/2006/relationships/hyperlink" Target="http://www.vicroads.vic.gov.au/" TargetMode="External"/><Relationship Id="rId10" Type="http://schemas.openxmlformats.org/officeDocument/2006/relationships/header" Target="header2.xml"/><Relationship Id="rId31" Type="http://schemas.openxmlformats.org/officeDocument/2006/relationships/footer" Target="footer13.xml"/><Relationship Id="rId52" Type="http://schemas.openxmlformats.org/officeDocument/2006/relationships/header" Target="header21.xml"/><Relationship Id="rId73" Type="http://schemas.openxmlformats.org/officeDocument/2006/relationships/header" Target="header29.xml"/><Relationship Id="rId78" Type="http://schemas.openxmlformats.org/officeDocument/2006/relationships/header" Target="header31.xml"/><Relationship Id="rId94" Type="http://schemas.openxmlformats.org/officeDocument/2006/relationships/header" Target="header37.xml"/><Relationship Id="rId99" Type="http://schemas.openxmlformats.org/officeDocument/2006/relationships/footer" Target="footer41.xml"/><Relationship Id="rId101" Type="http://schemas.openxmlformats.org/officeDocument/2006/relationships/header" Target="header40.xml"/><Relationship Id="rId122" Type="http://schemas.openxmlformats.org/officeDocument/2006/relationships/header" Target="header50.xml"/><Relationship Id="rId143" Type="http://schemas.openxmlformats.org/officeDocument/2006/relationships/header" Target="header59.xml"/><Relationship Id="rId148" Type="http://schemas.openxmlformats.org/officeDocument/2006/relationships/image" Target="media/image23.png"/><Relationship Id="rId164" Type="http://schemas.openxmlformats.org/officeDocument/2006/relationships/image" Target="media/image27.png"/><Relationship Id="rId169" Type="http://schemas.openxmlformats.org/officeDocument/2006/relationships/header" Target="header68.xml"/><Relationship Id="rId185" Type="http://schemas.openxmlformats.org/officeDocument/2006/relationships/footer" Target="footer72.xml"/><Relationship Id="rId334" Type="http://schemas.openxmlformats.org/officeDocument/2006/relationships/footer" Target="footer133.xml"/><Relationship Id="rId350"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footer" Target="footer70.xml"/><Relationship Id="rId210" Type="http://schemas.openxmlformats.org/officeDocument/2006/relationships/footer" Target="footer84.xml"/><Relationship Id="rId215" Type="http://schemas.openxmlformats.org/officeDocument/2006/relationships/footer" Target="footer87.xml"/><Relationship Id="rId236" Type="http://schemas.openxmlformats.org/officeDocument/2006/relationships/image" Target="media/image37.png"/><Relationship Id="rId257" Type="http://schemas.openxmlformats.org/officeDocument/2006/relationships/footer" Target="footer101.xml"/><Relationship Id="rId278" Type="http://schemas.openxmlformats.org/officeDocument/2006/relationships/header" Target="header116.xml"/><Relationship Id="rId26" Type="http://schemas.openxmlformats.org/officeDocument/2006/relationships/header" Target="header9.xml"/><Relationship Id="rId231" Type="http://schemas.openxmlformats.org/officeDocument/2006/relationships/header" Target="header97.xml"/><Relationship Id="rId252" Type="http://schemas.openxmlformats.org/officeDocument/2006/relationships/footer" Target="footer99.xml"/><Relationship Id="rId273" Type="http://schemas.openxmlformats.org/officeDocument/2006/relationships/footer" Target="footer107.xml"/><Relationship Id="rId294" Type="http://schemas.openxmlformats.org/officeDocument/2006/relationships/footer" Target="footer115.xml"/><Relationship Id="rId308" Type="http://schemas.openxmlformats.org/officeDocument/2006/relationships/hyperlink" Target="http://www.PIANC.org/" TargetMode="External"/><Relationship Id="rId329" Type="http://schemas.openxmlformats.org/officeDocument/2006/relationships/header" Target="header139.xml"/><Relationship Id="rId47" Type="http://schemas.openxmlformats.org/officeDocument/2006/relationships/image" Target="media/image1.png"/><Relationship Id="rId68" Type="http://schemas.openxmlformats.org/officeDocument/2006/relationships/header" Target="header27.xml"/><Relationship Id="rId89" Type="http://schemas.openxmlformats.org/officeDocument/2006/relationships/image" Target="media/image9.png"/><Relationship Id="rId112" Type="http://schemas.openxmlformats.org/officeDocument/2006/relationships/footer" Target="footer45.xml"/><Relationship Id="rId133" Type="http://schemas.openxmlformats.org/officeDocument/2006/relationships/header" Target="header55.xml"/><Relationship Id="rId154" Type="http://schemas.openxmlformats.org/officeDocument/2006/relationships/header" Target="header63.xml"/><Relationship Id="rId175" Type="http://schemas.openxmlformats.org/officeDocument/2006/relationships/footer" Target="footer68.xml"/><Relationship Id="rId340" Type="http://schemas.openxmlformats.org/officeDocument/2006/relationships/hyperlink" Target="http://haveyoursay.delwp.vic.gov.au/fishermans-bend" TargetMode="External"/><Relationship Id="rId196" Type="http://schemas.openxmlformats.org/officeDocument/2006/relationships/footer" Target="footer77.xml"/><Relationship Id="rId200" Type="http://schemas.openxmlformats.org/officeDocument/2006/relationships/header" Target="header82.xml"/><Relationship Id="rId16" Type="http://schemas.openxmlformats.org/officeDocument/2006/relationships/footer" Target="footer5.xml"/><Relationship Id="rId221" Type="http://schemas.openxmlformats.org/officeDocument/2006/relationships/image" Target="media/image32.png"/><Relationship Id="rId242" Type="http://schemas.openxmlformats.org/officeDocument/2006/relationships/footer" Target="footer95.xml"/><Relationship Id="rId263" Type="http://schemas.openxmlformats.org/officeDocument/2006/relationships/footer" Target="footer103.xml"/><Relationship Id="rId284" Type="http://schemas.openxmlformats.org/officeDocument/2006/relationships/header" Target="header119.xml"/><Relationship Id="rId319" Type="http://schemas.openxmlformats.org/officeDocument/2006/relationships/image" Target="media/image50.png"/><Relationship Id="rId37" Type="http://schemas.openxmlformats.org/officeDocument/2006/relationships/header" Target="header14.xml"/><Relationship Id="rId58" Type="http://schemas.openxmlformats.org/officeDocument/2006/relationships/footer" Target="footer26.xml"/><Relationship Id="rId79" Type="http://schemas.openxmlformats.org/officeDocument/2006/relationships/footer" Target="footer33.xml"/><Relationship Id="rId102" Type="http://schemas.openxmlformats.org/officeDocument/2006/relationships/header" Target="header41.xml"/><Relationship Id="rId123" Type="http://schemas.openxmlformats.org/officeDocument/2006/relationships/header" Target="header51.xml"/><Relationship Id="rId144" Type="http://schemas.openxmlformats.org/officeDocument/2006/relationships/footer" Target="footer57.xml"/><Relationship Id="rId330" Type="http://schemas.openxmlformats.org/officeDocument/2006/relationships/footer" Target="footer131.xml"/><Relationship Id="rId90" Type="http://schemas.openxmlformats.org/officeDocument/2006/relationships/header" Target="header36.xml"/><Relationship Id="rId165" Type="http://schemas.openxmlformats.org/officeDocument/2006/relationships/header" Target="header66.xml"/><Relationship Id="rId186" Type="http://schemas.openxmlformats.org/officeDocument/2006/relationships/header" Target="header76.xml"/><Relationship Id="rId351" Type="http://schemas.openxmlformats.org/officeDocument/2006/relationships/theme" Target="theme/theme1.xml"/><Relationship Id="rId211" Type="http://schemas.openxmlformats.org/officeDocument/2006/relationships/footer" Target="footer85.xml"/><Relationship Id="rId232" Type="http://schemas.openxmlformats.org/officeDocument/2006/relationships/footer" Target="footer92.xml"/><Relationship Id="rId253" Type="http://schemas.openxmlformats.org/officeDocument/2006/relationships/footer" Target="footer100.xml"/><Relationship Id="rId274" Type="http://schemas.openxmlformats.org/officeDocument/2006/relationships/footer" Target="footer108.xml"/><Relationship Id="rId295" Type="http://schemas.openxmlformats.org/officeDocument/2006/relationships/footer" Target="footer116.xml"/><Relationship Id="rId309" Type="http://schemas.openxmlformats.org/officeDocument/2006/relationships/header" Target="header130.xml"/><Relationship Id="rId27" Type="http://schemas.openxmlformats.org/officeDocument/2006/relationships/footer" Target="footer10.xml"/><Relationship Id="rId48" Type="http://schemas.openxmlformats.org/officeDocument/2006/relationships/header" Target="header19.xml"/><Relationship Id="rId69" Type="http://schemas.openxmlformats.org/officeDocument/2006/relationships/footer" Target="footer29.xml"/><Relationship Id="rId113" Type="http://schemas.openxmlformats.org/officeDocument/2006/relationships/header" Target="header46.xml"/><Relationship Id="rId134" Type="http://schemas.openxmlformats.org/officeDocument/2006/relationships/footer" Target="footer53.xml"/><Relationship Id="rId320" Type="http://schemas.openxmlformats.org/officeDocument/2006/relationships/header" Target="header135.xml"/><Relationship Id="rId80" Type="http://schemas.openxmlformats.org/officeDocument/2006/relationships/footer" Target="footer34.xml"/><Relationship Id="rId155" Type="http://schemas.openxmlformats.org/officeDocument/2006/relationships/footer" Target="footer61.xml"/><Relationship Id="rId176" Type="http://schemas.openxmlformats.org/officeDocument/2006/relationships/footer" Target="footer69.xml"/><Relationship Id="rId197" Type="http://schemas.openxmlformats.org/officeDocument/2006/relationships/header" Target="header81.xml"/><Relationship Id="rId341" Type="http://schemas.openxmlformats.org/officeDocument/2006/relationships/hyperlink" Target="http://www/" TargetMode="External"/><Relationship Id="rId201" Type="http://schemas.openxmlformats.org/officeDocument/2006/relationships/header" Target="header83.xml"/><Relationship Id="rId222" Type="http://schemas.openxmlformats.org/officeDocument/2006/relationships/image" Target="media/image33.png"/><Relationship Id="rId243" Type="http://schemas.openxmlformats.org/officeDocument/2006/relationships/header" Target="header103.xml"/><Relationship Id="rId264" Type="http://schemas.openxmlformats.org/officeDocument/2006/relationships/footer" Target="footer104.xml"/><Relationship Id="rId285" Type="http://schemas.openxmlformats.org/officeDocument/2006/relationships/footer" Target="footer112.xml"/><Relationship Id="rId17" Type="http://schemas.openxmlformats.org/officeDocument/2006/relationships/footer" Target="footer6.xml"/><Relationship Id="rId38" Type="http://schemas.openxmlformats.org/officeDocument/2006/relationships/footer" Target="footer16.xml"/><Relationship Id="rId59" Type="http://schemas.openxmlformats.org/officeDocument/2006/relationships/header" Target="header23.xml"/><Relationship Id="rId103" Type="http://schemas.openxmlformats.org/officeDocument/2006/relationships/image" Target="media/image12.png"/><Relationship Id="rId124" Type="http://schemas.openxmlformats.org/officeDocument/2006/relationships/footer" Target="footer49.xml"/><Relationship Id="rId310" Type="http://schemas.openxmlformats.org/officeDocument/2006/relationships/header" Target="header131.xml"/><Relationship Id="rId70" Type="http://schemas.openxmlformats.org/officeDocument/2006/relationships/footer" Target="footer30.xml"/><Relationship Id="rId91" Type="http://schemas.openxmlformats.org/officeDocument/2006/relationships/footer" Target="footer38.xml"/><Relationship Id="rId145" Type="http://schemas.openxmlformats.org/officeDocument/2006/relationships/footer" Target="footer58.xml"/><Relationship Id="rId166" Type="http://schemas.openxmlformats.org/officeDocument/2006/relationships/header" Target="header67.xml"/><Relationship Id="rId187" Type="http://schemas.openxmlformats.org/officeDocument/2006/relationships/footer" Target="footer73.xml"/><Relationship Id="rId331" Type="http://schemas.openxmlformats.org/officeDocument/2006/relationships/header" Target="header140.xml"/><Relationship Id="rId1" Type="http://schemas.openxmlformats.org/officeDocument/2006/relationships/customXml" Target="../customXml/item1.xml"/><Relationship Id="rId212" Type="http://schemas.openxmlformats.org/officeDocument/2006/relationships/header" Target="header88.xml"/><Relationship Id="rId233" Type="http://schemas.openxmlformats.org/officeDocument/2006/relationships/image" Target="media/image36.png"/><Relationship Id="rId254" Type="http://schemas.openxmlformats.org/officeDocument/2006/relationships/image" Target="media/image40.png"/><Relationship Id="rId28" Type="http://schemas.openxmlformats.org/officeDocument/2006/relationships/footer" Target="footer11.xml"/><Relationship Id="rId49" Type="http://schemas.openxmlformats.org/officeDocument/2006/relationships/footer" Target="footer21.xml"/><Relationship Id="rId114" Type="http://schemas.openxmlformats.org/officeDocument/2006/relationships/footer" Target="footer46.xml"/><Relationship Id="rId275" Type="http://schemas.openxmlformats.org/officeDocument/2006/relationships/image" Target="media/image45.png"/><Relationship Id="rId296" Type="http://schemas.openxmlformats.org/officeDocument/2006/relationships/header" Target="header124.xml"/><Relationship Id="rId300" Type="http://schemas.openxmlformats.org/officeDocument/2006/relationships/header" Target="header126.xml"/><Relationship Id="rId60" Type="http://schemas.openxmlformats.org/officeDocument/2006/relationships/header" Target="header24.xml"/><Relationship Id="rId81" Type="http://schemas.openxmlformats.org/officeDocument/2006/relationships/header" Target="header32.xml"/><Relationship Id="rId135" Type="http://schemas.openxmlformats.org/officeDocument/2006/relationships/footer" Target="footer54.xml"/><Relationship Id="rId156" Type="http://schemas.openxmlformats.org/officeDocument/2006/relationships/footer" Target="footer62.xml"/><Relationship Id="rId177" Type="http://schemas.openxmlformats.org/officeDocument/2006/relationships/header" Target="header71.xml"/><Relationship Id="rId198" Type="http://schemas.openxmlformats.org/officeDocument/2006/relationships/footer" Target="footer78.xml"/><Relationship Id="rId321" Type="http://schemas.openxmlformats.org/officeDocument/2006/relationships/footer" Target="footer127.xml"/><Relationship Id="rId342" Type="http://schemas.openxmlformats.org/officeDocument/2006/relationships/hyperlink" Target="http://www.defence.gov.au/id/_Master/docs/NCRP/" TargetMode="External"/><Relationship Id="rId202" Type="http://schemas.openxmlformats.org/officeDocument/2006/relationships/footer" Target="footer80.xml"/><Relationship Id="rId223" Type="http://schemas.openxmlformats.org/officeDocument/2006/relationships/header" Target="header93.xml"/><Relationship Id="rId244" Type="http://schemas.openxmlformats.org/officeDocument/2006/relationships/footer" Target="footer96.xml"/><Relationship Id="rId18" Type="http://schemas.openxmlformats.org/officeDocument/2006/relationships/footer" Target="footer7.xml"/><Relationship Id="rId39" Type="http://schemas.openxmlformats.org/officeDocument/2006/relationships/header" Target="header15.xml"/><Relationship Id="rId265" Type="http://schemas.openxmlformats.org/officeDocument/2006/relationships/header" Target="header111.xml"/><Relationship Id="rId286" Type="http://schemas.openxmlformats.org/officeDocument/2006/relationships/header" Target="header120.xml"/><Relationship Id="rId50" Type="http://schemas.openxmlformats.org/officeDocument/2006/relationships/footer" Target="footer22.xml"/><Relationship Id="rId104" Type="http://schemas.openxmlformats.org/officeDocument/2006/relationships/image" Target="media/image13.png"/><Relationship Id="rId125" Type="http://schemas.openxmlformats.org/officeDocument/2006/relationships/footer" Target="footer50.xml"/><Relationship Id="rId146" Type="http://schemas.openxmlformats.org/officeDocument/2006/relationships/image" Target="media/image21.png"/><Relationship Id="rId167" Type="http://schemas.openxmlformats.org/officeDocument/2006/relationships/footer" Target="footer65.xml"/><Relationship Id="rId188" Type="http://schemas.openxmlformats.org/officeDocument/2006/relationships/header" Target="header77.xml"/><Relationship Id="rId311" Type="http://schemas.openxmlformats.org/officeDocument/2006/relationships/footer" Target="footer123.xml"/><Relationship Id="rId332" Type="http://schemas.openxmlformats.org/officeDocument/2006/relationships/footer" Target="footer132.xml"/><Relationship Id="rId71" Type="http://schemas.openxmlformats.org/officeDocument/2006/relationships/image" Target="media/image6.png"/><Relationship Id="rId92" Type="http://schemas.openxmlformats.org/officeDocument/2006/relationships/image" Target="media/image10.png"/><Relationship Id="rId213" Type="http://schemas.openxmlformats.org/officeDocument/2006/relationships/header" Target="header89.xml"/><Relationship Id="rId234" Type="http://schemas.openxmlformats.org/officeDocument/2006/relationships/header" Target="header98.xml"/><Relationship Id="rId2" Type="http://schemas.openxmlformats.org/officeDocument/2006/relationships/numbering" Target="numbering.xml"/><Relationship Id="rId29" Type="http://schemas.openxmlformats.org/officeDocument/2006/relationships/header" Target="header10.xml"/><Relationship Id="rId255" Type="http://schemas.openxmlformats.org/officeDocument/2006/relationships/header" Target="header107.xml"/><Relationship Id="rId276" Type="http://schemas.openxmlformats.org/officeDocument/2006/relationships/image" Target="media/image46.png"/><Relationship Id="rId297" Type="http://schemas.openxmlformats.org/officeDocument/2006/relationships/header" Target="header125.xml"/><Relationship Id="rId40" Type="http://schemas.openxmlformats.org/officeDocument/2006/relationships/footer" Target="footer17.xml"/><Relationship Id="rId115" Type="http://schemas.openxmlformats.org/officeDocument/2006/relationships/image" Target="media/image15.png"/><Relationship Id="rId136" Type="http://schemas.openxmlformats.org/officeDocument/2006/relationships/image" Target="media/image19.png"/><Relationship Id="rId157" Type="http://schemas.openxmlformats.org/officeDocument/2006/relationships/image" Target="media/image24.png"/><Relationship Id="rId178" Type="http://schemas.openxmlformats.org/officeDocument/2006/relationships/header" Target="header72.xml"/><Relationship Id="rId301" Type="http://schemas.openxmlformats.org/officeDocument/2006/relationships/header" Target="header127.xml"/><Relationship Id="rId322" Type="http://schemas.openxmlformats.org/officeDocument/2006/relationships/footer" Target="footer128.xml"/><Relationship Id="rId343" Type="http://schemas.openxmlformats.org/officeDocument/2006/relationships/hyperlink" Target="http://www.basscoast.vic.gov.au/Business/Phillip_Island_Tourism_" TargetMode="External"/><Relationship Id="rId61" Type="http://schemas.openxmlformats.org/officeDocument/2006/relationships/image" Target="media/image3.png"/><Relationship Id="rId82" Type="http://schemas.openxmlformats.org/officeDocument/2006/relationships/image" Target="media/image8.png"/><Relationship Id="rId199" Type="http://schemas.openxmlformats.org/officeDocument/2006/relationships/footer" Target="footer79.xml"/><Relationship Id="rId203" Type="http://schemas.openxmlformats.org/officeDocument/2006/relationships/footer" Target="footer81.xml"/><Relationship Id="rId19" Type="http://schemas.openxmlformats.org/officeDocument/2006/relationships/footer" Target="footer8.xml"/><Relationship Id="rId224" Type="http://schemas.openxmlformats.org/officeDocument/2006/relationships/image" Target="media/image34.png"/><Relationship Id="rId245" Type="http://schemas.openxmlformats.org/officeDocument/2006/relationships/image" Target="media/image38.png"/><Relationship Id="rId266" Type="http://schemas.openxmlformats.org/officeDocument/2006/relationships/header" Target="header112.xml"/><Relationship Id="rId287" Type="http://schemas.openxmlformats.org/officeDocument/2006/relationships/footer" Target="footer113.xml"/><Relationship Id="rId30" Type="http://schemas.openxmlformats.org/officeDocument/2006/relationships/footer" Target="footer12.xml"/><Relationship Id="rId105" Type="http://schemas.openxmlformats.org/officeDocument/2006/relationships/header" Target="header42.xml"/><Relationship Id="rId126" Type="http://schemas.openxmlformats.org/officeDocument/2006/relationships/image" Target="media/image17.png"/><Relationship Id="rId147" Type="http://schemas.openxmlformats.org/officeDocument/2006/relationships/image" Target="media/image22.png"/><Relationship Id="rId168" Type="http://schemas.openxmlformats.org/officeDocument/2006/relationships/footer" Target="footer66.xml"/><Relationship Id="rId312" Type="http://schemas.openxmlformats.org/officeDocument/2006/relationships/footer" Target="footer124.xml"/><Relationship Id="rId333" Type="http://schemas.openxmlformats.org/officeDocument/2006/relationships/header" Target="header141.xml"/><Relationship Id="rId51" Type="http://schemas.openxmlformats.org/officeDocument/2006/relationships/header" Target="header20.xml"/><Relationship Id="rId72" Type="http://schemas.openxmlformats.org/officeDocument/2006/relationships/header" Target="header28.xml"/><Relationship Id="rId93" Type="http://schemas.openxmlformats.org/officeDocument/2006/relationships/image" Target="media/image11.png"/><Relationship Id="rId189" Type="http://schemas.openxmlformats.org/officeDocument/2006/relationships/footer" Target="footer74.xml"/><Relationship Id="rId3" Type="http://schemas.openxmlformats.org/officeDocument/2006/relationships/styles" Target="styles.xml"/><Relationship Id="rId214" Type="http://schemas.openxmlformats.org/officeDocument/2006/relationships/footer" Target="footer86.xml"/><Relationship Id="rId235" Type="http://schemas.openxmlformats.org/officeDocument/2006/relationships/header" Target="header99.xml"/><Relationship Id="rId256" Type="http://schemas.openxmlformats.org/officeDocument/2006/relationships/header" Target="header108.xml"/><Relationship Id="rId277" Type="http://schemas.openxmlformats.org/officeDocument/2006/relationships/header" Target="header115.xml"/><Relationship Id="rId298" Type="http://schemas.openxmlformats.org/officeDocument/2006/relationships/footer" Target="footer117.xml"/><Relationship Id="rId116" Type="http://schemas.openxmlformats.org/officeDocument/2006/relationships/header" Target="header47.xml"/><Relationship Id="rId137" Type="http://schemas.openxmlformats.org/officeDocument/2006/relationships/image" Target="media/image20.png"/><Relationship Id="rId158" Type="http://schemas.openxmlformats.org/officeDocument/2006/relationships/image" Target="media/image25.png"/><Relationship Id="rId302" Type="http://schemas.openxmlformats.org/officeDocument/2006/relationships/footer" Target="footer119.xml"/><Relationship Id="rId323" Type="http://schemas.openxmlformats.org/officeDocument/2006/relationships/image" Target="media/image51.png"/><Relationship Id="rId344" Type="http://schemas.openxmlformats.org/officeDocument/2006/relationships/header" Target="header142.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DD42766DEE93443808A1875846B5856"/>
        <w:category>
          <w:name w:val="General"/>
          <w:gallery w:val="placeholder"/>
        </w:category>
        <w:types>
          <w:type w:val="bbPlcHdr"/>
        </w:types>
        <w:behaviors>
          <w:behavior w:val="content"/>
        </w:behaviors>
        <w:guid w:val="{79770477-5815-CF4B-A553-8176D84520FF}"/>
      </w:docPartPr>
      <w:docPartBody>
        <w:p w:rsidR="00E61D0F" w:rsidRDefault="00E61D0F" w:rsidP="00E61D0F">
          <w:pPr>
            <w:pStyle w:val="7DD42766DEE93443808A1875846B5856"/>
          </w:pPr>
          <w:r>
            <w:t>[Type text]</w:t>
          </w:r>
        </w:p>
      </w:docPartBody>
    </w:docPart>
    <w:docPart>
      <w:docPartPr>
        <w:name w:val="9C9714027278014D9FF187089F364FB4"/>
        <w:category>
          <w:name w:val="General"/>
          <w:gallery w:val="placeholder"/>
        </w:category>
        <w:types>
          <w:type w:val="bbPlcHdr"/>
        </w:types>
        <w:behaviors>
          <w:behavior w:val="content"/>
        </w:behaviors>
        <w:guid w:val="{B21D6ACD-AEA0-1B42-9623-5C7E4FE1486B}"/>
      </w:docPartPr>
      <w:docPartBody>
        <w:p w:rsidR="00E61D0F" w:rsidRDefault="00E61D0F" w:rsidP="00E61D0F">
          <w:pPr>
            <w:pStyle w:val="9C9714027278014D9FF187089F364FB4"/>
          </w:pPr>
          <w:r>
            <w:t>[Type text]</w:t>
          </w:r>
        </w:p>
      </w:docPartBody>
    </w:docPart>
    <w:docPart>
      <w:docPartPr>
        <w:name w:val="F3D65357D1A6E240AE5E10E238788C81"/>
        <w:category>
          <w:name w:val="General"/>
          <w:gallery w:val="placeholder"/>
        </w:category>
        <w:types>
          <w:type w:val="bbPlcHdr"/>
        </w:types>
        <w:behaviors>
          <w:behavior w:val="content"/>
        </w:behaviors>
        <w:guid w:val="{22C96E62-C973-D747-9C8B-9DC58DE497B6}"/>
      </w:docPartPr>
      <w:docPartBody>
        <w:p w:rsidR="00E61D0F" w:rsidRDefault="00E61D0F" w:rsidP="00E61D0F">
          <w:pPr>
            <w:pStyle w:val="F3D65357D1A6E240AE5E10E238788C81"/>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HelveticaNeue-Light">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HelveticaNeue-LightItalic">
    <w:altName w:val="Arial"/>
    <w:charset w:val="00"/>
    <w:family w:val="swiss"/>
    <w:pitch w:val="variable"/>
  </w:font>
  <w:font w:name="HelveticaNeue-Medium">
    <w:altName w:val="Arial"/>
    <w:charset w:val="00"/>
    <w:family w:val="swiss"/>
    <w:pitch w:val="variable"/>
  </w:font>
  <w:font w:name="Calibri">
    <w:panose1 w:val="020F0502020204030204"/>
    <w:charset w:val="00"/>
    <w:family w:val="swiss"/>
    <w:pitch w:val="variable"/>
    <w:sig w:usb0="E00002FF" w:usb1="4000A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1D0F"/>
    <w:rsid w:val="001F3FFC"/>
    <w:rsid w:val="00421DFA"/>
    <w:rsid w:val="006374DE"/>
    <w:rsid w:val="006406CF"/>
    <w:rsid w:val="00770273"/>
    <w:rsid w:val="007B2DBC"/>
    <w:rsid w:val="00A71A06"/>
    <w:rsid w:val="00B52C14"/>
    <w:rsid w:val="00C51C4F"/>
    <w:rsid w:val="00E61D0F"/>
    <w:rsid w:val="00E7780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DD42766DEE93443808A1875846B5856">
    <w:name w:val="7DD42766DEE93443808A1875846B5856"/>
    <w:rsid w:val="00E61D0F"/>
  </w:style>
  <w:style w:type="paragraph" w:customStyle="1" w:styleId="9C9714027278014D9FF187089F364FB4">
    <w:name w:val="9C9714027278014D9FF187089F364FB4"/>
    <w:rsid w:val="00E61D0F"/>
  </w:style>
  <w:style w:type="paragraph" w:customStyle="1" w:styleId="F3D65357D1A6E240AE5E10E238788C81">
    <w:name w:val="F3D65357D1A6E240AE5E10E238788C81"/>
    <w:rsid w:val="00E61D0F"/>
  </w:style>
  <w:style w:type="paragraph" w:customStyle="1" w:styleId="57B1E6226B27A04A9ADBAFD5B2937584">
    <w:name w:val="57B1E6226B27A04A9ADBAFD5B2937584"/>
    <w:rsid w:val="00E61D0F"/>
  </w:style>
  <w:style w:type="paragraph" w:customStyle="1" w:styleId="F24A6D5A16820749880E4E5B99A3A54E">
    <w:name w:val="F24A6D5A16820749880E4E5B99A3A54E"/>
    <w:rsid w:val="00E61D0F"/>
  </w:style>
  <w:style w:type="paragraph" w:customStyle="1" w:styleId="339A6878F501C54984907A30BA5C5246">
    <w:name w:val="339A6878F501C54984907A30BA5C5246"/>
    <w:rsid w:val="00E61D0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DD42766DEE93443808A1875846B5856">
    <w:name w:val="7DD42766DEE93443808A1875846B5856"/>
    <w:rsid w:val="00E61D0F"/>
  </w:style>
  <w:style w:type="paragraph" w:customStyle="1" w:styleId="9C9714027278014D9FF187089F364FB4">
    <w:name w:val="9C9714027278014D9FF187089F364FB4"/>
    <w:rsid w:val="00E61D0F"/>
  </w:style>
  <w:style w:type="paragraph" w:customStyle="1" w:styleId="F3D65357D1A6E240AE5E10E238788C81">
    <w:name w:val="F3D65357D1A6E240AE5E10E238788C81"/>
    <w:rsid w:val="00E61D0F"/>
  </w:style>
  <w:style w:type="paragraph" w:customStyle="1" w:styleId="57B1E6226B27A04A9ADBAFD5B2937584">
    <w:name w:val="57B1E6226B27A04A9ADBAFD5B2937584"/>
    <w:rsid w:val="00E61D0F"/>
  </w:style>
  <w:style w:type="paragraph" w:customStyle="1" w:styleId="F24A6D5A16820749880E4E5B99A3A54E">
    <w:name w:val="F24A6D5A16820749880E4E5B99A3A54E"/>
    <w:rsid w:val="00E61D0F"/>
  </w:style>
  <w:style w:type="paragraph" w:customStyle="1" w:styleId="339A6878F501C54984907A30BA5C5246">
    <w:name w:val="339A6878F501C54984907A30BA5C5246"/>
    <w:rsid w:val="00E61D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56EB4-F28D-4514-A731-BB98E09D4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197</Pages>
  <Words>61187</Words>
  <Characters>348771</Characters>
  <Application>Microsoft Office Word</Application>
  <DocSecurity>0</DocSecurity>
  <Lines>2906</Lines>
  <Paragraphs>818</Paragraphs>
  <ScaleCrop>false</ScaleCrop>
  <HeadingPairs>
    <vt:vector size="2" baseType="variant">
      <vt:variant>
        <vt:lpstr>Title</vt:lpstr>
      </vt:variant>
      <vt:variant>
        <vt:i4>1</vt:i4>
      </vt:variant>
    </vt:vector>
  </HeadingPairs>
  <TitlesOfParts>
    <vt:vector size="1" baseType="lpstr">
      <vt:lpstr/>
    </vt:vector>
  </TitlesOfParts>
  <Company>Alice</Company>
  <LinksUpToDate>false</LinksUpToDate>
  <CharactersWithSpaces>409140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Allan</dc:creator>
  <cp:keywords/>
  <dc:description/>
  <cp:lastModifiedBy>Jordan Turner</cp:lastModifiedBy>
  <cp:revision>5</cp:revision>
  <cp:lastPrinted>2017-05-29T00:14:00Z</cp:lastPrinted>
  <dcterms:created xsi:type="dcterms:W3CDTF">2017-05-29T00:29:00Z</dcterms:created>
  <dcterms:modified xsi:type="dcterms:W3CDTF">2017-05-29T00:52:00Z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e87df876-a3e8-4062-b5d9-727634c3d9ee</vt:lpwstr>
  </property>
  <property fmtid="{D5CDD505-2E9C-101B-9397-08002B2CF9AE}" pid="3" name="_MarkAsFinal">
    <vt:bool>true</vt:bool>
  </property>
  <property fmtid="{D5CDD505-2E9C-101B-9397-08002B2CF9AE}" pid="4" name="PSPFClassification">
    <vt:lpwstr>Do Not Mark</vt:lpwstr>
  </property>
</Properties>
</file>